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0CDA" w14:textId="1390D323" w:rsidR="00265A90" w:rsidRPr="0015024B" w:rsidRDefault="00AC5449" w:rsidP="00AC5449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15024B">
        <w:rPr>
          <w:rFonts w:cs="B Nazanin"/>
          <w:b/>
          <w:bCs/>
          <w:sz w:val="28"/>
          <w:szCs w:val="28"/>
          <w:rtl/>
        </w:rPr>
        <w:t>بررس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/>
          <w:b/>
          <w:bCs/>
          <w:sz w:val="28"/>
          <w:szCs w:val="28"/>
          <w:rtl/>
        </w:rPr>
        <w:t xml:space="preserve"> رابطه ب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 w:hint="eastAsia"/>
          <w:b/>
          <w:bCs/>
          <w:sz w:val="28"/>
          <w:szCs w:val="28"/>
          <w:rtl/>
        </w:rPr>
        <w:t>ن</w:t>
      </w:r>
      <w:r w:rsidRPr="0015024B">
        <w:rPr>
          <w:rFonts w:cs="B Nazanin"/>
          <w:b/>
          <w:bCs/>
          <w:sz w:val="28"/>
          <w:szCs w:val="28"/>
          <w:rtl/>
        </w:rPr>
        <w:t xml:space="preserve"> عوامل شخص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 w:hint="eastAsia"/>
          <w:b/>
          <w:bCs/>
          <w:sz w:val="28"/>
          <w:szCs w:val="28"/>
          <w:rtl/>
        </w:rPr>
        <w:t>ت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/>
          <w:b/>
          <w:bCs/>
          <w:sz w:val="28"/>
          <w:szCs w:val="28"/>
          <w:rtl/>
        </w:rPr>
        <w:t xml:space="preserve"> معلمان و نگرش آنها نسبت به تغ</w:t>
      </w:r>
      <w:r w:rsidRPr="0015024B">
        <w:rPr>
          <w:rFonts w:cs="B Nazanin" w:hint="cs"/>
          <w:b/>
          <w:bCs/>
          <w:sz w:val="28"/>
          <w:szCs w:val="28"/>
          <w:rtl/>
        </w:rPr>
        <w:t>یی</w:t>
      </w:r>
      <w:r w:rsidRPr="0015024B">
        <w:rPr>
          <w:rFonts w:cs="B Nazanin" w:hint="eastAsia"/>
          <w:b/>
          <w:bCs/>
          <w:sz w:val="28"/>
          <w:szCs w:val="28"/>
          <w:rtl/>
        </w:rPr>
        <w:t>رات</w:t>
      </w:r>
      <w:r w:rsidRPr="0015024B">
        <w:rPr>
          <w:rFonts w:cs="B Nazanin"/>
          <w:b/>
          <w:bCs/>
          <w:sz w:val="28"/>
          <w:szCs w:val="28"/>
          <w:rtl/>
        </w:rPr>
        <w:t xml:space="preserve"> براساس مدل پنج عامل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/>
          <w:b/>
          <w:bCs/>
          <w:sz w:val="28"/>
          <w:szCs w:val="28"/>
          <w:rtl/>
        </w:rPr>
        <w:t xml:space="preserve"> زوکرمن ( مورد مطالعه معلمان پا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 w:hint="eastAsia"/>
          <w:b/>
          <w:bCs/>
          <w:sz w:val="28"/>
          <w:szCs w:val="28"/>
          <w:rtl/>
        </w:rPr>
        <w:t>ه</w:t>
      </w:r>
      <w:r w:rsidRPr="0015024B">
        <w:rPr>
          <w:rFonts w:cs="B Nazanin"/>
          <w:b/>
          <w:bCs/>
          <w:sz w:val="28"/>
          <w:szCs w:val="28"/>
          <w:rtl/>
        </w:rPr>
        <w:t xml:space="preserve"> ششم ابتدا</w:t>
      </w:r>
      <w:r w:rsidRPr="0015024B">
        <w:rPr>
          <w:rFonts w:cs="B Nazanin" w:hint="cs"/>
          <w:b/>
          <w:bCs/>
          <w:sz w:val="28"/>
          <w:szCs w:val="28"/>
          <w:rtl/>
        </w:rPr>
        <w:t>یی</w:t>
      </w:r>
      <w:r w:rsidRPr="0015024B">
        <w:rPr>
          <w:rFonts w:cs="B Nazanin"/>
          <w:b/>
          <w:bCs/>
          <w:sz w:val="28"/>
          <w:szCs w:val="28"/>
          <w:rtl/>
        </w:rPr>
        <w:t xml:space="preserve"> ناح</w:t>
      </w:r>
      <w:r w:rsidRPr="0015024B">
        <w:rPr>
          <w:rFonts w:cs="B Nazanin" w:hint="cs"/>
          <w:b/>
          <w:bCs/>
          <w:sz w:val="28"/>
          <w:szCs w:val="28"/>
          <w:rtl/>
        </w:rPr>
        <w:t>ی</w:t>
      </w:r>
      <w:r w:rsidRPr="0015024B">
        <w:rPr>
          <w:rFonts w:cs="B Nazanin" w:hint="eastAsia"/>
          <w:b/>
          <w:bCs/>
          <w:sz w:val="28"/>
          <w:szCs w:val="28"/>
          <w:rtl/>
        </w:rPr>
        <w:t>ه</w:t>
      </w:r>
      <w:r w:rsidRPr="0015024B">
        <w:rPr>
          <w:rFonts w:cs="B Nazanin"/>
          <w:b/>
          <w:bCs/>
          <w:sz w:val="28"/>
          <w:szCs w:val="28"/>
          <w:rtl/>
        </w:rPr>
        <w:t xml:space="preserve"> 4 کرج)</w:t>
      </w:r>
    </w:p>
    <w:p w14:paraId="3600A40E" w14:textId="568D854B" w:rsidR="00AC5449" w:rsidRPr="0015024B" w:rsidRDefault="00AC5449" w:rsidP="00AC5449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15024B">
        <w:rPr>
          <w:rFonts w:cs="B Nazanin" w:hint="cs"/>
          <w:sz w:val="28"/>
          <w:szCs w:val="28"/>
          <w:rtl/>
        </w:rPr>
        <w:t>نرگس ترابی جوان</w:t>
      </w:r>
      <w:r w:rsidRPr="0015024B">
        <w:rPr>
          <w:rStyle w:val="FootnoteReference"/>
          <w:rFonts w:cs="B Nazanin"/>
          <w:sz w:val="28"/>
          <w:szCs w:val="28"/>
          <w:rtl/>
        </w:rPr>
        <w:footnoteReference w:id="1"/>
      </w:r>
      <w:r w:rsidRPr="0015024B">
        <w:rPr>
          <w:rFonts w:cs="B Nazanin" w:hint="cs"/>
          <w:sz w:val="28"/>
          <w:szCs w:val="28"/>
          <w:rtl/>
        </w:rPr>
        <w:t xml:space="preserve"> (دانش آموخته کارشناسی ارشد مدیریت آموزشی</w:t>
      </w:r>
      <w:r w:rsidR="0015024B" w:rsidRPr="0015024B">
        <w:rPr>
          <w:rFonts w:cs="B Nazanin" w:hint="cs"/>
          <w:sz w:val="28"/>
          <w:szCs w:val="28"/>
          <w:rtl/>
        </w:rPr>
        <w:t xml:space="preserve"> و معاون آموزشی دبستان دخترانه </w:t>
      </w:r>
      <w:r w:rsidR="0015024B" w:rsidRPr="0015024B">
        <w:rPr>
          <w:rFonts w:cs="B Nazanin"/>
          <w:sz w:val="28"/>
          <w:szCs w:val="28"/>
          <w:rtl/>
        </w:rPr>
        <w:t>امام حسن عسکر</w:t>
      </w:r>
      <w:r w:rsidR="0015024B" w:rsidRPr="0015024B">
        <w:rPr>
          <w:rFonts w:cs="B Nazanin" w:hint="cs"/>
          <w:sz w:val="28"/>
          <w:szCs w:val="28"/>
          <w:rtl/>
        </w:rPr>
        <w:t>ی</w:t>
      </w:r>
      <w:r w:rsidR="0015024B" w:rsidRPr="0015024B">
        <w:rPr>
          <w:rFonts w:cs="B Nazanin"/>
          <w:sz w:val="28"/>
          <w:szCs w:val="28"/>
          <w:rtl/>
        </w:rPr>
        <w:t xml:space="preserve"> (ع)</w:t>
      </w:r>
      <w:r w:rsidRPr="0015024B">
        <w:rPr>
          <w:rFonts w:cs="B Nazanin" w:hint="cs"/>
          <w:sz w:val="28"/>
          <w:szCs w:val="28"/>
          <w:rtl/>
        </w:rPr>
        <w:t>)</w:t>
      </w:r>
    </w:p>
    <w:p w14:paraId="4AA901D3" w14:textId="23F1FF3E" w:rsidR="00AC5449" w:rsidRPr="00AC5449" w:rsidRDefault="00AC5449" w:rsidP="00AC5449">
      <w:pPr>
        <w:rPr>
          <w:rFonts w:cs="B Nazanin"/>
          <w:b/>
          <w:bCs/>
          <w:sz w:val="28"/>
          <w:szCs w:val="28"/>
          <w:rtl/>
        </w:rPr>
      </w:pPr>
      <w:r w:rsidRPr="00AC5449">
        <w:rPr>
          <w:rFonts w:cs="B Nazanin" w:hint="cs"/>
          <w:b/>
          <w:bCs/>
          <w:sz w:val="28"/>
          <w:szCs w:val="28"/>
          <w:rtl/>
        </w:rPr>
        <w:t>1) چکیده :</w:t>
      </w:r>
    </w:p>
    <w:p w14:paraId="3EEAEE63" w14:textId="411D454F" w:rsidR="00AC5449" w:rsidRPr="00AC5449" w:rsidRDefault="00AC5449" w:rsidP="00AC5449">
      <w:pPr>
        <w:pStyle w:val="MATNN"/>
        <w:rPr>
          <w:rtl/>
        </w:rPr>
      </w:pPr>
      <w:r w:rsidRPr="00AC5449">
        <w:rPr>
          <w:rtl/>
        </w:rPr>
        <w:t>هدف اصل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پژوهش پ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ش</w:t>
      </w:r>
      <w:r w:rsidRPr="00AC5449">
        <w:rPr>
          <w:rtl/>
        </w:rPr>
        <w:t xml:space="preserve"> رو بررس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رابطه ب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عوامل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معلمان و نگرش آنها نسبت به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رات</w:t>
      </w:r>
      <w:r w:rsidRPr="00AC5449">
        <w:rPr>
          <w:rtl/>
        </w:rPr>
        <w:t xml:space="preserve"> براساس مدل پنج عامل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زوکرمن ( مورد مطالعه معلمان پا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ششم ابتدا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ناح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4 کرج)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باشد. پژوهش از نظر هدف کاربرد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است. همچن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بر مبنا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گردآور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داده ها پژوهش همبستگ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است. جامعه هدف تحق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ق</w:t>
      </w:r>
      <w:r w:rsidRPr="00AC5449">
        <w:rPr>
          <w:rtl/>
        </w:rPr>
        <w:t xml:space="preserve"> پ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ش</w:t>
      </w:r>
      <w:r w:rsidRPr="00AC5449">
        <w:rPr>
          <w:rtl/>
        </w:rPr>
        <w:t xml:space="preserve"> رو پا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ششم ابتدا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ناح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4 کرج هستند که تعداد آنها در سال تحص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جار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برابر با </w:t>
      </w:r>
      <w:r w:rsidRPr="00AC5449">
        <w:rPr>
          <w:rFonts w:hint="cs"/>
          <w:rtl/>
        </w:rPr>
        <w:t>258</w:t>
      </w:r>
      <w:r w:rsidRPr="00AC5449">
        <w:rPr>
          <w:rtl/>
        </w:rPr>
        <w:t xml:space="preserve"> نفر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</w:t>
      </w:r>
      <w:r w:rsidRPr="00AC5449">
        <w:rPr>
          <w:rFonts w:hint="eastAsia"/>
          <w:rtl/>
        </w:rPr>
        <w:t>باشد</w:t>
      </w:r>
      <w:r w:rsidRPr="00AC5449">
        <w:rPr>
          <w:rtl/>
        </w:rPr>
        <w:t>. بنابرا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طبق جدول مورگان تعداد نمونه </w:t>
      </w:r>
      <w:r w:rsidRPr="00AC5449">
        <w:rPr>
          <w:rFonts w:hint="cs"/>
          <w:rtl/>
        </w:rPr>
        <w:t>180</w:t>
      </w:r>
      <w:r w:rsidRPr="00AC5449">
        <w:rPr>
          <w:rtl/>
        </w:rPr>
        <w:t xml:space="preserve"> نفر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باشد.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اندازگ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متغ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شخصیت</w:t>
      </w:r>
      <w:r w:rsidRPr="00AC5449">
        <w:rPr>
          <w:rtl/>
        </w:rPr>
        <w:t xml:space="preserve"> از </w:t>
      </w:r>
      <w:r w:rsidRPr="00AC5449">
        <w:rPr>
          <w:rFonts w:hint="cs"/>
          <w:rtl/>
          <w:lang w:bidi="fa-IR"/>
        </w:rPr>
        <w:t xml:space="preserve">پرسشنامه </w:t>
      </w:r>
      <w:r w:rsidRPr="00AC5449">
        <w:rPr>
          <w:rtl/>
          <w:lang w:bidi="fa-IR"/>
        </w:rPr>
        <w:t>شخص</w:t>
      </w:r>
      <w:r w:rsidRPr="00AC5449">
        <w:rPr>
          <w:rFonts w:hint="cs"/>
          <w:rtl/>
          <w:lang w:bidi="fa-IR"/>
        </w:rPr>
        <w:t>ی</w:t>
      </w:r>
      <w:r w:rsidRPr="00AC5449">
        <w:rPr>
          <w:rFonts w:hint="eastAsia"/>
          <w:rtl/>
          <w:lang w:bidi="fa-IR"/>
        </w:rPr>
        <w:t>ت</w:t>
      </w:r>
      <w:r w:rsidRPr="00AC5449">
        <w:rPr>
          <w:rtl/>
          <w:lang w:bidi="fa-IR"/>
        </w:rPr>
        <w:t xml:space="preserve"> زاکرمن  </w:t>
      </w:r>
      <w:r w:rsidRPr="00AC5449">
        <w:rPr>
          <w:lang w:bidi="fa-IR"/>
        </w:rPr>
        <w:t>ZKPQ cc50</w:t>
      </w:r>
      <w:r w:rsidRPr="00AC5449">
        <w:rPr>
          <w:rFonts w:hint="cs"/>
          <w:rtl/>
          <w:lang w:bidi="fa-IR"/>
        </w:rPr>
        <w:t xml:space="preserve"> </w:t>
      </w:r>
      <w:r w:rsidRPr="00AC5449">
        <w:rPr>
          <w:rFonts w:hint="cs"/>
          <w:rtl/>
        </w:rPr>
        <w:t>و</w:t>
      </w:r>
      <w:r w:rsidRPr="00AC5449">
        <w:rPr>
          <w:rtl/>
        </w:rPr>
        <w:t xml:space="preserve">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متغ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Fonts w:hint="cs"/>
          <w:rtl/>
        </w:rPr>
        <w:t xml:space="preserve"> نگرش از پرسشنامه</w:t>
      </w:r>
      <w:r w:rsidRPr="00AC5449">
        <w:rPr>
          <w:rtl/>
        </w:rPr>
        <w:t xml:space="preserve"> دانهامون و همکاران(1989) استفاده شده است.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آزمون پا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از آلفا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کرونباخ استفاده شده که عدد 0.</w:t>
      </w:r>
      <w:r w:rsidRPr="00AC5449">
        <w:rPr>
          <w:rFonts w:hint="cs"/>
          <w:rtl/>
        </w:rPr>
        <w:t>790 برای پایایی پرسشنامه نگرش و عدد 0.742 برای پایایی پرسشنامه شخصیت زاکرمن</w:t>
      </w:r>
      <w:r w:rsidRPr="00AC5449">
        <w:rPr>
          <w:rtl/>
        </w:rPr>
        <w:t xml:space="preserve"> بدست آمده است. در قسمت بعد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تحق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ق</w:t>
      </w:r>
      <w:r w:rsidRPr="00AC5449">
        <w:rPr>
          <w:rtl/>
        </w:rPr>
        <w:t xml:space="preserve">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 فرض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نرمال بودن توز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ع</w:t>
      </w:r>
      <w:r w:rsidRPr="00AC5449">
        <w:rPr>
          <w:rtl/>
        </w:rPr>
        <w:t xml:space="preserve"> داده ها با استفاده از آزمون کولموگروف اسم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رنوف</w:t>
      </w:r>
      <w:r w:rsidRPr="00AC5449">
        <w:rPr>
          <w:rtl/>
        </w:rPr>
        <w:t xml:space="preserve"> سنج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ده</w:t>
      </w:r>
      <w:r w:rsidRPr="00AC5449">
        <w:rPr>
          <w:rtl/>
        </w:rPr>
        <w:t xml:space="preserve"> شد که داده ها در سطح خطا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0.05 درصد </w:t>
      </w:r>
      <w:r w:rsidRPr="00AC5449">
        <w:rPr>
          <w:rFonts w:hint="cs"/>
          <w:rtl/>
        </w:rPr>
        <w:t>غیر</w:t>
      </w:r>
      <w:r w:rsidRPr="00AC5449">
        <w:rPr>
          <w:rtl/>
        </w:rPr>
        <w:t xml:space="preserve">نرمال بودند. </w:t>
      </w:r>
      <w:r w:rsidRPr="00AC5449">
        <w:rPr>
          <w:rFonts w:hint="cs"/>
          <w:rtl/>
        </w:rPr>
        <w:t xml:space="preserve">در ادامه </w:t>
      </w:r>
      <w:r w:rsidRPr="00AC5449">
        <w:rPr>
          <w:rtl/>
        </w:rPr>
        <w:t>فرض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اصل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تحق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ق</w:t>
      </w:r>
      <w:r w:rsidRPr="00AC5449">
        <w:rPr>
          <w:rtl/>
        </w:rPr>
        <w:t xml:space="preserve"> مبن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بر وجود رابطه ب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عوامل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معلمان و نگرش آنها نسبت به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رات</w:t>
      </w:r>
      <w:r w:rsidRPr="00AC5449">
        <w:rPr>
          <w:rtl/>
        </w:rPr>
        <w:t xml:space="preserve"> براساس مدل پنج عامل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زوکرمن </w:t>
      </w:r>
      <w:r w:rsidRPr="00AC5449">
        <w:rPr>
          <w:rFonts w:hint="cs"/>
          <w:rtl/>
        </w:rPr>
        <w:t>با استفاده از ضریب همبستگی اسپیرمن آزمون و</w:t>
      </w:r>
      <w:r w:rsidRPr="00AC5449">
        <w:rPr>
          <w:rtl/>
        </w:rPr>
        <w:t xml:space="preserve"> در سطح خطا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0.0</w:t>
      </w:r>
      <w:r w:rsidRPr="00AC5449">
        <w:rPr>
          <w:rFonts w:hint="cs"/>
          <w:rtl/>
        </w:rPr>
        <w:t>1</w:t>
      </w:r>
      <w:r w:rsidRPr="00AC5449">
        <w:rPr>
          <w:rtl/>
        </w:rPr>
        <w:t xml:space="preserve"> و سطح اطم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نان</w:t>
      </w:r>
      <w:r w:rsidRPr="00AC5449">
        <w:rPr>
          <w:rtl/>
        </w:rPr>
        <w:t xml:space="preserve"> 0.</w:t>
      </w:r>
      <w:r w:rsidRPr="00AC5449">
        <w:rPr>
          <w:rFonts w:hint="cs"/>
          <w:rtl/>
        </w:rPr>
        <w:t>99</w:t>
      </w:r>
      <w:r w:rsidRPr="00AC5449">
        <w:rPr>
          <w:rtl/>
        </w:rPr>
        <w:t xml:space="preserve"> درصد </w:t>
      </w:r>
      <w:r w:rsidRPr="00AC5449">
        <w:rPr>
          <w:rFonts w:hint="cs"/>
          <w:rtl/>
        </w:rPr>
        <w:t xml:space="preserve">این فرضیه </w:t>
      </w:r>
      <w:r w:rsidRPr="00AC5449">
        <w:rPr>
          <w:rtl/>
        </w:rPr>
        <w:t>مورد تائ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قرار </w:t>
      </w:r>
      <w:r w:rsidRPr="00AC5449">
        <w:rPr>
          <w:rFonts w:hint="cs"/>
          <w:rtl/>
        </w:rPr>
        <w:t xml:space="preserve">گرفت یعنی رابطه معناداری بین </w:t>
      </w:r>
      <w:r w:rsidRPr="00AC5449">
        <w:rPr>
          <w:rtl/>
        </w:rPr>
        <w:t>عوامل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 نگرش نسبت به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رات</w:t>
      </w:r>
      <w:r w:rsidRPr="00AC5449">
        <w:rPr>
          <w:rFonts w:hint="cs"/>
          <w:rtl/>
        </w:rPr>
        <w:t xml:space="preserve"> در میان</w:t>
      </w:r>
      <w:r w:rsidRPr="00AC5449">
        <w:rPr>
          <w:rtl/>
        </w:rPr>
        <w:t xml:space="preserve"> معلمان پا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ششم ابتدا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ناح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4 کرج</w:t>
      </w:r>
      <w:r w:rsidRPr="00AC5449">
        <w:rPr>
          <w:rFonts w:hint="cs"/>
          <w:rtl/>
        </w:rPr>
        <w:t xml:space="preserve"> وجود دارد. </w:t>
      </w:r>
    </w:p>
    <w:p w14:paraId="1F216F41" w14:textId="5DFAB8A8" w:rsidR="00AC5449" w:rsidRDefault="00AC5449" w:rsidP="00AC5449">
      <w:pPr>
        <w:pStyle w:val="MATNN"/>
        <w:rPr>
          <w:rtl/>
        </w:rPr>
      </w:pPr>
      <w:r w:rsidRPr="00AC5449">
        <w:rPr>
          <w:rFonts w:hint="cs"/>
          <w:rtl/>
        </w:rPr>
        <w:t xml:space="preserve">واژگان کلیدی : </w:t>
      </w:r>
      <w:r w:rsidRPr="00AC5449">
        <w:rPr>
          <w:rtl/>
        </w:rPr>
        <w:t>عوامل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Fonts w:hint="cs"/>
          <w:rtl/>
        </w:rPr>
        <w:t>ی،</w:t>
      </w:r>
      <w:r w:rsidRPr="00AC5449">
        <w:rPr>
          <w:rtl/>
        </w:rPr>
        <w:t xml:space="preserve"> نگرش</w:t>
      </w:r>
      <w:r w:rsidRPr="00AC5449">
        <w:rPr>
          <w:rFonts w:hint="cs"/>
          <w:rtl/>
        </w:rPr>
        <w:t>،</w:t>
      </w:r>
      <w:r w:rsidRPr="00AC5449">
        <w:rPr>
          <w:rtl/>
        </w:rPr>
        <w:t xml:space="preserve"> مدل پنج عامل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زوکرمن</w:t>
      </w:r>
      <w:r w:rsidRPr="00AC5449">
        <w:rPr>
          <w:rFonts w:hint="cs"/>
          <w:rtl/>
        </w:rPr>
        <w:t>.</w:t>
      </w:r>
    </w:p>
    <w:p w14:paraId="768AE0F7" w14:textId="5495B7C3" w:rsidR="00AC5449" w:rsidRPr="00AC5449" w:rsidRDefault="00AC5449" w:rsidP="00AC5449">
      <w:pPr>
        <w:rPr>
          <w:rFonts w:cs="B Nazanin"/>
          <w:b/>
          <w:bCs/>
          <w:sz w:val="28"/>
          <w:szCs w:val="28"/>
          <w:rtl/>
        </w:rPr>
      </w:pPr>
      <w:r w:rsidRPr="00AC5449">
        <w:rPr>
          <w:rFonts w:cs="B Nazanin" w:hint="cs"/>
          <w:b/>
          <w:bCs/>
          <w:sz w:val="28"/>
          <w:szCs w:val="28"/>
          <w:rtl/>
        </w:rPr>
        <w:lastRenderedPageBreak/>
        <w:t xml:space="preserve">2) </w:t>
      </w:r>
      <w:r w:rsidRPr="00AC5449">
        <w:rPr>
          <w:rFonts w:cs="B Nazanin"/>
          <w:b/>
          <w:bCs/>
          <w:sz w:val="28"/>
          <w:szCs w:val="28"/>
          <w:rtl/>
        </w:rPr>
        <w:t>بيان مسأله</w:t>
      </w:r>
      <w:r w:rsidR="0015024B"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4EE40B74" w14:textId="0B62FBEA" w:rsidR="00AC5449" w:rsidRPr="00AC5449" w:rsidRDefault="00AC5449" w:rsidP="00AC5449">
      <w:pPr>
        <w:pStyle w:val="MATNN"/>
        <w:rPr>
          <w:rtl/>
        </w:rPr>
      </w:pPr>
      <w:r w:rsidRPr="00AC5449">
        <w:rPr>
          <w:rFonts w:hint="cs"/>
          <w:rtl/>
        </w:rPr>
        <w:t xml:space="preserve">معلمان به عنوان یکی از ارکان آموزش و پرورش محسوب می شوند. شخصیت یک معلم بر رفتار و نگرش او تعلیم و تربیت دانش آموزان تاثیر دارد ( </w:t>
      </w:r>
      <w:r w:rsidR="005B160A">
        <w:rPr>
          <w:rFonts w:hint="cs"/>
          <w:rtl/>
        </w:rPr>
        <w:t>عظیم زاده و همکاران</w:t>
      </w:r>
      <w:r w:rsidRPr="00AC5449">
        <w:rPr>
          <w:rFonts w:hint="cs"/>
          <w:rtl/>
        </w:rPr>
        <w:t xml:space="preserve"> ،</w:t>
      </w:r>
      <w:r w:rsidR="005B160A">
        <w:rPr>
          <w:rFonts w:hint="cs"/>
          <w:rtl/>
        </w:rPr>
        <w:t>1390</w:t>
      </w:r>
      <w:r w:rsidRPr="00AC5449">
        <w:rPr>
          <w:rFonts w:hint="cs"/>
          <w:rtl/>
        </w:rPr>
        <w:t xml:space="preserve">، </w:t>
      </w:r>
      <w:r w:rsidR="005B160A">
        <w:rPr>
          <w:rFonts w:hint="cs"/>
          <w:rtl/>
        </w:rPr>
        <w:t>9</w:t>
      </w:r>
      <w:r w:rsidRPr="00AC5449">
        <w:rPr>
          <w:rFonts w:hint="cs"/>
          <w:rtl/>
        </w:rPr>
        <w:t xml:space="preserve">). </w:t>
      </w:r>
      <w:r w:rsidRPr="00AC5449">
        <w:rPr>
          <w:rtl/>
        </w:rPr>
        <w:t>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Style w:val="FootnoteReference"/>
          <w:rtl/>
        </w:rPr>
        <w:footnoteReference w:id="2"/>
      </w:r>
      <w:r w:rsidRPr="00AC5449">
        <w:rPr>
          <w:rtl/>
        </w:rPr>
        <w:t xml:space="preserve"> بخش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رفتار </w:t>
      </w:r>
      <w:r w:rsidRPr="00AC5449">
        <w:rPr>
          <w:rFonts w:hint="cs"/>
          <w:rtl/>
        </w:rPr>
        <w:t>معلمان</w:t>
      </w:r>
      <w:r w:rsidRPr="00AC5449">
        <w:rPr>
          <w:rtl/>
        </w:rPr>
        <w:t xml:space="preserve"> در محل کار است، 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را</w:t>
      </w:r>
      <w:r w:rsidRPr="00AC5449">
        <w:rPr>
          <w:rtl/>
        </w:rPr>
        <w:t xml:space="preserve"> ش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وه</w:t>
      </w:r>
      <w:r w:rsidRPr="00AC5449">
        <w:rPr>
          <w:rtl/>
        </w:rPr>
        <w:t xml:space="preserve"> 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که </w:t>
      </w:r>
      <w:r w:rsidRPr="00AC5449">
        <w:rPr>
          <w:rFonts w:hint="cs"/>
          <w:rtl/>
        </w:rPr>
        <w:t>معلمان</w:t>
      </w:r>
      <w:r w:rsidRPr="00AC5449">
        <w:rPr>
          <w:rtl/>
        </w:rPr>
        <w:t xml:space="preserve"> فکر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کنند، احساس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کنند و رفتار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کنند بر بس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جنبه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محل کار تأث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گذارند. نگرش</w:t>
      </w:r>
      <w:r w:rsidRPr="00AC5449">
        <w:rPr>
          <w:rStyle w:val="FootnoteReference"/>
          <w:rtl/>
        </w:rPr>
        <w:footnoteReference w:id="3"/>
      </w:r>
      <w:r w:rsidRPr="00AC5449">
        <w:rPr>
          <w:rtl/>
        </w:rPr>
        <w:t xml:space="preserve">،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گر</w:t>
      </w:r>
      <w:r w:rsidRPr="00AC5449">
        <w:rPr>
          <w:rtl/>
        </w:rPr>
        <w:t xml:space="preserve"> از عوامل مهم در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نجا</w:t>
      </w:r>
      <w:r w:rsidRPr="00AC5449">
        <w:rPr>
          <w:rtl/>
        </w:rPr>
        <w:t xml:space="preserve">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باشد که درنظر گرفته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شود.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معلمان</w:t>
      </w:r>
      <w:r w:rsidRPr="00AC5449">
        <w:rPr>
          <w:rtl/>
        </w:rPr>
        <w:t xml:space="preserve"> بر رفتار آنها در گروه ه</w:t>
      </w:r>
      <w:r w:rsidRPr="00AC5449">
        <w:rPr>
          <w:rFonts w:hint="eastAsia"/>
          <w:rtl/>
        </w:rPr>
        <w:t>ا،</w:t>
      </w:r>
      <w:r w:rsidRPr="00AC5449">
        <w:rPr>
          <w:rtl/>
        </w:rPr>
        <w:t xml:space="preserve"> نگرش ها و نحوه تصم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م</w:t>
      </w:r>
      <w:r w:rsidRPr="00AC5449">
        <w:rPr>
          <w:rtl/>
        </w:rPr>
        <w:t xml:space="preserve"> 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آن ها تاث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گذارند.</w:t>
      </w:r>
      <w:r w:rsidRPr="00AC5449">
        <w:rPr>
          <w:sz w:val="48"/>
          <w:szCs w:val="48"/>
          <w:rtl/>
        </w:rPr>
        <w:t xml:space="preserve"> </w:t>
      </w:r>
      <w:r w:rsidRPr="00AC5449">
        <w:rPr>
          <w:rtl/>
        </w:rPr>
        <w:t>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ت،</w:t>
      </w:r>
      <w:r w:rsidRPr="00AC5449">
        <w:rPr>
          <w:rtl/>
        </w:rPr>
        <w:t xml:space="preserve"> مجموعه 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فرد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متما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ز،</w:t>
      </w:r>
      <w:r w:rsidRPr="00AC5449">
        <w:rPr>
          <w:rtl/>
        </w:rPr>
        <w:t xml:space="preserve"> از جمله انگ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زه</w:t>
      </w:r>
      <w:r w:rsidRPr="00AC5449">
        <w:rPr>
          <w:rtl/>
        </w:rPr>
        <w:t xml:space="preserve"> ، احساسات، ارزش ها، علاقه ها، نگرش ها و صلاح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ها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باشد.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عوامل مجموعه 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است که نشان دهنده خصوص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ات</w:t>
      </w:r>
      <w:r w:rsidRPr="00AC5449">
        <w:rPr>
          <w:rtl/>
        </w:rPr>
        <w:t xml:space="preserve"> فرد است، که در رفتار او در بس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موقع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ها منعکس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شود.</w:t>
      </w:r>
      <w:r w:rsidRPr="00AC5449">
        <w:rPr>
          <w:sz w:val="48"/>
          <w:szCs w:val="48"/>
          <w:rtl/>
        </w:rPr>
        <w:t xml:space="preserve"> </w:t>
      </w:r>
      <w:r w:rsidRPr="00AC5449">
        <w:rPr>
          <w:rtl/>
        </w:rPr>
        <w:t>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ها، خصوص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ات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معلمان</w:t>
      </w:r>
      <w:r w:rsidRPr="00AC5449">
        <w:rPr>
          <w:rtl/>
        </w:rPr>
        <w:t xml:space="preserve"> را از لحاظ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ت،</w:t>
      </w:r>
      <w:r w:rsidRPr="00AC5449">
        <w:rPr>
          <w:rtl/>
        </w:rPr>
        <w:t xml:space="preserve"> نگرش و سبک کار</w:t>
      </w:r>
      <w:r w:rsidRPr="00AC5449">
        <w:rPr>
          <w:rFonts w:hint="cs"/>
          <w:rtl/>
        </w:rPr>
        <w:t>ی</w:t>
      </w:r>
      <w:r w:rsidRPr="00AC5449">
        <w:rPr>
          <w:rStyle w:val="FootnoteReference"/>
          <w:rtl/>
        </w:rPr>
        <w:footnoteReference w:id="4"/>
      </w:r>
      <w:r w:rsidRPr="00AC5449">
        <w:rPr>
          <w:rtl/>
        </w:rPr>
        <w:t xml:space="preserve"> تع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کند. در مد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چالش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روزمره،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افراد بر تصم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مات</w:t>
      </w:r>
      <w:r w:rsidRPr="00AC5449">
        <w:rPr>
          <w:rtl/>
        </w:rPr>
        <w:t xml:space="preserve"> گرفته شده در </w:t>
      </w:r>
      <w:r w:rsidRPr="00AC5449">
        <w:rPr>
          <w:rFonts w:hint="cs"/>
          <w:rtl/>
        </w:rPr>
        <w:t>مدارس</w:t>
      </w:r>
      <w:r w:rsidRPr="00AC5449">
        <w:rPr>
          <w:rtl/>
        </w:rPr>
        <w:t xml:space="preserve"> تاث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گذارد</w:t>
      </w:r>
      <w:r w:rsidRPr="00AC5449">
        <w:rPr>
          <w:rFonts w:hint="cs"/>
          <w:rtl/>
        </w:rPr>
        <w:t xml:space="preserve"> (</w:t>
      </w:r>
      <w:r w:rsidR="005B160A">
        <w:rPr>
          <w:rFonts w:hint="cs"/>
          <w:rtl/>
        </w:rPr>
        <w:t>منصوری</w:t>
      </w:r>
      <w:r w:rsidRPr="00AC5449">
        <w:rPr>
          <w:rFonts w:hint="cs"/>
          <w:rtl/>
        </w:rPr>
        <w:t xml:space="preserve"> ، </w:t>
      </w:r>
      <w:r w:rsidR="005B160A">
        <w:rPr>
          <w:rFonts w:hint="cs"/>
          <w:rtl/>
        </w:rPr>
        <w:t>1399</w:t>
      </w:r>
      <w:r w:rsidRPr="00AC5449">
        <w:rPr>
          <w:rFonts w:hint="cs"/>
          <w:rtl/>
        </w:rPr>
        <w:t>، 36).</w:t>
      </w:r>
    </w:p>
    <w:p w14:paraId="1D983A9C" w14:textId="61A2C496" w:rsidR="00AC5449" w:rsidRPr="00AC5449" w:rsidRDefault="00AC5449" w:rsidP="00AC5449">
      <w:pPr>
        <w:pStyle w:val="MATNN"/>
        <w:rPr>
          <w:rtl/>
        </w:rPr>
      </w:pPr>
      <w:r w:rsidRPr="00AC5449">
        <w:rPr>
          <w:rtl/>
        </w:rPr>
        <w:t xml:space="preserve">نگرش </w:t>
      </w:r>
      <w:r w:rsidRPr="00AC5449">
        <w:rPr>
          <w:rFonts w:hint="cs"/>
          <w:rtl/>
        </w:rPr>
        <w:t xml:space="preserve">نیز </w:t>
      </w:r>
      <w:r w:rsidRPr="00AC5449">
        <w:rPr>
          <w:rtl/>
        </w:rPr>
        <w:t>به آمادگ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واکنش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ژه</w:t>
      </w:r>
      <w:r w:rsidRPr="00AC5449">
        <w:rPr>
          <w:rtl/>
        </w:rPr>
        <w:t xml:space="preserve"> نسبت به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فرد، ش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ء،</w:t>
      </w:r>
      <w:r w:rsidRPr="00AC5449">
        <w:rPr>
          <w:rtl/>
        </w:rPr>
        <w:t xml:space="preserve"> فکر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tl/>
        </w:rPr>
        <w:t xml:space="preserve"> موقع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اطلاق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شود، مکان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سم</w:t>
      </w:r>
      <w:r w:rsidRPr="00AC5449">
        <w:rPr>
          <w:rtl/>
        </w:rPr>
        <w:t xml:space="preserve"> پنهان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است که رفتار فرد را هدا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کند و در زم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نه</w:t>
      </w:r>
      <w:r w:rsidRPr="00AC5449">
        <w:rPr>
          <w:rtl/>
        </w:rPr>
        <w:t xml:space="preserve"> ساز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 شکل ده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رفتارها و ارضا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ازها؛</w:t>
      </w:r>
      <w:r w:rsidRPr="00AC5449">
        <w:rPr>
          <w:rtl/>
        </w:rPr>
        <w:t xml:space="preserve"> تاث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جد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دارد. از جمله مهم تر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کارکردها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نگرش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به کارکرد هو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ت،</w:t>
      </w:r>
      <w:r w:rsidRPr="00AC5449">
        <w:rPr>
          <w:rtl/>
        </w:rPr>
        <w:t xml:space="preserve"> عزت نف</w:t>
      </w:r>
      <w:r w:rsidRPr="00AC5449">
        <w:rPr>
          <w:rFonts w:hint="eastAsia"/>
          <w:rtl/>
        </w:rPr>
        <w:t>س</w:t>
      </w:r>
      <w:r w:rsidRPr="00AC5449">
        <w:rPr>
          <w:rStyle w:val="FootnoteReference"/>
          <w:rtl/>
        </w:rPr>
        <w:footnoteReference w:id="5"/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دفاع از خود و انگ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زش</w:t>
      </w:r>
      <w:r w:rsidRPr="00AC5449">
        <w:rPr>
          <w:rStyle w:val="FootnoteReference"/>
          <w:rtl/>
        </w:rPr>
        <w:footnoteReference w:id="6"/>
      </w:r>
      <w:r w:rsidRPr="00AC5449">
        <w:rPr>
          <w:rtl/>
        </w:rPr>
        <w:t xml:space="preserve"> اشاره نمود. بدون ترد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وراثت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خاستگاه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مهم نگرش است 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را</w:t>
      </w:r>
      <w:r w:rsidRPr="00AC5449">
        <w:rPr>
          <w:rtl/>
        </w:rPr>
        <w:t xml:space="preserve"> ممکن است انسان ها دارا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ارث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باشند که بر نگرش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آت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آنان در زندگ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تاث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گذار باشد اما عوامل خارج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</w:t>
      </w:r>
      <w:r w:rsidRPr="00AC5449">
        <w:rPr>
          <w:rtl/>
        </w:rPr>
        <w:t xml:space="preserve"> بدون ترد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نقش 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را در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و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جاد</w:t>
      </w:r>
      <w:r w:rsidRPr="00AC5449">
        <w:rPr>
          <w:rtl/>
        </w:rPr>
        <w:t xml:space="preserve"> نگرش ها برع</w:t>
      </w:r>
      <w:r w:rsidRPr="00AC5449">
        <w:rPr>
          <w:rFonts w:hint="eastAsia"/>
          <w:rtl/>
        </w:rPr>
        <w:t>هده</w:t>
      </w:r>
      <w:r w:rsidRPr="00AC5449">
        <w:rPr>
          <w:rtl/>
        </w:rPr>
        <w:t xml:space="preserve"> دارند، از جمله فرآ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ندها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دخ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ل</w:t>
      </w:r>
      <w:r w:rsidRPr="00AC5449">
        <w:rPr>
          <w:rtl/>
        </w:rPr>
        <w:t xml:space="preserve"> در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جاد</w:t>
      </w:r>
      <w:r w:rsidRPr="00AC5449">
        <w:rPr>
          <w:rtl/>
        </w:rPr>
        <w:t xml:space="preserve"> نگرش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به شرط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شدن و تقل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ادگ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راه تقو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و مشاهده، تعلق گروه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مح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ط،</w:t>
      </w:r>
      <w:r w:rsidRPr="00AC5449">
        <w:rPr>
          <w:rtl/>
        </w:rPr>
        <w:t xml:space="preserve"> تصور از خود، خانواده و فرهنگ اشاره نمود. نگرش ها اگر چه پ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ش</w:t>
      </w:r>
      <w:r w:rsidRPr="00AC5449">
        <w:rPr>
          <w:rtl/>
        </w:rPr>
        <w:t xml:space="preserve"> ب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کننده مهم رفتار به شمار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روند اما در بس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طه</w:t>
      </w:r>
      <w:r w:rsidRPr="00AC5449">
        <w:rPr>
          <w:rtl/>
        </w:rPr>
        <w:t xml:space="preserve"> ها هم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شه</w:t>
      </w:r>
      <w:r w:rsidRPr="00AC5449">
        <w:rPr>
          <w:rtl/>
        </w:rPr>
        <w:t xml:space="preserve"> و </w:t>
      </w:r>
      <w:r w:rsidRPr="00AC5449">
        <w:rPr>
          <w:rFonts w:hint="eastAsia"/>
          <w:rtl/>
        </w:rPr>
        <w:t>به</w:t>
      </w:r>
      <w:r w:rsidRPr="00AC5449">
        <w:rPr>
          <w:rtl/>
        </w:rPr>
        <w:t xml:space="preserve"> طور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کدست</w:t>
      </w:r>
      <w:r w:rsidRPr="00AC5449">
        <w:rPr>
          <w:rtl/>
        </w:rPr>
        <w:t xml:space="preserve"> مثبت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tl/>
        </w:rPr>
        <w:t xml:space="preserve"> منف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ستند</w:t>
      </w:r>
      <w:r w:rsidRPr="00AC5449">
        <w:rPr>
          <w:rtl/>
        </w:rPr>
        <w:t xml:space="preserve"> و گاه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در ارزش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اب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مخلوط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نگرش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مثبت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tl/>
        </w:rPr>
        <w:t xml:space="preserve"> </w:t>
      </w:r>
      <w:r w:rsidRPr="00AC5449">
        <w:rPr>
          <w:rtl/>
        </w:rPr>
        <w:lastRenderedPageBreak/>
        <w:t>منف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وجود دارند. نگرش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دوسو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را زودتر از نگرش ها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که بازتاب موضع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جانبه در مورد موضوع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باشند؛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داد و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نگرش خاص در فرد، با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مشخص کرد که کارکرد آ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نگرش 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ست</w:t>
      </w:r>
      <w:r w:rsidRPr="00AC5449">
        <w:rPr>
          <w:rtl/>
        </w:rPr>
        <w:t>. اگر چه عوامل موثر در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جاد</w:t>
      </w:r>
      <w:r w:rsidRPr="00AC5449">
        <w:rPr>
          <w:rtl/>
        </w:rPr>
        <w:t xml:space="preserve"> نگرش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توانند در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آن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</w:t>
      </w:r>
      <w:r w:rsidRPr="00AC5449">
        <w:rPr>
          <w:rtl/>
        </w:rPr>
        <w:t xml:space="preserve"> موثر باشند،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تغ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نگرشم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از قانع ساز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توسل به ترس، راه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مرکز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در برابر راه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پ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رامون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نظر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شناخت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اجتماع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ناهماهنگ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شناخت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 ... بهره گرفت</w:t>
      </w:r>
      <w:r w:rsidRPr="00AC5449">
        <w:rPr>
          <w:rFonts w:hint="cs"/>
          <w:rtl/>
        </w:rPr>
        <w:t>(</w:t>
      </w:r>
      <w:r w:rsidR="005B160A">
        <w:rPr>
          <w:rFonts w:hint="cs"/>
          <w:rtl/>
        </w:rPr>
        <w:t>نصری</w:t>
      </w:r>
      <w:r w:rsidRPr="00AC5449">
        <w:rPr>
          <w:rFonts w:hint="cs"/>
          <w:rtl/>
        </w:rPr>
        <w:t xml:space="preserve"> و </w:t>
      </w:r>
      <w:r w:rsidR="005B160A">
        <w:rPr>
          <w:rFonts w:hint="cs"/>
          <w:rtl/>
        </w:rPr>
        <w:t>خورشید</w:t>
      </w:r>
      <w:r w:rsidRPr="00AC5449">
        <w:rPr>
          <w:rFonts w:hint="cs"/>
          <w:rtl/>
        </w:rPr>
        <w:t xml:space="preserve"> ،</w:t>
      </w:r>
      <w:r w:rsidR="005B160A">
        <w:rPr>
          <w:rFonts w:hint="cs"/>
          <w:rtl/>
        </w:rPr>
        <w:t>1391</w:t>
      </w:r>
      <w:r w:rsidRPr="00AC5449">
        <w:rPr>
          <w:rFonts w:hint="cs"/>
          <w:rtl/>
        </w:rPr>
        <w:t>،</w:t>
      </w:r>
      <w:r w:rsidR="005B160A">
        <w:rPr>
          <w:rFonts w:hint="cs"/>
          <w:rtl/>
        </w:rPr>
        <w:t xml:space="preserve"> 125</w:t>
      </w:r>
      <w:r w:rsidRPr="00AC5449">
        <w:rPr>
          <w:rFonts w:hint="cs"/>
          <w:rtl/>
        </w:rPr>
        <w:t>). محققان</w:t>
      </w:r>
      <w:r w:rsidRPr="00AC5449">
        <w:rPr>
          <w:rtl/>
        </w:rPr>
        <w:t xml:space="preserve"> مفهوم‌ نگرش‌ را از طریق‌ تحلیل‌ آن‌ به‌ سه‌ جزء متفاوت تقسیم کرده‌اند، این‌ اجزا عبارتند از</w:t>
      </w:r>
      <w:r w:rsidRPr="00AC5449">
        <w:t>:</w:t>
      </w:r>
    </w:p>
    <w:p w14:paraId="289DE97E" w14:textId="437C30B9" w:rsidR="00AC5449" w:rsidRPr="00AC5449" w:rsidRDefault="00AC5449" w:rsidP="00AC5449">
      <w:pPr>
        <w:pStyle w:val="MATNN"/>
        <w:rPr>
          <w:rtl/>
        </w:rPr>
      </w:pPr>
      <w:r w:rsidRPr="00AC5449">
        <w:rPr>
          <w:rtl/>
        </w:rPr>
        <w:t>جزء شناختی</w:t>
      </w:r>
      <w:r w:rsidRPr="00AC5449">
        <w:rPr>
          <w:rStyle w:val="FootnoteReference"/>
          <w:rtl/>
        </w:rPr>
        <w:footnoteReference w:id="7"/>
      </w:r>
      <w:r w:rsidRPr="00AC5449">
        <w:rPr>
          <w:rtl/>
        </w:rPr>
        <w:t>‌</w:t>
      </w:r>
      <w:r w:rsidRPr="00AC5449">
        <w:rPr>
          <w:rFonts w:hint="cs"/>
          <w:rtl/>
        </w:rPr>
        <w:t xml:space="preserve">: </w:t>
      </w:r>
      <w:r w:rsidRPr="00AC5449">
        <w:rPr>
          <w:rtl/>
        </w:rPr>
        <w:t>که‌ مربوط‌ به‌ عقیده‌های‌ گوناگون‌ و آگاهانه‌ افراد نسبت به‌ یک‌ موضوع‌ است؛جزء عاطفی</w:t>
      </w:r>
      <w:r w:rsidRPr="00AC5449">
        <w:rPr>
          <w:rStyle w:val="FootnoteReference"/>
          <w:rtl/>
        </w:rPr>
        <w:footnoteReference w:id="8"/>
      </w:r>
      <w:r w:rsidRPr="00AC5449">
        <w:rPr>
          <w:rtl/>
        </w:rPr>
        <w:t>‌ (احساس)</w:t>
      </w:r>
      <w:r w:rsidRPr="00AC5449">
        <w:rPr>
          <w:rFonts w:hint="cs"/>
          <w:rtl/>
        </w:rPr>
        <w:t>:</w:t>
      </w:r>
      <w:r w:rsidRPr="00AC5449">
        <w:rPr>
          <w:rFonts w:ascii="Cambria" w:hAnsi="Cambria"/>
        </w:rPr>
        <w:t> </w:t>
      </w:r>
      <w:r w:rsidRPr="00AC5449">
        <w:rPr>
          <w:rtl/>
        </w:rPr>
        <w:t>که شامل‌ احساساتی‌ است‌ که‌ بر اثر مواجهه‌ با یک‌ موضوع در شخص‌ برانگیخته</w:t>
      </w:r>
      <w:r w:rsidRPr="00AC5449">
        <w:rPr>
          <w:rFonts w:hint="cs"/>
          <w:rtl/>
        </w:rPr>
        <w:t xml:space="preserve"> می شود؛</w:t>
      </w:r>
      <w:r>
        <w:rPr>
          <w:rFonts w:hint="cs"/>
          <w:rtl/>
        </w:rPr>
        <w:t xml:space="preserve"> </w:t>
      </w:r>
      <w:r w:rsidRPr="00AC5449">
        <w:rPr>
          <w:rtl/>
        </w:rPr>
        <w:t>جزء آمادگی‌ برای‌ عمل‌ (رفتار</w:t>
      </w:r>
      <w:r w:rsidRPr="00AC5449">
        <w:rPr>
          <w:rFonts w:ascii="Cambria" w:hAnsi="Cambria" w:hint="cs"/>
          <w:rtl/>
          <w:lang w:bidi="fa-IR"/>
        </w:rPr>
        <w:t>ی</w:t>
      </w:r>
      <w:r w:rsidRPr="00AC5449">
        <w:rPr>
          <w:rStyle w:val="FootnoteReference"/>
          <w:rFonts w:ascii="Cambria" w:hAnsi="Cambria"/>
          <w:rtl/>
          <w:lang w:bidi="fa-IR"/>
        </w:rPr>
        <w:footnoteReference w:id="9"/>
      </w:r>
      <w:r w:rsidRPr="00AC5449">
        <w:rPr>
          <w:rtl/>
        </w:rPr>
        <w:t>)</w:t>
      </w:r>
      <w:r w:rsidRPr="00AC5449">
        <w:rPr>
          <w:rFonts w:hint="cs"/>
          <w:rtl/>
        </w:rPr>
        <w:t>:</w:t>
      </w:r>
      <w:r w:rsidRPr="00AC5449">
        <w:rPr>
          <w:rFonts w:ascii="Cambria" w:hAnsi="Cambria"/>
        </w:rPr>
        <w:t> </w:t>
      </w:r>
      <w:r w:rsidRPr="00AC5449">
        <w:rPr>
          <w:rtl/>
        </w:rPr>
        <w:t>که شخص‌ در برخورد با موضوع‌ موردنظر به‌گونه‌ معینی‌ رفتار می‌کند</w:t>
      </w:r>
      <w:r w:rsidRPr="00AC5449">
        <w:rPr>
          <w:rFonts w:hint="cs"/>
          <w:rtl/>
        </w:rPr>
        <w:t>(احمدی ، 1396، 16). اگر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در یک مجموعه آموزشی نظیر مدارس یک برنامه تغییرات منظم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نتواند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معلمان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را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تغییر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دهد، تعادل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آنها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را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به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هم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بزند،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آگاهی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آنها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بیفزاید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و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آنها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را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به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حرکت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درآورد،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قهرا هیچگونه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تأثیر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کسانی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که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به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دست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آنها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تعلیم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می بینند،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نخواهد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 xml:space="preserve">داشت. </w:t>
      </w:r>
      <w:r w:rsidRPr="00AC5449">
        <w:rPr>
          <w:rtl/>
        </w:rPr>
        <w:t>از جمله مهم تر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کارکردها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نگرش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به کارکرد هو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ت،</w:t>
      </w:r>
      <w:r w:rsidRPr="00AC5449">
        <w:rPr>
          <w:rtl/>
        </w:rPr>
        <w:t xml:space="preserve"> عزت نف</w:t>
      </w:r>
      <w:r w:rsidRPr="00AC5449">
        <w:rPr>
          <w:rFonts w:hint="eastAsia"/>
          <w:rtl/>
        </w:rPr>
        <w:t>س،</w:t>
      </w:r>
      <w:r w:rsidRPr="00AC5449">
        <w:rPr>
          <w:rtl/>
        </w:rPr>
        <w:t xml:space="preserve"> دفاع از خود و انگ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زش</w:t>
      </w:r>
      <w:r w:rsidRPr="00AC5449">
        <w:rPr>
          <w:rtl/>
        </w:rPr>
        <w:t xml:space="preserve"> اشاره نمود. بدون ترد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وراثت</w:t>
      </w:r>
      <w:r w:rsidRPr="00AC5449">
        <w:rPr>
          <w:rStyle w:val="FootnoteReference"/>
          <w:rtl/>
        </w:rPr>
        <w:footnoteReference w:id="10"/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خاستگاه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مهم نگرش است 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را</w:t>
      </w:r>
      <w:r w:rsidRPr="00AC5449">
        <w:rPr>
          <w:rtl/>
        </w:rPr>
        <w:t xml:space="preserve"> ممکن است انسان ها دارا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ارث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باشند که بر نگرش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آت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آنان در زندگ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تاث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گذار باشد اما عوامل خارج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</w:t>
      </w:r>
      <w:r w:rsidRPr="00AC5449">
        <w:rPr>
          <w:rtl/>
        </w:rPr>
        <w:t xml:space="preserve"> بدون ترد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نقش 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را در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و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جاد</w:t>
      </w:r>
      <w:r w:rsidRPr="00AC5449">
        <w:rPr>
          <w:rtl/>
        </w:rPr>
        <w:t xml:space="preserve"> نگرش ها برع</w:t>
      </w:r>
      <w:r w:rsidRPr="00AC5449">
        <w:rPr>
          <w:rFonts w:hint="eastAsia"/>
          <w:rtl/>
        </w:rPr>
        <w:t>هده</w:t>
      </w:r>
      <w:r w:rsidRPr="00AC5449">
        <w:rPr>
          <w:rtl/>
        </w:rPr>
        <w:t xml:space="preserve"> دارند، از جمله فرآ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ندها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دخ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ل</w:t>
      </w:r>
      <w:r w:rsidRPr="00AC5449">
        <w:rPr>
          <w:rtl/>
        </w:rPr>
        <w:t xml:space="preserve"> در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جاد</w:t>
      </w:r>
      <w:r w:rsidRPr="00AC5449">
        <w:rPr>
          <w:rtl/>
        </w:rPr>
        <w:t xml:space="preserve"> نگرش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به شرط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شدن و تقل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د،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ادگ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راه تقو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و مشاهده، تعلق گروه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مح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ط،</w:t>
      </w:r>
      <w:r w:rsidRPr="00AC5449">
        <w:rPr>
          <w:rtl/>
        </w:rPr>
        <w:t xml:space="preserve"> تصور از خود، خانواده و فرهنگ اشاره نمود. نگرش ها اگر چه پ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ش</w:t>
      </w:r>
      <w:r w:rsidRPr="00AC5449">
        <w:rPr>
          <w:rtl/>
        </w:rPr>
        <w:t xml:space="preserve"> ب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کننده مهم رفتار به شمار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روند اما در بس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ار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طه</w:t>
      </w:r>
      <w:r w:rsidRPr="00AC5449">
        <w:rPr>
          <w:rtl/>
        </w:rPr>
        <w:t xml:space="preserve"> ها هم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شه</w:t>
      </w:r>
      <w:r w:rsidRPr="00AC5449">
        <w:rPr>
          <w:rtl/>
        </w:rPr>
        <w:t xml:space="preserve"> و </w:t>
      </w:r>
      <w:r w:rsidRPr="00AC5449">
        <w:rPr>
          <w:rFonts w:hint="eastAsia"/>
          <w:rtl/>
        </w:rPr>
        <w:t>به</w:t>
      </w:r>
      <w:r w:rsidRPr="00AC5449">
        <w:rPr>
          <w:rtl/>
        </w:rPr>
        <w:t xml:space="preserve"> طور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کدست</w:t>
      </w:r>
      <w:r w:rsidRPr="00AC5449">
        <w:rPr>
          <w:rtl/>
        </w:rPr>
        <w:t xml:space="preserve"> مثبت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tl/>
        </w:rPr>
        <w:t xml:space="preserve"> منف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ستند</w:t>
      </w:r>
      <w:r w:rsidRPr="00AC5449">
        <w:rPr>
          <w:rtl/>
        </w:rPr>
        <w:t xml:space="preserve"> و گاه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در ارزش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اب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مخلوط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از نگرش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مثبت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tl/>
        </w:rPr>
        <w:t xml:space="preserve"> منف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وجود دارند. نگرش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دوسو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را زودتر از نگرش ها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که بازتاب موضع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جانبه در مورد موضوع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باشند؛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داد و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نگرش خاص در فرد، با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د</w:t>
      </w:r>
      <w:r w:rsidRPr="00AC5449">
        <w:rPr>
          <w:rtl/>
        </w:rPr>
        <w:t xml:space="preserve"> </w:t>
      </w:r>
      <w:r w:rsidRPr="00AC5449">
        <w:rPr>
          <w:rtl/>
        </w:rPr>
        <w:lastRenderedPageBreak/>
        <w:t>مشخص کرد که کارکرد آ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نگرش 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ست</w:t>
      </w:r>
      <w:r w:rsidRPr="00AC5449">
        <w:rPr>
          <w:rtl/>
        </w:rPr>
        <w:t>. اگر چه عوامل موثر در 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جاد</w:t>
      </w:r>
      <w:r w:rsidRPr="00AC5449">
        <w:rPr>
          <w:rtl/>
        </w:rPr>
        <w:t xml:space="preserve"> نگرش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توانند در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آن 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ز</w:t>
      </w:r>
      <w:r w:rsidRPr="00AC5449">
        <w:rPr>
          <w:rtl/>
        </w:rPr>
        <w:t xml:space="preserve"> موثر باشند،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تغ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</w:t>
      </w:r>
      <w:r w:rsidRPr="00AC5449">
        <w:rPr>
          <w:rtl/>
        </w:rPr>
        <w:t xml:space="preserve">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نگرش</w:t>
      </w:r>
      <w:r w:rsidRPr="00AC5449">
        <w:rPr>
          <w:rFonts w:hint="cs"/>
          <w:rtl/>
        </w:rPr>
        <w:t xml:space="preserve"> </w:t>
      </w:r>
      <w:r w:rsidRPr="00AC5449">
        <w:rPr>
          <w:rtl/>
        </w:rPr>
        <w:t>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توان از قانع ساز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توسل به ترس، راه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مرکز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در برابر راه ها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پ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رامون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نظر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شناخت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اجتماع</w:t>
      </w:r>
      <w:r w:rsidRPr="00AC5449">
        <w:rPr>
          <w:rFonts w:hint="cs"/>
          <w:rtl/>
        </w:rPr>
        <w:t>ی</w:t>
      </w:r>
      <w:r w:rsidRPr="00AC5449">
        <w:rPr>
          <w:rStyle w:val="FootnoteReference"/>
          <w:rtl/>
        </w:rPr>
        <w:footnoteReference w:id="11"/>
      </w:r>
      <w:r w:rsidRPr="00AC5449">
        <w:rPr>
          <w:rFonts w:hint="eastAsia"/>
          <w:rtl/>
        </w:rPr>
        <w:t>،</w:t>
      </w:r>
      <w:r w:rsidRPr="00AC5449">
        <w:rPr>
          <w:rtl/>
        </w:rPr>
        <w:t xml:space="preserve"> ناهماهنگ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شناخت</w:t>
      </w:r>
      <w:r w:rsidRPr="00AC5449">
        <w:rPr>
          <w:rFonts w:hint="cs"/>
          <w:rtl/>
        </w:rPr>
        <w:t>ی</w:t>
      </w:r>
      <w:r w:rsidRPr="00AC5449">
        <w:rPr>
          <w:rStyle w:val="FootnoteReference"/>
          <w:rtl/>
        </w:rPr>
        <w:footnoteReference w:id="12"/>
      </w:r>
      <w:r w:rsidRPr="00AC5449">
        <w:rPr>
          <w:rtl/>
        </w:rPr>
        <w:t xml:space="preserve"> و ... بهره گرفت</w:t>
      </w:r>
      <w:r w:rsidRPr="00AC5449">
        <w:rPr>
          <w:rFonts w:hint="cs"/>
          <w:rtl/>
        </w:rPr>
        <w:t xml:space="preserve"> ( یوسفی و تجربه کار ، 1395).  </w:t>
      </w:r>
      <w:r w:rsidRPr="00AC5449">
        <w:rPr>
          <w:rtl/>
        </w:rPr>
        <w:t>با توجه به آنچه ذکر شد، مسئله اصل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پژوهش آن است که </w:t>
      </w:r>
      <w:r w:rsidRPr="00AC5449">
        <w:rPr>
          <w:rFonts w:hint="cs"/>
          <w:rtl/>
          <w:lang w:bidi="fa-IR"/>
        </w:rPr>
        <w:t xml:space="preserve"> معلمان به عنوان پیشرو و صف مقدم نظام آموزش ابتدایی در ایران باید نسبت به تغییرات مختلف واکنش ها و نگرش مطلوب تری در میان همکاران و دانش آموزان ایجاد کنند. برای ایجاد تغییرات مطلوب بدون شک داشتن یک نگرش درست و کارآمد ضرروی است.</w:t>
      </w:r>
      <w:r w:rsidRPr="00AC5449">
        <w:rPr>
          <w:rtl/>
        </w:rPr>
        <w:t xml:space="preserve"> نگرش به آمادگ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برا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واکنش و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ژه</w:t>
      </w:r>
      <w:r w:rsidRPr="00AC5449">
        <w:rPr>
          <w:rtl/>
        </w:rPr>
        <w:t xml:space="preserve"> نسبت به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ک</w:t>
      </w:r>
      <w:r w:rsidRPr="00AC5449">
        <w:rPr>
          <w:rtl/>
        </w:rPr>
        <w:t xml:space="preserve"> فرد، ش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ء،</w:t>
      </w:r>
      <w:r w:rsidRPr="00AC5449">
        <w:rPr>
          <w:rtl/>
        </w:rPr>
        <w:t xml:space="preserve"> فکر 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ا</w:t>
      </w:r>
      <w:r w:rsidRPr="00AC5449">
        <w:rPr>
          <w:rtl/>
        </w:rPr>
        <w:t xml:space="preserve"> موقع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tl/>
        </w:rPr>
        <w:t xml:space="preserve"> اطلاق م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شود</w:t>
      </w:r>
      <w:r w:rsidRPr="00AC5449">
        <w:rPr>
          <w:rFonts w:hint="cs"/>
          <w:rtl/>
        </w:rPr>
        <w:t xml:space="preserve"> که بنظر تغییر یک موقعیت مطلوب برای نشان دادن نگرش درست است. یکی از عوامل موثر برای داشتن نگرش درست و کارامد، شخصیت افراد و رفتار ثابت آن در موقعیت های مختلف می باشد. این پژوهش با توجه به شکاف تحقیقاتی موجود در عرضه شخصیت و تاثیر آن بر نگرش معلمان به بررسی </w:t>
      </w:r>
      <w:r w:rsidRPr="00AC5449">
        <w:rPr>
          <w:rtl/>
        </w:rPr>
        <w:t>رابطه ب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ن</w:t>
      </w:r>
      <w:r w:rsidRPr="00AC5449">
        <w:rPr>
          <w:rtl/>
        </w:rPr>
        <w:t xml:space="preserve"> عوامل شخص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ت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معلمان و نگرش آنها نسبت به تغ</w:t>
      </w:r>
      <w:r w:rsidRPr="00AC5449">
        <w:rPr>
          <w:rFonts w:hint="cs"/>
          <w:rtl/>
        </w:rPr>
        <w:t>یی</w:t>
      </w:r>
      <w:r w:rsidRPr="00AC5449">
        <w:rPr>
          <w:rFonts w:hint="eastAsia"/>
          <w:rtl/>
        </w:rPr>
        <w:t>رات</w:t>
      </w:r>
      <w:r w:rsidRPr="00AC5449">
        <w:rPr>
          <w:rtl/>
        </w:rPr>
        <w:t xml:space="preserve"> براساس مدل پنج عامل</w:t>
      </w:r>
      <w:r w:rsidRPr="00AC5449">
        <w:rPr>
          <w:rFonts w:hint="cs"/>
          <w:rtl/>
        </w:rPr>
        <w:t>ی</w:t>
      </w:r>
      <w:r w:rsidRPr="00AC5449">
        <w:rPr>
          <w:rtl/>
        </w:rPr>
        <w:t xml:space="preserve"> زوکرمن </w:t>
      </w:r>
      <w:r w:rsidRPr="00AC5449">
        <w:rPr>
          <w:rFonts w:hint="cs"/>
          <w:rtl/>
        </w:rPr>
        <w:t>در میان</w:t>
      </w:r>
      <w:r w:rsidRPr="00AC5449">
        <w:rPr>
          <w:rtl/>
        </w:rPr>
        <w:t xml:space="preserve"> معلمان پا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ششم ابتدا</w:t>
      </w:r>
      <w:r w:rsidRPr="00AC5449">
        <w:rPr>
          <w:rFonts w:hint="cs"/>
          <w:rtl/>
        </w:rPr>
        <w:t>یی</w:t>
      </w:r>
      <w:r w:rsidRPr="00AC5449">
        <w:rPr>
          <w:rtl/>
        </w:rPr>
        <w:t xml:space="preserve"> ناح</w:t>
      </w:r>
      <w:r w:rsidRPr="00AC5449">
        <w:rPr>
          <w:rFonts w:hint="cs"/>
          <w:rtl/>
        </w:rPr>
        <w:t>ی</w:t>
      </w:r>
      <w:r w:rsidRPr="00AC5449">
        <w:rPr>
          <w:rFonts w:hint="eastAsia"/>
          <w:rtl/>
        </w:rPr>
        <w:t>ه</w:t>
      </w:r>
      <w:r w:rsidRPr="00AC5449">
        <w:rPr>
          <w:rtl/>
        </w:rPr>
        <w:t xml:space="preserve"> 4 کرج</w:t>
      </w:r>
      <w:r w:rsidRPr="00AC5449">
        <w:rPr>
          <w:rFonts w:hint="cs"/>
          <w:rtl/>
        </w:rPr>
        <w:t xml:space="preserve"> می پردازد. </w:t>
      </w:r>
    </w:p>
    <w:p w14:paraId="319B0B34" w14:textId="4D6718D1" w:rsidR="0015024B" w:rsidRPr="00AC5449" w:rsidRDefault="0015024B" w:rsidP="0015024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Pr="00AC5449">
        <w:rPr>
          <w:rFonts w:cs="B Nazanin" w:hint="cs"/>
          <w:b/>
          <w:bCs/>
          <w:sz w:val="28"/>
          <w:szCs w:val="28"/>
          <w:rtl/>
        </w:rPr>
        <w:t xml:space="preserve">) </w:t>
      </w:r>
      <w:r>
        <w:rPr>
          <w:rFonts w:cs="B Nazanin" w:hint="cs"/>
          <w:b/>
          <w:bCs/>
          <w:sz w:val="28"/>
          <w:szCs w:val="28"/>
          <w:rtl/>
        </w:rPr>
        <w:t>فرضیه های پژوهش</w:t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585EF43F" w14:textId="5405205F" w:rsidR="0015024B" w:rsidRPr="0015024B" w:rsidRDefault="0015024B" w:rsidP="0015024B">
      <w:pPr>
        <w:pStyle w:val="titrfare"/>
      </w:pPr>
      <w:bookmarkStart w:id="0" w:name="_Toc83895821"/>
      <w:r w:rsidRPr="0015024B">
        <w:rPr>
          <w:rFonts w:hint="cs"/>
          <w:rtl/>
        </w:rPr>
        <w:t>3-1)</w:t>
      </w:r>
      <w:r w:rsidRPr="0015024B">
        <w:rPr>
          <w:rFonts w:hint="cs"/>
          <w:rtl/>
        </w:rPr>
        <w:t xml:space="preserve"> </w:t>
      </w:r>
      <w:r w:rsidRPr="0015024B">
        <w:rPr>
          <w:rtl/>
        </w:rPr>
        <w:t>فرض</w:t>
      </w:r>
      <w:r w:rsidRPr="0015024B">
        <w:rPr>
          <w:rFonts w:hint="cs"/>
          <w:rtl/>
        </w:rPr>
        <w:t>ی</w:t>
      </w:r>
      <w:r w:rsidRPr="0015024B">
        <w:rPr>
          <w:rFonts w:hint="eastAsia"/>
          <w:rtl/>
        </w:rPr>
        <w:t>ه</w:t>
      </w:r>
      <w:r w:rsidRPr="0015024B">
        <w:rPr>
          <w:rtl/>
        </w:rPr>
        <w:t xml:space="preserve"> اصل</w:t>
      </w:r>
      <w:r w:rsidRPr="0015024B">
        <w:rPr>
          <w:rFonts w:hint="cs"/>
          <w:rtl/>
        </w:rPr>
        <w:t>ی</w:t>
      </w:r>
      <w:bookmarkEnd w:id="0"/>
      <w:r w:rsidRPr="0015024B">
        <w:t xml:space="preserve"> </w:t>
      </w:r>
      <w:r>
        <w:rPr>
          <w:rFonts w:hint="cs"/>
          <w:rtl/>
        </w:rPr>
        <w:t>:</w:t>
      </w:r>
    </w:p>
    <w:p w14:paraId="4DCD0D25" w14:textId="0C49CF1E" w:rsidR="0015024B" w:rsidRPr="0015024B" w:rsidRDefault="0015024B" w:rsidP="0015024B">
      <w:pPr>
        <w:pStyle w:val="MATNN"/>
        <w:rPr>
          <w:rtl/>
        </w:rPr>
      </w:pPr>
      <w:r w:rsidRPr="0015024B">
        <w:rPr>
          <w:rtl/>
        </w:rPr>
        <w:t>ب</w:t>
      </w:r>
      <w:r w:rsidRPr="0015024B">
        <w:rPr>
          <w:rFonts w:hint="cs"/>
          <w:rtl/>
        </w:rPr>
        <w:t>ی</w:t>
      </w:r>
      <w:r w:rsidRPr="0015024B">
        <w:rPr>
          <w:rFonts w:hint="eastAsia"/>
          <w:rtl/>
        </w:rPr>
        <w:t>ن</w:t>
      </w:r>
      <w:r w:rsidRPr="0015024B">
        <w:rPr>
          <w:rtl/>
        </w:rPr>
        <w:t xml:space="preserve"> عوامل شخص</w:t>
      </w:r>
      <w:r w:rsidRPr="0015024B">
        <w:rPr>
          <w:rFonts w:hint="cs"/>
          <w:rtl/>
        </w:rPr>
        <w:t>ی</w:t>
      </w:r>
      <w:r w:rsidRPr="0015024B">
        <w:rPr>
          <w:rFonts w:hint="eastAsia"/>
          <w:rtl/>
        </w:rPr>
        <w:t>ت</w:t>
      </w:r>
      <w:r w:rsidRPr="0015024B">
        <w:rPr>
          <w:rFonts w:hint="cs"/>
          <w:rtl/>
        </w:rPr>
        <w:t>ی</w:t>
      </w:r>
      <w:r w:rsidRPr="0015024B">
        <w:rPr>
          <w:rtl/>
        </w:rPr>
        <w:t xml:space="preserve"> معلمان و نگرش آنها نسبت به تغ</w:t>
      </w:r>
      <w:r w:rsidRPr="0015024B">
        <w:rPr>
          <w:rFonts w:hint="cs"/>
          <w:rtl/>
        </w:rPr>
        <w:t>یی</w:t>
      </w:r>
      <w:r w:rsidRPr="0015024B">
        <w:rPr>
          <w:rFonts w:hint="eastAsia"/>
          <w:rtl/>
        </w:rPr>
        <w:t>رات</w:t>
      </w:r>
      <w:r w:rsidRPr="0015024B">
        <w:rPr>
          <w:rtl/>
        </w:rPr>
        <w:t xml:space="preserve"> رابطه وجود دارد.</w:t>
      </w:r>
    </w:p>
    <w:p w14:paraId="4E7E32BC" w14:textId="0E2AE07A" w:rsidR="0015024B" w:rsidRPr="0015024B" w:rsidRDefault="0015024B" w:rsidP="0015024B">
      <w:pPr>
        <w:pStyle w:val="titrfare"/>
      </w:pPr>
      <w:bookmarkStart w:id="1" w:name="_Toc83895822"/>
      <w:r w:rsidRPr="0015024B">
        <w:rPr>
          <w:rFonts w:hint="cs"/>
          <w:rtl/>
        </w:rPr>
        <w:t>3-</w:t>
      </w:r>
      <w:r>
        <w:rPr>
          <w:rFonts w:hint="cs"/>
          <w:rtl/>
        </w:rPr>
        <w:t>2</w:t>
      </w:r>
      <w:r w:rsidRPr="0015024B">
        <w:rPr>
          <w:rFonts w:hint="cs"/>
          <w:rtl/>
        </w:rPr>
        <w:t xml:space="preserve">)  </w:t>
      </w:r>
      <w:r w:rsidRPr="0015024B">
        <w:rPr>
          <w:rtl/>
        </w:rPr>
        <w:t>فرض</w:t>
      </w:r>
      <w:r w:rsidRPr="0015024B">
        <w:rPr>
          <w:rFonts w:hint="cs"/>
          <w:rtl/>
        </w:rPr>
        <w:t>ی</w:t>
      </w:r>
      <w:r w:rsidRPr="0015024B">
        <w:rPr>
          <w:rFonts w:hint="eastAsia"/>
          <w:rtl/>
        </w:rPr>
        <w:t>ه</w:t>
      </w:r>
      <w:r w:rsidRPr="0015024B">
        <w:rPr>
          <w:rtl/>
        </w:rPr>
        <w:t xml:space="preserve"> ها</w:t>
      </w:r>
      <w:r w:rsidRPr="0015024B">
        <w:rPr>
          <w:rFonts w:hint="cs"/>
          <w:rtl/>
        </w:rPr>
        <w:t>ی</w:t>
      </w:r>
      <w:r w:rsidRPr="0015024B">
        <w:rPr>
          <w:rtl/>
        </w:rPr>
        <w:t xml:space="preserve"> فرع</w:t>
      </w:r>
      <w:r w:rsidRPr="0015024B">
        <w:rPr>
          <w:rFonts w:hint="cs"/>
          <w:rtl/>
        </w:rPr>
        <w:t>ی</w:t>
      </w:r>
      <w:bookmarkEnd w:id="1"/>
      <w:r>
        <w:rPr>
          <w:rFonts w:hint="cs"/>
          <w:rtl/>
        </w:rPr>
        <w:t>:</w:t>
      </w:r>
    </w:p>
    <w:p w14:paraId="5A6D3E85" w14:textId="1DF2635E" w:rsidR="0015024B" w:rsidRPr="0015024B" w:rsidRDefault="0015024B" w:rsidP="0015024B">
      <w:pPr>
        <w:pStyle w:val="MATNN"/>
        <w:rPr>
          <w:bCs/>
          <w:rtl/>
        </w:rPr>
      </w:pPr>
      <w:r w:rsidRPr="0015024B">
        <w:rPr>
          <w:rFonts w:hint="cs"/>
          <w:rtl/>
        </w:rPr>
        <w:t>بین هیجان‌خواهی و نگرش ( شناختی، عاطفی ، رفتاری)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معلمان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نسبت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به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تغییرات رابطه وجود دارد.</w:t>
      </w:r>
    </w:p>
    <w:p w14:paraId="2C04678F" w14:textId="2FB1FA32" w:rsidR="0015024B" w:rsidRPr="0015024B" w:rsidRDefault="0015024B" w:rsidP="0015024B">
      <w:pPr>
        <w:pStyle w:val="MATNN"/>
        <w:rPr>
          <w:bCs/>
          <w:rtl/>
        </w:rPr>
      </w:pPr>
      <w:r w:rsidRPr="0015024B">
        <w:rPr>
          <w:rFonts w:hint="cs"/>
          <w:rtl/>
        </w:rPr>
        <w:t>بین اضطراب (روان‌رنجوری) و نگرش( شناختی، عاطفی ، رفتاری)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معلمان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نسبت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به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تغییرات رابطه وجود دارد.</w:t>
      </w:r>
    </w:p>
    <w:p w14:paraId="40059A5D" w14:textId="41E00301" w:rsidR="0015024B" w:rsidRPr="0015024B" w:rsidRDefault="0015024B" w:rsidP="0015024B">
      <w:pPr>
        <w:pStyle w:val="MATNN"/>
        <w:rPr>
          <w:rtl/>
        </w:rPr>
      </w:pPr>
      <w:r w:rsidRPr="0015024B">
        <w:rPr>
          <w:rFonts w:hint="cs"/>
          <w:rtl/>
        </w:rPr>
        <w:t>بین مردم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آمیزی و نگرش ( شناختی، عاطفی ، رفتاری)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معلمان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نسبت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به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تغییرات رابطه وجود دارد.</w:t>
      </w:r>
    </w:p>
    <w:p w14:paraId="31FFAB37" w14:textId="49E00B37" w:rsidR="0015024B" w:rsidRPr="0015024B" w:rsidRDefault="0015024B" w:rsidP="0015024B">
      <w:pPr>
        <w:pStyle w:val="MATNN"/>
        <w:rPr>
          <w:rtl/>
        </w:rPr>
      </w:pPr>
      <w:r w:rsidRPr="0015024B">
        <w:rPr>
          <w:rFonts w:hint="cs"/>
          <w:rtl/>
        </w:rPr>
        <w:t>بین فعالیت و نگرش ( شناختی، عاطفی ، رفتاری)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معلمان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نسبت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به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تغییرات رابطه وجود دارد.</w:t>
      </w:r>
    </w:p>
    <w:p w14:paraId="3858371F" w14:textId="331B0C41" w:rsidR="0015024B" w:rsidRPr="0015024B" w:rsidRDefault="0015024B" w:rsidP="0015024B">
      <w:pPr>
        <w:pStyle w:val="MATNN"/>
        <w:rPr>
          <w:rtl/>
        </w:rPr>
      </w:pPr>
      <w:r w:rsidRPr="0015024B">
        <w:rPr>
          <w:rFonts w:hint="cs"/>
          <w:rtl/>
        </w:rPr>
        <w:t>بین خصومت جویی و نگرش ( شناختی، عاطفی ، رفتاری)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معلمان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نسبت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به</w:t>
      </w:r>
      <w:r w:rsidRPr="0015024B">
        <w:rPr>
          <w:rtl/>
        </w:rPr>
        <w:t xml:space="preserve"> </w:t>
      </w:r>
      <w:r w:rsidRPr="0015024B">
        <w:rPr>
          <w:rFonts w:hint="cs"/>
          <w:rtl/>
        </w:rPr>
        <w:t>تغییرات رابطه وجود دارد.</w:t>
      </w:r>
    </w:p>
    <w:p w14:paraId="1A919C7A" w14:textId="4CCF10CD" w:rsidR="0015024B" w:rsidRPr="00AC5449" w:rsidRDefault="0015024B" w:rsidP="0015024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4</w:t>
      </w:r>
      <w:r w:rsidRPr="00AC5449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16688C">
        <w:rPr>
          <w:rFonts w:cs="B Nazanin" w:hint="cs"/>
          <w:b/>
          <w:bCs/>
          <w:sz w:val="28"/>
          <w:szCs w:val="28"/>
          <w:rtl/>
        </w:rPr>
        <w:t>روش</w:t>
      </w:r>
      <w:r>
        <w:rPr>
          <w:rFonts w:cs="B Nazanin" w:hint="cs"/>
          <w:b/>
          <w:bCs/>
          <w:sz w:val="28"/>
          <w:szCs w:val="28"/>
          <w:rtl/>
        </w:rPr>
        <w:t xml:space="preserve"> پژوهش :</w:t>
      </w:r>
    </w:p>
    <w:p w14:paraId="227CC20E" w14:textId="4ED3D5E1" w:rsidR="00AC5449" w:rsidRDefault="0016688C" w:rsidP="0016688C">
      <w:pPr>
        <w:pStyle w:val="MATN"/>
        <w:spacing w:after="0"/>
        <w:rPr>
          <w:rFonts w:cs="B Nazanin"/>
          <w:rtl/>
        </w:rPr>
      </w:pPr>
      <w:r w:rsidRPr="0016688C">
        <w:rPr>
          <w:rFonts w:cs="B Nazanin"/>
          <w:rtl/>
        </w:rPr>
        <w:t>پژوهش حاضر از لحاظ هدف کاربرد</w:t>
      </w:r>
      <w:r w:rsidRPr="0016688C">
        <w:rPr>
          <w:rFonts w:cs="B Nazanin" w:hint="cs"/>
          <w:rtl/>
        </w:rPr>
        <w:t xml:space="preserve">ی </w:t>
      </w:r>
      <w:r w:rsidRPr="0016688C">
        <w:rPr>
          <w:rFonts w:cs="B Nazanin" w:hint="eastAsia"/>
          <w:rtl/>
        </w:rPr>
        <w:t>از</w:t>
      </w:r>
      <w:r w:rsidRPr="0016688C">
        <w:rPr>
          <w:rFonts w:cs="B Nazanin"/>
          <w:rtl/>
        </w:rPr>
        <w:t xml:space="preserve"> لحاظ روش، توص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ف</w:t>
      </w:r>
      <w:r w:rsidRPr="0016688C">
        <w:rPr>
          <w:rFonts w:cs="B Nazanin" w:hint="cs"/>
          <w:rtl/>
        </w:rPr>
        <w:t>ی</w:t>
      </w:r>
      <w:r w:rsidRPr="0016688C">
        <w:rPr>
          <w:rFonts w:cs="B Nazanin"/>
          <w:rtl/>
        </w:rPr>
        <w:t xml:space="preserve"> پ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ما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ش</w:t>
      </w:r>
      <w:r w:rsidRPr="0016688C">
        <w:rPr>
          <w:rFonts w:cs="B Nazanin" w:hint="cs"/>
          <w:rtl/>
        </w:rPr>
        <w:t>ی</w:t>
      </w:r>
      <w:r w:rsidRPr="0016688C">
        <w:rPr>
          <w:rFonts w:cs="B Nazanin"/>
          <w:rtl/>
        </w:rPr>
        <w:t xml:space="preserve"> و از نوع تحق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قات</w:t>
      </w:r>
      <w:r w:rsidRPr="0016688C">
        <w:rPr>
          <w:rFonts w:cs="B Nazanin"/>
          <w:rtl/>
        </w:rPr>
        <w:t xml:space="preserve"> همبستگ</w:t>
      </w:r>
      <w:r w:rsidRPr="0016688C">
        <w:rPr>
          <w:rFonts w:cs="B Nazanin" w:hint="cs"/>
          <w:rtl/>
        </w:rPr>
        <w:t>ی</w:t>
      </w:r>
      <w:r w:rsidRPr="0016688C">
        <w:rPr>
          <w:rFonts w:cs="B Nazanin"/>
          <w:rtl/>
        </w:rPr>
        <w:t xml:space="preserve"> م</w:t>
      </w:r>
      <w:r w:rsidRPr="0016688C">
        <w:rPr>
          <w:rFonts w:cs="B Nazanin" w:hint="cs"/>
          <w:rtl/>
        </w:rPr>
        <w:t>ی</w:t>
      </w:r>
      <w:r w:rsidRPr="0016688C">
        <w:rPr>
          <w:rFonts w:cs="B Nazanin"/>
          <w:rtl/>
        </w:rPr>
        <w:t xml:space="preserve"> باشد</w:t>
      </w:r>
      <w:r w:rsidRPr="0016688C">
        <w:rPr>
          <w:rFonts w:cs="B Nazanin" w:hint="cs"/>
          <w:rtl/>
        </w:rPr>
        <w:t xml:space="preserve">. </w:t>
      </w:r>
      <w:r w:rsidRPr="0016688C">
        <w:rPr>
          <w:rFonts w:cs="B Nazanin" w:hint="cs"/>
          <w:rtl/>
          <w:lang w:bidi="fa-IR"/>
        </w:rPr>
        <w:t xml:space="preserve">شایان ذکر است که </w:t>
      </w:r>
      <w:r w:rsidRPr="0016688C">
        <w:rPr>
          <w:rFonts w:cs="B Nazanin" w:hint="cs"/>
          <w:rtl/>
        </w:rPr>
        <w:t>این پژوهش از لحاظ زمانی در دسته تحقیقات مقطعی قرار می گیرد.</w:t>
      </w:r>
      <w:r w:rsidRPr="0016688C">
        <w:rPr>
          <w:rFonts w:cs="B Nazanin"/>
          <w:rtl/>
        </w:rPr>
        <w:t xml:space="preserve">جامعه </w:t>
      </w:r>
      <w:r w:rsidRPr="0016688C">
        <w:rPr>
          <w:rFonts w:cs="B Nazanin" w:hint="cs"/>
          <w:rtl/>
        </w:rPr>
        <w:t>هدف</w:t>
      </w:r>
      <w:r w:rsidRPr="0016688C">
        <w:rPr>
          <w:rFonts w:cs="B Nazanin"/>
          <w:rtl/>
        </w:rPr>
        <w:t xml:space="preserve"> تحق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ق</w:t>
      </w:r>
      <w:r w:rsidRPr="0016688C">
        <w:rPr>
          <w:rFonts w:cs="B Nazanin"/>
          <w:rtl/>
        </w:rPr>
        <w:t xml:space="preserve"> پ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ش</w:t>
      </w:r>
      <w:r w:rsidRPr="0016688C">
        <w:rPr>
          <w:rFonts w:cs="B Nazanin"/>
          <w:rtl/>
        </w:rPr>
        <w:t xml:space="preserve"> رو معلمان پا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ه</w:t>
      </w:r>
      <w:r w:rsidRPr="0016688C">
        <w:rPr>
          <w:rFonts w:cs="B Nazanin"/>
          <w:rtl/>
        </w:rPr>
        <w:t xml:space="preserve"> ششم ابتدا</w:t>
      </w:r>
      <w:r w:rsidRPr="0016688C">
        <w:rPr>
          <w:rFonts w:cs="B Nazanin" w:hint="cs"/>
          <w:rtl/>
        </w:rPr>
        <w:t>یی</w:t>
      </w:r>
      <w:r w:rsidRPr="0016688C">
        <w:rPr>
          <w:rFonts w:cs="B Nazanin"/>
          <w:rtl/>
        </w:rPr>
        <w:t xml:space="preserve"> ناح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ه</w:t>
      </w:r>
      <w:r w:rsidRPr="0016688C">
        <w:rPr>
          <w:rFonts w:cs="B Nazanin"/>
          <w:rtl/>
        </w:rPr>
        <w:t xml:space="preserve"> 4 کرج به تعداد 258 نفر</w:t>
      </w:r>
      <w:r w:rsidRPr="0016688C">
        <w:rPr>
          <w:rFonts w:cs="B Nazanin" w:hint="cs"/>
          <w:rtl/>
        </w:rPr>
        <w:t xml:space="preserve"> می باشد.</w:t>
      </w:r>
      <w:r w:rsidRPr="0016688C">
        <w:rPr>
          <w:rFonts w:cs="B Nazanin"/>
          <w:rtl/>
        </w:rPr>
        <w:t xml:space="preserve"> </w:t>
      </w:r>
      <w:r w:rsidRPr="0016688C">
        <w:rPr>
          <w:rFonts w:cs="B Nazanin"/>
          <w:rtl/>
        </w:rPr>
        <w:t>نمونه آمار</w:t>
      </w:r>
      <w:r w:rsidRPr="0016688C">
        <w:rPr>
          <w:rFonts w:cs="B Nazanin" w:hint="cs"/>
          <w:rtl/>
        </w:rPr>
        <w:t>ی</w:t>
      </w:r>
      <w:r w:rsidRPr="0016688C">
        <w:rPr>
          <w:rFonts w:cs="B Nazanin"/>
          <w:rtl/>
        </w:rPr>
        <w:t xml:space="preserve"> با استفاده از جدول مورگان 180 نفر از معلمان پا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ه</w:t>
      </w:r>
      <w:r w:rsidRPr="0016688C">
        <w:rPr>
          <w:rFonts w:cs="B Nazanin"/>
          <w:rtl/>
        </w:rPr>
        <w:t xml:space="preserve"> ششم </w:t>
      </w:r>
      <w:r w:rsidRPr="0016688C">
        <w:rPr>
          <w:rFonts w:cs="B Nazanin" w:hint="cs"/>
          <w:rtl/>
        </w:rPr>
        <w:t xml:space="preserve">می باشد. </w:t>
      </w:r>
      <w:r>
        <w:rPr>
          <w:rFonts w:cs="B Nazanin" w:hint="cs"/>
          <w:rtl/>
        </w:rPr>
        <w:t xml:space="preserve">ابزار جمع آوری اطلاعات در این تحقیق پرسشنامه های استاندارد </w:t>
      </w:r>
      <w:r w:rsidRPr="0016688C">
        <w:rPr>
          <w:rFonts w:cs="B Nazanin"/>
          <w:rtl/>
        </w:rPr>
        <w:t>شخص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ت</w:t>
      </w:r>
      <w:r w:rsidRPr="0016688C">
        <w:rPr>
          <w:rFonts w:cs="B Nazanin"/>
          <w:rtl/>
        </w:rPr>
        <w:t xml:space="preserve"> زاکرمن </w:t>
      </w:r>
      <w:r w:rsidRPr="0016688C">
        <w:rPr>
          <w:rFonts w:cs="B Nazanin"/>
        </w:rPr>
        <w:t>ZKPQ cc50</w:t>
      </w:r>
      <w:r w:rsidRPr="0016688C">
        <w:rPr>
          <w:rFonts w:cs="B Nazanin"/>
          <w:rtl/>
        </w:rPr>
        <w:t xml:space="preserve"> و دانهامون و همکاران(1989)</w:t>
      </w:r>
      <w:r>
        <w:rPr>
          <w:rFonts w:cs="B Nazanin" w:hint="cs"/>
          <w:rtl/>
        </w:rPr>
        <w:t xml:space="preserve"> می باشد.</w:t>
      </w:r>
    </w:p>
    <w:p w14:paraId="5AFC8918" w14:textId="6557D951" w:rsidR="0016688C" w:rsidRPr="00AC5449" w:rsidRDefault="0016688C" w:rsidP="0016688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AC5449">
        <w:rPr>
          <w:rFonts w:cs="B Nazanin" w:hint="cs"/>
          <w:b/>
          <w:bCs/>
          <w:sz w:val="28"/>
          <w:szCs w:val="28"/>
          <w:rtl/>
        </w:rPr>
        <w:t xml:space="preserve">) </w:t>
      </w:r>
      <w:r>
        <w:rPr>
          <w:rFonts w:cs="B Nazanin" w:hint="cs"/>
          <w:b/>
          <w:bCs/>
          <w:sz w:val="28"/>
          <w:szCs w:val="28"/>
          <w:rtl/>
        </w:rPr>
        <w:t>تجزیه و تحلیل اطلاعات</w:t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1BC954B7" w14:textId="16BDB854" w:rsidR="0016688C" w:rsidRPr="0016688C" w:rsidRDefault="0016688C" w:rsidP="0016688C">
      <w:pPr>
        <w:pStyle w:val="JADVAL"/>
        <w:rPr>
          <w:rFonts w:cs="B Nazanin"/>
          <w:rtl/>
        </w:rPr>
      </w:pPr>
      <w:bookmarkStart w:id="2" w:name="_Toc80869413"/>
      <w:r w:rsidRPr="0016688C">
        <w:rPr>
          <w:rFonts w:cs="B Nazanin" w:hint="cs"/>
          <w:rtl/>
        </w:rPr>
        <w:t xml:space="preserve">جدول </w:t>
      </w:r>
      <w:r w:rsidRPr="0016688C">
        <w:rPr>
          <w:rFonts w:cs="B Nazanin" w:hint="cs"/>
          <w:rtl/>
        </w:rPr>
        <w:t>1-</w:t>
      </w:r>
      <w:r w:rsidRPr="0016688C">
        <w:rPr>
          <w:rFonts w:cs="B Nazanin" w:hint="cs"/>
          <w:rtl/>
        </w:rPr>
        <w:t xml:space="preserve"> میزان پایایی متغیر خصوصیات شخصیتی</w:t>
      </w:r>
      <w:bookmarkEnd w:id="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87"/>
        <w:gridCol w:w="2119"/>
        <w:gridCol w:w="2127"/>
        <w:gridCol w:w="2793"/>
      </w:tblGrid>
      <w:tr w:rsidR="0016688C" w:rsidRPr="008033C9" w14:paraId="42C03818" w14:textId="77777777" w:rsidTr="008F0C57">
        <w:trPr>
          <w:trHeight w:val="338"/>
          <w:jc w:val="center"/>
        </w:trPr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3C00F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نتیجه</w:t>
            </w:r>
          </w:p>
        </w:tc>
        <w:tc>
          <w:tcPr>
            <w:tcW w:w="11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BAF2F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میزان آلفای کرونباخ</w:t>
            </w:r>
          </w:p>
        </w:tc>
        <w:tc>
          <w:tcPr>
            <w:tcW w:w="1178" w:type="pct"/>
            <w:tcBorders>
              <w:top w:val="single" w:sz="12" w:space="0" w:color="auto"/>
              <w:bottom w:val="single" w:sz="12" w:space="0" w:color="auto"/>
            </w:tcBorders>
          </w:tcPr>
          <w:p w14:paraId="026C463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 xml:space="preserve">ابعاد </w:t>
            </w: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F536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متغیر</w:t>
            </w:r>
          </w:p>
        </w:tc>
      </w:tr>
      <w:tr w:rsidR="0016688C" w:rsidRPr="008033C9" w14:paraId="022667B0" w14:textId="77777777" w:rsidTr="008F0C57">
        <w:trPr>
          <w:trHeight w:val="302"/>
          <w:jc w:val="center"/>
        </w:trPr>
        <w:tc>
          <w:tcPr>
            <w:tcW w:w="11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34C3B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60D63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0.746</w:t>
            </w:r>
          </w:p>
        </w:tc>
        <w:tc>
          <w:tcPr>
            <w:tcW w:w="1178" w:type="pct"/>
            <w:tcBorders>
              <w:top w:val="single" w:sz="12" w:space="0" w:color="auto"/>
            </w:tcBorders>
          </w:tcPr>
          <w:p w14:paraId="6C7C861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ه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جان‌خواه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47" w:type="pct"/>
            <w:tcBorders>
              <w:top w:val="single" w:sz="12" w:space="0" w:color="auto"/>
            </w:tcBorders>
          </w:tcPr>
          <w:p w14:paraId="00316618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خصوص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16688C" w:rsidRPr="008033C9" w14:paraId="6527A632" w14:textId="77777777" w:rsidTr="008F0C57">
        <w:trPr>
          <w:trHeight w:val="302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16646A90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558CAD4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0.789</w:t>
            </w:r>
          </w:p>
        </w:tc>
        <w:tc>
          <w:tcPr>
            <w:tcW w:w="1178" w:type="pct"/>
          </w:tcPr>
          <w:p w14:paraId="5A69E744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روان‌رنجور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47" w:type="pct"/>
          </w:tcPr>
          <w:p w14:paraId="2BD9FF66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خصوص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16688C" w:rsidRPr="008033C9" w14:paraId="3E2FC896" w14:textId="77777777" w:rsidTr="008F0C57">
        <w:trPr>
          <w:trHeight w:val="302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3D1FCA92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7AB06EE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0.770</w:t>
            </w:r>
          </w:p>
        </w:tc>
        <w:tc>
          <w:tcPr>
            <w:tcW w:w="1178" w:type="pct"/>
          </w:tcPr>
          <w:p w14:paraId="47357B4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مردم آم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47" w:type="pct"/>
          </w:tcPr>
          <w:p w14:paraId="69C82491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خصوص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16688C" w:rsidRPr="008033C9" w14:paraId="07EBC32B" w14:textId="77777777" w:rsidTr="008F0C57">
        <w:trPr>
          <w:trHeight w:val="302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4A2EEA46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4DE59B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0.738</w:t>
            </w:r>
          </w:p>
        </w:tc>
        <w:tc>
          <w:tcPr>
            <w:tcW w:w="1178" w:type="pct"/>
          </w:tcPr>
          <w:p w14:paraId="6124BCF6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فعال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547" w:type="pct"/>
          </w:tcPr>
          <w:p w14:paraId="59721064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خصوص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16688C" w:rsidRPr="008033C9" w14:paraId="0F5D839C" w14:textId="77777777" w:rsidTr="008F0C57">
        <w:trPr>
          <w:trHeight w:val="302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7AAAFF3E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D0ED753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0.744</w:t>
            </w:r>
          </w:p>
        </w:tc>
        <w:tc>
          <w:tcPr>
            <w:tcW w:w="1178" w:type="pct"/>
          </w:tcPr>
          <w:p w14:paraId="0D6750EA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خصومت جو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547" w:type="pct"/>
            <w:vAlign w:val="center"/>
          </w:tcPr>
          <w:p w14:paraId="4F97D89B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خصوص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16688C" w:rsidRPr="008033C9" w14:paraId="742CD0D9" w14:textId="77777777" w:rsidTr="008F0C57">
        <w:trPr>
          <w:trHeight w:val="302"/>
          <w:jc w:val="center"/>
        </w:trPr>
        <w:tc>
          <w:tcPr>
            <w:tcW w:w="1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8EAE3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BE7D2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0.742</w:t>
            </w:r>
          </w:p>
        </w:tc>
        <w:tc>
          <w:tcPr>
            <w:tcW w:w="1178" w:type="pct"/>
            <w:tcBorders>
              <w:bottom w:val="single" w:sz="12" w:space="0" w:color="auto"/>
            </w:tcBorders>
          </w:tcPr>
          <w:p w14:paraId="0BD4F13B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1547" w:type="pct"/>
            <w:tcBorders>
              <w:bottom w:val="single" w:sz="12" w:space="0" w:color="auto"/>
            </w:tcBorders>
          </w:tcPr>
          <w:p w14:paraId="03371BA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</w:tbl>
    <w:p w14:paraId="76550659" w14:textId="77777777" w:rsidR="0016688C" w:rsidRDefault="0016688C" w:rsidP="0016688C">
      <w:pPr>
        <w:spacing w:after="0"/>
        <w:rPr>
          <w:rtl/>
        </w:rPr>
      </w:pPr>
    </w:p>
    <w:p w14:paraId="5A342622" w14:textId="3DA86FBD" w:rsidR="0016688C" w:rsidRDefault="0016688C" w:rsidP="0016688C">
      <w:pPr>
        <w:pStyle w:val="MATN"/>
        <w:spacing w:after="0"/>
        <w:rPr>
          <w:rFonts w:cs="B Nazanin"/>
          <w:rtl/>
        </w:rPr>
      </w:pPr>
      <w:r w:rsidRPr="0016688C">
        <w:rPr>
          <w:rFonts w:cs="B Nazanin" w:hint="cs"/>
          <w:rtl/>
        </w:rPr>
        <w:t xml:space="preserve">جدول </w:t>
      </w:r>
      <w:r>
        <w:rPr>
          <w:rFonts w:cs="B Nazanin" w:hint="cs"/>
          <w:rtl/>
        </w:rPr>
        <w:t>1-</w:t>
      </w:r>
      <w:r w:rsidRPr="0016688C">
        <w:rPr>
          <w:rFonts w:cs="B Nazanin" w:hint="cs"/>
          <w:rtl/>
        </w:rPr>
        <w:t xml:space="preserve"> ضریب آلفای کرونباخ </w:t>
      </w:r>
      <w:r w:rsidRPr="0016688C">
        <w:rPr>
          <w:rFonts w:cs="B Nazanin"/>
          <w:rtl/>
        </w:rPr>
        <w:t>متغ</w:t>
      </w:r>
      <w:r w:rsidRPr="0016688C">
        <w:rPr>
          <w:rFonts w:cs="B Nazanin" w:hint="cs"/>
          <w:rtl/>
        </w:rPr>
        <w:t>ی</w:t>
      </w:r>
      <w:r w:rsidRPr="0016688C">
        <w:rPr>
          <w:rFonts w:cs="B Nazanin" w:hint="eastAsia"/>
          <w:rtl/>
        </w:rPr>
        <w:t>ر</w:t>
      </w:r>
      <w:r w:rsidRPr="0016688C">
        <w:rPr>
          <w:rFonts w:cs="B Nazanin"/>
          <w:rtl/>
        </w:rPr>
        <w:t xml:space="preserve"> </w:t>
      </w:r>
      <w:r w:rsidRPr="0016688C">
        <w:rPr>
          <w:rFonts w:cs="B Nazanin" w:hint="cs"/>
          <w:rtl/>
        </w:rPr>
        <w:t>نگرش</w:t>
      </w:r>
      <w:r>
        <w:rPr>
          <w:rFonts w:cs="B Nazanin" w:hint="cs"/>
          <w:rtl/>
        </w:rPr>
        <w:t xml:space="preserve"> با همه ابعاد آن</w:t>
      </w:r>
      <w:r w:rsidRPr="0016688C">
        <w:rPr>
          <w:rFonts w:cs="B Nazanin" w:hint="cs"/>
          <w:rtl/>
        </w:rPr>
        <w:t xml:space="preserve"> را نشان می دهد. خوشب</w:t>
      </w:r>
      <w:r>
        <w:rPr>
          <w:rFonts w:cs="B Nazanin" w:hint="cs"/>
          <w:rtl/>
        </w:rPr>
        <w:t>خ</w:t>
      </w:r>
      <w:r w:rsidRPr="0016688C">
        <w:rPr>
          <w:rFonts w:cs="B Nazanin" w:hint="cs"/>
          <w:rtl/>
        </w:rPr>
        <w:t>تانه همه اعداد از 0.7 بالاتر است.</w:t>
      </w:r>
    </w:p>
    <w:p w14:paraId="4BCDEC16" w14:textId="6DCA87C8" w:rsidR="0016688C" w:rsidRPr="0016688C" w:rsidRDefault="0016688C" w:rsidP="0016688C">
      <w:pPr>
        <w:pStyle w:val="JADVAL"/>
        <w:rPr>
          <w:rFonts w:cs="B Nazanin"/>
          <w:rtl/>
        </w:rPr>
      </w:pPr>
      <w:bookmarkStart w:id="3" w:name="_Toc80869414"/>
      <w:r w:rsidRPr="0016688C">
        <w:rPr>
          <w:rFonts w:cs="B Nazanin" w:hint="cs"/>
          <w:rtl/>
        </w:rPr>
        <w:t xml:space="preserve">جدول </w:t>
      </w:r>
      <w:r w:rsidRPr="0016688C">
        <w:rPr>
          <w:rFonts w:cs="B Nazanin" w:hint="cs"/>
          <w:rtl/>
        </w:rPr>
        <w:t>2-</w:t>
      </w:r>
      <w:r w:rsidRPr="0016688C">
        <w:rPr>
          <w:rFonts w:cs="B Nazanin" w:hint="cs"/>
          <w:rtl/>
        </w:rPr>
        <w:t xml:space="preserve"> میزان پایایی متغیر نگرش</w:t>
      </w:r>
      <w:bookmarkEnd w:id="3"/>
      <w:r w:rsidRPr="0016688C">
        <w:rPr>
          <w:rFonts w:cs="B Nazanin" w:hint="cs"/>
          <w:rtl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87"/>
        <w:gridCol w:w="2119"/>
        <w:gridCol w:w="2127"/>
        <w:gridCol w:w="2793"/>
      </w:tblGrid>
      <w:tr w:rsidR="0016688C" w:rsidRPr="008033C9" w14:paraId="3C42BA14" w14:textId="77777777" w:rsidTr="008F0C57">
        <w:trPr>
          <w:trHeight w:val="338"/>
          <w:jc w:val="center"/>
        </w:trPr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E6E38E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نتیجه</w:t>
            </w:r>
          </w:p>
        </w:tc>
        <w:tc>
          <w:tcPr>
            <w:tcW w:w="11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49713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میزان آلفای کرونباخ</w:t>
            </w:r>
          </w:p>
        </w:tc>
        <w:tc>
          <w:tcPr>
            <w:tcW w:w="1178" w:type="pct"/>
            <w:tcBorders>
              <w:top w:val="single" w:sz="12" w:space="0" w:color="auto"/>
              <w:bottom w:val="single" w:sz="12" w:space="0" w:color="auto"/>
            </w:tcBorders>
          </w:tcPr>
          <w:p w14:paraId="2C14A19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 xml:space="preserve">ابعاد </w:t>
            </w: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8416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متغیر</w:t>
            </w:r>
          </w:p>
        </w:tc>
      </w:tr>
      <w:tr w:rsidR="0016688C" w:rsidRPr="008033C9" w14:paraId="4F97709D" w14:textId="77777777" w:rsidTr="008F0C57">
        <w:trPr>
          <w:trHeight w:val="302"/>
          <w:jc w:val="center"/>
        </w:trPr>
        <w:tc>
          <w:tcPr>
            <w:tcW w:w="11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9760B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2699A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0.712</w:t>
            </w:r>
          </w:p>
        </w:tc>
        <w:tc>
          <w:tcPr>
            <w:tcW w:w="1178" w:type="pct"/>
            <w:tcBorders>
              <w:top w:val="single" w:sz="12" w:space="0" w:color="auto"/>
            </w:tcBorders>
          </w:tcPr>
          <w:p w14:paraId="4B79F81C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شناخت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7" w:type="pct"/>
            <w:tcBorders>
              <w:top w:val="single" w:sz="12" w:space="0" w:color="auto"/>
            </w:tcBorders>
          </w:tcPr>
          <w:p w14:paraId="213028BC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 xml:space="preserve">نگرش </w:t>
            </w:r>
          </w:p>
        </w:tc>
      </w:tr>
      <w:tr w:rsidR="0016688C" w:rsidRPr="008033C9" w14:paraId="58B9B029" w14:textId="77777777" w:rsidTr="008F0C57">
        <w:trPr>
          <w:trHeight w:val="302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7FC81956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A81046F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0.796</w:t>
            </w:r>
          </w:p>
        </w:tc>
        <w:tc>
          <w:tcPr>
            <w:tcW w:w="1178" w:type="pct"/>
          </w:tcPr>
          <w:p w14:paraId="0293EA7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عاطف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7" w:type="pct"/>
          </w:tcPr>
          <w:p w14:paraId="7F96D6C1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 xml:space="preserve">نگرش </w:t>
            </w:r>
          </w:p>
        </w:tc>
      </w:tr>
      <w:tr w:rsidR="0016688C" w:rsidRPr="008033C9" w14:paraId="306AC6FA" w14:textId="77777777" w:rsidTr="008F0C57">
        <w:trPr>
          <w:trHeight w:val="302"/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66A80403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6AECF3D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0.803</w:t>
            </w:r>
          </w:p>
        </w:tc>
        <w:tc>
          <w:tcPr>
            <w:tcW w:w="1178" w:type="pct"/>
          </w:tcPr>
          <w:p w14:paraId="0B51436F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>رفتار</w:t>
            </w:r>
            <w:r w:rsidRPr="0016688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68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688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7" w:type="pct"/>
          </w:tcPr>
          <w:p w14:paraId="4794BEDC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/>
                <w:sz w:val="24"/>
                <w:szCs w:val="24"/>
                <w:rtl/>
              </w:rPr>
              <w:t xml:space="preserve">نگرش </w:t>
            </w:r>
          </w:p>
        </w:tc>
      </w:tr>
      <w:tr w:rsidR="0016688C" w:rsidRPr="008033C9" w14:paraId="76C85D7C" w14:textId="77777777" w:rsidTr="008F0C57">
        <w:trPr>
          <w:trHeight w:val="302"/>
          <w:jc w:val="center"/>
        </w:trPr>
        <w:tc>
          <w:tcPr>
            <w:tcW w:w="11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60427C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پایایی دارد</w:t>
            </w:r>
          </w:p>
        </w:tc>
        <w:tc>
          <w:tcPr>
            <w:tcW w:w="1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E34479" w14:textId="77777777" w:rsidR="0016688C" w:rsidRPr="0016688C" w:rsidRDefault="0016688C" w:rsidP="008F0C57">
            <w:pPr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noProof/>
                <w:sz w:val="24"/>
                <w:szCs w:val="24"/>
                <w:rtl/>
              </w:rPr>
              <w:t>790</w:t>
            </w:r>
          </w:p>
        </w:tc>
        <w:tc>
          <w:tcPr>
            <w:tcW w:w="1178" w:type="pct"/>
            <w:tcBorders>
              <w:bottom w:val="single" w:sz="12" w:space="0" w:color="auto"/>
            </w:tcBorders>
          </w:tcPr>
          <w:p w14:paraId="57C69CFD" w14:textId="77777777" w:rsidR="0016688C" w:rsidRPr="0016688C" w:rsidRDefault="0016688C" w:rsidP="008F0C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47" w:type="pct"/>
            <w:tcBorders>
              <w:bottom w:val="single" w:sz="12" w:space="0" w:color="auto"/>
            </w:tcBorders>
          </w:tcPr>
          <w:p w14:paraId="7981773D" w14:textId="77777777" w:rsidR="0016688C" w:rsidRPr="0016688C" w:rsidRDefault="0016688C" w:rsidP="008F0C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688C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</w:tr>
    </w:tbl>
    <w:p w14:paraId="1AD5EA88" w14:textId="6063DDF1" w:rsidR="00F364D0" w:rsidRDefault="00F364D0" w:rsidP="00F364D0">
      <w:pPr>
        <w:pStyle w:val="MATN"/>
        <w:spacing w:after="0"/>
        <w:rPr>
          <w:rFonts w:cs="B Nazanin"/>
          <w:rtl/>
        </w:rPr>
      </w:pPr>
      <w:r w:rsidRPr="00F364D0">
        <w:rPr>
          <w:rFonts w:cs="B Nazanin"/>
          <w:rtl/>
        </w:rPr>
        <w:lastRenderedPageBreak/>
        <w:t>قابل ذكر است كه ضريب آلفاي كمتر از 60 درصد، معمولاً ضعيف تلقي مي شود، دامنه 70 درصد قابل قبول و بيش از 80 درصد خوب تلقي مي</w:t>
      </w:r>
      <w:r w:rsidRPr="00F364D0">
        <w:rPr>
          <w:rFonts w:cs="B Nazanin"/>
          <w:rtl/>
        </w:rPr>
        <w:softHyphen/>
        <w:t>گردد، البته هر چند ضريب اعتماد به عدد يك نزديك‌تر باشد، بهتر است</w:t>
      </w:r>
      <w:r w:rsidRPr="00F364D0">
        <w:rPr>
          <w:rFonts w:cs="B Nazanin" w:hint="cs"/>
          <w:rtl/>
        </w:rPr>
        <w:t>. شایان ذکر است روایی در تحقیقات قبلی ذکر شده ( به اثبات رسیده) و ما در این تحقیق به روایی صوری و تائید خبرگان رسیده ایم.</w:t>
      </w:r>
    </w:p>
    <w:p w14:paraId="0D1E029F" w14:textId="3C0A51A4" w:rsidR="00F364D0" w:rsidRPr="0016688C" w:rsidRDefault="00F364D0" w:rsidP="00F364D0">
      <w:pPr>
        <w:pStyle w:val="JADVAL"/>
        <w:rPr>
          <w:rFonts w:cs="B Nazanin"/>
          <w:rtl/>
        </w:rPr>
      </w:pPr>
      <w:r w:rsidRPr="0016688C">
        <w:rPr>
          <w:rFonts w:cs="B Nazanin" w:hint="cs"/>
          <w:rtl/>
        </w:rPr>
        <w:t xml:space="preserve">جدول </w:t>
      </w:r>
      <w:r>
        <w:rPr>
          <w:rFonts w:cs="B Nazanin" w:hint="cs"/>
          <w:rtl/>
        </w:rPr>
        <w:t>3</w:t>
      </w:r>
      <w:r w:rsidRPr="0016688C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>نتایج فرضیه های پژوهش</w:t>
      </w:r>
      <w:r w:rsidRPr="0016688C">
        <w:rPr>
          <w:rFonts w:cs="B Nazanin" w:hint="cs"/>
          <w:rtl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05"/>
        <w:gridCol w:w="1136"/>
        <w:gridCol w:w="1371"/>
        <w:gridCol w:w="2332"/>
        <w:gridCol w:w="2182"/>
      </w:tblGrid>
      <w:tr w:rsidR="00F364D0" w:rsidRPr="008033C9" w14:paraId="64272867" w14:textId="77777777" w:rsidTr="00F364D0">
        <w:trPr>
          <w:trHeight w:val="509"/>
          <w:jc w:val="center"/>
        </w:trPr>
        <w:tc>
          <w:tcPr>
            <w:tcW w:w="1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3DA67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نتيجه</w:t>
            </w:r>
          </w:p>
          <w:p w14:paraId="1D28BBEA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آزمون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DC3D1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مقدار</w:t>
            </w:r>
          </w:p>
          <w:p w14:paraId="110E1187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</w:rPr>
              <w:t>Sig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</w:tcPr>
          <w:p w14:paraId="63C33165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asciiTheme="majorBidi" w:hAnsiTheme="majorBidi" w:cs="B Nazanin"/>
                <w:noProof/>
                <w:sz w:val="24"/>
                <w:szCs w:val="24"/>
                <w:rtl/>
              </w:rPr>
            </w:pPr>
            <w:r w:rsidRPr="00F364D0">
              <w:rPr>
                <w:rFonts w:asciiTheme="majorBidi" w:hAnsiTheme="majorBidi" w:cs="B Nazanin" w:hint="cs"/>
                <w:noProof/>
                <w:sz w:val="24"/>
                <w:szCs w:val="24"/>
                <w:rtl/>
              </w:rPr>
              <w:t>ضریب همبستگی</w:t>
            </w:r>
          </w:p>
        </w:tc>
        <w:tc>
          <w:tcPr>
            <w:tcW w:w="12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AE939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متغیر وابسته</w:t>
            </w:r>
          </w:p>
        </w:tc>
        <w:tc>
          <w:tcPr>
            <w:tcW w:w="120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E22160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متغیر مستقل</w:t>
            </w:r>
          </w:p>
        </w:tc>
      </w:tr>
      <w:tr w:rsidR="00F364D0" w:rsidRPr="008033C9" w14:paraId="12E5F784" w14:textId="77777777" w:rsidTr="00F364D0">
        <w:trPr>
          <w:trHeight w:val="302"/>
          <w:jc w:val="center"/>
        </w:trPr>
        <w:tc>
          <w:tcPr>
            <w:tcW w:w="11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45F107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0F3C6BD1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  <w:tcBorders>
              <w:top w:val="single" w:sz="12" w:space="0" w:color="auto"/>
            </w:tcBorders>
          </w:tcPr>
          <w:p w14:paraId="1C00F55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0.755</w:t>
            </w:r>
          </w:p>
        </w:tc>
        <w:tc>
          <w:tcPr>
            <w:tcW w:w="1292" w:type="pct"/>
            <w:tcBorders>
              <w:top w:val="single" w:sz="12" w:space="0" w:color="auto"/>
            </w:tcBorders>
          </w:tcPr>
          <w:p w14:paraId="6BD0B7DC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شناختی</w:t>
            </w:r>
          </w:p>
        </w:tc>
        <w:tc>
          <w:tcPr>
            <w:tcW w:w="1209" w:type="pct"/>
            <w:tcBorders>
              <w:top w:val="single" w:sz="12" w:space="0" w:color="auto"/>
            </w:tcBorders>
          </w:tcPr>
          <w:p w14:paraId="412A6809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ه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جان‌خواه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11F74692" w14:textId="77777777" w:rsidTr="00F364D0">
        <w:trPr>
          <w:trHeight w:val="302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1B55390E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2F7A871C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0A9DF96B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0.711</w:t>
            </w:r>
          </w:p>
        </w:tc>
        <w:tc>
          <w:tcPr>
            <w:tcW w:w="1292" w:type="pct"/>
          </w:tcPr>
          <w:p w14:paraId="697632D8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عاطفی</w:t>
            </w:r>
          </w:p>
        </w:tc>
        <w:tc>
          <w:tcPr>
            <w:tcW w:w="1209" w:type="pct"/>
          </w:tcPr>
          <w:p w14:paraId="7689726A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ه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جان‌خواه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07E28628" w14:textId="77777777" w:rsidTr="00F364D0">
        <w:trPr>
          <w:trHeight w:val="302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565AFE78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7BE11A9B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001/0</w:t>
            </w:r>
          </w:p>
        </w:tc>
        <w:tc>
          <w:tcPr>
            <w:tcW w:w="759" w:type="pct"/>
          </w:tcPr>
          <w:p w14:paraId="05C6A46C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0.801</w:t>
            </w:r>
          </w:p>
        </w:tc>
        <w:tc>
          <w:tcPr>
            <w:tcW w:w="1292" w:type="pct"/>
          </w:tcPr>
          <w:p w14:paraId="309E7D4E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رفتاری</w:t>
            </w:r>
          </w:p>
        </w:tc>
        <w:tc>
          <w:tcPr>
            <w:tcW w:w="1209" w:type="pct"/>
          </w:tcPr>
          <w:p w14:paraId="4B39EA68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ه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جان‌خواه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6511FB18" w14:textId="77777777" w:rsidTr="00F364D0">
        <w:trPr>
          <w:trHeight w:val="302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18414F00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1C807BC2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0818834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0.741 -</w:t>
            </w:r>
          </w:p>
        </w:tc>
        <w:tc>
          <w:tcPr>
            <w:tcW w:w="1292" w:type="pct"/>
          </w:tcPr>
          <w:p w14:paraId="2F708D9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شناختی</w:t>
            </w:r>
          </w:p>
        </w:tc>
        <w:tc>
          <w:tcPr>
            <w:tcW w:w="1209" w:type="pct"/>
          </w:tcPr>
          <w:p w14:paraId="0BF58592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روان‌رنجور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7D462ED2" w14:textId="77777777" w:rsidTr="00F364D0">
        <w:trPr>
          <w:trHeight w:val="573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7DDAA560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4807560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001/0</w:t>
            </w:r>
          </w:p>
        </w:tc>
        <w:tc>
          <w:tcPr>
            <w:tcW w:w="759" w:type="pct"/>
          </w:tcPr>
          <w:p w14:paraId="5C7C11A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0.784 -</w:t>
            </w:r>
          </w:p>
        </w:tc>
        <w:tc>
          <w:tcPr>
            <w:tcW w:w="1292" w:type="pct"/>
          </w:tcPr>
          <w:p w14:paraId="1EBDF59B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عاطفی</w:t>
            </w:r>
          </w:p>
        </w:tc>
        <w:tc>
          <w:tcPr>
            <w:tcW w:w="1209" w:type="pct"/>
          </w:tcPr>
          <w:p w14:paraId="78840F2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روان‌رنجور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4AD3F6DB" w14:textId="77777777" w:rsidTr="00F364D0">
        <w:trPr>
          <w:trHeight w:val="573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087F1E9C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0FC604F1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3AB842DB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0.703 -</w:t>
            </w:r>
          </w:p>
        </w:tc>
        <w:tc>
          <w:tcPr>
            <w:tcW w:w="1292" w:type="pct"/>
          </w:tcPr>
          <w:p w14:paraId="49E992F7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رفتاری</w:t>
            </w:r>
          </w:p>
        </w:tc>
        <w:tc>
          <w:tcPr>
            <w:tcW w:w="1209" w:type="pct"/>
          </w:tcPr>
          <w:p w14:paraId="20B7EB8B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روان‌رنجور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7EBB074E" w14:textId="77777777" w:rsidTr="00F364D0">
        <w:trPr>
          <w:trHeight w:val="519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40B214B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0AD16C3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001/0</w:t>
            </w:r>
          </w:p>
        </w:tc>
        <w:tc>
          <w:tcPr>
            <w:tcW w:w="759" w:type="pct"/>
          </w:tcPr>
          <w:p w14:paraId="1F30B17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0.771</w:t>
            </w:r>
          </w:p>
        </w:tc>
        <w:tc>
          <w:tcPr>
            <w:tcW w:w="1292" w:type="pct"/>
          </w:tcPr>
          <w:p w14:paraId="2A14693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شناختی</w:t>
            </w:r>
          </w:p>
        </w:tc>
        <w:tc>
          <w:tcPr>
            <w:tcW w:w="1209" w:type="pct"/>
          </w:tcPr>
          <w:p w14:paraId="6C150DB0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مردم آم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31F63247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68142A9A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68B34C1B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417B92CE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0.807</w:t>
            </w:r>
          </w:p>
        </w:tc>
        <w:tc>
          <w:tcPr>
            <w:tcW w:w="1292" w:type="pct"/>
          </w:tcPr>
          <w:p w14:paraId="3CBBD15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عاطفی</w:t>
            </w:r>
          </w:p>
        </w:tc>
        <w:tc>
          <w:tcPr>
            <w:tcW w:w="1209" w:type="pct"/>
          </w:tcPr>
          <w:p w14:paraId="0C5B9F2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مردم آم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54A71B99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4CF398B9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3836BD43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001/0</w:t>
            </w:r>
          </w:p>
        </w:tc>
        <w:tc>
          <w:tcPr>
            <w:tcW w:w="759" w:type="pct"/>
          </w:tcPr>
          <w:p w14:paraId="270774D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0.809</w:t>
            </w:r>
          </w:p>
        </w:tc>
        <w:tc>
          <w:tcPr>
            <w:tcW w:w="1292" w:type="pct"/>
          </w:tcPr>
          <w:p w14:paraId="6419B969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رفتاری</w:t>
            </w:r>
          </w:p>
        </w:tc>
        <w:tc>
          <w:tcPr>
            <w:tcW w:w="1209" w:type="pct"/>
          </w:tcPr>
          <w:p w14:paraId="49EAED8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مردم آم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364D0" w:rsidRPr="008033C9" w14:paraId="6410FDA0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29DAA855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44787FFF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5DD33F8A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0.744</w:t>
            </w:r>
          </w:p>
        </w:tc>
        <w:tc>
          <w:tcPr>
            <w:tcW w:w="1292" w:type="pct"/>
          </w:tcPr>
          <w:p w14:paraId="0C396C2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شناختی</w:t>
            </w:r>
          </w:p>
        </w:tc>
        <w:tc>
          <w:tcPr>
            <w:tcW w:w="1209" w:type="pct"/>
          </w:tcPr>
          <w:p w14:paraId="11F7A210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فعال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</w:tr>
      <w:tr w:rsidR="00F364D0" w:rsidRPr="008033C9" w14:paraId="7114CFFD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7ADEDDB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52EC48E3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4DB5081A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0.769</w:t>
            </w:r>
          </w:p>
        </w:tc>
        <w:tc>
          <w:tcPr>
            <w:tcW w:w="1292" w:type="pct"/>
          </w:tcPr>
          <w:p w14:paraId="3504ACE8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عاطفی</w:t>
            </w:r>
          </w:p>
        </w:tc>
        <w:tc>
          <w:tcPr>
            <w:tcW w:w="1209" w:type="pct"/>
          </w:tcPr>
          <w:p w14:paraId="0F6A037F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فعال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</w:tr>
      <w:tr w:rsidR="00F364D0" w:rsidRPr="008033C9" w14:paraId="5C56BB8A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467C073C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1F2E590C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501AE971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0.752</w:t>
            </w:r>
          </w:p>
        </w:tc>
        <w:tc>
          <w:tcPr>
            <w:tcW w:w="1292" w:type="pct"/>
          </w:tcPr>
          <w:p w14:paraId="337A63DA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رفتاری</w:t>
            </w:r>
          </w:p>
        </w:tc>
        <w:tc>
          <w:tcPr>
            <w:tcW w:w="1209" w:type="pct"/>
          </w:tcPr>
          <w:p w14:paraId="795566D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فعال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64D0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</w:tr>
      <w:tr w:rsidR="00F364D0" w:rsidRPr="008033C9" w14:paraId="6112A4B4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066585F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7FD0E643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0C1E858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0.311 -</w:t>
            </w:r>
          </w:p>
        </w:tc>
        <w:tc>
          <w:tcPr>
            <w:tcW w:w="1292" w:type="pct"/>
          </w:tcPr>
          <w:p w14:paraId="09F4BF18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شناختی</w:t>
            </w:r>
          </w:p>
        </w:tc>
        <w:tc>
          <w:tcPr>
            <w:tcW w:w="1209" w:type="pct"/>
          </w:tcPr>
          <w:p w14:paraId="0D53C0A8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خصومت جو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F364D0" w:rsidRPr="008033C9" w14:paraId="31225D97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234565A9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3859B6D2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031/0</w:t>
            </w:r>
          </w:p>
        </w:tc>
        <w:tc>
          <w:tcPr>
            <w:tcW w:w="759" w:type="pct"/>
          </w:tcPr>
          <w:p w14:paraId="64C7797E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0.301 -</w:t>
            </w:r>
          </w:p>
        </w:tc>
        <w:tc>
          <w:tcPr>
            <w:tcW w:w="1292" w:type="pct"/>
          </w:tcPr>
          <w:p w14:paraId="538CC37E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عاطفی</w:t>
            </w:r>
          </w:p>
        </w:tc>
        <w:tc>
          <w:tcPr>
            <w:tcW w:w="1209" w:type="pct"/>
          </w:tcPr>
          <w:p w14:paraId="5A34A81E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خصومت جو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F364D0" w:rsidRPr="008033C9" w14:paraId="13918438" w14:textId="77777777" w:rsidTr="00F364D0">
        <w:trPr>
          <w:trHeight w:val="591"/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0E6D49C4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vAlign w:val="center"/>
          </w:tcPr>
          <w:p w14:paraId="11B3AAD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000/0</w:t>
            </w:r>
          </w:p>
        </w:tc>
        <w:tc>
          <w:tcPr>
            <w:tcW w:w="759" w:type="pct"/>
          </w:tcPr>
          <w:p w14:paraId="34AE9EC7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0.373 -</w:t>
            </w:r>
          </w:p>
        </w:tc>
        <w:tc>
          <w:tcPr>
            <w:tcW w:w="1292" w:type="pct"/>
          </w:tcPr>
          <w:p w14:paraId="2A0DFE81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نگرش رفتاری</w:t>
            </w:r>
          </w:p>
        </w:tc>
        <w:tc>
          <w:tcPr>
            <w:tcW w:w="1209" w:type="pct"/>
          </w:tcPr>
          <w:p w14:paraId="75E955E7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خصومت جو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  <w:tr w:rsidR="00F364D0" w:rsidRPr="008033C9" w14:paraId="0555EFB0" w14:textId="77777777" w:rsidTr="00F364D0">
        <w:trPr>
          <w:trHeight w:val="591"/>
          <w:jc w:val="center"/>
        </w:trPr>
        <w:tc>
          <w:tcPr>
            <w:tcW w:w="11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8A1137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رابطه معنادار است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5BC33FA6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sz w:val="24"/>
                <w:szCs w:val="24"/>
                <w:rtl/>
              </w:rPr>
              <w:t>0.000</w:t>
            </w: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14:paraId="6C6DA6E2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F364D0">
              <w:rPr>
                <w:rFonts w:cs="B Nazanin" w:hint="cs"/>
                <w:noProof/>
                <w:sz w:val="24"/>
                <w:szCs w:val="24"/>
                <w:rtl/>
              </w:rPr>
              <w:t>0.675</w:t>
            </w:r>
          </w:p>
        </w:tc>
        <w:tc>
          <w:tcPr>
            <w:tcW w:w="1292" w:type="pct"/>
            <w:tcBorders>
              <w:bottom w:val="single" w:sz="12" w:space="0" w:color="auto"/>
            </w:tcBorders>
            <w:vAlign w:val="center"/>
          </w:tcPr>
          <w:p w14:paraId="45A8154D" w14:textId="77777777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>نگرش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 xml:space="preserve"> ( سه بعد )</w:t>
            </w:r>
          </w:p>
        </w:tc>
        <w:tc>
          <w:tcPr>
            <w:tcW w:w="1209" w:type="pct"/>
            <w:tcBorders>
              <w:bottom w:val="single" w:sz="12" w:space="0" w:color="auto"/>
            </w:tcBorders>
            <w:vAlign w:val="center"/>
          </w:tcPr>
          <w:p w14:paraId="5C4605B6" w14:textId="2A1AB7F6" w:rsidR="00F364D0" w:rsidRPr="00F364D0" w:rsidRDefault="00F364D0" w:rsidP="00F364D0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64D0">
              <w:rPr>
                <w:rFonts w:cs="B Nazanin"/>
                <w:sz w:val="24"/>
                <w:szCs w:val="24"/>
                <w:rtl/>
              </w:rPr>
              <w:t xml:space="preserve">عوامل </w:t>
            </w:r>
            <w:r w:rsidRPr="00F364D0">
              <w:rPr>
                <w:rFonts w:cs="B Nazanin" w:hint="cs"/>
                <w:sz w:val="24"/>
                <w:szCs w:val="24"/>
                <w:rtl/>
              </w:rPr>
              <w:t>( پنج بعد)</w:t>
            </w:r>
          </w:p>
        </w:tc>
      </w:tr>
    </w:tbl>
    <w:p w14:paraId="09A4C442" w14:textId="77777777" w:rsidR="00F364D0" w:rsidRPr="00F364D0" w:rsidRDefault="00F364D0" w:rsidP="00F364D0">
      <w:pPr>
        <w:pStyle w:val="MATN"/>
        <w:spacing w:after="0"/>
        <w:rPr>
          <w:rFonts w:cs="B Nazanin"/>
          <w:rtl/>
        </w:rPr>
      </w:pPr>
    </w:p>
    <w:p w14:paraId="01D38C17" w14:textId="3CC93C2D" w:rsidR="0016688C" w:rsidRDefault="00F364D0" w:rsidP="0016688C">
      <w:pPr>
        <w:pStyle w:val="MATN"/>
        <w:spacing w:after="0"/>
        <w:rPr>
          <w:rFonts w:cs="B Nazanin"/>
          <w:rtl/>
        </w:rPr>
      </w:pPr>
      <w:r w:rsidRPr="00F364D0">
        <w:rPr>
          <w:rFonts w:cs="B Nazanin" w:hint="cs"/>
          <w:rtl/>
        </w:rPr>
        <w:lastRenderedPageBreak/>
        <w:t xml:space="preserve">با توجه به مقدار </w:t>
      </w:r>
      <w:r w:rsidRPr="00F364D0">
        <w:rPr>
          <w:rFonts w:cs="B Nazanin"/>
        </w:rPr>
        <w:t>Sig</w:t>
      </w:r>
      <w:r w:rsidRPr="00F364D0">
        <w:rPr>
          <w:rFonts w:cs="B Nazanin" w:hint="cs"/>
          <w:rtl/>
        </w:rPr>
        <w:t xml:space="preserve">  که کمتر از 5 درصد مي باشد وجود رابطه مستقيم و معنادار در سطح خطاي 5 درصد تائيد مي شود. يعني بين</w:t>
      </w:r>
      <w:r w:rsidRPr="00F364D0">
        <w:rPr>
          <w:rFonts w:ascii="Times New Roman" w:hAnsi="Times New Roman" w:cs="B Nazanin" w:hint="cs"/>
          <w:b/>
          <w:rtl/>
        </w:rPr>
        <w:t xml:space="preserve"> </w:t>
      </w:r>
      <w:r w:rsidRPr="00F364D0">
        <w:rPr>
          <w:rFonts w:cs="B Nazanin"/>
          <w:rtl/>
        </w:rPr>
        <w:t>عوامل شخص</w:t>
      </w:r>
      <w:r w:rsidRPr="00F364D0">
        <w:rPr>
          <w:rFonts w:cs="B Nazanin" w:hint="cs"/>
          <w:rtl/>
        </w:rPr>
        <w:t>ی</w:t>
      </w:r>
      <w:r w:rsidRPr="00F364D0">
        <w:rPr>
          <w:rFonts w:cs="B Nazanin" w:hint="eastAsia"/>
          <w:rtl/>
        </w:rPr>
        <w:t>ت</w:t>
      </w:r>
      <w:r w:rsidRPr="00F364D0">
        <w:rPr>
          <w:rFonts w:cs="B Nazanin" w:hint="cs"/>
          <w:rtl/>
        </w:rPr>
        <w:t>ی</w:t>
      </w:r>
      <w:r w:rsidRPr="00F364D0">
        <w:rPr>
          <w:rFonts w:cs="B Nazanin"/>
          <w:rtl/>
        </w:rPr>
        <w:t xml:space="preserve"> معلمان و نگرش آنها نسبت به تغ</w:t>
      </w:r>
      <w:r w:rsidRPr="00F364D0">
        <w:rPr>
          <w:rFonts w:cs="B Nazanin" w:hint="cs"/>
          <w:rtl/>
        </w:rPr>
        <w:t>یی</w:t>
      </w:r>
      <w:r w:rsidRPr="00F364D0">
        <w:rPr>
          <w:rFonts w:cs="B Nazanin" w:hint="eastAsia"/>
          <w:rtl/>
        </w:rPr>
        <w:t>رات</w:t>
      </w:r>
      <w:r w:rsidRPr="00F364D0">
        <w:rPr>
          <w:rFonts w:cs="B Nazanin"/>
          <w:rtl/>
        </w:rPr>
        <w:t xml:space="preserve"> </w:t>
      </w:r>
      <w:r w:rsidRPr="00F364D0">
        <w:rPr>
          <w:rFonts w:cs="B Nazanin" w:hint="cs"/>
          <w:rtl/>
        </w:rPr>
        <w:t>رابطه معناداري مثبتي وجود دارد که منجر به تاييد فرضيه</w:t>
      </w:r>
      <w:r w:rsidRPr="00F364D0">
        <w:rPr>
          <w:rFonts w:cs="B Nazanin"/>
        </w:rPr>
        <w:t xml:space="preserve"> </w:t>
      </w:r>
      <w:r w:rsidRPr="00F364D0">
        <w:rPr>
          <w:rFonts w:cs="B Nazanin" w:hint="cs"/>
          <w:rtl/>
          <w:lang w:bidi="fa-IR"/>
        </w:rPr>
        <w:t xml:space="preserve"> اصلی</w:t>
      </w:r>
      <w:r w:rsidRPr="00F364D0">
        <w:rPr>
          <w:rFonts w:cs="B Nazanin" w:hint="cs"/>
          <w:rtl/>
        </w:rPr>
        <w:t xml:space="preserve"> مي شود. تائید این فرضیه به این معنا می باشد که اگر تغییرات مثبتی در نوع شخصیت و دیدگاه معلمان نسبت به نگرش ایجاد کنیم می تواینم امیدوار به ایجاد تغییرات مثبت در نظام آموزشی و نحوه تعلیم و تربیت دانش آموزان باشیم</w:t>
      </w:r>
      <w:r>
        <w:rPr>
          <w:rFonts w:cs="B Nazanin" w:hint="cs"/>
          <w:rtl/>
        </w:rPr>
        <w:t>.</w:t>
      </w:r>
    </w:p>
    <w:p w14:paraId="6049073A" w14:textId="0C68AAB0" w:rsidR="00F364D0" w:rsidRPr="00AC5449" w:rsidRDefault="00F364D0" w:rsidP="00F364D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Pr="00AC5449">
        <w:rPr>
          <w:rFonts w:cs="B Nazanin" w:hint="cs"/>
          <w:b/>
          <w:bCs/>
          <w:sz w:val="28"/>
          <w:szCs w:val="28"/>
          <w:rtl/>
        </w:rPr>
        <w:t xml:space="preserve">) </w:t>
      </w:r>
      <w:r>
        <w:rPr>
          <w:rFonts w:cs="B Nazanin" w:hint="cs"/>
          <w:b/>
          <w:bCs/>
          <w:sz w:val="28"/>
          <w:szCs w:val="28"/>
          <w:rtl/>
        </w:rPr>
        <w:t>نتایج و پیشنهادات</w:t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51FF6F83" w14:textId="5FC45529" w:rsidR="00F364D0" w:rsidRPr="00F504B1" w:rsidRDefault="00F364D0" w:rsidP="00F364D0">
      <w:pPr>
        <w:pStyle w:val="MATN"/>
        <w:spacing w:after="0"/>
        <w:rPr>
          <w:rFonts w:cs="B Nazanin"/>
          <w:rtl/>
        </w:rPr>
      </w:pPr>
      <w:r w:rsidRPr="00F504B1">
        <w:rPr>
          <w:rFonts w:cs="B Nazanin" w:hint="cs"/>
          <w:rtl/>
        </w:rPr>
        <w:t xml:space="preserve">فرضیه اصلی مبنی بر ارتباط معنادار </w:t>
      </w:r>
      <w:r w:rsidRPr="00F504B1">
        <w:rPr>
          <w:rFonts w:cs="B Nazanin"/>
          <w:rtl/>
        </w:rPr>
        <w:t>ب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عوامل شخص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ت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معلمان و نگرش آنها نسبت به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</w:t>
      </w:r>
      <w:r w:rsidRPr="00F504B1">
        <w:rPr>
          <w:rFonts w:cs="B Nazanin"/>
          <w:rtl/>
        </w:rPr>
        <w:t xml:space="preserve"> براساس مدل پنج عامل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زوکرمن ( مورد مطالعه معلمان پا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ه</w:t>
      </w:r>
      <w:r w:rsidRPr="00F504B1">
        <w:rPr>
          <w:rFonts w:cs="B Nazanin"/>
          <w:rtl/>
        </w:rPr>
        <w:t xml:space="preserve"> ششم ابتدا</w:t>
      </w:r>
      <w:r w:rsidRPr="00F504B1">
        <w:rPr>
          <w:rFonts w:cs="B Nazanin" w:hint="cs"/>
          <w:rtl/>
        </w:rPr>
        <w:t>یی</w:t>
      </w:r>
      <w:r w:rsidRPr="00F504B1">
        <w:rPr>
          <w:rFonts w:cs="B Nazanin"/>
          <w:rtl/>
        </w:rPr>
        <w:t xml:space="preserve"> ناح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ه</w:t>
      </w:r>
      <w:r w:rsidRPr="00F504B1">
        <w:rPr>
          <w:rFonts w:cs="B Nazanin"/>
          <w:rtl/>
        </w:rPr>
        <w:t xml:space="preserve"> 4 کرج)</w:t>
      </w:r>
      <w:r w:rsidRPr="00F504B1">
        <w:rPr>
          <w:rFonts w:cs="B Nazanin" w:hint="cs"/>
          <w:rtl/>
        </w:rPr>
        <w:t xml:space="preserve"> با ضریب همبستگی اسپیرمن 0.695 تائید شد. نتایج این فرضیه با تحقیقات </w:t>
      </w:r>
      <w:r w:rsidRPr="00F504B1">
        <w:rPr>
          <w:rFonts w:asciiTheme="minorHAnsi" w:hAnsiTheme="minorHAnsi" w:cs="B Nazanin" w:hint="cs"/>
          <w:rtl/>
        </w:rPr>
        <w:t xml:space="preserve">شاپوریان ( 1399) ، نیایش و غفاری ( 1399) ، رجب زاده ( 1398) همخوانی دارد. </w:t>
      </w:r>
      <w:r w:rsidRPr="00F504B1">
        <w:rPr>
          <w:rFonts w:cs="B Nazanin"/>
          <w:rtl/>
        </w:rPr>
        <w:t>در تب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فرض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ه</w:t>
      </w:r>
      <w:r w:rsidRPr="00F504B1">
        <w:rPr>
          <w:rFonts w:cs="B Nazanin"/>
          <w:rtl/>
        </w:rPr>
        <w:t xml:space="preserve"> با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د</w:t>
      </w:r>
      <w:r w:rsidRPr="00F504B1">
        <w:rPr>
          <w:rFonts w:cs="B Nazanin"/>
          <w:rtl/>
        </w:rPr>
        <w:t xml:space="preserve"> خاطر نشان کرد که  اولا تائ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د</w:t>
      </w:r>
      <w:r w:rsidRPr="00F504B1">
        <w:rPr>
          <w:rFonts w:cs="B Nazanin"/>
          <w:rtl/>
        </w:rPr>
        <w:t xml:space="preserve">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فرض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ه</w:t>
      </w:r>
      <w:r w:rsidRPr="00F504B1">
        <w:rPr>
          <w:rFonts w:cs="B Nazanin"/>
          <w:rtl/>
        </w:rPr>
        <w:t xml:space="preserve"> به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معنا م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باشد که اگر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</w:t>
      </w:r>
      <w:r w:rsidRPr="00F504B1">
        <w:rPr>
          <w:rFonts w:cs="B Nazanin"/>
          <w:rtl/>
        </w:rPr>
        <w:t xml:space="preserve"> مثبت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در نوع شخص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ت</w:t>
      </w:r>
      <w:r w:rsidRPr="00F504B1">
        <w:rPr>
          <w:rFonts w:cs="B Nazanin"/>
          <w:rtl/>
        </w:rPr>
        <w:t xml:space="preserve"> و د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دگاه</w:t>
      </w:r>
      <w:r w:rsidRPr="00F504B1">
        <w:rPr>
          <w:rFonts w:cs="B Nazanin"/>
          <w:rtl/>
        </w:rPr>
        <w:t xml:space="preserve"> معلمان نسبت به نگرش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جاد</w:t>
      </w:r>
      <w:r w:rsidRPr="00F504B1">
        <w:rPr>
          <w:rFonts w:cs="B Nazanin"/>
          <w:rtl/>
        </w:rPr>
        <w:t xml:space="preserve"> کن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م</w:t>
      </w:r>
      <w:r w:rsidRPr="00F504B1">
        <w:rPr>
          <w:rFonts w:cs="B Nazanin"/>
          <w:rtl/>
        </w:rPr>
        <w:t xml:space="preserve"> م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توا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نم</w:t>
      </w:r>
      <w:r w:rsidRPr="00F504B1">
        <w:rPr>
          <w:rFonts w:cs="B Nazanin"/>
          <w:rtl/>
        </w:rPr>
        <w:t xml:space="preserve"> ام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دوار</w:t>
      </w:r>
      <w:r w:rsidRPr="00F504B1">
        <w:rPr>
          <w:rFonts w:cs="B Nazanin"/>
          <w:rtl/>
        </w:rPr>
        <w:t xml:space="preserve"> به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جاد</w:t>
      </w:r>
      <w:r w:rsidRPr="00F504B1">
        <w:rPr>
          <w:rFonts w:cs="B Nazanin"/>
          <w:rtl/>
        </w:rPr>
        <w:t xml:space="preserve">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</w:t>
      </w:r>
      <w:r w:rsidRPr="00F504B1">
        <w:rPr>
          <w:rFonts w:cs="B Nazanin"/>
          <w:rtl/>
        </w:rPr>
        <w:t xml:space="preserve"> بهتر در نظام آموزش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و نحوه تعل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م</w:t>
      </w:r>
      <w:r w:rsidRPr="00F504B1">
        <w:rPr>
          <w:rFonts w:cs="B Nazanin"/>
          <w:rtl/>
        </w:rPr>
        <w:t xml:space="preserve"> و ترب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ت</w:t>
      </w:r>
      <w:r w:rsidRPr="00F504B1">
        <w:rPr>
          <w:rFonts w:cs="B Nazanin"/>
          <w:rtl/>
        </w:rPr>
        <w:t xml:space="preserve"> دانش آموزان باش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م</w:t>
      </w:r>
      <w:r w:rsidRPr="00F504B1">
        <w:rPr>
          <w:rFonts w:cs="B Nazanin"/>
          <w:rtl/>
        </w:rPr>
        <w:t xml:space="preserve"> و دوم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نکه</w:t>
      </w:r>
      <w:r w:rsidRPr="00F504B1">
        <w:rPr>
          <w:rFonts w:cs="B Nazanin"/>
          <w:rtl/>
        </w:rPr>
        <w:t xml:space="preserve"> عدد 0.695 ضر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ب</w:t>
      </w:r>
      <w:r w:rsidRPr="00F504B1">
        <w:rPr>
          <w:rFonts w:cs="B Nazanin"/>
          <w:rtl/>
        </w:rPr>
        <w:t xml:space="preserve"> همبستگ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به 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معنا است گه همبستگ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ب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 عوامل شخص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ت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معلمان و نگرش حدود 70 درصد است.</w:t>
      </w:r>
      <w:r w:rsidRPr="00F504B1">
        <w:rPr>
          <w:rFonts w:cs="B Nazanin"/>
          <w:rtl/>
        </w:rPr>
        <w:t xml:space="preserve"> </w:t>
      </w:r>
      <w:r w:rsidRPr="00F504B1">
        <w:rPr>
          <w:rFonts w:cs="B Nazanin"/>
          <w:rtl/>
        </w:rPr>
        <w:t>بق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ه</w:t>
      </w:r>
      <w:r w:rsidRPr="00F504B1">
        <w:rPr>
          <w:rFonts w:cs="B Nazanin"/>
          <w:rtl/>
        </w:rPr>
        <w:t xml:space="preserve"> ضر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ب</w:t>
      </w:r>
      <w:r w:rsidRPr="00F504B1">
        <w:rPr>
          <w:rFonts w:cs="B Nazanin"/>
          <w:rtl/>
        </w:rPr>
        <w:t xml:space="preserve"> همبستگ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که تب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ن</w:t>
      </w:r>
      <w:r w:rsidRPr="00F504B1">
        <w:rPr>
          <w:rFonts w:cs="B Nazanin"/>
          <w:rtl/>
        </w:rPr>
        <w:t xml:space="preserve"> نشده ناش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از عوامل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بوده که محقق توان 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ا</w:t>
      </w:r>
      <w:r w:rsidRPr="00F504B1">
        <w:rPr>
          <w:rFonts w:cs="B Nazanin"/>
          <w:rtl/>
        </w:rPr>
        <w:t xml:space="preserve"> فرصت اندازگ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ر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آن رانداشته است.</w:t>
      </w:r>
      <w:r w:rsidRPr="00F504B1">
        <w:rPr>
          <w:rFonts w:cs="B Nazanin" w:hint="cs"/>
          <w:rtl/>
        </w:rPr>
        <w:t xml:space="preserve"> با توجه به نتایج تحقیق می توان به پیشنهادات زیر رسید :</w:t>
      </w:r>
    </w:p>
    <w:p w14:paraId="0C1000EB" w14:textId="77777777" w:rsidR="00F364D0" w:rsidRPr="00F504B1" w:rsidRDefault="00F364D0" w:rsidP="00F364D0">
      <w:pPr>
        <w:pStyle w:val="MATN"/>
        <w:spacing w:after="0"/>
        <w:rPr>
          <w:rFonts w:cs="B Nazanin"/>
          <w:rtl/>
        </w:rPr>
      </w:pPr>
      <w:r w:rsidRPr="00F504B1">
        <w:rPr>
          <w:rFonts w:cs="B Nazanin" w:hint="cs"/>
          <w:rtl/>
        </w:rPr>
        <w:t>برگزاری</w:t>
      </w:r>
      <w:r w:rsidRPr="00F504B1">
        <w:rPr>
          <w:rFonts w:cs="B Nazanin"/>
          <w:rtl/>
        </w:rPr>
        <w:t xml:space="preserve"> جلسات توج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ه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و سم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نارها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را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گان</w:t>
      </w:r>
      <w:r w:rsidRPr="00F504B1">
        <w:rPr>
          <w:rFonts w:cs="B Nazanin"/>
          <w:rtl/>
        </w:rPr>
        <w:t xml:space="preserve"> برا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آشنا</w:t>
      </w:r>
      <w:r w:rsidRPr="00F504B1">
        <w:rPr>
          <w:rFonts w:cs="B Nazanin" w:hint="cs"/>
          <w:rtl/>
        </w:rPr>
        <w:t>یی</w:t>
      </w:r>
      <w:r w:rsidRPr="00F504B1">
        <w:rPr>
          <w:rFonts w:cs="B Nazanin"/>
          <w:rtl/>
        </w:rPr>
        <w:t xml:space="preserve"> معلمان با فوا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د</w:t>
      </w:r>
      <w:r w:rsidRPr="00F504B1">
        <w:rPr>
          <w:rFonts w:cs="B Nazanin"/>
          <w:rtl/>
        </w:rPr>
        <w:t xml:space="preserve">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</w:t>
      </w:r>
      <w:r w:rsidRPr="00F504B1">
        <w:rPr>
          <w:rFonts w:cs="B Nazanin"/>
          <w:rtl/>
        </w:rPr>
        <w:t xml:space="preserve"> و لزوم به انجام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</w:t>
      </w:r>
      <w:r w:rsidRPr="00F504B1">
        <w:rPr>
          <w:rFonts w:cs="B Nazanin"/>
          <w:rtl/>
        </w:rPr>
        <w:t xml:space="preserve"> قبل از اجبار به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</w:t>
      </w:r>
      <w:r w:rsidRPr="00F504B1">
        <w:rPr>
          <w:rFonts w:cs="B Nazanin"/>
          <w:rtl/>
        </w:rPr>
        <w:t>.</w:t>
      </w:r>
    </w:p>
    <w:p w14:paraId="6B591E8A" w14:textId="77777777" w:rsidR="00F364D0" w:rsidRPr="00F504B1" w:rsidRDefault="00F364D0" w:rsidP="00F364D0">
      <w:pPr>
        <w:pStyle w:val="MATN"/>
        <w:spacing w:after="0"/>
        <w:rPr>
          <w:rFonts w:cs="B Nazanin"/>
          <w:rtl/>
        </w:rPr>
      </w:pPr>
      <w:r w:rsidRPr="00F504B1">
        <w:rPr>
          <w:rFonts w:cs="B Nazanin" w:hint="cs"/>
          <w:rtl/>
        </w:rPr>
        <w:t>ک</w:t>
      </w:r>
      <w:r w:rsidRPr="00F504B1">
        <w:rPr>
          <w:rFonts w:cs="B Nazanin"/>
          <w:rtl/>
        </w:rPr>
        <w:t>مبود زمان، درک ناکاف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از روند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رات،</w:t>
      </w:r>
      <w:r w:rsidRPr="00F504B1">
        <w:rPr>
          <w:rFonts w:cs="B Nazanin"/>
          <w:rtl/>
        </w:rPr>
        <w:t xml:space="preserve"> کمبود پ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ش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نه</w:t>
      </w:r>
      <w:r w:rsidRPr="00F504B1">
        <w:rPr>
          <w:rFonts w:cs="B Nazanin"/>
          <w:rtl/>
        </w:rPr>
        <w:t xml:space="preserve"> متناسب و فقدان اعتماد به حما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ت</w:t>
      </w:r>
      <w:r w:rsidRPr="00F504B1">
        <w:rPr>
          <w:rFonts w:cs="B Nazanin"/>
          <w:rtl/>
        </w:rPr>
        <w:t xml:space="preserve"> مال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از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</w:t>
      </w:r>
      <w:r w:rsidRPr="00F504B1">
        <w:rPr>
          <w:rFonts w:cs="B Nazanin"/>
          <w:rtl/>
        </w:rPr>
        <w:t xml:space="preserve"> از جمله موانع انگ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زه</w:t>
      </w:r>
      <w:r w:rsidRPr="00F504B1">
        <w:rPr>
          <w:rFonts w:cs="B Nazanin"/>
          <w:rtl/>
        </w:rPr>
        <w:t xml:space="preserve"> معلمان برا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دست زدن به تغ</w:t>
      </w:r>
      <w:r w:rsidRPr="00F504B1">
        <w:rPr>
          <w:rFonts w:cs="B Nazanin" w:hint="cs"/>
          <w:rtl/>
        </w:rPr>
        <w:t>یی</w:t>
      </w:r>
      <w:r w:rsidRPr="00F504B1">
        <w:rPr>
          <w:rFonts w:cs="B Nazanin" w:hint="eastAsia"/>
          <w:rtl/>
        </w:rPr>
        <w:t>رات</w:t>
      </w:r>
      <w:r w:rsidRPr="00F504B1">
        <w:rPr>
          <w:rFonts w:cs="B Nazanin"/>
          <w:rtl/>
        </w:rPr>
        <w:t xml:space="preserve"> عم</w:t>
      </w:r>
      <w:r w:rsidRPr="00F504B1">
        <w:rPr>
          <w:rFonts w:cs="B Nazanin" w:hint="cs"/>
          <w:rtl/>
        </w:rPr>
        <w:t>ی</w:t>
      </w:r>
      <w:r w:rsidRPr="00F504B1">
        <w:rPr>
          <w:rFonts w:cs="B Nazanin" w:hint="eastAsia"/>
          <w:rtl/>
        </w:rPr>
        <w:t>ق</w:t>
      </w:r>
      <w:r w:rsidRPr="00F504B1">
        <w:rPr>
          <w:rFonts w:cs="B Nazanin"/>
          <w:rtl/>
        </w:rPr>
        <w:t xml:space="preserve"> آموزش</w:t>
      </w:r>
      <w:r w:rsidRPr="00F504B1">
        <w:rPr>
          <w:rFonts w:cs="B Nazanin" w:hint="cs"/>
          <w:rtl/>
        </w:rPr>
        <w:t>ی</w:t>
      </w:r>
      <w:r w:rsidRPr="00F504B1">
        <w:rPr>
          <w:rFonts w:cs="B Nazanin"/>
          <w:rtl/>
        </w:rPr>
        <w:t xml:space="preserve"> هستند.</w:t>
      </w:r>
    </w:p>
    <w:p w14:paraId="6C36503D" w14:textId="77777777" w:rsidR="00F504B1" w:rsidRDefault="00F364D0" w:rsidP="00F504B1">
      <w:pPr>
        <w:pStyle w:val="MATN"/>
        <w:spacing w:after="0"/>
        <w:rPr>
          <w:rFonts w:cs="B Nazanin"/>
          <w:rtl/>
        </w:rPr>
      </w:pPr>
      <w:r w:rsidRPr="00F504B1">
        <w:rPr>
          <w:rFonts w:cs="B Nazanin" w:hint="cs"/>
          <w:rtl/>
        </w:rPr>
        <w:t>تاکید بیشتر بر همکاری و تشویق معلمان به همکاری بیشتر از طریق فعالیت های دسته جمعی و مشارکت فعال تر در شبکه های اجتماعی درون سازمانی</w:t>
      </w:r>
      <w:r w:rsidR="00F504B1">
        <w:rPr>
          <w:rFonts w:cs="B Nazanin" w:hint="cs"/>
          <w:rtl/>
        </w:rPr>
        <w:t xml:space="preserve"> </w:t>
      </w:r>
    </w:p>
    <w:p w14:paraId="6ACA2A43" w14:textId="3C6E3D66" w:rsidR="00F364D0" w:rsidRPr="00F504B1" w:rsidRDefault="00F364D0" w:rsidP="00F504B1">
      <w:pPr>
        <w:pStyle w:val="MATN"/>
        <w:spacing w:after="0"/>
        <w:rPr>
          <w:rFonts w:cs="B Nazanin"/>
          <w:rtl/>
        </w:rPr>
      </w:pPr>
      <w:r w:rsidRPr="00F504B1">
        <w:rPr>
          <w:rFonts w:cs="B Nazanin" w:hint="cs"/>
          <w:rtl/>
        </w:rPr>
        <w:lastRenderedPageBreak/>
        <w:t xml:space="preserve">و در نهایت می توان به محدودیت های نظیر </w:t>
      </w:r>
      <w:r w:rsidR="00F504B1" w:rsidRPr="00F504B1">
        <w:rPr>
          <w:rFonts w:cs="B Nazanin" w:hint="cs"/>
          <w:rtl/>
        </w:rPr>
        <w:t>محدودی</w:t>
      </w:r>
      <w:r w:rsidR="00F504B1" w:rsidRPr="00F504B1">
        <w:rPr>
          <w:rFonts w:cs="B Nazanin" w:hint="eastAsia"/>
          <w:rtl/>
        </w:rPr>
        <w:t>ت</w:t>
      </w:r>
      <w:r w:rsidR="00F504B1" w:rsidRPr="00F504B1">
        <w:rPr>
          <w:rFonts w:cs="B Nazanin"/>
          <w:rtl/>
        </w:rPr>
        <w:t xml:space="preserve"> در تعم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م</w:t>
      </w:r>
      <w:r w:rsidR="00F504B1" w:rsidRPr="00F504B1">
        <w:rPr>
          <w:rFonts w:cs="B Nazanin"/>
          <w:rtl/>
        </w:rPr>
        <w:t xml:space="preserve"> نتا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ج</w:t>
      </w:r>
      <w:r w:rsidR="00F504B1" w:rsidRPr="00F504B1">
        <w:rPr>
          <w:rFonts w:cs="B Nazanin"/>
          <w:rtl/>
        </w:rPr>
        <w:t xml:space="preserve"> به دل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ل</w:t>
      </w:r>
      <w:r w:rsidR="00F504B1" w:rsidRPr="00F504B1">
        <w:rPr>
          <w:rFonts w:cs="B Nazanin"/>
          <w:rtl/>
        </w:rPr>
        <w:t xml:space="preserve"> تغ</w:t>
      </w:r>
      <w:r w:rsidR="00F504B1" w:rsidRPr="00F504B1">
        <w:rPr>
          <w:rFonts w:cs="B Nazanin" w:hint="cs"/>
          <w:rtl/>
        </w:rPr>
        <w:t>یی</w:t>
      </w:r>
      <w:r w:rsidR="00F504B1" w:rsidRPr="00F504B1">
        <w:rPr>
          <w:rFonts w:cs="B Nazanin" w:hint="eastAsia"/>
          <w:rtl/>
        </w:rPr>
        <w:t>رات</w:t>
      </w:r>
      <w:r w:rsidR="00F504B1" w:rsidRPr="00F504B1">
        <w:rPr>
          <w:rFonts w:cs="B Nazanin"/>
          <w:rtl/>
        </w:rPr>
        <w:t xml:space="preserve"> در نگرش 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ا</w:t>
      </w:r>
      <w:r w:rsidR="00F504B1" w:rsidRPr="00F504B1">
        <w:rPr>
          <w:rFonts w:cs="B Nazanin"/>
          <w:rtl/>
        </w:rPr>
        <w:t xml:space="preserve"> و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ژگ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/>
          <w:rtl/>
        </w:rPr>
        <w:t xml:space="preserve"> ها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/>
          <w:rtl/>
        </w:rPr>
        <w:t xml:space="preserve"> شخص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ت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/>
          <w:rtl/>
        </w:rPr>
        <w:t xml:space="preserve"> معلمان در آ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نده</w:t>
      </w:r>
      <w:r w:rsidR="00F504B1" w:rsidRPr="00F504B1">
        <w:rPr>
          <w:rFonts w:cs="B Nazanin" w:hint="cs"/>
          <w:rtl/>
        </w:rPr>
        <w:t xml:space="preserve"> یا </w:t>
      </w:r>
      <w:r w:rsidR="00F504B1" w:rsidRPr="00F504B1">
        <w:rPr>
          <w:rFonts w:cs="B Nazanin"/>
          <w:rtl/>
        </w:rPr>
        <w:t>محدود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ت</w:t>
      </w:r>
      <w:r w:rsidR="00F504B1" w:rsidRPr="00F504B1">
        <w:rPr>
          <w:rFonts w:cs="B Nazanin"/>
          <w:rtl/>
        </w:rPr>
        <w:t xml:space="preserve"> در ابزار تحق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ق</w:t>
      </w:r>
      <w:r w:rsidR="00F504B1" w:rsidRPr="00F504B1">
        <w:rPr>
          <w:rFonts w:cs="B Nazanin"/>
          <w:rtl/>
        </w:rPr>
        <w:t xml:space="preserve"> 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عن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/>
          <w:rtl/>
        </w:rPr>
        <w:t xml:space="preserve"> پرسشنامه</w:t>
      </w:r>
      <w:r w:rsidR="00F504B1" w:rsidRPr="00F504B1">
        <w:rPr>
          <w:rFonts w:cs="B Nazanin" w:hint="cs"/>
          <w:rtl/>
        </w:rPr>
        <w:t xml:space="preserve"> و همچنین </w:t>
      </w:r>
      <w:r w:rsidR="00F504B1" w:rsidRPr="00F504B1">
        <w:rPr>
          <w:rFonts w:cs="B Nazanin"/>
          <w:rtl/>
        </w:rPr>
        <w:t>محدود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ت</w:t>
      </w:r>
      <w:r w:rsidR="00F504B1" w:rsidRPr="00F504B1">
        <w:rPr>
          <w:rFonts w:cs="B Nazanin"/>
          <w:rtl/>
        </w:rPr>
        <w:t xml:space="preserve"> در تعم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م</w:t>
      </w:r>
      <w:r w:rsidR="00F504B1" w:rsidRPr="00F504B1">
        <w:rPr>
          <w:rFonts w:cs="B Nazanin"/>
          <w:rtl/>
        </w:rPr>
        <w:t xml:space="preserve"> نتا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 w:hint="eastAsia"/>
          <w:rtl/>
        </w:rPr>
        <w:t>ج</w:t>
      </w:r>
      <w:r w:rsidR="00F504B1" w:rsidRPr="00F504B1">
        <w:rPr>
          <w:rFonts w:cs="B Nazanin"/>
          <w:rtl/>
        </w:rPr>
        <w:t xml:space="preserve"> با توجه به تک بعد</w:t>
      </w:r>
      <w:r w:rsidR="00F504B1" w:rsidRPr="00F504B1">
        <w:rPr>
          <w:rFonts w:cs="B Nazanin" w:hint="cs"/>
          <w:rtl/>
        </w:rPr>
        <w:t>ی</w:t>
      </w:r>
      <w:r w:rsidR="00F504B1" w:rsidRPr="00F504B1">
        <w:rPr>
          <w:rFonts w:cs="B Nazanin"/>
          <w:rtl/>
        </w:rPr>
        <w:t xml:space="preserve"> بودن جامعه</w:t>
      </w:r>
      <w:r w:rsidR="00F504B1" w:rsidRPr="00F504B1">
        <w:rPr>
          <w:rFonts w:cs="B Nazanin" w:hint="cs"/>
          <w:rtl/>
        </w:rPr>
        <w:t xml:space="preserve"> برقرار است.</w:t>
      </w:r>
    </w:p>
    <w:p w14:paraId="774D3254" w14:textId="36FDB266" w:rsidR="00F504B1" w:rsidRPr="00AC5449" w:rsidRDefault="00F504B1" w:rsidP="00F504B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Pr="00AC5449">
        <w:rPr>
          <w:rFonts w:cs="B Nazanin" w:hint="cs"/>
          <w:b/>
          <w:bCs/>
          <w:sz w:val="28"/>
          <w:szCs w:val="28"/>
          <w:rtl/>
        </w:rPr>
        <w:t xml:space="preserve">) </w:t>
      </w:r>
      <w:r>
        <w:rPr>
          <w:rFonts w:cs="B Nazanin" w:hint="cs"/>
          <w:b/>
          <w:bCs/>
          <w:sz w:val="28"/>
          <w:szCs w:val="28"/>
          <w:rtl/>
        </w:rPr>
        <w:t>منابع</w:t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598FAE61" w14:textId="57B1C670" w:rsidR="005B160A" w:rsidRPr="005B160A" w:rsidRDefault="005B160A" w:rsidP="005B160A">
      <w:pPr>
        <w:spacing w:after="0" w:line="360" w:lineRule="auto"/>
        <w:jc w:val="both"/>
        <w:rPr>
          <w:rFonts w:eastAsia="Batang" w:cs="B Nazanin"/>
          <w:color w:val="000000"/>
          <w:sz w:val="24"/>
          <w:szCs w:val="24"/>
          <w:rtl/>
        </w:rPr>
      </w:pPr>
      <w:r w:rsidRPr="005B160A">
        <w:rPr>
          <w:rFonts w:eastAsia="Batang" w:cs="B Nazanin" w:hint="cs"/>
          <w:color w:val="000000"/>
          <w:sz w:val="24"/>
          <w:szCs w:val="24"/>
          <w:rtl/>
        </w:rPr>
        <w:t>عظیم زاده، آرزو و همکاران (1390)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.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 xml:space="preserve"> بررسی ارتباط مولفه های مدل پنج عاملی شخصیت و شادکامی در دانشجویان،  فصلنامه روانشناسی تربیتی، صص 12-1.</w:t>
      </w:r>
    </w:p>
    <w:p w14:paraId="6F66F25B" w14:textId="6E2E05E9" w:rsidR="005B160A" w:rsidRDefault="005B160A" w:rsidP="005B160A">
      <w:pPr>
        <w:spacing w:after="0" w:line="360" w:lineRule="auto"/>
        <w:jc w:val="both"/>
        <w:rPr>
          <w:rFonts w:eastAsia="Batang" w:cs="B Nazanin"/>
          <w:color w:val="000000"/>
          <w:sz w:val="24"/>
          <w:szCs w:val="24"/>
          <w:rtl/>
        </w:rPr>
      </w:pPr>
      <w:r w:rsidRPr="005B160A">
        <w:rPr>
          <w:rFonts w:eastAsia="Batang" w:cs="B Nazanin" w:hint="cs"/>
          <w:color w:val="000000"/>
          <w:sz w:val="24"/>
          <w:szCs w:val="24"/>
          <w:rtl/>
        </w:rPr>
        <w:t>منصوری، نغمه (1399)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.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 xml:space="preserve"> بررسی ارتباط ویژگی</w:t>
      </w:r>
      <w:r>
        <w:rPr>
          <w:rFonts w:eastAsia="Batang" w:cs="B Nazanin" w:hint="cs"/>
          <w:color w:val="000000"/>
          <w:sz w:val="24"/>
          <w:szCs w:val="24"/>
          <w:rtl/>
        </w:rPr>
        <w:t xml:space="preserve"> 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های شخصیتی و سبک های یادگیری با پیشرفت تحصیلی دانش آموزان دختر دبیرستانی شهر تهران، پایان نامه کارشناسی ارشد، دانشگاه الزهراء.</w:t>
      </w:r>
    </w:p>
    <w:p w14:paraId="220D033C" w14:textId="3642A549" w:rsidR="005B160A" w:rsidRDefault="005B160A" w:rsidP="005B160A">
      <w:pPr>
        <w:spacing w:after="0" w:line="360" w:lineRule="auto"/>
        <w:jc w:val="both"/>
        <w:rPr>
          <w:rFonts w:eastAsia="Batang" w:cs="B Nazanin"/>
          <w:color w:val="000000"/>
          <w:sz w:val="24"/>
          <w:szCs w:val="24"/>
          <w:rtl/>
        </w:rPr>
      </w:pPr>
      <w:r w:rsidRPr="005B160A">
        <w:rPr>
          <w:rFonts w:eastAsia="Batang" w:cs="B Nazanin"/>
          <w:color w:val="000000"/>
          <w:sz w:val="24"/>
          <w:szCs w:val="24"/>
          <w:rtl/>
        </w:rPr>
        <w:t>نصر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صادق و عل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رضا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خورش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د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(1391) بررس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رابطه چندگانه و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ژگ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>
        <w:rPr>
          <w:rFonts w:eastAsia="Batang" w:cs="B Nazanin" w:hint="cs"/>
          <w:color w:val="000000"/>
          <w:sz w:val="24"/>
          <w:szCs w:val="24"/>
          <w:rtl/>
        </w:rPr>
        <w:t xml:space="preserve"> 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ها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شخص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ت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و سبک ها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ادگ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 w:hint="eastAsia"/>
          <w:color w:val="000000"/>
          <w:sz w:val="24"/>
          <w:szCs w:val="24"/>
          <w:rtl/>
        </w:rPr>
        <w:t>ر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دانش آموزان، مجله روانشناس</w:t>
      </w:r>
      <w:r w:rsidRPr="005B160A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5B160A">
        <w:rPr>
          <w:rFonts w:eastAsia="Batang" w:cs="B Nazanin"/>
          <w:color w:val="000000"/>
          <w:sz w:val="24"/>
          <w:szCs w:val="24"/>
          <w:rtl/>
        </w:rPr>
        <w:t xml:space="preserve"> مدرسه،صص 123- 104.</w:t>
      </w:r>
    </w:p>
    <w:p w14:paraId="35CBA854" w14:textId="13358231" w:rsidR="004E4DC3" w:rsidRDefault="004E4DC3" w:rsidP="005B160A">
      <w:pPr>
        <w:spacing w:after="0" w:line="360" w:lineRule="auto"/>
        <w:jc w:val="both"/>
        <w:rPr>
          <w:rFonts w:eastAsia="Batang" w:cs="B Nazanin" w:hint="cs"/>
          <w:color w:val="000000"/>
          <w:sz w:val="24"/>
          <w:szCs w:val="24"/>
          <w:rtl/>
        </w:rPr>
      </w:pPr>
      <w:r w:rsidRPr="004E4DC3">
        <w:rPr>
          <w:rFonts w:eastAsia="Batang" w:cs="B Nazanin"/>
          <w:color w:val="000000"/>
          <w:sz w:val="24"/>
          <w:szCs w:val="24"/>
          <w:rtl/>
        </w:rPr>
        <w:t>ح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در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پور، مونا و همکاران (1392) رابطه هوش ه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جان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ک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ف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ت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زندگ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و و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ژگ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ها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شخص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ت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با سلامت روان در افراد با معلول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ت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جسم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حرکت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 فصلنامه توانبخش</w:t>
      </w:r>
      <w:r w:rsidRPr="004E4DC3">
        <w:rPr>
          <w:rFonts w:eastAsia="Batang" w:cs="B Nazanin" w:hint="cs"/>
          <w:color w:val="000000"/>
          <w:sz w:val="24"/>
          <w:szCs w:val="24"/>
          <w:rtl/>
        </w:rPr>
        <w:t>ی</w:t>
      </w:r>
      <w:r w:rsidRPr="004E4DC3">
        <w:rPr>
          <w:rFonts w:eastAsia="Batang" w:cs="B Nazanin" w:hint="eastAsia"/>
          <w:color w:val="000000"/>
          <w:sz w:val="24"/>
          <w:szCs w:val="24"/>
          <w:rtl/>
        </w:rPr>
        <w:t>،</w:t>
      </w:r>
      <w:r w:rsidRPr="004E4DC3">
        <w:rPr>
          <w:rFonts w:eastAsia="Batang" w:cs="B Nazanin"/>
          <w:color w:val="000000"/>
          <w:sz w:val="24"/>
          <w:szCs w:val="24"/>
          <w:rtl/>
        </w:rPr>
        <w:t xml:space="preserve"> صص 48- 40.</w:t>
      </w:r>
    </w:p>
    <w:p w14:paraId="46806453" w14:textId="595C0408" w:rsidR="005B160A" w:rsidRDefault="005B160A" w:rsidP="005B160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C2959">
        <w:rPr>
          <w:rFonts w:asciiTheme="majorBidi" w:eastAsia="Times New Roman" w:hAnsiTheme="majorBidi" w:cstheme="majorBidi"/>
          <w:sz w:val="24"/>
          <w:szCs w:val="24"/>
        </w:rPr>
        <w:t xml:space="preserve">Watson, D. </w:t>
      </w:r>
      <w:proofErr w:type="spellStart"/>
      <w:r w:rsidRPr="002C2959">
        <w:rPr>
          <w:rFonts w:asciiTheme="majorBidi" w:eastAsia="Times New Roman" w:hAnsiTheme="majorBidi" w:cstheme="majorBidi"/>
          <w:sz w:val="24"/>
          <w:szCs w:val="24"/>
        </w:rPr>
        <w:t>Clarck</w:t>
      </w:r>
      <w:proofErr w:type="spellEnd"/>
      <w:r w:rsidRPr="002C2959">
        <w:rPr>
          <w:rFonts w:asciiTheme="majorBidi" w:eastAsia="Times New Roman" w:hAnsiTheme="majorBidi" w:cstheme="majorBidi"/>
          <w:sz w:val="24"/>
          <w:szCs w:val="24"/>
        </w:rPr>
        <w:t xml:space="preserve">, L., &amp; </w:t>
      </w:r>
      <w:proofErr w:type="spellStart"/>
      <w:r w:rsidRPr="002C2959">
        <w:rPr>
          <w:rFonts w:asciiTheme="majorBidi" w:eastAsia="Times New Roman" w:hAnsiTheme="majorBidi" w:cstheme="majorBidi"/>
          <w:sz w:val="24"/>
          <w:szCs w:val="24"/>
        </w:rPr>
        <w:t>Tellegen</w:t>
      </w:r>
      <w:proofErr w:type="spellEnd"/>
      <w:r w:rsidRPr="002C2959">
        <w:rPr>
          <w:rFonts w:asciiTheme="majorBidi" w:eastAsia="Times New Roman" w:hAnsiTheme="majorBidi" w:cstheme="majorBidi"/>
          <w:sz w:val="24"/>
          <w:szCs w:val="24"/>
        </w:rPr>
        <w:t>, A. (</w:t>
      </w:r>
      <w:r>
        <w:rPr>
          <w:rFonts w:asciiTheme="majorBidi" w:eastAsia="Times New Roman" w:hAnsiTheme="majorBidi" w:cstheme="majorBidi"/>
          <w:sz w:val="24"/>
          <w:szCs w:val="24"/>
        </w:rPr>
        <w:t>2018</w:t>
      </w:r>
      <w:r w:rsidRPr="002C2959">
        <w:rPr>
          <w:rFonts w:asciiTheme="majorBidi" w:eastAsia="Times New Roman" w:hAnsiTheme="majorBidi" w:cstheme="majorBidi"/>
          <w:sz w:val="24"/>
          <w:szCs w:val="24"/>
        </w:rPr>
        <w:t>). Development and validation of brief measures of positive and negative affect: The PANAS scales. Journal of Personality and Social Psychology54(6), 1070-1079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A138910" w14:textId="3DB4A0E8" w:rsidR="005B160A" w:rsidRPr="002C2959" w:rsidRDefault="004E4DC3" w:rsidP="005B160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E4DC3">
        <w:rPr>
          <w:rFonts w:asciiTheme="majorBidi" w:eastAsia="Times New Roman" w:hAnsiTheme="majorBidi" w:cstheme="majorBidi"/>
          <w:sz w:val="24"/>
          <w:szCs w:val="24"/>
        </w:rPr>
        <w:t>Hatfield, E., &amp; Rapson, R. (20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4E4DC3">
        <w:rPr>
          <w:rFonts w:asciiTheme="majorBidi" w:eastAsia="Times New Roman" w:hAnsiTheme="majorBidi" w:cstheme="majorBidi"/>
          <w:sz w:val="24"/>
          <w:szCs w:val="24"/>
        </w:rPr>
        <w:t xml:space="preserve">6). Love and sexual health. In J. </w:t>
      </w:r>
      <w:proofErr w:type="spellStart"/>
      <w:r w:rsidRPr="004E4DC3">
        <w:rPr>
          <w:rFonts w:asciiTheme="majorBidi" w:eastAsia="Times New Roman" w:hAnsiTheme="majorBidi" w:cstheme="majorBidi"/>
          <w:sz w:val="24"/>
          <w:szCs w:val="24"/>
        </w:rPr>
        <w:t>Kuriansky</w:t>
      </w:r>
      <w:proofErr w:type="spellEnd"/>
      <w:r w:rsidRPr="004E4DC3">
        <w:rPr>
          <w:rFonts w:asciiTheme="majorBidi" w:eastAsia="Times New Roman" w:hAnsiTheme="majorBidi" w:cstheme="majorBidi"/>
          <w:sz w:val="24"/>
          <w:szCs w:val="24"/>
        </w:rPr>
        <w:t xml:space="preserve"> (Series Ed.). M. S. </w:t>
      </w:r>
      <w:proofErr w:type="spellStart"/>
      <w:r w:rsidRPr="004E4DC3">
        <w:rPr>
          <w:rFonts w:asciiTheme="majorBidi" w:eastAsia="Times New Roman" w:hAnsiTheme="majorBidi" w:cstheme="majorBidi"/>
          <w:sz w:val="24"/>
          <w:szCs w:val="24"/>
        </w:rPr>
        <w:t>Teeper</w:t>
      </w:r>
      <w:proofErr w:type="spellEnd"/>
      <w:r w:rsidRPr="004E4DC3">
        <w:rPr>
          <w:rFonts w:asciiTheme="majorBidi" w:eastAsia="Times New Roman" w:hAnsiTheme="majorBidi" w:cstheme="majorBidi"/>
          <w:sz w:val="24"/>
          <w:szCs w:val="24"/>
        </w:rPr>
        <w:t xml:space="preserve"> &amp; Annette F. Owens (</w:t>
      </w:r>
      <w:proofErr w:type="spellStart"/>
      <w:r w:rsidRPr="004E4DC3">
        <w:rPr>
          <w:rFonts w:asciiTheme="majorBidi" w:eastAsia="Times New Roman" w:hAnsiTheme="majorBidi" w:cstheme="majorBidi"/>
          <w:sz w:val="24"/>
          <w:szCs w:val="24"/>
        </w:rPr>
        <w:t>Vol.Eds</w:t>
      </w:r>
      <w:proofErr w:type="spellEnd"/>
      <w:r w:rsidRPr="004E4DC3">
        <w:rPr>
          <w:rFonts w:asciiTheme="majorBidi" w:eastAsia="Times New Roman" w:hAnsiTheme="majorBidi" w:cstheme="majorBidi"/>
          <w:sz w:val="24"/>
          <w:szCs w:val="24"/>
        </w:rPr>
        <w:t>.). Sex, love, and Psychology: Sexual health, Vol, I. Psychological Foundations, 93-97. New York: Praeger Publishing.</w:t>
      </w:r>
    </w:p>
    <w:p w14:paraId="16985E30" w14:textId="77777777" w:rsidR="005B160A" w:rsidRPr="005B160A" w:rsidRDefault="005B160A" w:rsidP="005B160A">
      <w:pPr>
        <w:spacing w:after="0" w:line="360" w:lineRule="auto"/>
        <w:jc w:val="both"/>
        <w:rPr>
          <w:rFonts w:eastAsia="Batang" w:cs="B Nazanin"/>
          <w:color w:val="000000"/>
          <w:sz w:val="24"/>
          <w:szCs w:val="24"/>
          <w:rtl/>
        </w:rPr>
      </w:pPr>
    </w:p>
    <w:p w14:paraId="5AA77A4D" w14:textId="77777777" w:rsidR="00F364D0" w:rsidRPr="00F364D0" w:rsidRDefault="00F364D0" w:rsidP="00F364D0">
      <w:pPr>
        <w:pStyle w:val="MATN"/>
        <w:spacing w:after="0"/>
        <w:rPr>
          <w:rFonts w:cs="B Nazanin" w:hint="cs"/>
          <w:rtl/>
          <w:lang w:bidi="fa-IR"/>
        </w:rPr>
      </w:pPr>
    </w:p>
    <w:p w14:paraId="0F1666AA" w14:textId="77777777" w:rsidR="00F364D0" w:rsidRPr="00F364D0" w:rsidRDefault="00F364D0" w:rsidP="0016688C">
      <w:pPr>
        <w:pStyle w:val="MATN"/>
        <w:spacing w:after="0"/>
        <w:rPr>
          <w:rFonts w:cs="B Nazanin" w:hint="cs"/>
          <w:rtl/>
        </w:rPr>
      </w:pPr>
    </w:p>
    <w:p w14:paraId="2EE8D07A" w14:textId="77777777" w:rsidR="00AC5449" w:rsidRPr="00AC5449" w:rsidRDefault="00AC5449" w:rsidP="00AC5449">
      <w:pPr>
        <w:rPr>
          <w:rFonts w:cs="B Nazanin" w:hint="cs"/>
          <w:sz w:val="28"/>
          <w:szCs w:val="28"/>
        </w:rPr>
      </w:pPr>
    </w:p>
    <w:sectPr w:rsidR="00AC5449" w:rsidRPr="00AC5449" w:rsidSect="009754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9E73" w14:textId="77777777" w:rsidR="009255F1" w:rsidRDefault="009255F1" w:rsidP="00AC5449">
      <w:pPr>
        <w:spacing w:after="0" w:line="240" w:lineRule="auto"/>
      </w:pPr>
      <w:r>
        <w:separator/>
      </w:r>
    </w:p>
  </w:endnote>
  <w:endnote w:type="continuationSeparator" w:id="0">
    <w:p w14:paraId="1C6E6B3A" w14:textId="77777777" w:rsidR="009255F1" w:rsidRDefault="009255F1" w:rsidP="00AC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DB13" w14:textId="77777777" w:rsidR="009255F1" w:rsidRDefault="009255F1" w:rsidP="00AC5449">
      <w:pPr>
        <w:spacing w:after="0" w:line="240" w:lineRule="auto"/>
      </w:pPr>
      <w:r>
        <w:separator/>
      </w:r>
    </w:p>
  </w:footnote>
  <w:footnote w:type="continuationSeparator" w:id="0">
    <w:p w14:paraId="6917A13A" w14:textId="77777777" w:rsidR="009255F1" w:rsidRDefault="009255F1" w:rsidP="00AC5449">
      <w:pPr>
        <w:spacing w:after="0" w:line="240" w:lineRule="auto"/>
      </w:pPr>
      <w:r>
        <w:continuationSeparator/>
      </w:r>
    </w:p>
  </w:footnote>
  <w:footnote w:id="1">
    <w:p w14:paraId="7564D580" w14:textId="46558DFA" w:rsidR="00AC5449" w:rsidRPr="00AC5449" w:rsidRDefault="00AC5449" w:rsidP="00AC5449">
      <w:pPr>
        <w:pStyle w:val="FootnoteText"/>
        <w:bidi w:val="0"/>
        <w:rPr>
          <w:rFonts w:asciiTheme="majorBidi" w:hAnsiTheme="majorBidi" w:cstheme="majorBidi"/>
        </w:rPr>
      </w:pPr>
      <w:r w:rsidRPr="00AC5449">
        <w:rPr>
          <w:rStyle w:val="FootnoteReference"/>
          <w:rFonts w:asciiTheme="majorBidi" w:hAnsiTheme="majorBidi" w:cstheme="majorBidi"/>
        </w:rPr>
        <w:footnoteRef/>
      </w:r>
      <w:r w:rsidRPr="00AC5449">
        <w:rPr>
          <w:rFonts w:asciiTheme="majorBidi" w:hAnsiTheme="majorBidi" w:cstheme="majorBidi"/>
          <w:rtl/>
        </w:rPr>
        <w:t xml:space="preserve"> </w:t>
      </w:r>
      <w:r w:rsidRPr="00AC5449">
        <w:rPr>
          <w:rFonts w:asciiTheme="majorBidi" w:hAnsiTheme="majorBidi" w:cstheme="majorBidi"/>
        </w:rPr>
        <w:t>torabijavan.60@gmail.com</w:t>
      </w:r>
    </w:p>
  </w:footnote>
  <w:footnote w:id="2">
    <w:p w14:paraId="4D133DC5" w14:textId="77777777" w:rsidR="00AC5449" w:rsidRPr="00FD1B7F" w:rsidRDefault="00AC5449" w:rsidP="00AC5449">
      <w:pPr>
        <w:pStyle w:val="zirnevis"/>
        <w:rPr>
          <w:rtl/>
          <w:lang w:bidi="fa-IR"/>
        </w:rPr>
      </w:pPr>
      <w:r w:rsidRPr="00FD1B7F">
        <w:rPr>
          <w:rStyle w:val="FootnoteReference"/>
        </w:rPr>
        <w:footnoteRef/>
      </w:r>
      <w:r w:rsidRPr="00FD1B7F">
        <w:t xml:space="preserve"> </w:t>
      </w:r>
      <w:r w:rsidRPr="00FD1B7F">
        <w:rPr>
          <w:rStyle w:val="zirnevisChar"/>
        </w:rPr>
        <w:t>personality</w:t>
      </w:r>
    </w:p>
  </w:footnote>
  <w:footnote w:id="3">
    <w:p w14:paraId="763594D7" w14:textId="77777777" w:rsidR="00AC5449" w:rsidRDefault="00AC5449" w:rsidP="00AC5449">
      <w:pPr>
        <w:pStyle w:val="zirnevis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1B7F">
        <w:t>Attitude</w:t>
      </w:r>
    </w:p>
  </w:footnote>
  <w:footnote w:id="4">
    <w:p w14:paraId="009BF9FD" w14:textId="77777777" w:rsidR="00AC5449" w:rsidRDefault="00AC5449" w:rsidP="00AC5449">
      <w:pPr>
        <w:pStyle w:val="zirnevis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1B7F">
        <w:t>Work style</w:t>
      </w:r>
    </w:p>
  </w:footnote>
  <w:footnote w:id="5">
    <w:p w14:paraId="7AD21860" w14:textId="77777777" w:rsidR="00AC5449" w:rsidRDefault="00AC5449" w:rsidP="00AC5449">
      <w:pPr>
        <w:pStyle w:val="zirnevis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1B7F">
        <w:t>Self-esteem</w:t>
      </w:r>
    </w:p>
  </w:footnote>
  <w:footnote w:id="6">
    <w:p w14:paraId="68FE274A" w14:textId="77777777" w:rsidR="00AC5449" w:rsidRDefault="00AC5449" w:rsidP="00AC5449">
      <w:pPr>
        <w:pStyle w:val="zirnevis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1B7F">
        <w:t>Motivation</w:t>
      </w:r>
    </w:p>
  </w:footnote>
  <w:footnote w:id="7">
    <w:p w14:paraId="79363665" w14:textId="77777777" w:rsidR="00AC5449" w:rsidRDefault="00AC5449" w:rsidP="00AC5449">
      <w:pPr>
        <w:pStyle w:val="zirnevis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F72E62">
        <w:t>Cognitive</w:t>
      </w:r>
    </w:p>
  </w:footnote>
  <w:footnote w:id="8">
    <w:p w14:paraId="2FD1ABD7" w14:textId="77777777" w:rsidR="00AC5449" w:rsidRDefault="00AC5449" w:rsidP="00AC5449">
      <w:pPr>
        <w:pStyle w:val="zirnevis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F72E62">
        <w:t>Emotional</w:t>
      </w:r>
    </w:p>
  </w:footnote>
  <w:footnote w:id="9">
    <w:p w14:paraId="19BA275B" w14:textId="77777777" w:rsidR="00AC5449" w:rsidRDefault="00AC5449" w:rsidP="00AC5449">
      <w:pPr>
        <w:pStyle w:val="zirnevis"/>
        <w:spacing w:line="276" w:lineRule="auto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72E62">
        <w:t>Behavioral</w:t>
      </w:r>
    </w:p>
  </w:footnote>
  <w:footnote w:id="10">
    <w:p w14:paraId="15849624" w14:textId="77777777" w:rsidR="00AC5449" w:rsidRDefault="00AC5449" w:rsidP="00AC5449">
      <w:pPr>
        <w:pStyle w:val="zirnevis"/>
        <w:spacing w:line="276" w:lineRule="auto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72E62">
        <w:t>Inheritance</w:t>
      </w:r>
    </w:p>
  </w:footnote>
  <w:footnote w:id="11">
    <w:p w14:paraId="1A80B2E1" w14:textId="77777777" w:rsidR="00AC5449" w:rsidRDefault="00AC5449" w:rsidP="00AC5449">
      <w:pPr>
        <w:pStyle w:val="zirnevis"/>
        <w:spacing w:line="276" w:lineRule="auto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72E62">
        <w:t>Social cognition</w:t>
      </w:r>
    </w:p>
  </w:footnote>
  <w:footnote w:id="12">
    <w:p w14:paraId="565B265F" w14:textId="77777777" w:rsidR="00AC5449" w:rsidRDefault="00AC5449" w:rsidP="00AC5449">
      <w:pPr>
        <w:pStyle w:val="zirnevis"/>
        <w:spacing w:line="276" w:lineRule="auto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72E62">
        <w:t>Cognitive inconsistency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22C7"/>
    <w:multiLevelType w:val="hybridMultilevel"/>
    <w:tmpl w:val="5688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49"/>
    <w:rsid w:val="0015024B"/>
    <w:rsid w:val="0016688C"/>
    <w:rsid w:val="004E4DC3"/>
    <w:rsid w:val="005B160A"/>
    <w:rsid w:val="005B7F9B"/>
    <w:rsid w:val="009255F1"/>
    <w:rsid w:val="00975440"/>
    <w:rsid w:val="00AC5449"/>
    <w:rsid w:val="00B70851"/>
    <w:rsid w:val="00F364D0"/>
    <w:rsid w:val="00F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EAAEEC"/>
  <w15:chartTrackingRefBased/>
  <w15:docId w15:val="{03BED8DD-C9B6-42A9-AB5F-2492648F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bbb">
    <w:name w:val="manbbb"/>
    <w:basedOn w:val="Normal"/>
    <w:link w:val="manbbbChar"/>
    <w:autoRedefine/>
    <w:qFormat/>
    <w:rsid w:val="00B70851"/>
    <w:pPr>
      <w:bidi w:val="0"/>
      <w:spacing w:after="0" w:line="276" w:lineRule="auto"/>
      <w:jc w:val="both"/>
    </w:pPr>
    <w:rPr>
      <w:rFonts w:asciiTheme="majorBidi" w:eastAsia="Calibri" w:hAnsiTheme="majorBidi" w:cstheme="majorBidi"/>
      <w:sz w:val="18"/>
      <w:szCs w:val="18"/>
    </w:rPr>
  </w:style>
  <w:style w:type="character" w:customStyle="1" w:styleId="manbbbChar">
    <w:name w:val="manbbb Char"/>
    <w:basedOn w:val="DefaultParagraphFont"/>
    <w:link w:val="manbbb"/>
    <w:rsid w:val="00B70851"/>
    <w:rPr>
      <w:rFonts w:asciiTheme="majorBidi" w:eastAsia="Calibri" w:hAnsiTheme="majorBid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49"/>
    <w:rPr>
      <w:sz w:val="20"/>
      <w:szCs w:val="20"/>
    </w:rPr>
  </w:style>
  <w:style w:type="character" w:styleId="FootnoteReference">
    <w:name w:val="footnote reference"/>
    <w:aliases w:val="شماره زيرنويس,پاورقی,مرجع پاورقي,Footnote,Omid Footnote,ÔãÇÑå ÒíÑäæíÓ,علامت پاورقی,مرجع  من"/>
    <w:basedOn w:val="DefaultParagraphFont"/>
    <w:uiPriority w:val="99"/>
    <w:unhideWhenUsed/>
    <w:qFormat/>
    <w:rsid w:val="00AC5449"/>
    <w:rPr>
      <w:vertAlign w:val="superscript"/>
    </w:rPr>
  </w:style>
  <w:style w:type="paragraph" w:customStyle="1" w:styleId="MATNN">
    <w:name w:val="MATNN"/>
    <w:basedOn w:val="Normal"/>
    <w:link w:val="MATNNChar"/>
    <w:autoRedefine/>
    <w:qFormat/>
    <w:rsid w:val="00AC5449"/>
    <w:pPr>
      <w:spacing w:after="0" w:line="360" w:lineRule="auto"/>
      <w:jc w:val="both"/>
    </w:pPr>
    <w:rPr>
      <w:rFonts w:ascii="B Lotus" w:hAnsi="B Lotus" w:cs="B Nazanin"/>
      <w:sz w:val="28"/>
      <w:szCs w:val="28"/>
      <w:lang w:bidi="ar-SA"/>
    </w:rPr>
  </w:style>
  <w:style w:type="character" w:customStyle="1" w:styleId="MATNNChar">
    <w:name w:val="MATNN Char"/>
    <w:basedOn w:val="DefaultParagraphFont"/>
    <w:link w:val="MATNN"/>
    <w:rsid w:val="00AC5449"/>
    <w:rPr>
      <w:rFonts w:ascii="B Lotus" w:hAnsi="B Lotus" w:cs="B Nazanin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AC5449"/>
    <w:pPr>
      <w:ind w:left="720"/>
      <w:contextualSpacing/>
    </w:pPr>
  </w:style>
  <w:style w:type="paragraph" w:customStyle="1" w:styleId="zirnevis">
    <w:name w:val="zirnevis"/>
    <w:basedOn w:val="FootnoteText"/>
    <w:link w:val="zirnevisChar"/>
    <w:autoRedefine/>
    <w:qFormat/>
    <w:rsid w:val="00AC5449"/>
    <w:pPr>
      <w:bidi w:val="0"/>
    </w:pPr>
    <w:rPr>
      <w:rFonts w:asciiTheme="majorBidi" w:hAnsiTheme="majorBidi" w:cstheme="majorBidi"/>
      <w:lang w:bidi="ar-SA"/>
    </w:rPr>
  </w:style>
  <w:style w:type="character" w:customStyle="1" w:styleId="zirnevisChar">
    <w:name w:val="zirnevis Char"/>
    <w:basedOn w:val="DefaultParagraphFont"/>
    <w:link w:val="zirnevis"/>
    <w:rsid w:val="00AC5449"/>
    <w:rPr>
      <w:rFonts w:asciiTheme="majorBidi" w:hAnsiTheme="majorBidi" w:cstheme="majorBidi"/>
      <w:sz w:val="20"/>
      <w:szCs w:val="20"/>
      <w:lang w:bidi="ar-SA"/>
    </w:rPr>
  </w:style>
  <w:style w:type="paragraph" w:customStyle="1" w:styleId="titrasle">
    <w:name w:val="titr asle"/>
    <w:basedOn w:val="Normal"/>
    <w:link w:val="titrasleChar"/>
    <w:autoRedefine/>
    <w:qFormat/>
    <w:rsid w:val="0015024B"/>
    <w:pPr>
      <w:spacing w:after="0" w:line="360" w:lineRule="auto"/>
    </w:pPr>
    <w:rPr>
      <w:rFonts w:ascii="B Zar" w:hAnsi="B Zar" w:cs="B Lotus"/>
      <w:sz w:val="32"/>
      <w:szCs w:val="32"/>
    </w:rPr>
  </w:style>
  <w:style w:type="character" w:customStyle="1" w:styleId="titrasleChar">
    <w:name w:val="titr asle Char"/>
    <w:basedOn w:val="DefaultParagraphFont"/>
    <w:link w:val="titrasle"/>
    <w:rsid w:val="0015024B"/>
    <w:rPr>
      <w:rFonts w:ascii="B Zar" w:hAnsi="B Zar" w:cs="B Lotus"/>
      <w:sz w:val="32"/>
      <w:szCs w:val="32"/>
    </w:rPr>
  </w:style>
  <w:style w:type="paragraph" w:customStyle="1" w:styleId="titrfare">
    <w:name w:val="titr fare"/>
    <w:basedOn w:val="Normal"/>
    <w:link w:val="titrfareChar"/>
    <w:autoRedefine/>
    <w:qFormat/>
    <w:rsid w:val="0015024B"/>
    <w:pPr>
      <w:spacing w:after="0" w:line="360" w:lineRule="auto"/>
    </w:pPr>
    <w:rPr>
      <w:rFonts w:ascii="B Zar" w:hAnsi="B Zar" w:cs="B Nazanin"/>
      <w:b/>
      <w:bCs/>
      <w:sz w:val="24"/>
      <w:szCs w:val="24"/>
      <w:lang w:bidi="ar-SA"/>
    </w:rPr>
  </w:style>
  <w:style w:type="character" w:customStyle="1" w:styleId="titrfareChar">
    <w:name w:val="titr fare Char"/>
    <w:basedOn w:val="DefaultParagraphFont"/>
    <w:link w:val="titrfare"/>
    <w:rsid w:val="0015024B"/>
    <w:rPr>
      <w:rFonts w:ascii="B Zar" w:hAnsi="B Zar" w:cs="B Nazanin"/>
      <w:b/>
      <w:bCs/>
      <w:sz w:val="24"/>
      <w:szCs w:val="24"/>
      <w:lang w:bidi="ar-SA"/>
    </w:rPr>
  </w:style>
  <w:style w:type="paragraph" w:customStyle="1" w:styleId="MATN">
    <w:name w:val="MATN"/>
    <w:basedOn w:val="Normal"/>
    <w:link w:val="MATNChar"/>
    <w:qFormat/>
    <w:rsid w:val="0016688C"/>
    <w:pPr>
      <w:spacing w:line="360" w:lineRule="auto"/>
      <w:jc w:val="both"/>
    </w:pPr>
    <w:rPr>
      <w:rFonts w:ascii="B Lotus" w:eastAsia="Times New Roman" w:hAnsi="B Lotus" w:cs="B Lotus"/>
      <w:sz w:val="28"/>
      <w:szCs w:val="28"/>
      <w:lang w:bidi="ar-SA"/>
    </w:rPr>
  </w:style>
  <w:style w:type="character" w:customStyle="1" w:styleId="MATNChar">
    <w:name w:val="MATN Char"/>
    <w:basedOn w:val="DefaultParagraphFont"/>
    <w:link w:val="MATN"/>
    <w:rsid w:val="0016688C"/>
    <w:rPr>
      <w:rFonts w:ascii="B Lotus" w:eastAsia="Times New Roman" w:hAnsi="B Lotus" w:cs="B Lotus"/>
      <w:sz w:val="28"/>
      <w:szCs w:val="28"/>
      <w:lang w:bidi="ar-SA"/>
    </w:rPr>
  </w:style>
  <w:style w:type="paragraph" w:customStyle="1" w:styleId="JADVAL">
    <w:name w:val="JADVAL"/>
    <w:basedOn w:val="Normal"/>
    <w:link w:val="JADVALChar"/>
    <w:qFormat/>
    <w:rsid w:val="0016688C"/>
    <w:pPr>
      <w:spacing w:after="0" w:line="360" w:lineRule="auto"/>
      <w:jc w:val="center"/>
    </w:pPr>
    <w:rPr>
      <w:rFonts w:ascii="B Lotus" w:hAnsi="B Lotus" w:cs="B Lotus"/>
      <w:sz w:val="24"/>
      <w:szCs w:val="24"/>
      <w:lang w:bidi="ar-SA"/>
    </w:rPr>
  </w:style>
  <w:style w:type="character" w:customStyle="1" w:styleId="JADVALChar">
    <w:name w:val="JADVAL Char"/>
    <w:basedOn w:val="DefaultParagraphFont"/>
    <w:link w:val="JADVAL"/>
    <w:rsid w:val="0016688C"/>
    <w:rPr>
      <w:rFonts w:ascii="B Lotus" w:hAnsi="B Lotus" w:cs="B Lotus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758C-6B1F-47BC-A4F1-ACB8653B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cp:lastPrinted>2021-10-28T14:50:00Z</cp:lastPrinted>
  <dcterms:created xsi:type="dcterms:W3CDTF">2021-10-28T13:58:00Z</dcterms:created>
  <dcterms:modified xsi:type="dcterms:W3CDTF">2021-10-28T14:50:00Z</dcterms:modified>
</cp:coreProperties>
</file>