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F84DF6" w14:textId="77777777" w:rsidR="00632A53" w:rsidRPr="00630A4A" w:rsidRDefault="00632A53" w:rsidP="002D7BAB">
      <w:pPr>
        <w:jc w:val="center"/>
        <w:rPr>
          <w:rFonts w:asciiTheme="majorHAnsi" w:hAnsiTheme="majorHAnsi" w:cs="B Mitra"/>
          <w:b/>
          <w:bCs/>
          <w:sz w:val="32"/>
          <w:szCs w:val="32"/>
        </w:rPr>
      </w:pPr>
    </w:p>
    <w:p w14:paraId="35ED8184" w14:textId="5AE6BF85" w:rsidR="00326333" w:rsidRPr="00630A4A" w:rsidRDefault="002D7BAB" w:rsidP="002D7BAB">
      <w:pPr>
        <w:jc w:val="center"/>
        <w:rPr>
          <w:rFonts w:asciiTheme="majorHAnsi" w:hAnsiTheme="majorHAnsi" w:cs="B Mitra"/>
          <w:b/>
          <w:bCs/>
          <w:sz w:val="32"/>
          <w:szCs w:val="32"/>
          <w:rtl/>
        </w:rPr>
      </w:pPr>
      <w:r w:rsidRPr="00630A4A">
        <w:rPr>
          <w:rFonts w:asciiTheme="majorHAnsi" w:hAnsiTheme="majorHAnsi" w:cs="B Mitra"/>
          <w:b/>
          <w:bCs/>
          <w:sz w:val="32"/>
          <w:szCs w:val="32"/>
          <w:rtl/>
        </w:rPr>
        <w:t xml:space="preserve">مطالعه </w:t>
      </w:r>
      <w:r w:rsidR="00855FF3" w:rsidRPr="00630A4A">
        <w:rPr>
          <w:rFonts w:asciiTheme="majorHAnsi" w:hAnsiTheme="majorHAnsi" w:cs="B Mitra"/>
          <w:b/>
          <w:bCs/>
          <w:sz w:val="32"/>
          <w:szCs w:val="32"/>
          <w:rtl/>
        </w:rPr>
        <w:t>اثر زبری سطح بر عمر خستگی پرچرخه آلیاژ آلومینیوم</w:t>
      </w:r>
      <w:r w:rsidRPr="00630A4A">
        <w:rPr>
          <w:rFonts w:asciiTheme="majorHAnsi" w:hAnsiTheme="majorHAnsi" w:cs="B Mitra"/>
          <w:b/>
          <w:bCs/>
          <w:sz w:val="32"/>
          <w:szCs w:val="32"/>
          <w:rtl/>
        </w:rPr>
        <w:t>- سیل</w:t>
      </w:r>
      <w:r w:rsidR="008E1C43" w:rsidRPr="00630A4A">
        <w:rPr>
          <w:rFonts w:asciiTheme="majorHAnsi" w:hAnsiTheme="majorHAnsi" w:cs="B Mitra"/>
          <w:b/>
          <w:bCs/>
          <w:sz w:val="32"/>
          <w:szCs w:val="32"/>
          <w:rtl/>
        </w:rPr>
        <w:t>ی</w:t>
      </w:r>
      <w:r w:rsidRPr="00630A4A">
        <w:rPr>
          <w:rFonts w:asciiTheme="majorHAnsi" w:hAnsiTheme="majorHAnsi" w:cs="B Mitra"/>
          <w:b/>
          <w:bCs/>
          <w:sz w:val="32"/>
          <w:szCs w:val="32"/>
          <w:rtl/>
        </w:rPr>
        <w:t>سیوم</w:t>
      </w:r>
      <w:r w:rsidR="00855FF3" w:rsidRPr="00630A4A">
        <w:rPr>
          <w:rFonts w:asciiTheme="majorHAnsi" w:hAnsiTheme="majorHAnsi" w:cs="B Mitra"/>
          <w:b/>
          <w:bCs/>
          <w:sz w:val="32"/>
          <w:szCs w:val="32"/>
          <w:rtl/>
        </w:rPr>
        <w:t xml:space="preserve"> پیستون</w:t>
      </w:r>
      <w:r w:rsidRPr="00630A4A">
        <w:rPr>
          <w:rFonts w:asciiTheme="majorHAnsi" w:hAnsiTheme="majorHAnsi" w:cs="B Mitra"/>
          <w:b/>
          <w:bCs/>
          <w:sz w:val="32"/>
          <w:szCs w:val="32"/>
          <w:rtl/>
        </w:rPr>
        <w:t xml:space="preserve"> موتور</w:t>
      </w:r>
    </w:p>
    <w:p w14:paraId="738E7653" w14:textId="77777777" w:rsidR="00326333" w:rsidRPr="00630A4A" w:rsidRDefault="00326333" w:rsidP="002D7BAB">
      <w:pPr>
        <w:jc w:val="center"/>
        <w:rPr>
          <w:rFonts w:asciiTheme="majorHAnsi" w:hAnsiTheme="majorHAnsi" w:cs="B Mitra"/>
          <w:b/>
          <w:bCs/>
          <w:sz w:val="32"/>
          <w:szCs w:val="32"/>
        </w:rPr>
      </w:pPr>
    </w:p>
    <w:p w14:paraId="3B5E3208" w14:textId="6D99F024" w:rsidR="00326333" w:rsidRPr="00630A4A" w:rsidRDefault="00020619" w:rsidP="002D7BAB">
      <w:pPr>
        <w:pStyle w:val="AuthorName"/>
        <w:spacing w:after="0"/>
        <w:rPr>
          <w:rFonts w:asciiTheme="majorHAnsi" w:hAnsiTheme="majorHAnsi"/>
          <w:szCs w:val="24"/>
          <w:rtl/>
        </w:rPr>
      </w:pPr>
      <w:r w:rsidRPr="00630A4A">
        <w:rPr>
          <w:rFonts w:asciiTheme="majorHAnsi" w:hAnsiTheme="majorHAnsi"/>
          <w:szCs w:val="24"/>
          <w:rtl/>
        </w:rPr>
        <w:t>محمد صادق اقارب پرست</w:t>
      </w:r>
      <w:r w:rsidR="00326333" w:rsidRPr="00630A4A">
        <w:rPr>
          <w:rFonts w:asciiTheme="majorHAnsi" w:hAnsiTheme="majorHAnsi"/>
          <w:szCs w:val="24"/>
          <w:vertAlign w:val="superscript"/>
          <w:rtl/>
        </w:rPr>
        <w:t>1</w:t>
      </w:r>
      <w:r w:rsidR="00326333" w:rsidRPr="00630A4A">
        <w:rPr>
          <w:rFonts w:asciiTheme="majorHAnsi" w:hAnsiTheme="majorHAnsi"/>
          <w:szCs w:val="24"/>
          <w:rtl/>
        </w:rPr>
        <w:t xml:space="preserve">، </w:t>
      </w:r>
      <w:r w:rsidR="00907883" w:rsidRPr="00630A4A">
        <w:rPr>
          <w:rFonts w:asciiTheme="majorHAnsi" w:hAnsiTheme="majorHAnsi"/>
          <w:szCs w:val="24"/>
          <w:rtl/>
        </w:rPr>
        <w:t>سجاد خیشه</w:t>
      </w:r>
      <w:r w:rsidR="00326333" w:rsidRPr="00630A4A">
        <w:rPr>
          <w:rFonts w:asciiTheme="majorHAnsi" w:hAnsiTheme="majorHAnsi"/>
          <w:szCs w:val="24"/>
          <w:vertAlign w:val="superscript"/>
          <w:rtl/>
        </w:rPr>
        <w:t>2</w:t>
      </w:r>
      <w:r w:rsidR="00326333" w:rsidRPr="00630A4A">
        <w:rPr>
          <w:rFonts w:asciiTheme="majorHAnsi" w:hAnsiTheme="majorHAnsi"/>
          <w:szCs w:val="24"/>
          <w:rtl/>
        </w:rPr>
        <w:t xml:space="preserve">، </w:t>
      </w:r>
      <w:r w:rsidR="00907883" w:rsidRPr="00630A4A">
        <w:rPr>
          <w:rFonts w:asciiTheme="majorHAnsi" w:hAnsiTheme="majorHAnsi"/>
          <w:szCs w:val="24"/>
          <w:rtl/>
        </w:rPr>
        <w:t>محمد آزادی</w:t>
      </w:r>
      <w:r w:rsidR="00907883" w:rsidRPr="00630A4A">
        <w:rPr>
          <w:rFonts w:asciiTheme="majorHAnsi" w:hAnsiTheme="majorHAnsi"/>
          <w:szCs w:val="24"/>
          <w:vertAlign w:val="superscript"/>
          <w:rtl/>
        </w:rPr>
        <w:t>3*</w:t>
      </w:r>
    </w:p>
    <w:p w14:paraId="27B23BB1" w14:textId="77777777" w:rsidR="00326333" w:rsidRPr="00630A4A" w:rsidRDefault="00326333" w:rsidP="002D7BAB">
      <w:pPr>
        <w:pStyle w:val="AuthorName"/>
        <w:spacing w:after="0"/>
        <w:rPr>
          <w:rFonts w:asciiTheme="majorHAnsi" w:hAnsiTheme="majorHAnsi"/>
          <w:szCs w:val="24"/>
        </w:rPr>
      </w:pPr>
    </w:p>
    <w:tbl>
      <w:tblPr>
        <w:bidiVisual/>
        <w:tblW w:w="5000" w:type="pct"/>
        <w:tblLook w:val="04A0" w:firstRow="1" w:lastRow="0" w:firstColumn="1" w:lastColumn="0" w:noHBand="0" w:noVBand="1"/>
      </w:tblPr>
      <w:tblGrid>
        <w:gridCol w:w="7117"/>
        <w:gridCol w:w="2521"/>
      </w:tblGrid>
      <w:tr w:rsidR="00020619" w:rsidRPr="00630A4A" w14:paraId="448732CA" w14:textId="77777777" w:rsidTr="006F284A">
        <w:trPr>
          <w:trHeight w:val="284"/>
        </w:trPr>
        <w:tc>
          <w:tcPr>
            <w:tcW w:w="3692" w:type="pct"/>
            <w:vAlign w:val="center"/>
          </w:tcPr>
          <w:p w14:paraId="7BA8C685" w14:textId="7024BBF4" w:rsidR="00020619" w:rsidRPr="00630A4A" w:rsidRDefault="00020619" w:rsidP="002D7BAB">
            <w:pPr>
              <w:pStyle w:val="AuthorInfo"/>
              <w:spacing w:after="0"/>
              <w:jc w:val="left"/>
              <w:rPr>
                <w:rFonts w:asciiTheme="majorHAnsi" w:hAnsiTheme="majorHAnsi"/>
                <w:sz w:val="18"/>
                <w:szCs w:val="18"/>
                <w:vertAlign w:val="superscript"/>
                <w:rtl/>
              </w:rPr>
            </w:pPr>
            <w:r w:rsidRPr="00630A4A">
              <w:rPr>
                <w:rFonts w:asciiTheme="majorHAnsi" w:hAnsiTheme="majorHAnsi"/>
                <w:sz w:val="18"/>
                <w:szCs w:val="18"/>
                <w:vertAlign w:val="superscript"/>
                <w:rtl/>
              </w:rPr>
              <w:t>۱</w:t>
            </w:r>
            <w:r w:rsidRPr="00630A4A">
              <w:rPr>
                <w:rFonts w:asciiTheme="majorHAnsi" w:eastAsia="Times New Roman" w:hAnsiTheme="majorHAnsi"/>
                <w:sz w:val="18"/>
                <w:szCs w:val="18"/>
                <w:rtl/>
              </w:rPr>
              <w:t xml:space="preserve"> </w:t>
            </w:r>
            <w:r w:rsidRPr="00630A4A">
              <w:rPr>
                <w:rFonts w:asciiTheme="majorHAnsi" w:hAnsiTheme="majorHAnsi"/>
                <w:sz w:val="18"/>
                <w:szCs w:val="18"/>
                <w:rtl/>
              </w:rPr>
              <w:t>دانشجوی کارشناسی ارشد دانشکده مهندسی مکانیک دانشگاه سمنان</w:t>
            </w:r>
          </w:p>
        </w:tc>
        <w:tc>
          <w:tcPr>
            <w:tcW w:w="1308" w:type="pct"/>
            <w:vAlign w:val="center"/>
          </w:tcPr>
          <w:p w14:paraId="14D4D8A0" w14:textId="56292D15" w:rsidR="00020619" w:rsidRPr="00630A4A" w:rsidRDefault="00020619" w:rsidP="002D7BAB">
            <w:pPr>
              <w:pStyle w:val="AuthorInfo"/>
              <w:bidi w:val="0"/>
              <w:spacing w:after="0"/>
              <w:jc w:val="left"/>
              <w:rPr>
                <w:rFonts w:asciiTheme="majorHAnsi" w:hAnsiTheme="majorHAnsi"/>
                <w:sz w:val="16"/>
                <w:szCs w:val="16"/>
              </w:rPr>
            </w:pPr>
            <w:r w:rsidRPr="00630A4A">
              <w:rPr>
                <w:rFonts w:asciiTheme="majorHAnsi" w:hAnsiTheme="majorHAnsi"/>
                <w:sz w:val="16"/>
                <w:szCs w:val="16"/>
              </w:rPr>
              <w:t>m.aghareb@semnan.ac.ir</w:t>
            </w:r>
          </w:p>
        </w:tc>
      </w:tr>
      <w:tr w:rsidR="00326333" w:rsidRPr="00630A4A" w14:paraId="3C966B4C" w14:textId="77777777" w:rsidTr="006F284A">
        <w:trPr>
          <w:trHeight w:val="284"/>
        </w:trPr>
        <w:tc>
          <w:tcPr>
            <w:tcW w:w="3692" w:type="pct"/>
            <w:vAlign w:val="center"/>
          </w:tcPr>
          <w:p w14:paraId="11B43FDC" w14:textId="0849C44C" w:rsidR="00326333" w:rsidRPr="00630A4A" w:rsidRDefault="00326333" w:rsidP="002D7BAB">
            <w:pPr>
              <w:pStyle w:val="AuthorInfo"/>
              <w:spacing w:after="0"/>
              <w:jc w:val="left"/>
              <w:rPr>
                <w:rFonts w:asciiTheme="majorHAnsi" w:hAnsiTheme="majorHAnsi"/>
                <w:sz w:val="18"/>
                <w:szCs w:val="18"/>
                <w:vertAlign w:val="superscript"/>
                <w:rtl/>
              </w:rPr>
            </w:pPr>
            <w:r w:rsidRPr="00630A4A">
              <w:rPr>
                <w:rFonts w:asciiTheme="majorHAnsi" w:hAnsiTheme="majorHAnsi"/>
                <w:sz w:val="18"/>
                <w:szCs w:val="18"/>
                <w:vertAlign w:val="superscript"/>
                <w:rtl/>
              </w:rPr>
              <w:t>2</w:t>
            </w:r>
            <w:r w:rsidRPr="00630A4A">
              <w:rPr>
                <w:rFonts w:asciiTheme="majorHAnsi" w:eastAsia="Times New Roman" w:hAnsiTheme="majorHAnsi"/>
                <w:sz w:val="18"/>
                <w:szCs w:val="18"/>
                <w:rtl/>
              </w:rPr>
              <w:t xml:space="preserve"> </w:t>
            </w:r>
            <w:r w:rsidRPr="00630A4A">
              <w:rPr>
                <w:rFonts w:asciiTheme="majorHAnsi" w:hAnsiTheme="majorHAnsi"/>
                <w:sz w:val="18"/>
                <w:szCs w:val="18"/>
                <w:rtl/>
              </w:rPr>
              <w:t xml:space="preserve">دانشجوی </w:t>
            </w:r>
            <w:r w:rsidR="002D7BAB" w:rsidRPr="00630A4A">
              <w:rPr>
                <w:rFonts w:asciiTheme="majorHAnsi" w:hAnsiTheme="majorHAnsi"/>
                <w:sz w:val="18"/>
                <w:szCs w:val="18"/>
                <w:rtl/>
              </w:rPr>
              <w:t>دکتری دانشکده مهندسی مکانیک دانشگاه بیرجند</w:t>
            </w:r>
          </w:p>
        </w:tc>
        <w:tc>
          <w:tcPr>
            <w:tcW w:w="1308" w:type="pct"/>
            <w:vAlign w:val="center"/>
          </w:tcPr>
          <w:p w14:paraId="4B02918B" w14:textId="23B4A239" w:rsidR="00326333" w:rsidRPr="00630A4A" w:rsidRDefault="002D7BAB" w:rsidP="002D7BAB">
            <w:pPr>
              <w:pStyle w:val="AuthorInfo"/>
              <w:bidi w:val="0"/>
              <w:spacing w:after="0"/>
              <w:jc w:val="left"/>
              <w:rPr>
                <w:rFonts w:asciiTheme="majorHAnsi" w:hAnsiTheme="majorHAnsi"/>
                <w:sz w:val="16"/>
                <w:szCs w:val="16"/>
              </w:rPr>
            </w:pPr>
            <w:r w:rsidRPr="00630A4A">
              <w:rPr>
                <w:rFonts w:asciiTheme="majorHAnsi" w:hAnsiTheme="majorHAnsi"/>
                <w:sz w:val="16"/>
                <w:szCs w:val="16"/>
              </w:rPr>
              <w:t>khisheh@birjand.ac.ir</w:t>
            </w:r>
          </w:p>
        </w:tc>
      </w:tr>
      <w:tr w:rsidR="00EE043B" w:rsidRPr="00630A4A" w14:paraId="0AD8EF9F" w14:textId="77777777" w:rsidTr="006F284A">
        <w:trPr>
          <w:trHeight w:val="284"/>
        </w:trPr>
        <w:tc>
          <w:tcPr>
            <w:tcW w:w="3692" w:type="pct"/>
            <w:vAlign w:val="center"/>
          </w:tcPr>
          <w:p w14:paraId="719F085D" w14:textId="086115EF" w:rsidR="00EE043B" w:rsidRPr="00630A4A" w:rsidRDefault="00EE043B" w:rsidP="002D7BAB">
            <w:pPr>
              <w:pStyle w:val="AuthorInfo"/>
              <w:spacing w:after="0"/>
              <w:jc w:val="left"/>
              <w:rPr>
                <w:rFonts w:asciiTheme="majorHAnsi" w:hAnsiTheme="majorHAnsi"/>
                <w:sz w:val="18"/>
                <w:szCs w:val="18"/>
                <w:vertAlign w:val="superscript"/>
                <w:rtl/>
              </w:rPr>
            </w:pPr>
            <w:r w:rsidRPr="00630A4A">
              <w:rPr>
                <w:rFonts w:asciiTheme="majorHAnsi" w:hAnsiTheme="majorHAnsi"/>
                <w:sz w:val="18"/>
                <w:szCs w:val="18"/>
                <w:vertAlign w:val="superscript"/>
                <w:rtl/>
              </w:rPr>
              <w:t>3*</w:t>
            </w:r>
            <w:r w:rsidRPr="00630A4A">
              <w:rPr>
                <w:rFonts w:asciiTheme="majorHAnsi" w:hAnsiTheme="majorHAnsi"/>
                <w:sz w:val="18"/>
                <w:szCs w:val="18"/>
                <w:rtl/>
              </w:rPr>
              <w:t xml:space="preserve"> عضو هیات علمی دانشکده مهندسی مکانیک دانشگاه سمنان                                                                                                                        </w:t>
            </w:r>
          </w:p>
        </w:tc>
        <w:tc>
          <w:tcPr>
            <w:tcW w:w="1308" w:type="pct"/>
            <w:vAlign w:val="center"/>
          </w:tcPr>
          <w:p w14:paraId="7D10DC1B" w14:textId="7063CD5F" w:rsidR="00EE043B" w:rsidRPr="00630A4A" w:rsidRDefault="00EE043B" w:rsidP="002D7BAB">
            <w:pPr>
              <w:pStyle w:val="AuthorInfo"/>
              <w:bidi w:val="0"/>
              <w:spacing w:after="0"/>
              <w:jc w:val="left"/>
              <w:rPr>
                <w:rFonts w:asciiTheme="majorHAnsi" w:hAnsiTheme="majorHAnsi"/>
                <w:sz w:val="16"/>
                <w:szCs w:val="16"/>
              </w:rPr>
            </w:pPr>
            <w:r w:rsidRPr="00630A4A">
              <w:rPr>
                <w:rFonts w:asciiTheme="majorHAnsi" w:hAnsiTheme="majorHAnsi"/>
                <w:sz w:val="16"/>
                <w:szCs w:val="16"/>
                <w:lang w:val="en-CA"/>
              </w:rPr>
              <w:t>m_azadi@semnan.ac.ir</w:t>
            </w:r>
          </w:p>
        </w:tc>
      </w:tr>
    </w:tbl>
    <w:p w14:paraId="2E0E1506" w14:textId="77777777" w:rsidR="00326333" w:rsidRPr="00630A4A" w:rsidRDefault="00326333" w:rsidP="002D7BAB">
      <w:pPr>
        <w:pStyle w:val="Heading1"/>
        <w:rPr>
          <w:rFonts w:asciiTheme="majorHAnsi" w:hAnsiTheme="majorHAnsi" w:cs="B Mitra"/>
          <w:sz w:val="24"/>
          <w:szCs w:val="24"/>
          <w:rtl/>
          <w:lang w:bidi="ar-SA"/>
        </w:rPr>
      </w:pPr>
    </w:p>
    <w:p w14:paraId="6D4955A1" w14:textId="77777777" w:rsidR="00326333" w:rsidRPr="00630A4A" w:rsidRDefault="00326333" w:rsidP="002D7BAB">
      <w:pPr>
        <w:pStyle w:val="Heading1"/>
        <w:rPr>
          <w:rFonts w:asciiTheme="majorHAnsi" w:hAnsiTheme="majorHAnsi" w:cs="B Mitra"/>
          <w:sz w:val="24"/>
          <w:szCs w:val="24"/>
          <w:rtl/>
          <w:lang w:val="en-CA"/>
        </w:rPr>
      </w:pPr>
      <w:r w:rsidRPr="00630A4A">
        <w:rPr>
          <w:rFonts w:asciiTheme="majorHAnsi" w:hAnsiTheme="majorHAnsi" w:cs="B Mitra"/>
          <w:sz w:val="24"/>
          <w:szCs w:val="24"/>
          <w:rtl/>
          <w:lang w:bidi="ar-SA"/>
        </w:rPr>
        <w:t>چكيده</w:t>
      </w:r>
    </w:p>
    <w:p w14:paraId="36D3B7F2" w14:textId="45277B1E" w:rsidR="003818F8" w:rsidRPr="00630A4A" w:rsidRDefault="00B90B89" w:rsidP="002D7BAB">
      <w:pPr>
        <w:suppressAutoHyphens/>
        <w:autoSpaceDE w:val="0"/>
        <w:autoSpaceDN w:val="0"/>
        <w:adjustRightInd w:val="0"/>
        <w:textAlignment w:val="center"/>
        <w:rPr>
          <w:rFonts w:asciiTheme="majorHAnsi" w:hAnsiTheme="majorHAnsi" w:cs="B Mitra"/>
          <w:spacing w:val="2"/>
          <w:szCs w:val="24"/>
          <w:rtl/>
        </w:rPr>
      </w:pPr>
      <w:r w:rsidRPr="00630A4A">
        <w:rPr>
          <w:rFonts w:asciiTheme="majorHAnsi" w:hAnsiTheme="majorHAnsi" w:cs="B Mitra"/>
          <w:spacing w:val="2"/>
          <w:szCs w:val="24"/>
          <w:rtl/>
          <w:lang w:bidi="ar-SA"/>
        </w:rPr>
        <w:t xml:space="preserve">شرایط سطح یکی از اصلی‌ترین پارامترهای موثر بر رفتار خستگی می‌باشد. به طور کلی، روش‌های ساخت رایج مانند ماشین‌کاری باعث کمتر شدن کیفیت سطح و کوتاه‌تر شدن عمر خستگی نسبت به نمونه‌های آزمایشگاهی که اکثرا دارای سطح پولیش‌شده هستند، می‌شود. </w:t>
      </w:r>
      <w:r w:rsidR="00326333" w:rsidRPr="00630A4A">
        <w:rPr>
          <w:rFonts w:asciiTheme="majorHAnsi" w:hAnsiTheme="majorHAnsi" w:cs="B Mitra"/>
          <w:spacing w:val="2"/>
          <w:szCs w:val="24"/>
          <w:rtl/>
          <w:lang w:bidi="ar-SA"/>
        </w:rPr>
        <w:t xml:space="preserve">در </w:t>
      </w:r>
      <w:r w:rsidR="00B3250E" w:rsidRPr="00630A4A">
        <w:rPr>
          <w:rFonts w:asciiTheme="majorHAnsi" w:hAnsiTheme="majorHAnsi" w:cs="B Mitra"/>
          <w:spacing w:val="2"/>
          <w:szCs w:val="24"/>
          <w:rtl/>
          <w:lang w:bidi="ar-SA"/>
        </w:rPr>
        <w:t>این پژوهش، اثر زبری سطح بر عمر خستگی آلیاژ آلومینیوم- سیلی</w:t>
      </w:r>
      <w:r w:rsidR="008E1C43" w:rsidRPr="00630A4A">
        <w:rPr>
          <w:rFonts w:asciiTheme="majorHAnsi" w:hAnsiTheme="majorHAnsi" w:cs="B Mitra"/>
          <w:spacing w:val="2"/>
          <w:szCs w:val="24"/>
          <w:rtl/>
          <w:lang w:bidi="ar-SA"/>
        </w:rPr>
        <w:t>سیوم</w:t>
      </w:r>
      <w:r w:rsidR="00B3250E" w:rsidRPr="00630A4A">
        <w:rPr>
          <w:rFonts w:asciiTheme="majorHAnsi" w:hAnsiTheme="majorHAnsi" w:cs="B Mitra"/>
          <w:spacing w:val="2"/>
          <w:szCs w:val="24"/>
          <w:rtl/>
          <w:lang w:bidi="ar-SA"/>
        </w:rPr>
        <w:t xml:space="preserve"> پیستون مورد مطالعه قرار گرفت. برای این امر، </w:t>
      </w:r>
      <w:r w:rsidR="003818F8" w:rsidRPr="00630A4A">
        <w:rPr>
          <w:rFonts w:asciiTheme="majorHAnsi" w:hAnsiTheme="majorHAnsi" w:cs="B Mitra"/>
          <w:spacing w:val="2"/>
          <w:szCs w:val="24"/>
          <w:rtl/>
          <w:lang w:bidi="ar-SA"/>
        </w:rPr>
        <w:t xml:space="preserve">ابتدا </w:t>
      </w:r>
      <w:r w:rsidR="00B3250E" w:rsidRPr="00630A4A">
        <w:rPr>
          <w:rFonts w:asciiTheme="majorHAnsi" w:hAnsiTheme="majorHAnsi" w:cs="B Mitra"/>
          <w:spacing w:val="2"/>
          <w:szCs w:val="24"/>
          <w:rtl/>
          <w:lang w:bidi="ar-SA"/>
        </w:rPr>
        <w:t xml:space="preserve">نمونه‌های استاندارد آزمون خستگی پس از </w:t>
      </w:r>
      <w:r w:rsidR="003818F8" w:rsidRPr="00630A4A">
        <w:rPr>
          <w:rFonts w:asciiTheme="majorHAnsi" w:hAnsiTheme="majorHAnsi" w:cs="B Mitra"/>
          <w:spacing w:val="2"/>
          <w:szCs w:val="24"/>
          <w:rtl/>
          <w:lang w:bidi="ar-SA"/>
        </w:rPr>
        <w:t xml:space="preserve">ریخته‌گری و </w:t>
      </w:r>
      <w:r w:rsidR="00B3250E" w:rsidRPr="00630A4A">
        <w:rPr>
          <w:rFonts w:asciiTheme="majorHAnsi" w:hAnsiTheme="majorHAnsi" w:cs="B Mitra"/>
          <w:spacing w:val="2"/>
          <w:szCs w:val="24"/>
          <w:rtl/>
          <w:lang w:bidi="ar-SA"/>
        </w:rPr>
        <w:t xml:space="preserve">ماشین‌کاری تحت فرآیند پولیش‌کاری قرار گرفتند. در ادامه </w:t>
      </w:r>
      <w:r w:rsidR="002D2B4D" w:rsidRPr="00630A4A">
        <w:rPr>
          <w:rFonts w:asciiTheme="majorHAnsi" w:hAnsiTheme="majorHAnsi" w:cs="B Mitra"/>
          <w:spacing w:val="2"/>
          <w:szCs w:val="24"/>
          <w:rtl/>
        </w:rPr>
        <w:t>بعد</w:t>
      </w:r>
      <w:r w:rsidR="00B3250E" w:rsidRPr="00630A4A">
        <w:rPr>
          <w:rFonts w:asciiTheme="majorHAnsi" w:hAnsiTheme="majorHAnsi" w:cs="B Mitra"/>
          <w:spacing w:val="2"/>
          <w:szCs w:val="24"/>
          <w:rtl/>
          <w:lang w:bidi="ar-SA"/>
        </w:rPr>
        <w:t xml:space="preserve"> از اندازه‌گیری مقادیر زبری، نمونه‌های استاندارد تحت آزمون خستگی پرچرخه چرخشی- خمشی</w:t>
      </w:r>
      <w:r w:rsidR="003818F8" w:rsidRPr="00630A4A">
        <w:rPr>
          <w:rFonts w:asciiTheme="majorHAnsi" w:hAnsiTheme="majorHAnsi" w:cs="B Mitra"/>
          <w:spacing w:val="2"/>
          <w:szCs w:val="24"/>
          <w:rtl/>
          <w:lang w:bidi="ar-SA"/>
        </w:rPr>
        <w:t xml:space="preserve"> قرار گرفتند و رفتار خستگی نمونه‌های پولیش‌شده آلیاژ الومینیوم با نمونه‌های پولیش نشده مقایسه گردیده است.</w:t>
      </w:r>
      <w:r w:rsidR="00EE043B" w:rsidRPr="00630A4A">
        <w:rPr>
          <w:rFonts w:asciiTheme="majorHAnsi" w:hAnsiTheme="majorHAnsi" w:cs="B Mitra"/>
          <w:spacing w:val="2"/>
          <w:szCs w:val="24"/>
          <w:rtl/>
          <w:lang w:bidi="ar-SA"/>
        </w:rPr>
        <w:t xml:space="preserve"> </w:t>
      </w:r>
      <w:r w:rsidR="003818F8" w:rsidRPr="00630A4A">
        <w:rPr>
          <w:rFonts w:asciiTheme="majorHAnsi" w:hAnsiTheme="majorHAnsi" w:cs="B Mitra"/>
          <w:spacing w:val="2"/>
          <w:szCs w:val="24"/>
          <w:rtl/>
          <w:lang w:bidi="ar-SA"/>
        </w:rPr>
        <w:t xml:space="preserve">در ادامه، به کمک </w:t>
      </w:r>
      <w:r w:rsidR="003818F8" w:rsidRPr="00630A4A">
        <w:rPr>
          <w:rFonts w:asciiTheme="majorHAnsi" w:hAnsiTheme="majorHAnsi" w:cs="B Mitra"/>
          <w:szCs w:val="24"/>
          <w:rtl/>
        </w:rPr>
        <w:t>توزیع تنش</w:t>
      </w:r>
      <w:r w:rsidR="003818F8" w:rsidRPr="00630A4A">
        <w:rPr>
          <w:rFonts w:asciiTheme="majorHAnsi" w:hAnsiTheme="majorHAnsi" w:cs="B Mitra"/>
          <w:spacing w:val="2"/>
          <w:szCs w:val="24"/>
          <w:rtl/>
          <w:lang w:bidi="ar-SA"/>
        </w:rPr>
        <w:t xml:space="preserve"> حاصل از </w:t>
      </w:r>
      <w:r w:rsidR="003818F8" w:rsidRPr="00630A4A">
        <w:rPr>
          <w:rFonts w:asciiTheme="majorHAnsi" w:hAnsiTheme="majorHAnsi" w:cs="B Mitra"/>
          <w:szCs w:val="24"/>
          <w:rtl/>
        </w:rPr>
        <w:t xml:space="preserve">نرم‌افزار </w:t>
      </w:r>
      <w:r w:rsidR="003818F8" w:rsidRPr="00630A4A">
        <w:rPr>
          <w:rFonts w:asciiTheme="majorHAnsi" w:hAnsiTheme="majorHAnsi" w:cs="B Mitra"/>
          <w:sz w:val="20"/>
          <w:szCs w:val="20"/>
        </w:rPr>
        <w:t>ABAQUS</w:t>
      </w:r>
      <w:r w:rsidR="003818F8" w:rsidRPr="00630A4A">
        <w:rPr>
          <w:rFonts w:asciiTheme="majorHAnsi" w:hAnsiTheme="majorHAnsi" w:cs="B Mitra"/>
          <w:szCs w:val="24"/>
          <w:rtl/>
        </w:rPr>
        <w:t xml:space="preserve">، تاثیر </w:t>
      </w:r>
      <w:r w:rsidR="00EE043B" w:rsidRPr="00630A4A">
        <w:rPr>
          <w:rFonts w:asciiTheme="majorHAnsi" w:hAnsiTheme="majorHAnsi" w:cs="B Mitra"/>
          <w:szCs w:val="24"/>
          <w:rtl/>
        </w:rPr>
        <w:t xml:space="preserve">تغییر </w:t>
      </w:r>
      <w:r w:rsidR="003818F8" w:rsidRPr="00630A4A">
        <w:rPr>
          <w:rFonts w:asciiTheme="majorHAnsi" w:hAnsiTheme="majorHAnsi" w:cs="B Mitra"/>
          <w:szCs w:val="24"/>
          <w:rtl/>
        </w:rPr>
        <w:t xml:space="preserve">زبری سطح بر رفتار خستگی آلیاژ آلومینیوم در نرم‌افزارهای </w:t>
      </w:r>
      <w:r w:rsidR="003818F8" w:rsidRPr="00630A4A">
        <w:rPr>
          <w:rFonts w:asciiTheme="majorHAnsi" w:hAnsiTheme="majorHAnsi" w:cs="B Mitra"/>
          <w:sz w:val="20"/>
          <w:szCs w:val="20"/>
        </w:rPr>
        <w:t>FEMFAT</w:t>
      </w:r>
      <w:r w:rsidR="003818F8" w:rsidRPr="00630A4A">
        <w:rPr>
          <w:rFonts w:asciiTheme="majorHAnsi" w:hAnsiTheme="majorHAnsi" w:cs="B Mitra"/>
          <w:szCs w:val="24"/>
          <w:rtl/>
        </w:rPr>
        <w:t xml:space="preserve"> و </w:t>
      </w:r>
      <w:r w:rsidR="003818F8" w:rsidRPr="00630A4A">
        <w:rPr>
          <w:rFonts w:asciiTheme="majorHAnsi" w:hAnsiTheme="majorHAnsi" w:cs="B Mitra"/>
          <w:sz w:val="20"/>
          <w:szCs w:val="20"/>
        </w:rPr>
        <w:t>F</w:t>
      </w:r>
      <w:r w:rsidR="002D7BAB" w:rsidRPr="00630A4A">
        <w:rPr>
          <w:rFonts w:asciiTheme="majorHAnsi" w:hAnsiTheme="majorHAnsi" w:cs="B Mitra"/>
          <w:sz w:val="20"/>
          <w:szCs w:val="20"/>
        </w:rPr>
        <w:t>E</w:t>
      </w:r>
      <w:r w:rsidR="003818F8" w:rsidRPr="00630A4A">
        <w:rPr>
          <w:rFonts w:asciiTheme="majorHAnsi" w:hAnsiTheme="majorHAnsi" w:cs="B Mitra"/>
          <w:sz w:val="20"/>
          <w:szCs w:val="20"/>
        </w:rPr>
        <w:t>-</w:t>
      </w:r>
      <w:r w:rsidR="002D7BAB" w:rsidRPr="00630A4A">
        <w:rPr>
          <w:rFonts w:asciiTheme="majorHAnsi" w:hAnsiTheme="majorHAnsi" w:cs="B Mitra"/>
          <w:sz w:val="20"/>
          <w:szCs w:val="20"/>
        </w:rPr>
        <w:t>SAFE</w:t>
      </w:r>
      <w:r w:rsidR="003818F8" w:rsidRPr="00630A4A">
        <w:rPr>
          <w:rFonts w:asciiTheme="majorHAnsi" w:hAnsiTheme="majorHAnsi" w:cs="B Mitra"/>
          <w:spacing w:val="2"/>
          <w:szCs w:val="24"/>
          <w:rtl/>
          <w:lang w:bidi="ar-SA"/>
        </w:rPr>
        <w:t xml:space="preserve"> </w:t>
      </w:r>
      <w:r w:rsidR="00EE043B" w:rsidRPr="00630A4A">
        <w:rPr>
          <w:rFonts w:asciiTheme="majorHAnsi" w:hAnsiTheme="majorHAnsi" w:cs="B Mitra"/>
          <w:spacing w:val="2"/>
          <w:szCs w:val="24"/>
          <w:rtl/>
          <w:lang w:bidi="ar-SA"/>
        </w:rPr>
        <w:t xml:space="preserve">بررسی شده است. نتایج حاصل از اجرای آزمون خستگی نشان داد کاهش زبری سطح بر اثر انجام فرآیند پولیش‌کاری باعث افزایش عمر خستگی آلیاژ آلومینیوم شده است. همچنین نتایج حاصل از شبیه‌سازی در </w:t>
      </w:r>
      <w:r w:rsidR="00EE043B" w:rsidRPr="00630A4A">
        <w:rPr>
          <w:rFonts w:asciiTheme="majorHAnsi" w:hAnsiTheme="majorHAnsi" w:cs="B Mitra"/>
          <w:szCs w:val="24"/>
          <w:rtl/>
        </w:rPr>
        <w:t xml:space="preserve">نرم‌افزارهای </w:t>
      </w:r>
      <w:r w:rsidR="00EE043B" w:rsidRPr="00630A4A">
        <w:rPr>
          <w:rFonts w:asciiTheme="majorHAnsi" w:hAnsiTheme="majorHAnsi" w:cs="B Mitra"/>
          <w:sz w:val="20"/>
          <w:szCs w:val="20"/>
        </w:rPr>
        <w:t>FEMFAT</w:t>
      </w:r>
      <w:r w:rsidR="00EE043B" w:rsidRPr="00630A4A">
        <w:rPr>
          <w:rFonts w:asciiTheme="majorHAnsi" w:hAnsiTheme="majorHAnsi" w:cs="B Mitra"/>
          <w:szCs w:val="24"/>
          <w:rtl/>
        </w:rPr>
        <w:t xml:space="preserve"> و </w:t>
      </w:r>
      <w:r w:rsidR="00EE043B" w:rsidRPr="00630A4A">
        <w:rPr>
          <w:rFonts w:asciiTheme="majorHAnsi" w:hAnsiTheme="majorHAnsi" w:cs="B Mitra"/>
          <w:sz w:val="20"/>
          <w:szCs w:val="20"/>
        </w:rPr>
        <w:t>F</w:t>
      </w:r>
      <w:r w:rsidR="002D7BAB" w:rsidRPr="00630A4A">
        <w:rPr>
          <w:rFonts w:asciiTheme="majorHAnsi" w:hAnsiTheme="majorHAnsi" w:cs="B Mitra"/>
          <w:sz w:val="20"/>
          <w:szCs w:val="20"/>
        </w:rPr>
        <w:t>E</w:t>
      </w:r>
      <w:r w:rsidR="00EE043B" w:rsidRPr="00630A4A">
        <w:rPr>
          <w:rFonts w:asciiTheme="majorHAnsi" w:hAnsiTheme="majorHAnsi" w:cs="B Mitra"/>
          <w:sz w:val="20"/>
          <w:szCs w:val="20"/>
        </w:rPr>
        <w:t>-</w:t>
      </w:r>
      <w:r w:rsidR="002D7BAB" w:rsidRPr="00630A4A">
        <w:rPr>
          <w:rFonts w:asciiTheme="majorHAnsi" w:hAnsiTheme="majorHAnsi" w:cs="B Mitra"/>
          <w:sz w:val="20"/>
          <w:szCs w:val="20"/>
        </w:rPr>
        <w:t>SAFE</w:t>
      </w:r>
      <w:r w:rsidR="00EE043B" w:rsidRPr="00630A4A">
        <w:rPr>
          <w:rFonts w:asciiTheme="majorHAnsi" w:hAnsiTheme="majorHAnsi" w:cs="B Mitra"/>
          <w:spacing w:val="2"/>
          <w:szCs w:val="24"/>
          <w:rtl/>
          <w:lang w:bidi="ar-SA"/>
        </w:rPr>
        <w:t xml:space="preserve"> نیز</w:t>
      </w:r>
      <w:r w:rsidR="00B805DF">
        <w:rPr>
          <w:rFonts w:asciiTheme="majorHAnsi" w:hAnsiTheme="majorHAnsi" w:cs="B Mitra" w:hint="cs"/>
          <w:spacing w:val="2"/>
          <w:szCs w:val="24"/>
          <w:rtl/>
          <w:lang w:bidi="ar-SA"/>
        </w:rPr>
        <w:t xml:space="preserve"> در مقایسه با داده</w:t>
      </w:r>
      <w:r w:rsidR="00B805DF">
        <w:rPr>
          <w:rFonts w:asciiTheme="majorHAnsi" w:hAnsiTheme="majorHAnsi" w:cs="B Mitra"/>
          <w:spacing w:val="2"/>
          <w:szCs w:val="24"/>
          <w:rtl/>
          <w:lang w:bidi="ar-SA"/>
        </w:rPr>
        <w:softHyphen/>
      </w:r>
      <w:r w:rsidR="00B805DF">
        <w:rPr>
          <w:rFonts w:asciiTheme="majorHAnsi" w:hAnsiTheme="majorHAnsi" w:cs="B Mitra" w:hint="cs"/>
          <w:spacing w:val="2"/>
          <w:szCs w:val="24"/>
          <w:rtl/>
          <w:lang w:bidi="ar-SA"/>
        </w:rPr>
        <w:t>های تجربی،</w:t>
      </w:r>
      <w:r w:rsidR="00EE043B" w:rsidRPr="00630A4A">
        <w:rPr>
          <w:rFonts w:asciiTheme="majorHAnsi" w:hAnsiTheme="majorHAnsi" w:cs="B Mitra"/>
          <w:spacing w:val="2"/>
          <w:szCs w:val="24"/>
          <w:rtl/>
          <w:lang w:bidi="ar-SA"/>
        </w:rPr>
        <w:t xml:space="preserve"> مورد تایید قرار گرفته است.</w:t>
      </w:r>
    </w:p>
    <w:p w14:paraId="52FE8B91" w14:textId="60246FC4" w:rsidR="00326333" w:rsidRPr="00630A4A" w:rsidRDefault="00326333" w:rsidP="002D7BAB">
      <w:pPr>
        <w:ind w:hanging="1"/>
        <w:rPr>
          <w:rFonts w:asciiTheme="majorHAnsi" w:hAnsiTheme="majorHAnsi" w:cs="B Mitra"/>
          <w:szCs w:val="24"/>
          <w:rtl/>
        </w:rPr>
      </w:pPr>
      <w:r w:rsidRPr="00630A4A">
        <w:rPr>
          <w:rFonts w:asciiTheme="majorHAnsi" w:hAnsiTheme="majorHAnsi" w:cs="B Mitra"/>
          <w:b/>
          <w:bCs/>
          <w:szCs w:val="24"/>
          <w:rtl/>
        </w:rPr>
        <w:t>کليدواژه</w:t>
      </w:r>
      <w:r w:rsidRPr="00630A4A">
        <w:rPr>
          <w:rFonts w:asciiTheme="majorHAnsi" w:hAnsiTheme="majorHAnsi" w:cs="B Mitra"/>
          <w:b/>
          <w:bCs/>
          <w:szCs w:val="24"/>
          <w:rtl/>
        </w:rPr>
        <w:softHyphen/>
        <w:t>ها:</w:t>
      </w:r>
      <w:r w:rsidRPr="00630A4A">
        <w:rPr>
          <w:rFonts w:asciiTheme="majorHAnsi" w:hAnsiTheme="majorHAnsi" w:cs="B Mitra"/>
          <w:szCs w:val="24"/>
          <w:rtl/>
        </w:rPr>
        <w:t xml:space="preserve"> </w:t>
      </w:r>
      <w:r w:rsidR="00855FF3" w:rsidRPr="00630A4A">
        <w:rPr>
          <w:rFonts w:asciiTheme="majorHAnsi" w:hAnsiTheme="majorHAnsi" w:cs="B Mitra"/>
          <w:spacing w:val="2"/>
          <w:szCs w:val="24"/>
          <w:rtl/>
        </w:rPr>
        <w:t>خستگی پرچرخه، زبری سطح،</w:t>
      </w:r>
      <w:r w:rsidR="00855FF3" w:rsidRPr="00630A4A">
        <w:rPr>
          <w:rFonts w:asciiTheme="majorHAnsi" w:hAnsiTheme="majorHAnsi" w:cs="B Mitra"/>
          <w:szCs w:val="24"/>
          <w:rtl/>
        </w:rPr>
        <w:t xml:space="preserve"> آلیاژ آلومینیوم، </w:t>
      </w:r>
      <w:r w:rsidR="00855FF3" w:rsidRPr="00630A4A">
        <w:rPr>
          <w:rFonts w:asciiTheme="majorHAnsi" w:hAnsiTheme="majorHAnsi" w:cs="B Mitra"/>
          <w:sz w:val="20"/>
          <w:szCs w:val="20"/>
        </w:rPr>
        <w:t>FEMFAT</w:t>
      </w:r>
      <w:r w:rsidR="00855FF3" w:rsidRPr="00630A4A">
        <w:rPr>
          <w:rFonts w:asciiTheme="majorHAnsi" w:hAnsiTheme="majorHAnsi" w:cs="B Mitra"/>
          <w:szCs w:val="24"/>
          <w:rtl/>
        </w:rPr>
        <w:t xml:space="preserve">، </w:t>
      </w:r>
      <w:r w:rsidR="00855FF3" w:rsidRPr="00630A4A">
        <w:rPr>
          <w:rFonts w:asciiTheme="majorHAnsi" w:hAnsiTheme="majorHAnsi" w:cs="B Mitra"/>
          <w:sz w:val="20"/>
          <w:szCs w:val="20"/>
        </w:rPr>
        <w:t>F</w:t>
      </w:r>
      <w:r w:rsidR="002D7BAB" w:rsidRPr="00630A4A">
        <w:rPr>
          <w:rFonts w:asciiTheme="majorHAnsi" w:hAnsiTheme="majorHAnsi" w:cs="B Mitra"/>
          <w:sz w:val="20"/>
          <w:szCs w:val="20"/>
        </w:rPr>
        <w:t>E</w:t>
      </w:r>
      <w:r w:rsidR="00855FF3" w:rsidRPr="00630A4A">
        <w:rPr>
          <w:rFonts w:asciiTheme="majorHAnsi" w:hAnsiTheme="majorHAnsi" w:cs="B Mitra"/>
          <w:sz w:val="20"/>
          <w:szCs w:val="20"/>
        </w:rPr>
        <w:t>-</w:t>
      </w:r>
      <w:r w:rsidR="002D7BAB" w:rsidRPr="00630A4A">
        <w:rPr>
          <w:rFonts w:asciiTheme="majorHAnsi" w:hAnsiTheme="majorHAnsi" w:cs="B Mitra"/>
          <w:sz w:val="20"/>
          <w:szCs w:val="20"/>
        </w:rPr>
        <w:t>SAFE</w:t>
      </w:r>
    </w:p>
    <w:p w14:paraId="0A3D299F" w14:textId="77777777" w:rsidR="00326333" w:rsidRPr="00630A4A" w:rsidRDefault="00326333" w:rsidP="002D7BAB">
      <w:pPr>
        <w:keepNext/>
        <w:jc w:val="center"/>
        <w:outlineLvl w:val="1"/>
        <w:rPr>
          <w:rFonts w:asciiTheme="majorHAnsi" w:hAnsiTheme="majorHAnsi" w:cs="B Mitra"/>
          <w:szCs w:val="24"/>
          <w:rtl/>
        </w:rPr>
      </w:pPr>
    </w:p>
    <w:p w14:paraId="67727A79" w14:textId="4D946CE9" w:rsidR="00326333" w:rsidRPr="00630A4A" w:rsidRDefault="00855FF3" w:rsidP="002D7BAB">
      <w:pPr>
        <w:keepNext/>
        <w:bidi w:val="0"/>
        <w:jc w:val="center"/>
        <w:outlineLvl w:val="1"/>
        <w:rPr>
          <w:rFonts w:asciiTheme="majorHAnsi" w:hAnsiTheme="majorHAnsi" w:cs="B Mitra"/>
          <w:b/>
          <w:bCs/>
          <w:sz w:val="28"/>
          <w:szCs w:val="28"/>
        </w:rPr>
      </w:pPr>
      <w:r w:rsidRPr="00630A4A">
        <w:rPr>
          <w:rFonts w:asciiTheme="majorHAnsi" w:hAnsiTheme="majorHAnsi" w:cs="B Mitra"/>
          <w:b/>
          <w:bCs/>
          <w:sz w:val="28"/>
          <w:szCs w:val="28"/>
        </w:rPr>
        <w:t xml:space="preserve">Effect </w:t>
      </w:r>
      <w:r w:rsidR="002D7BAB" w:rsidRPr="00630A4A">
        <w:rPr>
          <w:rFonts w:asciiTheme="majorHAnsi" w:hAnsiTheme="majorHAnsi" w:cs="B Mitra"/>
          <w:b/>
          <w:bCs/>
          <w:sz w:val="28"/>
          <w:szCs w:val="28"/>
        </w:rPr>
        <w:t xml:space="preserve">study </w:t>
      </w:r>
      <w:r w:rsidRPr="00630A4A">
        <w:rPr>
          <w:rFonts w:asciiTheme="majorHAnsi" w:hAnsiTheme="majorHAnsi" w:cs="B Mitra"/>
          <w:b/>
          <w:bCs/>
          <w:sz w:val="28"/>
          <w:szCs w:val="28"/>
        </w:rPr>
        <w:t xml:space="preserve">of </w:t>
      </w:r>
      <w:r w:rsidR="002D7BAB" w:rsidRPr="00630A4A">
        <w:rPr>
          <w:rFonts w:asciiTheme="majorHAnsi" w:hAnsiTheme="majorHAnsi" w:cs="B Mitra"/>
          <w:b/>
          <w:bCs/>
          <w:sz w:val="28"/>
          <w:szCs w:val="28"/>
        </w:rPr>
        <w:t xml:space="preserve">the </w:t>
      </w:r>
      <w:r w:rsidRPr="00630A4A">
        <w:rPr>
          <w:rFonts w:asciiTheme="majorHAnsi" w:hAnsiTheme="majorHAnsi" w:cs="B Mitra"/>
          <w:b/>
          <w:bCs/>
          <w:sz w:val="28"/>
          <w:szCs w:val="28"/>
        </w:rPr>
        <w:t>surface roughness on high-cycle fatigue life</w:t>
      </w:r>
      <w:r w:rsidR="002D7BAB" w:rsidRPr="00630A4A">
        <w:rPr>
          <w:rFonts w:asciiTheme="majorHAnsi" w:hAnsiTheme="majorHAnsi" w:cs="B Mitra"/>
          <w:b/>
          <w:bCs/>
          <w:sz w:val="28"/>
          <w:szCs w:val="28"/>
        </w:rPr>
        <w:t>time</w:t>
      </w:r>
      <w:r w:rsidRPr="00630A4A">
        <w:rPr>
          <w:rFonts w:asciiTheme="majorHAnsi" w:hAnsiTheme="majorHAnsi" w:cs="B Mitra"/>
          <w:b/>
          <w:bCs/>
          <w:sz w:val="28"/>
          <w:szCs w:val="28"/>
        </w:rPr>
        <w:t xml:space="preserve"> of </w:t>
      </w:r>
      <w:r w:rsidR="002D7BAB" w:rsidRPr="00630A4A">
        <w:rPr>
          <w:rFonts w:asciiTheme="majorHAnsi" w:hAnsiTheme="majorHAnsi" w:cs="B Mitra"/>
          <w:b/>
          <w:bCs/>
          <w:sz w:val="28"/>
          <w:szCs w:val="28"/>
        </w:rPr>
        <w:t xml:space="preserve">engine </w:t>
      </w:r>
      <w:r w:rsidRPr="00630A4A">
        <w:rPr>
          <w:rFonts w:asciiTheme="majorHAnsi" w:hAnsiTheme="majorHAnsi" w:cs="B Mitra"/>
          <w:b/>
          <w:bCs/>
          <w:sz w:val="28"/>
          <w:szCs w:val="28"/>
        </w:rPr>
        <w:t xml:space="preserve">piston </w:t>
      </w:r>
      <w:r w:rsidR="002D7BAB" w:rsidRPr="00630A4A">
        <w:rPr>
          <w:rFonts w:asciiTheme="majorHAnsi" w:hAnsiTheme="majorHAnsi" w:cs="B Mitra"/>
          <w:b/>
          <w:bCs/>
          <w:sz w:val="28"/>
          <w:szCs w:val="28"/>
        </w:rPr>
        <w:t xml:space="preserve">aluminum-silicon </w:t>
      </w:r>
      <w:r w:rsidRPr="00630A4A">
        <w:rPr>
          <w:rFonts w:asciiTheme="majorHAnsi" w:hAnsiTheme="majorHAnsi" w:cs="B Mitra"/>
          <w:b/>
          <w:bCs/>
          <w:sz w:val="28"/>
          <w:szCs w:val="28"/>
        </w:rPr>
        <w:t>alloy</w:t>
      </w:r>
    </w:p>
    <w:p w14:paraId="2DD15943" w14:textId="77777777" w:rsidR="00326333" w:rsidRPr="00630A4A" w:rsidRDefault="00326333" w:rsidP="002D7BAB">
      <w:pPr>
        <w:keepNext/>
        <w:bidi w:val="0"/>
        <w:jc w:val="center"/>
        <w:outlineLvl w:val="1"/>
        <w:rPr>
          <w:rFonts w:asciiTheme="majorHAnsi" w:hAnsiTheme="majorHAnsi" w:cs="B Mitra"/>
          <w:b/>
          <w:bCs/>
          <w:sz w:val="28"/>
          <w:szCs w:val="28"/>
        </w:rPr>
      </w:pPr>
    </w:p>
    <w:p w14:paraId="44E38751" w14:textId="6D408094" w:rsidR="00326333" w:rsidRPr="00630A4A" w:rsidRDefault="00020619" w:rsidP="002D7BAB">
      <w:pPr>
        <w:keepNext/>
        <w:bidi w:val="0"/>
        <w:jc w:val="center"/>
        <w:outlineLvl w:val="1"/>
        <w:rPr>
          <w:rFonts w:asciiTheme="majorHAnsi" w:hAnsiTheme="majorHAnsi" w:cs="B Mitra"/>
          <w:b/>
          <w:bCs/>
          <w:sz w:val="20"/>
          <w:szCs w:val="20"/>
        </w:rPr>
      </w:pPr>
      <w:r w:rsidRPr="00630A4A">
        <w:rPr>
          <w:rFonts w:asciiTheme="majorHAnsi" w:hAnsiTheme="majorHAnsi" w:cs="B Mitra"/>
          <w:b/>
          <w:bCs/>
          <w:sz w:val="20"/>
          <w:szCs w:val="20"/>
        </w:rPr>
        <w:t xml:space="preserve">Mohammad </w:t>
      </w:r>
      <w:proofErr w:type="spellStart"/>
      <w:r w:rsidRPr="00630A4A">
        <w:rPr>
          <w:rFonts w:asciiTheme="majorHAnsi" w:hAnsiTheme="majorHAnsi" w:cs="B Mitra"/>
          <w:b/>
          <w:bCs/>
          <w:sz w:val="20"/>
          <w:szCs w:val="20"/>
        </w:rPr>
        <w:t>Sadegh</w:t>
      </w:r>
      <w:proofErr w:type="spellEnd"/>
      <w:r w:rsidRPr="00630A4A">
        <w:rPr>
          <w:rFonts w:asciiTheme="majorHAnsi" w:hAnsiTheme="majorHAnsi" w:cs="B Mitra"/>
          <w:b/>
          <w:bCs/>
          <w:sz w:val="20"/>
          <w:szCs w:val="20"/>
        </w:rPr>
        <w:t xml:space="preserve"> </w:t>
      </w:r>
      <w:proofErr w:type="spellStart"/>
      <w:r w:rsidRPr="00630A4A">
        <w:rPr>
          <w:rFonts w:asciiTheme="majorHAnsi" w:hAnsiTheme="majorHAnsi" w:cs="B Mitra"/>
          <w:b/>
          <w:bCs/>
          <w:sz w:val="20"/>
          <w:szCs w:val="20"/>
        </w:rPr>
        <w:t>Aghareb</w:t>
      </w:r>
      <w:proofErr w:type="spellEnd"/>
      <w:r w:rsidRPr="00630A4A">
        <w:rPr>
          <w:rFonts w:asciiTheme="majorHAnsi" w:hAnsiTheme="majorHAnsi" w:cs="B Mitra"/>
          <w:b/>
          <w:bCs/>
          <w:sz w:val="20"/>
          <w:szCs w:val="20"/>
        </w:rPr>
        <w:t xml:space="preserve"> Parast</w:t>
      </w:r>
      <w:r w:rsidR="00326333" w:rsidRPr="00630A4A">
        <w:rPr>
          <w:rFonts w:asciiTheme="majorHAnsi" w:hAnsiTheme="majorHAnsi" w:cs="B Mitra"/>
          <w:b/>
          <w:bCs/>
          <w:sz w:val="20"/>
          <w:szCs w:val="20"/>
          <w:vertAlign w:val="superscript"/>
        </w:rPr>
        <w:t>1</w:t>
      </w:r>
      <w:r w:rsidR="00326333" w:rsidRPr="00630A4A">
        <w:rPr>
          <w:rFonts w:asciiTheme="majorHAnsi" w:hAnsiTheme="majorHAnsi" w:cs="B Mitra"/>
          <w:b/>
          <w:bCs/>
          <w:sz w:val="20"/>
          <w:szCs w:val="20"/>
        </w:rPr>
        <w:t>,</w:t>
      </w:r>
      <w:r w:rsidR="00907883" w:rsidRPr="00630A4A">
        <w:rPr>
          <w:rFonts w:asciiTheme="majorHAnsi" w:hAnsiTheme="majorHAnsi" w:cs="B Mitra"/>
          <w:b/>
          <w:bCs/>
          <w:sz w:val="20"/>
          <w:szCs w:val="20"/>
        </w:rPr>
        <w:t xml:space="preserve"> </w:t>
      </w:r>
      <w:proofErr w:type="spellStart"/>
      <w:r w:rsidR="00907883" w:rsidRPr="00630A4A">
        <w:rPr>
          <w:rFonts w:asciiTheme="majorHAnsi" w:hAnsiTheme="majorHAnsi" w:cs="B Mitra"/>
          <w:b/>
          <w:bCs/>
          <w:sz w:val="20"/>
          <w:szCs w:val="20"/>
        </w:rPr>
        <w:t>Sajad</w:t>
      </w:r>
      <w:proofErr w:type="spellEnd"/>
      <w:r w:rsidR="00907883" w:rsidRPr="00630A4A">
        <w:rPr>
          <w:rFonts w:asciiTheme="majorHAnsi" w:hAnsiTheme="majorHAnsi" w:cs="B Mitra"/>
          <w:b/>
          <w:bCs/>
          <w:sz w:val="20"/>
          <w:szCs w:val="20"/>
        </w:rPr>
        <w:t xml:space="preserve"> Khishe</w:t>
      </w:r>
      <w:r w:rsidR="002D7BAB" w:rsidRPr="00630A4A">
        <w:rPr>
          <w:rFonts w:asciiTheme="majorHAnsi" w:hAnsiTheme="majorHAnsi" w:cs="B Mitra"/>
          <w:b/>
          <w:bCs/>
          <w:sz w:val="20"/>
          <w:szCs w:val="20"/>
        </w:rPr>
        <w:t>h</w:t>
      </w:r>
      <w:r w:rsidR="00326333" w:rsidRPr="00630A4A">
        <w:rPr>
          <w:rFonts w:asciiTheme="majorHAnsi" w:hAnsiTheme="majorHAnsi" w:cs="B Mitra"/>
          <w:b/>
          <w:bCs/>
          <w:sz w:val="20"/>
          <w:szCs w:val="20"/>
          <w:vertAlign w:val="superscript"/>
        </w:rPr>
        <w:t>2</w:t>
      </w:r>
      <w:r w:rsidR="00326333" w:rsidRPr="00630A4A">
        <w:rPr>
          <w:rFonts w:asciiTheme="majorHAnsi" w:hAnsiTheme="majorHAnsi" w:cs="B Mitra"/>
          <w:b/>
          <w:bCs/>
          <w:sz w:val="20"/>
          <w:szCs w:val="20"/>
        </w:rPr>
        <w:t xml:space="preserve">, </w:t>
      </w:r>
      <w:r w:rsidR="00907883" w:rsidRPr="00630A4A">
        <w:rPr>
          <w:rFonts w:asciiTheme="majorHAnsi" w:hAnsiTheme="majorHAnsi" w:cs="B Mitra"/>
          <w:b/>
          <w:bCs/>
          <w:sz w:val="20"/>
          <w:szCs w:val="20"/>
        </w:rPr>
        <w:t>Mohammad Azadi</w:t>
      </w:r>
      <w:r w:rsidR="00907883" w:rsidRPr="00630A4A">
        <w:rPr>
          <w:rFonts w:asciiTheme="majorHAnsi" w:hAnsiTheme="majorHAnsi" w:cs="B Mitra"/>
          <w:b/>
          <w:bCs/>
          <w:sz w:val="20"/>
          <w:szCs w:val="20"/>
          <w:vertAlign w:val="superscript"/>
        </w:rPr>
        <w:t>3*</w:t>
      </w:r>
    </w:p>
    <w:tbl>
      <w:tblPr>
        <w:tblW w:w="5000" w:type="pct"/>
        <w:jc w:val="center"/>
        <w:tblLook w:val="04A0" w:firstRow="1" w:lastRow="0" w:firstColumn="1" w:lastColumn="0" w:noHBand="0" w:noVBand="1"/>
      </w:tblPr>
      <w:tblGrid>
        <w:gridCol w:w="6723"/>
        <w:gridCol w:w="2915"/>
      </w:tblGrid>
      <w:tr w:rsidR="00907883" w:rsidRPr="00630A4A" w14:paraId="6F08C78C" w14:textId="77777777" w:rsidTr="006F284A">
        <w:trPr>
          <w:trHeight w:val="63"/>
          <w:jc w:val="center"/>
        </w:trPr>
        <w:tc>
          <w:tcPr>
            <w:tcW w:w="3488" w:type="pct"/>
            <w:vAlign w:val="center"/>
          </w:tcPr>
          <w:p w14:paraId="67CB0F9B" w14:textId="706E4FEA" w:rsidR="00907883" w:rsidRPr="00630A4A" w:rsidRDefault="00907883" w:rsidP="002D7BAB">
            <w:pPr>
              <w:bidi w:val="0"/>
              <w:jc w:val="left"/>
              <w:rPr>
                <w:rFonts w:asciiTheme="majorHAnsi" w:hAnsiTheme="majorHAnsi" w:cs="B Mitra"/>
                <w:sz w:val="16"/>
                <w:szCs w:val="16"/>
              </w:rPr>
            </w:pPr>
            <w:r w:rsidRPr="00630A4A">
              <w:rPr>
                <w:rFonts w:asciiTheme="majorHAnsi" w:hAnsiTheme="majorHAnsi" w:cs="B Mitra"/>
                <w:sz w:val="16"/>
                <w:szCs w:val="16"/>
                <w:vertAlign w:val="superscript"/>
              </w:rPr>
              <w:t>1</w:t>
            </w:r>
            <w:r w:rsidRPr="00630A4A">
              <w:rPr>
                <w:rFonts w:asciiTheme="majorHAnsi" w:hAnsiTheme="majorHAnsi" w:cs="B Mitra"/>
                <w:sz w:val="16"/>
                <w:szCs w:val="16"/>
              </w:rPr>
              <w:t>Faculty of Mechanical Engineering, Semnan University</w:t>
            </w:r>
          </w:p>
        </w:tc>
        <w:tc>
          <w:tcPr>
            <w:tcW w:w="1512" w:type="pct"/>
            <w:vAlign w:val="center"/>
          </w:tcPr>
          <w:p w14:paraId="74229DB3" w14:textId="3F229CD8" w:rsidR="00907883" w:rsidRPr="00630A4A" w:rsidRDefault="00907883" w:rsidP="002D7BAB">
            <w:pPr>
              <w:pStyle w:val="AuthorInfo"/>
              <w:bidi w:val="0"/>
              <w:spacing w:after="0"/>
              <w:jc w:val="right"/>
              <w:rPr>
                <w:rFonts w:asciiTheme="majorHAnsi" w:hAnsiTheme="majorHAnsi"/>
                <w:sz w:val="16"/>
                <w:szCs w:val="16"/>
                <w:lang w:val="en-CA"/>
              </w:rPr>
            </w:pPr>
            <w:r w:rsidRPr="00630A4A">
              <w:rPr>
                <w:rFonts w:asciiTheme="majorHAnsi" w:hAnsiTheme="majorHAnsi"/>
                <w:sz w:val="16"/>
                <w:szCs w:val="16"/>
              </w:rPr>
              <w:t>m.aghareb@semnan.ac.ir</w:t>
            </w:r>
          </w:p>
        </w:tc>
      </w:tr>
      <w:tr w:rsidR="00326333" w:rsidRPr="00630A4A" w14:paraId="160B728E" w14:textId="77777777" w:rsidTr="006F284A">
        <w:trPr>
          <w:trHeight w:val="63"/>
          <w:jc w:val="center"/>
        </w:trPr>
        <w:tc>
          <w:tcPr>
            <w:tcW w:w="3488" w:type="pct"/>
            <w:vAlign w:val="center"/>
          </w:tcPr>
          <w:p w14:paraId="3EDC38E0" w14:textId="4A4EE129" w:rsidR="00326333" w:rsidRPr="00630A4A" w:rsidRDefault="00326333" w:rsidP="002D7BAB">
            <w:pPr>
              <w:bidi w:val="0"/>
              <w:jc w:val="left"/>
              <w:rPr>
                <w:rFonts w:asciiTheme="majorHAnsi" w:hAnsiTheme="majorHAnsi" w:cs="B Mitra"/>
                <w:sz w:val="16"/>
                <w:szCs w:val="16"/>
              </w:rPr>
            </w:pPr>
            <w:r w:rsidRPr="00630A4A">
              <w:rPr>
                <w:rFonts w:asciiTheme="majorHAnsi" w:hAnsiTheme="majorHAnsi" w:cs="B Mitra"/>
                <w:sz w:val="16"/>
                <w:szCs w:val="16"/>
                <w:vertAlign w:val="superscript"/>
              </w:rPr>
              <w:t>2</w:t>
            </w:r>
            <w:r w:rsidRPr="00630A4A">
              <w:rPr>
                <w:rFonts w:asciiTheme="majorHAnsi" w:hAnsiTheme="majorHAnsi" w:cs="B Mitra"/>
                <w:sz w:val="16"/>
                <w:szCs w:val="16"/>
              </w:rPr>
              <w:t>Faculty of Mechanical Engineering</w:t>
            </w:r>
            <w:r w:rsidR="00907883" w:rsidRPr="00630A4A">
              <w:rPr>
                <w:rFonts w:asciiTheme="majorHAnsi" w:hAnsiTheme="majorHAnsi" w:cs="B Mitra"/>
                <w:sz w:val="16"/>
                <w:szCs w:val="16"/>
              </w:rPr>
              <w:t xml:space="preserve">, </w:t>
            </w:r>
            <w:r w:rsidR="002D7BAB" w:rsidRPr="00630A4A">
              <w:rPr>
                <w:rFonts w:asciiTheme="majorHAnsi" w:hAnsiTheme="majorHAnsi" w:cs="B Mitra"/>
                <w:sz w:val="16"/>
                <w:szCs w:val="16"/>
              </w:rPr>
              <w:t>University of Birjand</w:t>
            </w:r>
          </w:p>
        </w:tc>
        <w:tc>
          <w:tcPr>
            <w:tcW w:w="1512" w:type="pct"/>
            <w:vAlign w:val="center"/>
          </w:tcPr>
          <w:p w14:paraId="217EBC53" w14:textId="3E6A8147" w:rsidR="00326333" w:rsidRPr="00630A4A" w:rsidRDefault="002D7BAB" w:rsidP="002D7BAB">
            <w:pPr>
              <w:pStyle w:val="AuthorInfo"/>
              <w:bidi w:val="0"/>
              <w:spacing w:after="0"/>
              <w:jc w:val="right"/>
              <w:rPr>
                <w:rFonts w:asciiTheme="majorHAnsi" w:hAnsiTheme="majorHAnsi"/>
                <w:sz w:val="16"/>
                <w:szCs w:val="16"/>
                <w:lang w:val="en-CA"/>
              </w:rPr>
            </w:pPr>
            <w:r w:rsidRPr="00630A4A">
              <w:rPr>
                <w:rFonts w:asciiTheme="majorHAnsi" w:hAnsiTheme="majorHAnsi"/>
                <w:sz w:val="16"/>
                <w:szCs w:val="16"/>
              </w:rPr>
              <w:t>khisheh@birjand.ac.ir</w:t>
            </w:r>
          </w:p>
        </w:tc>
      </w:tr>
      <w:tr w:rsidR="007D1A55" w:rsidRPr="00630A4A" w14:paraId="41EF69A7" w14:textId="77777777" w:rsidTr="006F284A">
        <w:trPr>
          <w:trHeight w:val="63"/>
          <w:jc w:val="center"/>
        </w:trPr>
        <w:tc>
          <w:tcPr>
            <w:tcW w:w="3488" w:type="pct"/>
            <w:vAlign w:val="center"/>
          </w:tcPr>
          <w:p w14:paraId="5036601E" w14:textId="290CFDBD" w:rsidR="007D1A55" w:rsidRPr="00630A4A" w:rsidRDefault="007D1A55" w:rsidP="002D7BAB">
            <w:pPr>
              <w:bidi w:val="0"/>
              <w:jc w:val="left"/>
              <w:rPr>
                <w:rFonts w:asciiTheme="majorHAnsi" w:hAnsiTheme="majorHAnsi" w:cs="B Mitra"/>
                <w:sz w:val="16"/>
                <w:szCs w:val="16"/>
              </w:rPr>
            </w:pPr>
            <w:r w:rsidRPr="00630A4A">
              <w:rPr>
                <w:rFonts w:asciiTheme="majorHAnsi" w:hAnsiTheme="majorHAnsi" w:cs="B Mitra"/>
                <w:sz w:val="16"/>
                <w:szCs w:val="16"/>
                <w:vertAlign w:val="superscript"/>
              </w:rPr>
              <w:t>3*</w:t>
            </w:r>
            <w:r w:rsidRPr="00630A4A">
              <w:rPr>
                <w:rFonts w:asciiTheme="majorHAnsi" w:hAnsiTheme="majorHAnsi" w:cs="B Mitra"/>
                <w:sz w:val="16"/>
                <w:szCs w:val="16"/>
              </w:rPr>
              <w:t>Faculty of Mechanical Engineering, Semnan University</w:t>
            </w:r>
          </w:p>
        </w:tc>
        <w:tc>
          <w:tcPr>
            <w:tcW w:w="1512" w:type="pct"/>
            <w:vAlign w:val="center"/>
          </w:tcPr>
          <w:p w14:paraId="51123105" w14:textId="73F62D9C" w:rsidR="007D1A55" w:rsidRPr="00630A4A" w:rsidRDefault="007D1A55" w:rsidP="002D7BAB">
            <w:pPr>
              <w:pStyle w:val="AuthorInfo"/>
              <w:bidi w:val="0"/>
              <w:spacing w:after="0"/>
              <w:jc w:val="right"/>
              <w:rPr>
                <w:rFonts w:asciiTheme="majorHAnsi" w:hAnsiTheme="majorHAnsi"/>
                <w:sz w:val="16"/>
                <w:szCs w:val="16"/>
                <w:lang w:val="en-CA"/>
              </w:rPr>
            </w:pPr>
            <w:r w:rsidRPr="00630A4A">
              <w:rPr>
                <w:rFonts w:asciiTheme="majorHAnsi" w:hAnsiTheme="majorHAnsi"/>
                <w:sz w:val="16"/>
                <w:szCs w:val="16"/>
                <w:lang w:val="en-CA"/>
              </w:rPr>
              <w:t>m_azadi@semnan.ac.ir</w:t>
            </w:r>
          </w:p>
        </w:tc>
      </w:tr>
    </w:tbl>
    <w:p w14:paraId="39365C9D" w14:textId="77777777" w:rsidR="00326333" w:rsidRPr="00630A4A" w:rsidRDefault="00326333" w:rsidP="002D7BAB">
      <w:pPr>
        <w:bidi w:val="0"/>
        <w:jc w:val="center"/>
        <w:rPr>
          <w:rFonts w:asciiTheme="majorHAnsi" w:hAnsiTheme="majorHAnsi" w:cs="B Mitra"/>
          <w:b/>
          <w:bCs/>
          <w:color w:val="FF0000"/>
          <w:sz w:val="20"/>
          <w:szCs w:val="20"/>
        </w:rPr>
      </w:pPr>
    </w:p>
    <w:p w14:paraId="758BD2CA" w14:textId="77777777" w:rsidR="00326333" w:rsidRPr="00630A4A" w:rsidRDefault="00326333" w:rsidP="002D7BAB">
      <w:pPr>
        <w:keepNext/>
        <w:bidi w:val="0"/>
        <w:jc w:val="lowKashida"/>
        <w:outlineLvl w:val="1"/>
        <w:rPr>
          <w:rFonts w:asciiTheme="majorHAnsi" w:hAnsiTheme="majorHAnsi" w:cs="B Mitra"/>
          <w:b/>
          <w:bCs/>
          <w:sz w:val="20"/>
          <w:szCs w:val="20"/>
        </w:rPr>
      </w:pPr>
      <w:r w:rsidRPr="00630A4A">
        <w:rPr>
          <w:rFonts w:asciiTheme="majorHAnsi" w:hAnsiTheme="majorHAnsi" w:cs="B Mitra"/>
          <w:b/>
          <w:bCs/>
          <w:sz w:val="20"/>
          <w:szCs w:val="20"/>
        </w:rPr>
        <w:t>Abstract</w:t>
      </w:r>
    </w:p>
    <w:p w14:paraId="362805B5" w14:textId="52665EFE" w:rsidR="00EE043B" w:rsidRPr="00B805DF" w:rsidRDefault="00B805DF" w:rsidP="002D7BAB">
      <w:pPr>
        <w:keepNext/>
        <w:bidi w:val="0"/>
        <w:jc w:val="lowKashida"/>
        <w:outlineLvl w:val="1"/>
        <w:rPr>
          <w:rFonts w:asciiTheme="majorHAnsi" w:hAnsiTheme="majorHAnsi" w:cs="B Mitra"/>
          <w:sz w:val="20"/>
          <w:szCs w:val="20"/>
        </w:rPr>
      </w:pPr>
      <w:r w:rsidRPr="00B805DF">
        <w:rPr>
          <w:rFonts w:asciiTheme="majorHAnsi" w:hAnsiTheme="majorHAnsi" w:cs="B Mitra"/>
          <w:sz w:val="20"/>
          <w:szCs w:val="20"/>
        </w:rPr>
        <w:t>The s</w:t>
      </w:r>
      <w:r w:rsidR="00EE043B" w:rsidRPr="00B805DF">
        <w:rPr>
          <w:rFonts w:asciiTheme="majorHAnsi" w:hAnsiTheme="majorHAnsi" w:cs="B Mitra"/>
          <w:sz w:val="20"/>
          <w:szCs w:val="20"/>
        </w:rPr>
        <w:t>urface condition</w:t>
      </w:r>
      <w:r w:rsidR="007D1A55" w:rsidRPr="00B805DF">
        <w:rPr>
          <w:rFonts w:asciiTheme="majorHAnsi" w:hAnsiTheme="majorHAnsi" w:cs="B Mitra"/>
          <w:sz w:val="20"/>
          <w:szCs w:val="20"/>
        </w:rPr>
        <w:t xml:space="preserve"> is one of the most effective parameters on </w:t>
      </w:r>
      <w:r w:rsidRPr="00B805DF">
        <w:rPr>
          <w:rFonts w:asciiTheme="majorHAnsi" w:hAnsiTheme="majorHAnsi" w:cs="B Mitra"/>
          <w:sz w:val="20"/>
          <w:szCs w:val="20"/>
        </w:rPr>
        <w:t xml:space="preserve">the </w:t>
      </w:r>
      <w:r w:rsidR="00EE043B" w:rsidRPr="00B805DF">
        <w:rPr>
          <w:rFonts w:asciiTheme="majorHAnsi" w:hAnsiTheme="majorHAnsi" w:cs="B Mitra"/>
          <w:sz w:val="20"/>
          <w:szCs w:val="20"/>
        </w:rPr>
        <w:t xml:space="preserve">fatigue </w:t>
      </w:r>
      <w:r w:rsidR="002D7BAB" w:rsidRPr="00B805DF">
        <w:rPr>
          <w:rFonts w:asciiTheme="majorHAnsi" w:hAnsiTheme="majorHAnsi" w:cs="B Mitra"/>
          <w:sz w:val="20"/>
          <w:szCs w:val="20"/>
        </w:rPr>
        <w:t>behavior</w:t>
      </w:r>
      <w:r w:rsidR="007D1A55" w:rsidRPr="00B805DF">
        <w:rPr>
          <w:rFonts w:asciiTheme="majorHAnsi" w:hAnsiTheme="majorHAnsi" w:cs="B Mitra"/>
          <w:sz w:val="20"/>
          <w:szCs w:val="20"/>
        </w:rPr>
        <w:t>.</w:t>
      </w:r>
      <w:r w:rsidR="00EE043B" w:rsidRPr="00B805DF">
        <w:rPr>
          <w:rFonts w:asciiTheme="majorHAnsi" w:hAnsiTheme="majorHAnsi" w:cs="B Mitra"/>
          <w:sz w:val="20"/>
          <w:szCs w:val="20"/>
        </w:rPr>
        <w:t xml:space="preserve"> </w:t>
      </w:r>
      <w:r w:rsidR="007D1A55" w:rsidRPr="00B805DF">
        <w:rPr>
          <w:rFonts w:asciiTheme="majorHAnsi" w:hAnsiTheme="majorHAnsi" w:cs="B Mitra"/>
          <w:sz w:val="20"/>
          <w:szCs w:val="20"/>
        </w:rPr>
        <w:t>As a general rule,</w:t>
      </w:r>
      <w:r w:rsidR="00EE043B" w:rsidRPr="00B805DF">
        <w:rPr>
          <w:rFonts w:asciiTheme="majorHAnsi" w:hAnsiTheme="majorHAnsi" w:cs="B Mitra"/>
          <w:sz w:val="20"/>
          <w:szCs w:val="20"/>
        </w:rPr>
        <w:t xml:space="preserve"> </w:t>
      </w:r>
      <w:r w:rsidR="007D1A55" w:rsidRPr="00B805DF">
        <w:rPr>
          <w:rFonts w:asciiTheme="majorHAnsi" w:hAnsiTheme="majorHAnsi" w:cs="B Mitra"/>
          <w:sz w:val="20"/>
          <w:szCs w:val="20"/>
        </w:rPr>
        <w:t>conventional manufacturing</w:t>
      </w:r>
      <w:r w:rsidR="00B90B89" w:rsidRPr="00B805DF">
        <w:rPr>
          <w:rFonts w:asciiTheme="majorHAnsi" w:hAnsiTheme="majorHAnsi" w:cs="B Mitra"/>
          <w:sz w:val="20"/>
          <w:szCs w:val="20"/>
        </w:rPr>
        <w:t xml:space="preserve"> such as machining</w:t>
      </w:r>
      <w:r w:rsidR="007D1A55" w:rsidRPr="00B805DF">
        <w:rPr>
          <w:rFonts w:asciiTheme="majorHAnsi" w:hAnsiTheme="majorHAnsi" w:cs="B Mitra"/>
          <w:sz w:val="20"/>
          <w:szCs w:val="20"/>
        </w:rPr>
        <w:t xml:space="preserve"> cause</w:t>
      </w:r>
      <w:r w:rsidR="00B90B89" w:rsidRPr="00B805DF">
        <w:rPr>
          <w:rFonts w:asciiTheme="majorHAnsi" w:hAnsiTheme="majorHAnsi" w:cs="B Mitra"/>
          <w:sz w:val="20"/>
          <w:szCs w:val="20"/>
        </w:rPr>
        <w:t xml:space="preserve">s poorer </w:t>
      </w:r>
      <w:r w:rsidR="00AE5C17" w:rsidRPr="00B805DF">
        <w:rPr>
          <w:rFonts w:asciiTheme="majorHAnsi" w:hAnsiTheme="majorHAnsi" w:cs="B Mitra"/>
          <w:sz w:val="20"/>
          <w:szCs w:val="20"/>
        </w:rPr>
        <w:t>surface</w:t>
      </w:r>
      <w:r w:rsidR="00B90B89" w:rsidRPr="00B805DF">
        <w:rPr>
          <w:rFonts w:asciiTheme="majorHAnsi" w:hAnsiTheme="majorHAnsi" w:cs="B Mitra"/>
          <w:sz w:val="20"/>
          <w:szCs w:val="20"/>
        </w:rPr>
        <w:t xml:space="preserve"> quality and fewer </w:t>
      </w:r>
      <w:r w:rsidR="00EE043B" w:rsidRPr="00B805DF">
        <w:rPr>
          <w:rFonts w:asciiTheme="majorHAnsi" w:hAnsiTheme="majorHAnsi" w:cs="B Mitra"/>
          <w:sz w:val="20"/>
          <w:szCs w:val="20"/>
        </w:rPr>
        <w:t xml:space="preserve">fatigue </w:t>
      </w:r>
      <w:r w:rsidR="00B90B89" w:rsidRPr="00B805DF">
        <w:rPr>
          <w:rFonts w:asciiTheme="majorHAnsi" w:hAnsiTheme="majorHAnsi" w:cs="B Mitra"/>
          <w:sz w:val="20"/>
          <w:szCs w:val="20"/>
        </w:rPr>
        <w:t>life</w:t>
      </w:r>
      <w:r w:rsidRPr="00B805DF">
        <w:rPr>
          <w:rFonts w:asciiTheme="majorHAnsi" w:hAnsiTheme="majorHAnsi" w:cs="B Mitra"/>
          <w:sz w:val="20"/>
          <w:szCs w:val="20"/>
        </w:rPr>
        <w:t>time,</w:t>
      </w:r>
      <w:r w:rsidR="00EE043B" w:rsidRPr="00B805DF">
        <w:rPr>
          <w:rFonts w:asciiTheme="majorHAnsi" w:hAnsiTheme="majorHAnsi" w:cs="B Mitra"/>
          <w:sz w:val="20"/>
          <w:szCs w:val="20"/>
        </w:rPr>
        <w:t xml:space="preserve"> than</w:t>
      </w:r>
      <w:r w:rsidR="00B90B89" w:rsidRPr="00B805DF">
        <w:rPr>
          <w:rFonts w:asciiTheme="majorHAnsi" w:hAnsiTheme="majorHAnsi" w:cs="B Mitra"/>
          <w:sz w:val="20"/>
          <w:szCs w:val="20"/>
        </w:rPr>
        <w:t xml:space="preserve"> laboratory specimens</w:t>
      </w:r>
      <w:r w:rsidRPr="00B805DF">
        <w:rPr>
          <w:rFonts w:asciiTheme="majorHAnsi" w:hAnsiTheme="majorHAnsi" w:cs="B Mitra"/>
          <w:sz w:val="20"/>
          <w:szCs w:val="20"/>
        </w:rPr>
        <w:t>,</w:t>
      </w:r>
      <w:r w:rsidR="00B90B89" w:rsidRPr="00B805DF">
        <w:rPr>
          <w:rFonts w:asciiTheme="majorHAnsi" w:hAnsiTheme="majorHAnsi" w:cs="B Mitra"/>
          <w:sz w:val="20"/>
          <w:szCs w:val="20"/>
        </w:rPr>
        <w:t xml:space="preserve"> which commonly ha</w:t>
      </w:r>
      <w:r w:rsidRPr="00B805DF">
        <w:rPr>
          <w:rFonts w:asciiTheme="majorHAnsi" w:hAnsiTheme="majorHAnsi" w:cs="B Mitra"/>
          <w:sz w:val="20"/>
          <w:szCs w:val="20"/>
        </w:rPr>
        <w:t xml:space="preserve">ve </w:t>
      </w:r>
      <w:r w:rsidR="00EE043B" w:rsidRPr="00B805DF">
        <w:rPr>
          <w:rFonts w:asciiTheme="majorHAnsi" w:hAnsiTheme="majorHAnsi" w:cs="B Mitra"/>
          <w:sz w:val="20"/>
          <w:szCs w:val="20"/>
        </w:rPr>
        <w:t>polished surfaces</w:t>
      </w:r>
      <w:r w:rsidR="007D1A55" w:rsidRPr="00B805DF">
        <w:rPr>
          <w:rFonts w:asciiTheme="majorHAnsi" w:hAnsiTheme="majorHAnsi" w:cs="B Mitra"/>
          <w:sz w:val="20"/>
          <w:szCs w:val="20"/>
        </w:rPr>
        <w:t>.</w:t>
      </w:r>
      <w:r w:rsidR="002D2B4D" w:rsidRPr="00B805DF">
        <w:rPr>
          <w:rFonts w:asciiTheme="majorHAnsi" w:hAnsiTheme="majorHAnsi" w:cs="B Mitra"/>
          <w:sz w:val="20"/>
          <w:szCs w:val="20"/>
        </w:rPr>
        <w:t xml:space="preserve"> </w:t>
      </w:r>
      <w:r w:rsidR="00AE5C17" w:rsidRPr="00B805DF">
        <w:rPr>
          <w:rFonts w:asciiTheme="majorHAnsi" w:hAnsiTheme="majorHAnsi" w:cs="B Mitra"/>
          <w:sz w:val="20"/>
          <w:szCs w:val="20"/>
        </w:rPr>
        <w:t>I</w:t>
      </w:r>
      <w:r w:rsidR="002D2B4D" w:rsidRPr="00B805DF">
        <w:rPr>
          <w:rFonts w:asciiTheme="majorHAnsi" w:hAnsiTheme="majorHAnsi" w:cs="B Mitra"/>
          <w:sz w:val="20"/>
          <w:szCs w:val="20"/>
        </w:rPr>
        <w:t xml:space="preserve">n this study, the effect of </w:t>
      </w:r>
      <w:r w:rsidRPr="00B805DF">
        <w:rPr>
          <w:rFonts w:asciiTheme="majorHAnsi" w:hAnsiTheme="majorHAnsi" w:cs="B Mitra"/>
          <w:sz w:val="20"/>
          <w:szCs w:val="20"/>
        </w:rPr>
        <w:t xml:space="preserve">the </w:t>
      </w:r>
      <w:r w:rsidR="002D2B4D" w:rsidRPr="00B805DF">
        <w:rPr>
          <w:rFonts w:asciiTheme="majorHAnsi" w:hAnsiTheme="majorHAnsi" w:cs="B Mitra"/>
          <w:sz w:val="20"/>
          <w:szCs w:val="20"/>
        </w:rPr>
        <w:t xml:space="preserve">surface roughness on </w:t>
      </w:r>
      <w:r w:rsidRPr="00B805DF">
        <w:rPr>
          <w:rFonts w:asciiTheme="majorHAnsi" w:hAnsiTheme="majorHAnsi" w:cs="B Mitra"/>
          <w:sz w:val="20"/>
          <w:szCs w:val="20"/>
        </w:rPr>
        <w:t xml:space="preserve">the </w:t>
      </w:r>
      <w:r w:rsidR="002D2B4D" w:rsidRPr="00B805DF">
        <w:rPr>
          <w:rFonts w:asciiTheme="majorHAnsi" w:hAnsiTheme="majorHAnsi" w:cs="B Mitra"/>
          <w:sz w:val="20"/>
          <w:szCs w:val="20"/>
        </w:rPr>
        <w:t>fatigue life</w:t>
      </w:r>
      <w:r w:rsidRPr="00B805DF">
        <w:rPr>
          <w:rFonts w:asciiTheme="majorHAnsi" w:hAnsiTheme="majorHAnsi" w:cs="B Mitra"/>
          <w:sz w:val="20"/>
          <w:szCs w:val="20"/>
        </w:rPr>
        <w:t>time</w:t>
      </w:r>
      <w:r w:rsidR="002D2B4D" w:rsidRPr="00B805DF">
        <w:rPr>
          <w:rFonts w:asciiTheme="majorHAnsi" w:hAnsiTheme="majorHAnsi" w:cs="B Mitra"/>
          <w:sz w:val="20"/>
          <w:szCs w:val="20"/>
        </w:rPr>
        <w:t xml:space="preserve"> of </w:t>
      </w:r>
      <w:r w:rsidRPr="00B805DF">
        <w:rPr>
          <w:rFonts w:asciiTheme="majorHAnsi" w:hAnsiTheme="majorHAnsi" w:cs="B Mitra"/>
          <w:sz w:val="20"/>
          <w:szCs w:val="20"/>
        </w:rPr>
        <w:t xml:space="preserve">piston </w:t>
      </w:r>
      <w:r w:rsidR="002D2B4D" w:rsidRPr="00B805DF">
        <w:rPr>
          <w:rFonts w:asciiTheme="majorHAnsi" w:hAnsiTheme="majorHAnsi" w:cs="B Mitra"/>
          <w:sz w:val="20"/>
          <w:szCs w:val="20"/>
        </w:rPr>
        <w:t xml:space="preserve">Al-Si alloys has been investigated. In this case, standard fatigue specimens after casting and machining were polished. </w:t>
      </w:r>
      <w:r w:rsidR="00AE5C17" w:rsidRPr="00B805DF">
        <w:rPr>
          <w:rFonts w:asciiTheme="majorHAnsi" w:hAnsiTheme="majorHAnsi" w:cs="B Mitra"/>
          <w:sz w:val="20"/>
          <w:szCs w:val="20"/>
        </w:rPr>
        <w:t>T</w:t>
      </w:r>
      <w:r w:rsidR="0058224A" w:rsidRPr="00B805DF">
        <w:rPr>
          <w:rFonts w:asciiTheme="majorHAnsi" w:hAnsiTheme="majorHAnsi" w:cs="B Mitra"/>
          <w:sz w:val="20"/>
          <w:szCs w:val="20"/>
        </w:rPr>
        <w:t>hen,</w:t>
      </w:r>
      <w:r w:rsidR="002D2B4D" w:rsidRPr="00B805DF">
        <w:rPr>
          <w:rFonts w:asciiTheme="majorHAnsi" w:hAnsiTheme="majorHAnsi" w:cs="B Mitra"/>
          <w:sz w:val="20"/>
          <w:szCs w:val="20"/>
        </w:rPr>
        <w:t xml:space="preserve"> </w:t>
      </w:r>
      <w:r w:rsidRPr="00B805DF">
        <w:rPr>
          <w:rFonts w:asciiTheme="majorHAnsi" w:hAnsiTheme="majorHAnsi" w:cs="B Mitra"/>
          <w:sz w:val="20"/>
          <w:szCs w:val="20"/>
        </w:rPr>
        <w:t xml:space="preserve">the </w:t>
      </w:r>
      <w:r w:rsidR="002D2B4D" w:rsidRPr="00B805DF">
        <w:rPr>
          <w:rFonts w:asciiTheme="majorHAnsi" w:hAnsiTheme="majorHAnsi" w:cs="B Mitra"/>
          <w:sz w:val="20"/>
          <w:szCs w:val="20"/>
        </w:rPr>
        <w:t xml:space="preserve">surface roughness </w:t>
      </w:r>
      <w:r w:rsidR="0058224A" w:rsidRPr="00B805DF">
        <w:rPr>
          <w:rFonts w:asciiTheme="majorHAnsi" w:hAnsiTheme="majorHAnsi" w:cs="B Mitra"/>
          <w:sz w:val="20"/>
          <w:szCs w:val="20"/>
        </w:rPr>
        <w:t>ha</w:t>
      </w:r>
      <w:r w:rsidR="00AE5C17" w:rsidRPr="00B805DF">
        <w:rPr>
          <w:rFonts w:asciiTheme="majorHAnsi" w:hAnsiTheme="majorHAnsi" w:cs="B Mitra"/>
          <w:sz w:val="20"/>
          <w:szCs w:val="20"/>
        </w:rPr>
        <w:t>d</w:t>
      </w:r>
      <w:r w:rsidR="002D2B4D" w:rsidRPr="00B805DF">
        <w:rPr>
          <w:rFonts w:asciiTheme="majorHAnsi" w:hAnsiTheme="majorHAnsi" w:cs="B Mitra"/>
          <w:sz w:val="20"/>
          <w:szCs w:val="20"/>
        </w:rPr>
        <w:t xml:space="preserve"> mea</w:t>
      </w:r>
      <w:r w:rsidR="0058224A" w:rsidRPr="00B805DF">
        <w:rPr>
          <w:rFonts w:asciiTheme="majorHAnsi" w:hAnsiTheme="majorHAnsi" w:cs="B Mitra"/>
          <w:sz w:val="20"/>
          <w:szCs w:val="20"/>
        </w:rPr>
        <w:t>sured and rotary bending fatigue test</w:t>
      </w:r>
      <w:r w:rsidR="00AE5C17" w:rsidRPr="00B805DF">
        <w:rPr>
          <w:rFonts w:asciiTheme="majorHAnsi" w:hAnsiTheme="majorHAnsi" w:cs="B Mitra"/>
          <w:sz w:val="20"/>
          <w:szCs w:val="20"/>
        </w:rPr>
        <w:t>s</w:t>
      </w:r>
      <w:r w:rsidR="0058224A" w:rsidRPr="00B805DF">
        <w:rPr>
          <w:rFonts w:asciiTheme="majorHAnsi" w:hAnsiTheme="majorHAnsi" w:cs="B Mitra"/>
          <w:sz w:val="20"/>
          <w:szCs w:val="20"/>
        </w:rPr>
        <w:t xml:space="preserve"> were conducted on standard specimen</w:t>
      </w:r>
      <w:r w:rsidR="00AE5C17" w:rsidRPr="00B805DF">
        <w:rPr>
          <w:rFonts w:asciiTheme="majorHAnsi" w:hAnsiTheme="majorHAnsi" w:cs="B Mitra"/>
          <w:sz w:val="20"/>
          <w:szCs w:val="20"/>
        </w:rPr>
        <w:t>s</w:t>
      </w:r>
      <w:r w:rsidR="0058224A" w:rsidRPr="00B805DF">
        <w:rPr>
          <w:rFonts w:asciiTheme="majorHAnsi" w:hAnsiTheme="majorHAnsi" w:cs="B Mitra"/>
          <w:sz w:val="20"/>
          <w:szCs w:val="20"/>
        </w:rPr>
        <w:t xml:space="preserve">. Afterward, </w:t>
      </w:r>
      <w:r w:rsidRPr="00B805DF">
        <w:rPr>
          <w:rFonts w:asciiTheme="majorHAnsi" w:hAnsiTheme="majorHAnsi" w:cs="B Mitra"/>
          <w:sz w:val="20"/>
          <w:szCs w:val="20"/>
        </w:rPr>
        <w:t xml:space="preserve">the </w:t>
      </w:r>
      <w:r w:rsidR="0058224A" w:rsidRPr="00B805DF">
        <w:rPr>
          <w:rFonts w:asciiTheme="majorHAnsi" w:hAnsiTheme="majorHAnsi" w:cs="B Mitra"/>
          <w:sz w:val="20"/>
          <w:szCs w:val="20"/>
        </w:rPr>
        <w:t xml:space="preserve">fatigue </w:t>
      </w:r>
      <w:r w:rsidR="002D7BAB" w:rsidRPr="00B805DF">
        <w:rPr>
          <w:rFonts w:asciiTheme="majorHAnsi" w:hAnsiTheme="majorHAnsi" w:cs="B Mitra"/>
          <w:sz w:val="20"/>
          <w:szCs w:val="20"/>
        </w:rPr>
        <w:t>behavior</w:t>
      </w:r>
      <w:r w:rsidR="0058224A" w:rsidRPr="00B805DF">
        <w:rPr>
          <w:rFonts w:asciiTheme="majorHAnsi" w:hAnsiTheme="majorHAnsi" w:cs="B Mitra"/>
          <w:sz w:val="20"/>
          <w:szCs w:val="20"/>
        </w:rPr>
        <w:t xml:space="preserve"> of polished and not-polished aluminum alloy</w:t>
      </w:r>
      <w:r w:rsidRPr="00B805DF">
        <w:rPr>
          <w:rFonts w:asciiTheme="majorHAnsi" w:hAnsiTheme="majorHAnsi" w:cs="B Mitra"/>
          <w:sz w:val="20"/>
          <w:szCs w:val="20"/>
        </w:rPr>
        <w:t>s</w:t>
      </w:r>
      <w:r w:rsidR="0058224A" w:rsidRPr="00B805DF">
        <w:rPr>
          <w:rFonts w:asciiTheme="majorHAnsi" w:hAnsiTheme="majorHAnsi" w:cs="B Mitra"/>
          <w:sz w:val="20"/>
          <w:szCs w:val="20"/>
        </w:rPr>
        <w:t xml:space="preserve"> </w:t>
      </w:r>
      <w:r w:rsidR="002D7BAB" w:rsidRPr="00B805DF">
        <w:rPr>
          <w:rFonts w:asciiTheme="majorHAnsi" w:hAnsiTheme="majorHAnsi" w:cs="B Mitra"/>
          <w:sz w:val="20"/>
          <w:szCs w:val="20"/>
        </w:rPr>
        <w:t>was</w:t>
      </w:r>
      <w:r w:rsidR="0058224A" w:rsidRPr="00B805DF">
        <w:rPr>
          <w:rFonts w:asciiTheme="majorHAnsi" w:hAnsiTheme="majorHAnsi" w:cs="B Mitra"/>
          <w:sz w:val="20"/>
          <w:szCs w:val="20"/>
        </w:rPr>
        <w:t xml:space="preserve"> compared. In addition, by using the stress distribution extracted from </w:t>
      </w:r>
      <w:r w:rsidRPr="00B805DF">
        <w:rPr>
          <w:rFonts w:asciiTheme="majorHAnsi" w:hAnsiTheme="majorHAnsi" w:cs="B Mitra"/>
          <w:sz w:val="20"/>
          <w:szCs w:val="20"/>
        </w:rPr>
        <w:t xml:space="preserve">the </w:t>
      </w:r>
      <w:r w:rsidR="0058224A" w:rsidRPr="00B805DF">
        <w:rPr>
          <w:rFonts w:asciiTheme="majorHAnsi" w:hAnsiTheme="majorHAnsi" w:cs="B Mitra"/>
          <w:sz w:val="20"/>
          <w:szCs w:val="20"/>
        </w:rPr>
        <w:t>ABAQUS</w:t>
      </w:r>
      <w:r w:rsidRPr="00B805DF">
        <w:rPr>
          <w:rFonts w:asciiTheme="majorHAnsi" w:hAnsiTheme="majorHAnsi" w:cs="B Mitra"/>
          <w:sz w:val="20"/>
          <w:szCs w:val="20"/>
        </w:rPr>
        <w:t xml:space="preserve"> software</w:t>
      </w:r>
      <w:r w:rsidR="0058224A" w:rsidRPr="00B805DF">
        <w:rPr>
          <w:rFonts w:asciiTheme="majorHAnsi" w:hAnsiTheme="majorHAnsi" w:cs="B Mitra"/>
          <w:sz w:val="20"/>
          <w:szCs w:val="20"/>
        </w:rPr>
        <w:t xml:space="preserve">, the </w:t>
      </w:r>
      <w:r w:rsidR="009077FD" w:rsidRPr="00B805DF">
        <w:rPr>
          <w:rFonts w:asciiTheme="majorHAnsi" w:hAnsiTheme="majorHAnsi" w:cs="B Mitra"/>
          <w:sz w:val="20"/>
          <w:szCs w:val="20"/>
        </w:rPr>
        <w:t xml:space="preserve">effect </w:t>
      </w:r>
      <w:r w:rsidRPr="00B805DF">
        <w:rPr>
          <w:rFonts w:asciiTheme="majorHAnsi" w:hAnsiTheme="majorHAnsi" w:cs="B Mitra"/>
          <w:sz w:val="20"/>
          <w:szCs w:val="20"/>
        </w:rPr>
        <w:t xml:space="preserve">of the </w:t>
      </w:r>
      <w:r w:rsidR="009077FD" w:rsidRPr="00B805DF">
        <w:rPr>
          <w:rFonts w:asciiTheme="majorHAnsi" w:hAnsiTheme="majorHAnsi" w:cs="B Mitra"/>
          <w:sz w:val="20"/>
          <w:szCs w:val="20"/>
        </w:rPr>
        <w:t xml:space="preserve">change in </w:t>
      </w:r>
      <w:r w:rsidRPr="00B805DF">
        <w:rPr>
          <w:rFonts w:asciiTheme="majorHAnsi" w:hAnsiTheme="majorHAnsi" w:cs="B Mitra"/>
          <w:sz w:val="20"/>
          <w:szCs w:val="20"/>
        </w:rPr>
        <w:t xml:space="preserve">the </w:t>
      </w:r>
      <w:r w:rsidR="0058224A" w:rsidRPr="00B805DF">
        <w:rPr>
          <w:rFonts w:asciiTheme="majorHAnsi" w:hAnsiTheme="majorHAnsi" w:cs="B Mitra"/>
          <w:sz w:val="20"/>
          <w:szCs w:val="20"/>
        </w:rPr>
        <w:t xml:space="preserve">surface roughness </w:t>
      </w:r>
      <w:r w:rsidR="009077FD" w:rsidRPr="00B805DF">
        <w:rPr>
          <w:rFonts w:asciiTheme="majorHAnsi" w:hAnsiTheme="majorHAnsi" w:cs="B Mitra"/>
          <w:sz w:val="20"/>
          <w:szCs w:val="20"/>
        </w:rPr>
        <w:t>on fatigue behavior</w:t>
      </w:r>
      <w:r w:rsidRPr="00B805DF">
        <w:rPr>
          <w:rFonts w:asciiTheme="majorHAnsi" w:hAnsiTheme="majorHAnsi" w:cs="B Mitra"/>
          <w:sz w:val="20"/>
          <w:szCs w:val="20"/>
        </w:rPr>
        <w:t>s of aluminum alloys</w:t>
      </w:r>
      <w:r w:rsidR="009077FD" w:rsidRPr="00B805DF">
        <w:rPr>
          <w:rFonts w:asciiTheme="majorHAnsi" w:hAnsiTheme="majorHAnsi" w:cs="B Mitra"/>
          <w:sz w:val="20"/>
          <w:szCs w:val="20"/>
        </w:rPr>
        <w:t xml:space="preserve">, </w:t>
      </w:r>
      <w:r w:rsidRPr="00B805DF">
        <w:rPr>
          <w:rFonts w:asciiTheme="majorHAnsi" w:hAnsiTheme="majorHAnsi" w:cs="B Mitra"/>
          <w:sz w:val="20"/>
          <w:szCs w:val="20"/>
        </w:rPr>
        <w:t xml:space="preserve">was </w:t>
      </w:r>
      <w:r w:rsidR="009077FD" w:rsidRPr="00B805DF">
        <w:rPr>
          <w:rFonts w:asciiTheme="majorHAnsi" w:hAnsiTheme="majorHAnsi" w:cs="B Mitra"/>
          <w:sz w:val="20"/>
          <w:szCs w:val="20"/>
        </w:rPr>
        <w:t>simulated in F</w:t>
      </w:r>
      <w:r w:rsidR="002D7BAB" w:rsidRPr="00B805DF">
        <w:rPr>
          <w:rFonts w:asciiTheme="majorHAnsi" w:hAnsiTheme="majorHAnsi" w:cs="B Mitra"/>
          <w:sz w:val="20"/>
          <w:szCs w:val="20"/>
        </w:rPr>
        <w:t>E</w:t>
      </w:r>
      <w:r w:rsidR="009077FD" w:rsidRPr="00B805DF">
        <w:rPr>
          <w:rFonts w:asciiTheme="majorHAnsi" w:hAnsiTheme="majorHAnsi" w:cs="B Mitra"/>
          <w:sz w:val="20"/>
          <w:szCs w:val="20"/>
        </w:rPr>
        <w:t>-</w:t>
      </w:r>
      <w:r w:rsidR="002D7BAB" w:rsidRPr="00B805DF">
        <w:rPr>
          <w:rFonts w:asciiTheme="majorHAnsi" w:hAnsiTheme="majorHAnsi" w:cs="B Mitra"/>
          <w:sz w:val="20"/>
          <w:szCs w:val="20"/>
        </w:rPr>
        <w:t>SAFE</w:t>
      </w:r>
      <w:r w:rsidR="009077FD" w:rsidRPr="00B805DF">
        <w:rPr>
          <w:rFonts w:asciiTheme="majorHAnsi" w:hAnsiTheme="majorHAnsi" w:cs="B Mitra"/>
          <w:sz w:val="20"/>
          <w:szCs w:val="20"/>
        </w:rPr>
        <w:t xml:space="preserve"> and FEMFAT. The results of fatigue test</w:t>
      </w:r>
      <w:r w:rsidRPr="00B805DF">
        <w:rPr>
          <w:rFonts w:asciiTheme="majorHAnsi" w:hAnsiTheme="majorHAnsi" w:cs="B Mitra"/>
          <w:sz w:val="20"/>
          <w:szCs w:val="20"/>
        </w:rPr>
        <w:t>ing</w:t>
      </w:r>
      <w:r w:rsidR="009077FD" w:rsidRPr="00B805DF">
        <w:rPr>
          <w:rFonts w:asciiTheme="majorHAnsi" w:hAnsiTheme="majorHAnsi" w:cs="B Mitra"/>
          <w:sz w:val="20"/>
          <w:szCs w:val="20"/>
        </w:rPr>
        <w:t xml:space="preserve"> indicated that </w:t>
      </w:r>
      <w:r w:rsidRPr="00B805DF">
        <w:rPr>
          <w:rFonts w:asciiTheme="majorHAnsi" w:hAnsiTheme="majorHAnsi" w:cs="B Mitra"/>
          <w:sz w:val="20"/>
          <w:szCs w:val="20"/>
        </w:rPr>
        <w:t xml:space="preserve">the </w:t>
      </w:r>
      <w:r w:rsidR="009077FD" w:rsidRPr="00B805DF">
        <w:rPr>
          <w:rFonts w:asciiTheme="majorHAnsi" w:hAnsiTheme="majorHAnsi" w:cs="B Mitra"/>
          <w:sz w:val="20"/>
          <w:szCs w:val="20"/>
        </w:rPr>
        <w:t xml:space="preserve">reduction of </w:t>
      </w:r>
      <w:r w:rsidRPr="00B805DF">
        <w:rPr>
          <w:rFonts w:asciiTheme="majorHAnsi" w:hAnsiTheme="majorHAnsi" w:cs="B Mitra"/>
          <w:sz w:val="20"/>
          <w:szCs w:val="20"/>
        </w:rPr>
        <w:t xml:space="preserve">the </w:t>
      </w:r>
      <w:r w:rsidR="009077FD" w:rsidRPr="00B805DF">
        <w:rPr>
          <w:rFonts w:asciiTheme="majorHAnsi" w:hAnsiTheme="majorHAnsi" w:cs="B Mitra"/>
          <w:sz w:val="20"/>
          <w:szCs w:val="20"/>
        </w:rPr>
        <w:t>surface roughness resulted in</w:t>
      </w:r>
      <w:r w:rsidRPr="00B805DF">
        <w:rPr>
          <w:rFonts w:asciiTheme="majorHAnsi" w:hAnsiTheme="majorHAnsi" w:cs="B Mitra"/>
          <w:sz w:val="20"/>
          <w:szCs w:val="20"/>
        </w:rPr>
        <w:t xml:space="preserve"> the</w:t>
      </w:r>
      <w:r w:rsidR="009077FD" w:rsidRPr="00B805DF">
        <w:rPr>
          <w:rFonts w:asciiTheme="majorHAnsi" w:hAnsiTheme="majorHAnsi" w:cs="B Mitra"/>
          <w:sz w:val="20"/>
          <w:szCs w:val="20"/>
        </w:rPr>
        <w:t xml:space="preserve"> improvement of </w:t>
      </w:r>
      <w:r w:rsidRPr="00B805DF">
        <w:rPr>
          <w:rFonts w:asciiTheme="majorHAnsi" w:hAnsiTheme="majorHAnsi" w:cs="B Mitra"/>
          <w:sz w:val="20"/>
          <w:szCs w:val="20"/>
        </w:rPr>
        <w:t xml:space="preserve">the </w:t>
      </w:r>
      <w:r w:rsidR="009077FD" w:rsidRPr="00B805DF">
        <w:rPr>
          <w:rFonts w:asciiTheme="majorHAnsi" w:hAnsiTheme="majorHAnsi" w:cs="B Mitra"/>
          <w:sz w:val="20"/>
          <w:szCs w:val="20"/>
        </w:rPr>
        <w:t>fatigue life</w:t>
      </w:r>
      <w:r w:rsidRPr="00B805DF">
        <w:rPr>
          <w:rFonts w:asciiTheme="majorHAnsi" w:hAnsiTheme="majorHAnsi" w:cs="B Mitra"/>
          <w:sz w:val="20"/>
          <w:szCs w:val="20"/>
        </w:rPr>
        <w:t>time</w:t>
      </w:r>
      <w:r w:rsidR="009077FD" w:rsidRPr="00B805DF">
        <w:rPr>
          <w:rFonts w:asciiTheme="majorHAnsi" w:hAnsiTheme="majorHAnsi" w:cs="B Mitra"/>
          <w:sz w:val="20"/>
          <w:szCs w:val="20"/>
        </w:rPr>
        <w:t xml:space="preserve">. Also, </w:t>
      </w:r>
      <w:r w:rsidRPr="00B805DF">
        <w:rPr>
          <w:rFonts w:asciiTheme="majorHAnsi" w:hAnsiTheme="majorHAnsi" w:cs="B Mitra"/>
          <w:sz w:val="20"/>
          <w:szCs w:val="20"/>
        </w:rPr>
        <w:t xml:space="preserve">numerical </w:t>
      </w:r>
      <w:r w:rsidR="009077FD" w:rsidRPr="00B805DF">
        <w:rPr>
          <w:rFonts w:asciiTheme="majorHAnsi" w:hAnsiTheme="majorHAnsi" w:cs="B Mitra"/>
          <w:sz w:val="20"/>
          <w:szCs w:val="20"/>
        </w:rPr>
        <w:t>result</w:t>
      </w:r>
      <w:r w:rsidR="00AE5C17" w:rsidRPr="00B805DF">
        <w:rPr>
          <w:rFonts w:asciiTheme="majorHAnsi" w:hAnsiTheme="majorHAnsi" w:cs="B Mitra"/>
          <w:sz w:val="20"/>
          <w:szCs w:val="20"/>
        </w:rPr>
        <w:t>s</w:t>
      </w:r>
      <w:r w:rsidR="009077FD" w:rsidRPr="00B805DF">
        <w:rPr>
          <w:rFonts w:asciiTheme="majorHAnsi" w:hAnsiTheme="majorHAnsi" w:cs="B Mitra"/>
          <w:sz w:val="20"/>
          <w:szCs w:val="20"/>
        </w:rPr>
        <w:t xml:space="preserve"> </w:t>
      </w:r>
      <w:r w:rsidRPr="00B805DF">
        <w:rPr>
          <w:rFonts w:asciiTheme="majorHAnsi" w:hAnsiTheme="majorHAnsi" w:cs="B Mitra"/>
          <w:sz w:val="20"/>
          <w:szCs w:val="20"/>
        </w:rPr>
        <w:t xml:space="preserve">of FEMFAT and FE-SAFE </w:t>
      </w:r>
      <w:r w:rsidR="009077FD" w:rsidRPr="00B805DF">
        <w:rPr>
          <w:rFonts w:asciiTheme="majorHAnsi" w:hAnsiTheme="majorHAnsi" w:cs="B Mitra"/>
          <w:sz w:val="20"/>
          <w:szCs w:val="20"/>
        </w:rPr>
        <w:t>were approved by</w:t>
      </w:r>
      <w:r w:rsidRPr="00B805DF">
        <w:rPr>
          <w:rFonts w:asciiTheme="majorHAnsi" w:hAnsiTheme="majorHAnsi" w:cs="B Mitra"/>
          <w:sz w:val="20"/>
          <w:szCs w:val="20"/>
        </w:rPr>
        <w:t xml:space="preserve"> experimental data</w:t>
      </w:r>
      <w:r w:rsidR="009077FD" w:rsidRPr="00B805DF">
        <w:rPr>
          <w:rFonts w:asciiTheme="majorHAnsi" w:hAnsiTheme="majorHAnsi" w:cs="B Mitra"/>
          <w:sz w:val="20"/>
          <w:szCs w:val="20"/>
        </w:rPr>
        <w:t>.</w:t>
      </w:r>
    </w:p>
    <w:p w14:paraId="19B47630" w14:textId="5344025F" w:rsidR="00326333" w:rsidRPr="00630A4A" w:rsidRDefault="00326333" w:rsidP="002D7BAB">
      <w:pPr>
        <w:keepNext/>
        <w:bidi w:val="0"/>
        <w:jc w:val="lowKashida"/>
        <w:outlineLvl w:val="1"/>
        <w:rPr>
          <w:rFonts w:asciiTheme="majorHAnsi" w:hAnsiTheme="majorHAnsi" w:cs="B Mitra"/>
          <w:sz w:val="20"/>
          <w:szCs w:val="20"/>
        </w:rPr>
      </w:pPr>
      <w:r w:rsidRPr="00630A4A">
        <w:rPr>
          <w:rFonts w:asciiTheme="majorHAnsi" w:hAnsiTheme="majorHAnsi" w:cs="B Mitra"/>
          <w:b/>
          <w:bCs/>
          <w:sz w:val="20"/>
          <w:szCs w:val="20"/>
        </w:rPr>
        <w:t>Keywords:</w:t>
      </w:r>
      <w:r w:rsidRPr="00630A4A">
        <w:rPr>
          <w:rFonts w:asciiTheme="majorHAnsi" w:hAnsiTheme="majorHAnsi" w:cs="B Mitra"/>
          <w:sz w:val="20"/>
          <w:szCs w:val="20"/>
        </w:rPr>
        <w:t xml:space="preserve"> </w:t>
      </w:r>
      <w:r w:rsidR="00855FF3" w:rsidRPr="00630A4A">
        <w:rPr>
          <w:rFonts w:asciiTheme="majorHAnsi" w:hAnsiTheme="majorHAnsi" w:cs="B Mitra"/>
          <w:sz w:val="20"/>
          <w:szCs w:val="20"/>
        </w:rPr>
        <w:t xml:space="preserve">High-cycle </w:t>
      </w:r>
      <w:r w:rsidR="002D7BAB" w:rsidRPr="00630A4A">
        <w:rPr>
          <w:rFonts w:asciiTheme="majorHAnsi" w:hAnsiTheme="majorHAnsi" w:cs="B Mitra"/>
          <w:sz w:val="20"/>
          <w:szCs w:val="20"/>
        </w:rPr>
        <w:t>f</w:t>
      </w:r>
      <w:r w:rsidR="00855FF3" w:rsidRPr="00630A4A">
        <w:rPr>
          <w:rFonts w:asciiTheme="majorHAnsi" w:hAnsiTheme="majorHAnsi" w:cs="B Mitra"/>
          <w:sz w:val="20"/>
          <w:szCs w:val="20"/>
        </w:rPr>
        <w:t xml:space="preserve">atigue, Surface </w:t>
      </w:r>
      <w:r w:rsidR="002D7BAB" w:rsidRPr="00630A4A">
        <w:rPr>
          <w:rFonts w:asciiTheme="majorHAnsi" w:hAnsiTheme="majorHAnsi" w:cs="B Mitra"/>
          <w:sz w:val="20"/>
          <w:szCs w:val="20"/>
        </w:rPr>
        <w:t>r</w:t>
      </w:r>
      <w:r w:rsidR="00855FF3" w:rsidRPr="00630A4A">
        <w:rPr>
          <w:rFonts w:asciiTheme="majorHAnsi" w:hAnsiTheme="majorHAnsi" w:cs="B Mitra"/>
          <w:sz w:val="20"/>
          <w:szCs w:val="20"/>
        </w:rPr>
        <w:t xml:space="preserve">oughness, Aluminum </w:t>
      </w:r>
      <w:r w:rsidR="002D7BAB" w:rsidRPr="00630A4A">
        <w:rPr>
          <w:rFonts w:asciiTheme="majorHAnsi" w:hAnsiTheme="majorHAnsi" w:cs="B Mitra"/>
          <w:sz w:val="20"/>
          <w:szCs w:val="20"/>
        </w:rPr>
        <w:t>a</w:t>
      </w:r>
      <w:r w:rsidR="00855FF3" w:rsidRPr="00630A4A">
        <w:rPr>
          <w:rFonts w:asciiTheme="majorHAnsi" w:hAnsiTheme="majorHAnsi" w:cs="B Mitra"/>
          <w:sz w:val="20"/>
          <w:szCs w:val="20"/>
        </w:rPr>
        <w:t>lloy,</w:t>
      </w:r>
      <w:r w:rsidR="00907883" w:rsidRPr="00630A4A">
        <w:rPr>
          <w:rFonts w:asciiTheme="majorHAnsi" w:hAnsiTheme="majorHAnsi" w:cs="B Mitra"/>
          <w:sz w:val="20"/>
          <w:szCs w:val="20"/>
        </w:rPr>
        <w:t xml:space="preserve"> FEMFAT</w:t>
      </w:r>
      <w:r w:rsidR="00907883" w:rsidRPr="00630A4A">
        <w:rPr>
          <w:rFonts w:asciiTheme="majorHAnsi" w:hAnsiTheme="majorHAnsi" w:cs="B Mitra"/>
          <w:szCs w:val="24"/>
        </w:rPr>
        <w:t xml:space="preserve">, </w:t>
      </w:r>
      <w:r w:rsidR="00907883" w:rsidRPr="00630A4A">
        <w:rPr>
          <w:rFonts w:asciiTheme="majorHAnsi" w:hAnsiTheme="majorHAnsi" w:cs="B Mitra"/>
          <w:sz w:val="20"/>
          <w:szCs w:val="20"/>
        </w:rPr>
        <w:t>F</w:t>
      </w:r>
      <w:r w:rsidR="002D7BAB" w:rsidRPr="00630A4A">
        <w:rPr>
          <w:rFonts w:asciiTheme="majorHAnsi" w:hAnsiTheme="majorHAnsi" w:cs="B Mitra"/>
          <w:sz w:val="20"/>
          <w:szCs w:val="20"/>
        </w:rPr>
        <w:t>E-SAFE</w:t>
      </w:r>
    </w:p>
    <w:p w14:paraId="3B26DBDD" w14:textId="77777777" w:rsidR="00326333" w:rsidRPr="00630A4A" w:rsidRDefault="00326333" w:rsidP="002D7BAB">
      <w:pPr>
        <w:ind w:hanging="2160"/>
        <w:jc w:val="lowKashida"/>
        <w:rPr>
          <w:rFonts w:asciiTheme="majorHAnsi" w:hAnsiTheme="majorHAnsi" w:cs="B Mitra"/>
          <w:b/>
          <w:bCs/>
          <w:szCs w:val="24"/>
          <w:rtl/>
        </w:rPr>
      </w:pPr>
    </w:p>
    <w:p w14:paraId="1C7C0648" w14:textId="77777777" w:rsidR="004B3FCF" w:rsidRPr="00630A4A" w:rsidRDefault="004B3FCF" w:rsidP="002D7BAB">
      <w:pPr>
        <w:jc w:val="lowKashida"/>
        <w:rPr>
          <w:rFonts w:asciiTheme="majorHAnsi" w:hAnsiTheme="majorHAnsi" w:cs="B Mitra"/>
          <w:szCs w:val="24"/>
          <w:rtl/>
        </w:rPr>
        <w:sectPr w:rsidR="004B3FCF" w:rsidRPr="00630A4A" w:rsidSect="00440970">
          <w:headerReference w:type="default" r:id="rId8"/>
          <w:footerReference w:type="even" r:id="rId9"/>
          <w:footerReference w:type="default" r:id="rId10"/>
          <w:headerReference w:type="first" r:id="rId11"/>
          <w:footerReference w:type="first" r:id="rId12"/>
          <w:type w:val="continuous"/>
          <w:pgSz w:w="11906" w:h="16838" w:code="9"/>
          <w:pgMar w:top="1418" w:right="1134" w:bottom="1418" w:left="1134" w:header="227" w:footer="567" w:gutter="0"/>
          <w:cols w:space="567"/>
          <w:titlePg/>
          <w:bidi/>
          <w:rtlGutter/>
          <w:docGrid w:linePitch="360"/>
        </w:sectPr>
      </w:pPr>
    </w:p>
    <w:p w14:paraId="5799F10E" w14:textId="4F78CD81" w:rsidR="00A116C3" w:rsidRPr="00630A4A" w:rsidRDefault="001424B2" w:rsidP="002D7BAB">
      <w:pPr>
        <w:jc w:val="left"/>
        <w:rPr>
          <w:rFonts w:asciiTheme="majorHAnsi" w:hAnsiTheme="majorHAnsi" w:cs="B Mitra"/>
          <w:b/>
          <w:bCs/>
          <w:szCs w:val="24"/>
          <w:rtl/>
        </w:rPr>
      </w:pPr>
      <w:r w:rsidRPr="00630A4A">
        <w:rPr>
          <w:rFonts w:asciiTheme="majorHAnsi" w:hAnsiTheme="majorHAnsi" w:cs="B Mitra"/>
          <w:b/>
          <w:bCs/>
          <w:szCs w:val="24"/>
          <w:rtl/>
        </w:rPr>
        <w:br w:type="page"/>
      </w:r>
      <w:r w:rsidR="00A116C3" w:rsidRPr="00630A4A">
        <w:rPr>
          <w:rFonts w:asciiTheme="majorHAnsi" w:hAnsiTheme="majorHAnsi" w:cs="B Mitra"/>
          <w:b/>
          <w:bCs/>
          <w:szCs w:val="24"/>
          <w:rtl/>
        </w:rPr>
        <w:lastRenderedPageBreak/>
        <w:t>مقدمه</w:t>
      </w:r>
    </w:p>
    <w:p w14:paraId="6D5D951F" w14:textId="7E715E94" w:rsidR="00535245" w:rsidRPr="00630A4A" w:rsidRDefault="0086078A" w:rsidP="002D7BAB">
      <w:pPr>
        <w:jc w:val="lowKashida"/>
        <w:rPr>
          <w:rFonts w:asciiTheme="majorHAnsi" w:hAnsiTheme="majorHAnsi" w:cs="B Mitra"/>
          <w:szCs w:val="24"/>
          <w:rtl/>
        </w:rPr>
      </w:pPr>
      <w:r w:rsidRPr="00630A4A">
        <w:rPr>
          <w:rFonts w:asciiTheme="majorHAnsi" w:hAnsiTheme="majorHAnsi" w:cs="B Mitra"/>
          <w:szCs w:val="24"/>
          <w:rtl/>
          <w:lang w:bidi="ar-SA"/>
        </w:rPr>
        <w:t xml:space="preserve">امروزه </w:t>
      </w:r>
      <w:r w:rsidR="00535245" w:rsidRPr="00630A4A">
        <w:rPr>
          <w:rFonts w:asciiTheme="majorHAnsi" w:hAnsiTheme="majorHAnsi" w:cs="B Mitra"/>
          <w:szCs w:val="24"/>
          <w:rtl/>
          <w:lang w:bidi="ar-SA"/>
        </w:rPr>
        <w:t>آلیاژهای آلومینیوم</w:t>
      </w:r>
      <w:r w:rsidRPr="00630A4A">
        <w:rPr>
          <w:rFonts w:asciiTheme="majorHAnsi" w:hAnsiTheme="majorHAnsi" w:cs="B Mitra"/>
          <w:szCs w:val="24"/>
          <w:rtl/>
          <w:lang w:bidi="ar-SA"/>
        </w:rPr>
        <w:t>ی</w:t>
      </w:r>
      <w:r w:rsidR="00535245" w:rsidRPr="00630A4A">
        <w:rPr>
          <w:rFonts w:asciiTheme="majorHAnsi" w:hAnsiTheme="majorHAnsi" w:cs="B Mitra"/>
          <w:szCs w:val="24"/>
          <w:rtl/>
          <w:lang w:bidi="ar-SA"/>
        </w:rPr>
        <w:t xml:space="preserve"> به دلیل نسبت استحکام به وزن بالا، قابلیت ریخته</w:t>
      </w:r>
      <w:r w:rsidR="00535245" w:rsidRPr="00630A4A">
        <w:rPr>
          <w:rFonts w:asciiTheme="majorHAnsi" w:hAnsiTheme="majorHAnsi" w:cs="B Mitra"/>
          <w:szCs w:val="24"/>
          <w:rtl/>
          <w:lang w:bidi="ar-SA"/>
        </w:rPr>
        <w:softHyphen/>
        <w:t>گری و عملیات حرارتی کاربرد گسترده</w:t>
      </w:r>
      <w:r w:rsidR="00535245" w:rsidRPr="00630A4A">
        <w:rPr>
          <w:rFonts w:asciiTheme="majorHAnsi" w:hAnsiTheme="majorHAnsi" w:cs="B Mitra"/>
          <w:szCs w:val="24"/>
          <w:rtl/>
          <w:lang w:bidi="ar-SA"/>
        </w:rPr>
        <w:softHyphen/>
        <w:t>اي در صنعت خودرو سازی دار</w:t>
      </w:r>
      <w:r w:rsidRPr="00630A4A">
        <w:rPr>
          <w:rFonts w:asciiTheme="majorHAnsi" w:hAnsiTheme="majorHAnsi" w:cs="B Mitra"/>
          <w:szCs w:val="24"/>
          <w:rtl/>
          <w:lang w:bidi="ar-SA"/>
        </w:rPr>
        <w:t>ن</w:t>
      </w:r>
      <w:r w:rsidR="00535245" w:rsidRPr="00630A4A">
        <w:rPr>
          <w:rFonts w:asciiTheme="majorHAnsi" w:hAnsiTheme="majorHAnsi" w:cs="B Mitra"/>
          <w:szCs w:val="24"/>
          <w:rtl/>
          <w:lang w:bidi="ar-SA"/>
        </w:rPr>
        <w:t xml:space="preserve">د. </w:t>
      </w:r>
      <w:r w:rsidRPr="00630A4A">
        <w:rPr>
          <w:rFonts w:asciiTheme="majorHAnsi" w:hAnsiTheme="majorHAnsi" w:cs="B Mitra"/>
          <w:szCs w:val="24"/>
          <w:rtl/>
          <w:lang w:bidi="ar-SA"/>
        </w:rPr>
        <w:t xml:space="preserve">وجود </w:t>
      </w:r>
      <w:r w:rsidR="00535245" w:rsidRPr="00630A4A">
        <w:rPr>
          <w:rFonts w:asciiTheme="majorHAnsi" w:hAnsiTheme="majorHAnsi" w:cs="B Mitra"/>
          <w:szCs w:val="24"/>
          <w:rtl/>
          <w:lang w:bidi="ar-SA"/>
        </w:rPr>
        <w:t>عیوب ریخته</w:t>
      </w:r>
      <w:r w:rsidR="00535245" w:rsidRPr="00630A4A">
        <w:rPr>
          <w:rFonts w:asciiTheme="majorHAnsi" w:hAnsiTheme="majorHAnsi" w:cs="B Mitra"/>
          <w:szCs w:val="24"/>
          <w:rtl/>
          <w:lang w:bidi="ar-SA"/>
        </w:rPr>
        <w:softHyphen/>
        <w:t xml:space="preserve">گری </w:t>
      </w:r>
      <w:r w:rsidRPr="00630A4A">
        <w:rPr>
          <w:rFonts w:asciiTheme="majorHAnsi" w:hAnsiTheme="majorHAnsi" w:cs="B Mitra"/>
          <w:szCs w:val="24"/>
          <w:rtl/>
          <w:lang w:bidi="ar-SA"/>
        </w:rPr>
        <w:t xml:space="preserve">در هنگام ساخت </w:t>
      </w:r>
      <w:r w:rsidR="00535245" w:rsidRPr="00630A4A">
        <w:rPr>
          <w:rFonts w:asciiTheme="majorHAnsi" w:hAnsiTheme="majorHAnsi" w:cs="B Mitra"/>
          <w:szCs w:val="24"/>
          <w:rtl/>
          <w:lang w:bidi="ar-SA"/>
        </w:rPr>
        <w:t>آلیاژهای آلومینیوم</w:t>
      </w:r>
      <w:r w:rsidRPr="00630A4A">
        <w:rPr>
          <w:rFonts w:asciiTheme="majorHAnsi" w:hAnsiTheme="majorHAnsi" w:cs="B Mitra"/>
          <w:szCs w:val="24"/>
          <w:rtl/>
          <w:lang w:bidi="ar-SA"/>
        </w:rPr>
        <w:t>ی</w:t>
      </w:r>
      <w:r w:rsidR="00535245" w:rsidRPr="00630A4A">
        <w:rPr>
          <w:rFonts w:asciiTheme="majorHAnsi" w:hAnsiTheme="majorHAnsi" w:cs="B Mitra"/>
          <w:szCs w:val="24"/>
          <w:rtl/>
          <w:lang w:bidi="ar-SA"/>
        </w:rPr>
        <w:t xml:space="preserve"> مانند مک و آخال عمر خستگی را کاهش می</w:t>
      </w:r>
      <w:r w:rsidR="00535245" w:rsidRPr="00630A4A">
        <w:rPr>
          <w:rFonts w:asciiTheme="majorHAnsi" w:hAnsiTheme="majorHAnsi" w:cs="B Mitra"/>
          <w:szCs w:val="24"/>
          <w:rtl/>
          <w:lang w:bidi="ar-SA"/>
        </w:rPr>
        <w:softHyphen/>
        <w:t>دهند. از طرف دیگر، زبری سطح نیز می</w:t>
      </w:r>
      <w:r w:rsidR="00535245" w:rsidRPr="00630A4A">
        <w:rPr>
          <w:rFonts w:asciiTheme="majorHAnsi" w:hAnsiTheme="majorHAnsi" w:cs="B Mitra"/>
          <w:szCs w:val="24"/>
          <w:rtl/>
          <w:lang w:bidi="ar-SA"/>
        </w:rPr>
        <w:softHyphen/>
        <w:t>تواند عمر خستگی را به میزان قابل توجهی کاهش دهد. سط</w:t>
      </w:r>
      <w:r w:rsidRPr="00630A4A">
        <w:rPr>
          <w:rFonts w:asciiTheme="majorHAnsi" w:hAnsiTheme="majorHAnsi" w:cs="B Mitra"/>
          <w:szCs w:val="24"/>
          <w:rtl/>
          <w:lang w:bidi="ar-SA"/>
        </w:rPr>
        <w:t>و</w:t>
      </w:r>
      <w:r w:rsidR="00535245" w:rsidRPr="00630A4A">
        <w:rPr>
          <w:rFonts w:asciiTheme="majorHAnsi" w:hAnsiTheme="majorHAnsi" w:cs="B Mitra"/>
          <w:szCs w:val="24"/>
          <w:rtl/>
          <w:lang w:bidi="ar-SA"/>
        </w:rPr>
        <w:t>ح ماشینکاری شده نمونه</w:t>
      </w:r>
      <w:r w:rsidR="00535245" w:rsidRPr="00630A4A">
        <w:rPr>
          <w:rFonts w:asciiTheme="majorHAnsi" w:hAnsiTheme="majorHAnsi" w:cs="B Mitra"/>
          <w:szCs w:val="24"/>
          <w:rtl/>
          <w:lang w:bidi="ar-SA"/>
        </w:rPr>
        <w:softHyphen/>
        <w:t>های خستگی پرچرخه دارای ترک</w:t>
      </w:r>
      <w:r w:rsidR="00535245" w:rsidRPr="00630A4A">
        <w:rPr>
          <w:rFonts w:asciiTheme="majorHAnsi" w:hAnsiTheme="majorHAnsi" w:cs="B Mitra"/>
          <w:szCs w:val="24"/>
          <w:rtl/>
          <w:lang w:bidi="ar-SA"/>
        </w:rPr>
        <w:softHyphen/>
        <w:t>ها و عیوب ریزی است. با توجه به جوانه</w:t>
      </w:r>
      <w:r w:rsidR="00535245" w:rsidRPr="00630A4A">
        <w:rPr>
          <w:rFonts w:asciiTheme="majorHAnsi" w:hAnsiTheme="majorHAnsi" w:cs="B Mitra"/>
          <w:szCs w:val="24"/>
          <w:rtl/>
          <w:lang w:bidi="ar-SA"/>
        </w:rPr>
        <w:softHyphen/>
        <w:t>زنی ترک</w:t>
      </w:r>
      <w:r w:rsidR="00535245" w:rsidRPr="00630A4A">
        <w:rPr>
          <w:rFonts w:asciiTheme="majorHAnsi" w:hAnsiTheme="majorHAnsi" w:cs="B Mitra"/>
          <w:szCs w:val="24"/>
          <w:rtl/>
          <w:lang w:bidi="ar-SA"/>
        </w:rPr>
        <w:softHyphen/>
        <w:t>های خستگی از سطح آزاد قطعه، استحکام خستگی وابستگی زیادی به اندازه این ناپیوستگی</w:t>
      </w:r>
      <w:r w:rsidR="00535245" w:rsidRPr="00630A4A">
        <w:rPr>
          <w:rFonts w:asciiTheme="majorHAnsi" w:hAnsiTheme="majorHAnsi" w:cs="B Mitra"/>
          <w:szCs w:val="24"/>
          <w:rtl/>
          <w:lang w:bidi="ar-SA"/>
        </w:rPr>
        <w:softHyphen/>
        <w:t>ها و کیفیت سطح حاصل از ماشینکاری دارد. در واقع استحکام خستگی به عنوان یکی از اصلی</w:t>
      </w:r>
      <w:r w:rsidR="00535245" w:rsidRPr="00630A4A">
        <w:rPr>
          <w:rFonts w:asciiTheme="majorHAnsi" w:hAnsiTheme="majorHAnsi" w:cs="B Mitra"/>
          <w:szCs w:val="24"/>
          <w:rtl/>
          <w:lang w:bidi="ar-SA"/>
        </w:rPr>
        <w:softHyphen/>
        <w:t>ترین خواص مکانیکی، تاثیرپذیری زیادی از فرآیند ماشینکاری دارد. در فرآیند ماشینکاری به واسطه تماس پیوسته ابزار براده برداری با نمونه و ارتعاش و خیز آن در حین فرآیند ماشینکاری، پستی و بلندی</w:t>
      </w:r>
      <w:r w:rsidR="00535245" w:rsidRPr="00630A4A">
        <w:rPr>
          <w:rFonts w:asciiTheme="majorHAnsi" w:hAnsiTheme="majorHAnsi" w:cs="B Mitra"/>
          <w:szCs w:val="24"/>
          <w:rtl/>
          <w:lang w:bidi="ar-SA"/>
        </w:rPr>
        <w:softHyphen/>
        <w:t>هایی روی سطح نمونه به وجود می</w:t>
      </w:r>
      <w:r w:rsidR="00535245" w:rsidRPr="00630A4A">
        <w:rPr>
          <w:rFonts w:asciiTheme="majorHAnsi" w:hAnsiTheme="majorHAnsi" w:cs="B Mitra"/>
          <w:szCs w:val="24"/>
          <w:rtl/>
          <w:lang w:bidi="ar-SA"/>
        </w:rPr>
        <w:softHyphen/>
        <w:t>آید. این عیوب و ناپیوستگی</w:t>
      </w:r>
      <w:r w:rsidR="00535245" w:rsidRPr="00630A4A">
        <w:rPr>
          <w:rFonts w:asciiTheme="majorHAnsi" w:hAnsiTheme="majorHAnsi" w:cs="B Mitra"/>
          <w:szCs w:val="24"/>
          <w:rtl/>
          <w:lang w:bidi="ar-SA"/>
        </w:rPr>
        <w:softHyphen/>
        <w:t>های سطحی</w:t>
      </w:r>
      <w:r w:rsidR="00A66986" w:rsidRPr="00630A4A">
        <w:rPr>
          <w:rFonts w:asciiTheme="majorHAnsi" w:hAnsiTheme="majorHAnsi" w:cs="B Mitra"/>
          <w:szCs w:val="24"/>
          <w:rtl/>
          <w:lang w:bidi="ar-SA"/>
        </w:rPr>
        <w:t xml:space="preserve"> در</w:t>
      </w:r>
      <w:r w:rsidR="00535245" w:rsidRPr="00630A4A">
        <w:rPr>
          <w:rFonts w:asciiTheme="majorHAnsi" w:hAnsiTheme="majorHAnsi" w:cs="B Mitra"/>
          <w:szCs w:val="24"/>
          <w:rtl/>
          <w:lang w:bidi="ar-SA"/>
        </w:rPr>
        <w:t xml:space="preserve"> نمونه به دلیل ایجاد تمرکز تنش بالا می</w:t>
      </w:r>
      <w:r w:rsidR="00535245" w:rsidRPr="00630A4A">
        <w:rPr>
          <w:rFonts w:asciiTheme="majorHAnsi" w:hAnsiTheme="majorHAnsi" w:cs="B Mitra"/>
          <w:szCs w:val="24"/>
          <w:rtl/>
          <w:lang w:bidi="ar-SA"/>
        </w:rPr>
        <w:softHyphen/>
        <w:t>توانند محل مناسبی برای جوانه</w:t>
      </w:r>
      <w:r w:rsidR="00535245" w:rsidRPr="00630A4A">
        <w:rPr>
          <w:rFonts w:asciiTheme="majorHAnsi" w:hAnsiTheme="majorHAnsi" w:cs="B Mitra"/>
          <w:szCs w:val="24"/>
          <w:rtl/>
          <w:lang w:bidi="ar-SA"/>
        </w:rPr>
        <w:softHyphen/>
        <w:t>زنی ترک</w:t>
      </w:r>
      <w:r w:rsidR="00535245" w:rsidRPr="00630A4A">
        <w:rPr>
          <w:rFonts w:asciiTheme="majorHAnsi" w:hAnsiTheme="majorHAnsi" w:cs="B Mitra"/>
          <w:szCs w:val="24"/>
          <w:rtl/>
          <w:lang w:bidi="ar-SA"/>
        </w:rPr>
        <w:softHyphen/>
        <w:t>های خستگی باشند</w:t>
      </w:r>
      <w:r w:rsidR="004D520F" w:rsidRPr="00630A4A">
        <w:rPr>
          <w:rFonts w:asciiTheme="majorHAnsi" w:hAnsiTheme="majorHAnsi" w:cs="B Mitra"/>
          <w:szCs w:val="24"/>
          <w:rtl/>
        </w:rPr>
        <w:t xml:space="preserve"> [1</w:t>
      </w:r>
      <w:r w:rsidR="00A41B45" w:rsidRPr="00630A4A">
        <w:rPr>
          <w:rFonts w:asciiTheme="majorHAnsi" w:hAnsiTheme="majorHAnsi" w:cs="B Mitra"/>
          <w:szCs w:val="24"/>
          <w:rtl/>
        </w:rPr>
        <w:t>و</w:t>
      </w:r>
      <w:r w:rsidR="004D520F" w:rsidRPr="00630A4A">
        <w:rPr>
          <w:rFonts w:asciiTheme="majorHAnsi" w:hAnsiTheme="majorHAnsi" w:cs="B Mitra"/>
          <w:szCs w:val="24"/>
          <w:rtl/>
        </w:rPr>
        <w:t xml:space="preserve"> 2]</w:t>
      </w:r>
      <w:r w:rsidR="00535245" w:rsidRPr="00630A4A">
        <w:rPr>
          <w:rFonts w:asciiTheme="majorHAnsi" w:hAnsiTheme="majorHAnsi" w:cs="B Mitra"/>
          <w:szCs w:val="24"/>
          <w:rtl/>
          <w:lang w:bidi="ar-SA"/>
        </w:rPr>
        <w:t xml:space="preserve">. </w:t>
      </w:r>
      <w:r w:rsidR="00535245" w:rsidRPr="00630A4A">
        <w:rPr>
          <w:rFonts w:asciiTheme="majorHAnsi" w:hAnsiTheme="majorHAnsi" w:cs="B Mitra"/>
          <w:szCs w:val="24"/>
          <w:rtl/>
        </w:rPr>
        <w:t>در ادامه برخی از پژوهش</w:t>
      </w:r>
      <w:r w:rsidR="00535245" w:rsidRPr="00630A4A">
        <w:rPr>
          <w:rFonts w:asciiTheme="majorHAnsi" w:hAnsiTheme="majorHAnsi" w:cs="B Mitra"/>
          <w:szCs w:val="24"/>
          <w:rtl/>
        </w:rPr>
        <w:softHyphen/>
        <w:t>های انجام شده در زمینه بررسی اثر زبری سطح بر عمر خستگی در فرایندهای ماشینکاری مورد بررسی قرارگرفته است.</w:t>
      </w:r>
    </w:p>
    <w:p w14:paraId="56ABD56C" w14:textId="316920C8" w:rsidR="00535245" w:rsidRPr="00630A4A" w:rsidRDefault="00535245" w:rsidP="002D7BAB">
      <w:pPr>
        <w:jc w:val="lowKashida"/>
        <w:rPr>
          <w:rFonts w:asciiTheme="majorHAnsi" w:hAnsiTheme="majorHAnsi" w:cs="B Mitra"/>
          <w:szCs w:val="24"/>
          <w:rtl/>
        </w:rPr>
      </w:pPr>
      <w:r w:rsidRPr="00630A4A">
        <w:rPr>
          <w:rFonts w:asciiTheme="majorHAnsi" w:hAnsiTheme="majorHAnsi" w:cs="B Mitra"/>
          <w:szCs w:val="24"/>
          <w:rtl/>
        </w:rPr>
        <w:t xml:space="preserve">جیلانی و </w:t>
      </w:r>
      <w:r w:rsidR="00C41C42" w:rsidRPr="00630A4A">
        <w:rPr>
          <w:rFonts w:asciiTheme="majorHAnsi" w:hAnsiTheme="majorHAnsi" w:cs="B Mitra"/>
          <w:szCs w:val="24"/>
          <w:rtl/>
        </w:rPr>
        <w:t>موسیال</w:t>
      </w:r>
      <w:r w:rsidR="00C41C42" w:rsidRPr="00630A4A">
        <w:rPr>
          <w:rStyle w:val="FootnoteReference"/>
          <w:rFonts w:asciiTheme="majorHAnsi" w:hAnsiTheme="majorHAnsi" w:cs="B Mitra"/>
          <w:szCs w:val="24"/>
          <w:rtl/>
        </w:rPr>
        <w:footnoteReference w:id="1"/>
      </w:r>
      <w:r w:rsidRPr="00630A4A">
        <w:rPr>
          <w:rFonts w:asciiTheme="majorHAnsi" w:hAnsiTheme="majorHAnsi" w:cs="B Mitra"/>
          <w:szCs w:val="24"/>
          <w:rtl/>
        </w:rPr>
        <w:t xml:space="preserve"> </w:t>
      </w:r>
      <w:r w:rsidR="004D520F" w:rsidRPr="00630A4A">
        <w:rPr>
          <w:rFonts w:asciiTheme="majorHAnsi" w:hAnsiTheme="majorHAnsi" w:cs="B Mitra"/>
          <w:szCs w:val="24"/>
          <w:rtl/>
        </w:rPr>
        <w:t>[3]</w:t>
      </w:r>
      <w:r w:rsidR="00A505CE" w:rsidRPr="00630A4A">
        <w:rPr>
          <w:rFonts w:asciiTheme="majorHAnsi" w:hAnsiTheme="majorHAnsi" w:cs="B Mitra"/>
          <w:szCs w:val="24"/>
          <w:rtl/>
        </w:rPr>
        <w:t>،</w:t>
      </w:r>
      <w:r w:rsidRPr="00630A4A">
        <w:rPr>
          <w:rFonts w:asciiTheme="majorHAnsi" w:hAnsiTheme="majorHAnsi" w:cs="B Mitra"/>
          <w:szCs w:val="24"/>
          <w:rtl/>
        </w:rPr>
        <w:t xml:space="preserve"> بر روی زبری سطح آلیاژ آلومینیوم 2024 تحت شرایط </w:t>
      </w:r>
      <w:r w:rsidR="00A66986" w:rsidRPr="00630A4A">
        <w:rPr>
          <w:rFonts w:asciiTheme="majorHAnsi" w:hAnsiTheme="majorHAnsi" w:cs="B Mitra"/>
          <w:szCs w:val="24"/>
          <w:rtl/>
        </w:rPr>
        <w:t>ماشین‌کاری</w:t>
      </w:r>
      <w:r w:rsidRPr="00630A4A">
        <w:rPr>
          <w:rFonts w:asciiTheme="majorHAnsi" w:hAnsiTheme="majorHAnsi" w:cs="B Mitra"/>
          <w:szCs w:val="24"/>
          <w:rtl/>
        </w:rPr>
        <w:t xml:space="preserve"> مختلف تحقیقاتی انجام دادند. آن</w:t>
      </w:r>
      <w:r w:rsidRPr="00630A4A">
        <w:rPr>
          <w:rFonts w:asciiTheme="majorHAnsi" w:hAnsiTheme="majorHAnsi" w:cs="B Mitra"/>
          <w:szCs w:val="24"/>
          <w:rtl/>
        </w:rPr>
        <w:softHyphen/>
        <w:t>ها نشان دادند که با افزایش سرعت برش و زاویه براده ابزار زبری سطح کاهش پیدا می</w:t>
      </w:r>
      <w:r w:rsidRPr="00630A4A">
        <w:rPr>
          <w:rFonts w:asciiTheme="majorHAnsi" w:hAnsiTheme="majorHAnsi" w:cs="B Mitra"/>
          <w:szCs w:val="24"/>
          <w:rtl/>
        </w:rPr>
        <w:softHyphen/>
        <w:t>کند و در نتیجه عمر خستگی افزایش می</w:t>
      </w:r>
      <w:r w:rsidRPr="00630A4A">
        <w:rPr>
          <w:rFonts w:asciiTheme="majorHAnsi" w:hAnsiTheme="majorHAnsi" w:cs="B Mitra"/>
          <w:szCs w:val="24"/>
          <w:rtl/>
        </w:rPr>
        <w:softHyphen/>
        <w:t>یابد. در سرعت برش پایین</w:t>
      </w:r>
      <w:r w:rsidRPr="00630A4A">
        <w:rPr>
          <w:rFonts w:asciiTheme="majorHAnsi" w:hAnsiTheme="majorHAnsi" w:cs="B Mitra"/>
          <w:szCs w:val="24"/>
          <w:rtl/>
        </w:rPr>
        <w:softHyphen/>
        <w:t>تر شکل</w:t>
      </w:r>
      <w:r w:rsidRPr="00630A4A">
        <w:rPr>
          <w:rFonts w:asciiTheme="majorHAnsi" w:hAnsiTheme="majorHAnsi" w:cs="B Mitra"/>
          <w:szCs w:val="24"/>
          <w:rtl/>
        </w:rPr>
        <w:softHyphen/>
      </w:r>
      <w:r w:rsidR="00AB12D9" w:rsidRPr="00630A4A">
        <w:rPr>
          <w:rFonts w:asciiTheme="majorHAnsi" w:hAnsiTheme="majorHAnsi" w:cs="B Mitra"/>
          <w:szCs w:val="24"/>
          <w:rtl/>
        </w:rPr>
        <w:t>گیری براده ناپیوسته</w:t>
      </w:r>
      <w:r w:rsidRPr="00630A4A">
        <w:rPr>
          <w:rFonts w:asciiTheme="majorHAnsi" w:hAnsiTheme="majorHAnsi" w:cs="B Mitra"/>
          <w:szCs w:val="24"/>
          <w:rtl/>
        </w:rPr>
        <w:t xml:space="preserve"> است بنابراین زبری سطح افزایش پیدا می</w:t>
      </w:r>
      <w:r w:rsidRPr="00630A4A">
        <w:rPr>
          <w:rFonts w:asciiTheme="majorHAnsi" w:hAnsiTheme="majorHAnsi" w:cs="B Mitra"/>
          <w:szCs w:val="24"/>
          <w:rtl/>
        </w:rPr>
        <w:softHyphen/>
        <w:t>کند.</w:t>
      </w:r>
      <w:r w:rsidR="00AB12D9" w:rsidRPr="00630A4A">
        <w:rPr>
          <w:rFonts w:asciiTheme="majorHAnsi" w:hAnsiTheme="majorHAnsi" w:cs="B Mitra"/>
          <w:szCs w:val="24"/>
          <w:rtl/>
        </w:rPr>
        <w:t xml:space="preserve"> </w:t>
      </w:r>
      <w:r w:rsidRPr="00630A4A">
        <w:rPr>
          <w:rFonts w:asciiTheme="majorHAnsi" w:hAnsiTheme="majorHAnsi" w:cs="B Mitra"/>
          <w:szCs w:val="24"/>
          <w:rtl/>
        </w:rPr>
        <w:t>تیلور و کلانسی</w:t>
      </w:r>
      <w:r w:rsidR="00AB12D9" w:rsidRPr="00630A4A">
        <w:rPr>
          <w:rStyle w:val="FootnoteReference"/>
          <w:rFonts w:asciiTheme="majorHAnsi" w:hAnsiTheme="majorHAnsi" w:cs="B Mitra"/>
          <w:szCs w:val="24"/>
          <w:rtl/>
        </w:rPr>
        <w:footnoteReference w:id="2"/>
      </w:r>
      <w:r w:rsidRPr="00630A4A">
        <w:rPr>
          <w:rFonts w:asciiTheme="majorHAnsi" w:hAnsiTheme="majorHAnsi" w:cs="B Mitra"/>
          <w:szCs w:val="24"/>
          <w:rtl/>
        </w:rPr>
        <w:t xml:space="preserve"> </w:t>
      </w:r>
      <w:r w:rsidR="004D520F" w:rsidRPr="00630A4A">
        <w:rPr>
          <w:rFonts w:asciiTheme="majorHAnsi" w:hAnsiTheme="majorHAnsi" w:cs="B Mitra"/>
          <w:szCs w:val="24"/>
          <w:rtl/>
        </w:rPr>
        <w:t>[4]</w:t>
      </w:r>
      <w:r w:rsidR="00A505CE" w:rsidRPr="00630A4A">
        <w:rPr>
          <w:rFonts w:asciiTheme="majorHAnsi" w:hAnsiTheme="majorHAnsi" w:cs="B Mitra"/>
          <w:szCs w:val="24"/>
          <w:rtl/>
        </w:rPr>
        <w:t>،</w:t>
      </w:r>
      <w:r w:rsidRPr="00630A4A">
        <w:rPr>
          <w:rFonts w:asciiTheme="majorHAnsi" w:hAnsiTheme="majorHAnsi" w:cs="B Mitra"/>
          <w:szCs w:val="24"/>
          <w:rtl/>
        </w:rPr>
        <w:t xml:space="preserve"> عملکرد خستگی سطوح ماشینکاری شده را بررسی کردند و نشان دادند که زبری سطح تأثیر زیادی بر عمر خستگی قطعات دارد و نمونه با سطح صاف</w:t>
      </w:r>
      <w:r w:rsidR="00A66986" w:rsidRPr="00630A4A">
        <w:rPr>
          <w:rFonts w:asciiTheme="majorHAnsi" w:hAnsiTheme="majorHAnsi" w:cs="B Mitra"/>
          <w:szCs w:val="24"/>
          <w:rtl/>
        </w:rPr>
        <w:t>‌</w:t>
      </w:r>
      <w:r w:rsidRPr="00630A4A">
        <w:rPr>
          <w:rFonts w:asciiTheme="majorHAnsi" w:hAnsiTheme="majorHAnsi" w:cs="B Mitra"/>
          <w:szCs w:val="24"/>
          <w:rtl/>
        </w:rPr>
        <w:t>تر، عمر خستگی بیشتری خواه</w:t>
      </w:r>
      <w:r w:rsidR="00A66986" w:rsidRPr="00630A4A">
        <w:rPr>
          <w:rFonts w:asciiTheme="majorHAnsi" w:hAnsiTheme="majorHAnsi" w:cs="B Mitra"/>
          <w:szCs w:val="24"/>
          <w:rtl/>
        </w:rPr>
        <w:t>ن</w:t>
      </w:r>
      <w:r w:rsidRPr="00630A4A">
        <w:rPr>
          <w:rFonts w:asciiTheme="majorHAnsi" w:hAnsiTheme="majorHAnsi" w:cs="B Mitra"/>
          <w:szCs w:val="24"/>
          <w:rtl/>
        </w:rPr>
        <w:t>د داشت. همچنین نمونه سنگ</w:t>
      </w:r>
      <w:r w:rsidRPr="00630A4A">
        <w:rPr>
          <w:rFonts w:asciiTheme="majorHAnsi" w:hAnsiTheme="majorHAnsi" w:cs="B Mitra"/>
          <w:szCs w:val="24"/>
          <w:rtl/>
        </w:rPr>
        <w:softHyphen/>
        <w:t>زنی شده با زبری سطح نسبتا کم</w:t>
      </w:r>
      <w:r w:rsidR="00A505CE" w:rsidRPr="00630A4A">
        <w:rPr>
          <w:rFonts w:asciiTheme="majorHAnsi" w:hAnsiTheme="majorHAnsi" w:cs="B Mitra"/>
          <w:szCs w:val="24"/>
          <w:rtl/>
        </w:rPr>
        <w:t>،</w:t>
      </w:r>
      <w:r w:rsidRPr="00630A4A">
        <w:rPr>
          <w:rFonts w:asciiTheme="majorHAnsi" w:hAnsiTheme="majorHAnsi" w:cs="B Mitra"/>
          <w:szCs w:val="24"/>
          <w:rtl/>
        </w:rPr>
        <w:t xml:space="preserve"> عمر خستگی کمتری نسبت به نمونه پرداخت</w:t>
      </w:r>
      <w:r w:rsidR="00A505CE" w:rsidRPr="00630A4A">
        <w:rPr>
          <w:rFonts w:asciiTheme="majorHAnsi" w:hAnsiTheme="majorHAnsi" w:cs="B Mitra"/>
          <w:szCs w:val="24"/>
          <w:rtl/>
        </w:rPr>
        <w:t>‌</w:t>
      </w:r>
      <w:r w:rsidRPr="00630A4A">
        <w:rPr>
          <w:rFonts w:asciiTheme="majorHAnsi" w:hAnsiTheme="majorHAnsi" w:cs="B Mitra"/>
          <w:szCs w:val="24"/>
          <w:rtl/>
        </w:rPr>
        <w:t>کاری شده دارد. اما سطوح سنگ زده شده عمر خستگی کمتری را نسبت به سطوح فرزکاری شده در شرایط زبری سطح مشابه نشان دادند. به این علت که شیارهای منحنی شکل ناشی از حرکت پیشروی به جا مانده در سطح فرزکاری شده، مشخص کننده ترک</w:t>
      </w:r>
      <w:r w:rsidRPr="00630A4A">
        <w:rPr>
          <w:rFonts w:asciiTheme="majorHAnsi" w:hAnsiTheme="majorHAnsi" w:cs="B Mitra"/>
          <w:szCs w:val="24"/>
          <w:rtl/>
        </w:rPr>
        <w:softHyphen/>
        <w:t>ها در جهت عمود بر محور قطعه می</w:t>
      </w:r>
      <w:r w:rsidRPr="00630A4A">
        <w:rPr>
          <w:rFonts w:asciiTheme="majorHAnsi" w:hAnsiTheme="majorHAnsi" w:cs="B Mitra"/>
          <w:szCs w:val="24"/>
          <w:rtl/>
        </w:rPr>
        <w:softHyphen/>
        <w:t xml:space="preserve">باشد. همچنین مشخص شد که پارامتر زبری سطح </w:t>
      </w:r>
      <w:r w:rsidRPr="00630A4A">
        <w:rPr>
          <w:rFonts w:asciiTheme="majorHAnsi" w:hAnsiTheme="majorHAnsi" w:cs="B Mitra"/>
          <w:sz w:val="20"/>
          <w:szCs w:val="20"/>
        </w:rPr>
        <w:t>R</w:t>
      </w:r>
      <w:r w:rsidRPr="00630A4A">
        <w:rPr>
          <w:rFonts w:asciiTheme="majorHAnsi" w:hAnsiTheme="majorHAnsi" w:cs="B Mitra"/>
          <w:sz w:val="20"/>
          <w:szCs w:val="20"/>
          <w:vertAlign w:val="subscript"/>
        </w:rPr>
        <w:t>z</w:t>
      </w:r>
      <w:r w:rsidRPr="00630A4A">
        <w:rPr>
          <w:rFonts w:asciiTheme="majorHAnsi" w:hAnsiTheme="majorHAnsi" w:cs="B Mitra"/>
          <w:szCs w:val="24"/>
          <w:vertAlign w:val="subscript"/>
          <w:rtl/>
        </w:rPr>
        <w:t xml:space="preserve"> </w:t>
      </w:r>
      <w:r w:rsidRPr="00630A4A">
        <w:rPr>
          <w:rFonts w:asciiTheme="majorHAnsi" w:hAnsiTheme="majorHAnsi" w:cs="B Mitra"/>
          <w:szCs w:val="24"/>
          <w:rtl/>
        </w:rPr>
        <w:t>(میانگین بلندترین ارتفاعات زبری) در بررسی عمر خستگی مناسب</w:t>
      </w:r>
      <w:r w:rsidRPr="00630A4A">
        <w:rPr>
          <w:rFonts w:asciiTheme="majorHAnsi" w:hAnsiTheme="majorHAnsi" w:cs="B Mitra"/>
          <w:szCs w:val="24"/>
          <w:rtl/>
        </w:rPr>
        <w:softHyphen/>
        <w:t xml:space="preserve">تر از </w:t>
      </w:r>
      <w:r w:rsidRPr="00630A4A">
        <w:rPr>
          <w:rFonts w:asciiTheme="majorHAnsi" w:hAnsiTheme="majorHAnsi" w:cs="B Mitra"/>
          <w:sz w:val="20"/>
          <w:szCs w:val="20"/>
        </w:rPr>
        <w:t>R</w:t>
      </w:r>
      <w:r w:rsidRPr="00630A4A">
        <w:rPr>
          <w:rFonts w:asciiTheme="majorHAnsi" w:hAnsiTheme="majorHAnsi" w:cs="B Mitra"/>
          <w:sz w:val="20"/>
          <w:szCs w:val="20"/>
          <w:vertAlign w:val="subscript"/>
        </w:rPr>
        <w:t>a</w:t>
      </w:r>
      <w:r w:rsidRPr="00630A4A">
        <w:rPr>
          <w:rFonts w:asciiTheme="majorHAnsi" w:hAnsiTheme="majorHAnsi" w:cs="B Mitra"/>
          <w:szCs w:val="24"/>
          <w:vertAlign w:val="subscript"/>
          <w:rtl/>
        </w:rPr>
        <w:t xml:space="preserve"> </w:t>
      </w:r>
      <w:r w:rsidRPr="00630A4A">
        <w:rPr>
          <w:rFonts w:asciiTheme="majorHAnsi" w:hAnsiTheme="majorHAnsi" w:cs="B Mitra"/>
          <w:szCs w:val="24"/>
          <w:rtl/>
        </w:rPr>
        <w:t>(میانگین زبری) است.</w:t>
      </w:r>
      <w:r w:rsidR="00A66986" w:rsidRPr="00630A4A">
        <w:rPr>
          <w:rFonts w:asciiTheme="majorHAnsi" w:hAnsiTheme="majorHAnsi" w:cs="B Mitra"/>
          <w:szCs w:val="24"/>
          <w:rtl/>
        </w:rPr>
        <w:t xml:space="preserve"> </w:t>
      </w:r>
      <w:r w:rsidRPr="00630A4A">
        <w:rPr>
          <w:rFonts w:asciiTheme="majorHAnsi" w:hAnsiTheme="majorHAnsi" w:cs="B Mitra"/>
          <w:szCs w:val="24"/>
          <w:rtl/>
        </w:rPr>
        <w:t xml:space="preserve">بایومی و </w:t>
      </w:r>
      <w:r w:rsidR="00A505CE" w:rsidRPr="00630A4A">
        <w:rPr>
          <w:rFonts w:asciiTheme="majorHAnsi" w:hAnsiTheme="majorHAnsi" w:cs="B Mitra"/>
          <w:szCs w:val="24"/>
          <w:rtl/>
        </w:rPr>
        <w:t>عبداللطیف</w:t>
      </w:r>
      <w:r w:rsidR="00A505CE" w:rsidRPr="00630A4A">
        <w:rPr>
          <w:rStyle w:val="FootnoteReference"/>
          <w:rFonts w:asciiTheme="majorHAnsi" w:hAnsiTheme="majorHAnsi" w:cs="B Mitra"/>
          <w:szCs w:val="24"/>
          <w:rtl/>
        </w:rPr>
        <w:footnoteReference w:id="3"/>
      </w:r>
      <w:r w:rsidRPr="00630A4A">
        <w:rPr>
          <w:rFonts w:asciiTheme="majorHAnsi" w:hAnsiTheme="majorHAnsi" w:cs="B Mitra"/>
          <w:szCs w:val="24"/>
          <w:rtl/>
        </w:rPr>
        <w:t xml:space="preserve"> </w:t>
      </w:r>
      <w:r w:rsidR="004D520F" w:rsidRPr="00630A4A">
        <w:rPr>
          <w:rFonts w:asciiTheme="majorHAnsi" w:hAnsiTheme="majorHAnsi" w:cs="B Mitra"/>
          <w:szCs w:val="24"/>
          <w:rtl/>
        </w:rPr>
        <w:t xml:space="preserve">[5]، </w:t>
      </w:r>
      <w:r w:rsidRPr="00630A4A">
        <w:rPr>
          <w:rFonts w:asciiTheme="majorHAnsi" w:hAnsiTheme="majorHAnsi" w:cs="B Mitra"/>
          <w:szCs w:val="24"/>
          <w:rtl/>
          <w:lang w:bidi="ar-SA"/>
        </w:rPr>
        <w:t xml:space="preserve">تاثیر زبری سطح و سطح تنش مختلف را بر روی استحکام خستگی آلیاژ </w:t>
      </w:r>
      <w:r w:rsidRPr="00630A4A">
        <w:rPr>
          <w:rFonts w:asciiTheme="majorHAnsi" w:hAnsiTheme="majorHAnsi" w:cs="B Mitra"/>
          <w:szCs w:val="24"/>
          <w:rtl/>
        </w:rPr>
        <w:t xml:space="preserve">آلومینیوم بررسی کردند. در نهایت با انجام تست خستگی پرچرخه به این نتیجه رسیدند که با افزایش زبری سطح زمان مرحله جوانه زنی و رشد ترک کاهش </w:t>
      </w:r>
      <w:r w:rsidRPr="00630A4A">
        <w:rPr>
          <w:rFonts w:asciiTheme="majorHAnsi" w:hAnsiTheme="majorHAnsi" w:cs="B Mitra"/>
          <w:szCs w:val="24"/>
          <w:rtl/>
        </w:rPr>
        <w:softHyphen/>
        <w:t>می</w:t>
      </w:r>
      <w:r w:rsidRPr="00630A4A">
        <w:rPr>
          <w:rFonts w:asciiTheme="majorHAnsi" w:hAnsiTheme="majorHAnsi" w:cs="B Mitra"/>
          <w:szCs w:val="24"/>
          <w:rtl/>
        </w:rPr>
        <w:softHyphen/>
        <w:t>یابد در نتیجه تعداد سیکل برای شکست نهایی نمونه کاهش پیدا می</w:t>
      </w:r>
      <w:r w:rsidRPr="00630A4A">
        <w:rPr>
          <w:rFonts w:asciiTheme="majorHAnsi" w:hAnsiTheme="majorHAnsi" w:cs="B Mitra"/>
          <w:szCs w:val="24"/>
          <w:rtl/>
        </w:rPr>
        <w:softHyphen/>
        <w:t>کند.</w:t>
      </w:r>
      <w:r w:rsidR="00A66986" w:rsidRPr="00630A4A">
        <w:rPr>
          <w:rFonts w:asciiTheme="majorHAnsi" w:hAnsiTheme="majorHAnsi" w:cs="B Mitra"/>
          <w:szCs w:val="24"/>
          <w:rtl/>
        </w:rPr>
        <w:t xml:space="preserve"> </w:t>
      </w:r>
      <w:r w:rsidRPr="00630A4A">
        <w:rPr>
          <w:rFonts w:asciiTheme="majorHAnsi" w:hAnsiTheme="majorHAnsi" w:cs="B Mitra"/>
          <w:szCs w:val="24"/>
          <w:rtl/>
        </w:rPr>
        <w:t>اندروز و</w:t>
      </w:r>
      <w:r w:rsidR="004D520F" w:rsidRPr="00630A4A">
        <w:rPr>
          <w:rFonts w:asciiTheme="majorHAnsi" w:hAnsiTheme="majorHAnsi" w:cs="B Mitra"/>
          <w:szCs w:val="24"/>
          <w:rtl/>
        </w:rPr>
        <w:t xml:space="preserve"> سیت اوغلو</w:t>
      </w:r>
      <w:r w:rsidR="004D520F" w:rsidRPr="00630A4A">
        <w:rPr>
          <w:rStyle w:val="FootnoteReference"/>
          <w:rFonts w:asciiTheme="majorHAnsi" w:hAnsiTheme="majorHAnsi" w:cs="B Mitra"/>
          <w:szCs w:val="24"/>
          <w:rtl/>
        </w:rPr>
        <w:footnoteReference w:id="4"/>
      </w:r>
      <w:r w:rsidRPr="00630A4A">
        <w:rPr>
          <w:rFonts w:asciiTheme="majorHAnsi" w:hAnsiTheme="majorHAnsi" w:cs="B Mitra"/>
          <w:szCs w:val="24"/>
          <w:rtl/>
        </w:rPr>
        <w:t xml:space="preserve"> </w:t>
      </w:r>
      <w:r w:rsidR="004D520F" w:rsidRPr="00630A4A">
        <w:rPr>
          <w:rFonts w:asciiTheme="majorHAnsi" w:hAnsiTheme="majorHAnsi" w:cs="B Mitra"/>
          <w:szCs w:val="24"/>
          <w:rtl/>
        </w:rPr>
        <w:t xml:space="preserve">[6]، </w:t>
      </w:r>
      <w:r w:rsidRPr="00630A4A">
        <w:rPr>
          <w:rFonts w:asciiTheme="majorHAnsi" w:hAnsiTheme="majorHAnsi" w:cs="B Mitra"/>
          <w:szCs w:val="24"/>
          <w:rtl/>
        </w:rPr>
        <w:t>مدلی ریاضی جهت تخمین اثر پروفیل زبری سطح بر عمر خستگی را توسعه دادند. نتایج آزمایشات آن</w:t>
      </w:r>
      <w:r w:rsidRPr="00630A4A">
        <w:rPr>
          <w:rFonts w:asciiTheme="majorHAnsi" w:hAnsiTheme="majorHAnsi" w:cs="B Mitra"/>
          <w:szCs w:val="24"/>
          <w:rtl/>
        </w:rPr>
        <w:softHyphen/>
        <w:t>ها نشان دادند که عمر خستگی به میانگین ارتفاع پیک</w:t>
      </w:r>
      <w:r w:rsidRPr="00630A4A">
        <w:rPr>
          <w:rFonts w:asciiTheme="majorHAnsi" w:hAnsiTheme="majorHAnsi" w:cs="B Mitra"/>
          <w:szCs w:val="24"/>
          <w:rtl/>
        </w:rPr>
        <w:softHyphen/>
        <w:t>های پروفیل زبری زمانیکه از 0.1 میکرومتر بیشتر می</w:t>
      </w:r>
      <w:r w:rsidRPr="00630A4A">
        <w:rPr>
          <w:rFonts w:asciiTheme="majorHAnsi" w:hAnsiTheme="majorHAnsi" w:cs="B Mitra"/>
          <w:szCs w:val="24"/>
          <w:rtl/>
        </w:rPr>
        <w:softHyphen/>
        <w:t>شود، وابستگی شدیدی دارد. هر چه انحراف معیار این پارامتر بیشتر باشد، نتایج عمر خستگی دارای پراکندگی بیشتری هستند.</w:t>
      </w:r>
      <w:r w:rsidR="00A66986" w:rsidRPr="00630A4A">
        <w:rPr>
          <w:rFonts w:asciiTheme="majorHAnsi" w:hAnsiTheme="majorHAnsi" w:cs="B Mitra"/>
          <w:szCs w:val="24"/>
          <w:rtl/>
        </w:rPr>
        <w:t xml:space="preserve"> </w:t>
      </w:r>
      <w:r w:rsidRPr="00630A4A">
        <w:rPr>
          <w:rFonts w:asciiTheme="majorHAnsi" w:hAnsiTheme="majorHAnsi" w:cs="B Mitra"/>
          <w:szCs w:val="24"/>
          <w:rtl/>
        </w:rPr>
        <w:t>نوویچ</w:t>
      </w:r>
      <w:r w:rsidR="004D520F" w:rsidRPr="00630A4A">
        <w:rPr>
          <w:rStyle w:val="FootnoteReference"/>
          <w:rFonts w:asciiTheme="majorHAnsi" w:hAnsiTheme="majorHAnsi" w:cs="B Mitra"/>
          <w:szCs w:val="24"/>
          <w:rtl/>
        </w:rPr>
        <w:footnoteReference w:id="5"/>
      </w:r>
      <w:r w:rsidRPr="00630A4A">
        <w:rPr>
          <w:rFonts w:asciiTheme="majorHAnsi" w:hAnsiTheme="majorHAnsi" w:cs="B Mitra"/>
          <w:szCs w:val="24"/>
          <w:rtl/>
        </w:rPr>
        <w:t xml:space="preserve"> و همکار</w:t>
      </w:r>
      <w:r w:rsidR="004D520F" w:rsidRPr="00630A4A">
        <w:rPr>
          <w:rFonts w:asciiTheme="majorHAnsi" w:hAnsiTheme="majorHAnsi" w:cs="B Mitra"/>
          <w:szCs w:val="24"/>
          <w:rtl/>
        </w:rPr>
        <w:t>ا</w:t>
      </w:r>
      <w:r w:rsidRPr="00630A4A">
        <w:rPr>
          <w:rFonts w:asciiTheme="majorHAnsi" w:hAnsiTheme="majorHAnsi" w:cs="B Mitra"/>
          <w:szCs w:val="24"/>
          <w:rtl/>
        </w:rPr>
        <w:t xml:space="preserve">نش </w:t>
      </w:r>
      <w:r w:rsidR="004D520F" w:rsidRPr="00630A4A">
        <w:rPr>
          <w:rFonts w:asciiTheme="majorHAnsi" w:hAnsiTheme="majorHAnsi" w:cs="B Mitra"/>
          <w:szCs w:val="24"/>
          <w:rtl/>
        </w:rPr>
        <w:t xml:space="preserve">[7]، </w:t>
      </w:r>
      <w:r w:rsidRPr="00630A4A">
        <w:rPr>
          <w:rFonts w:asciiTheme="majorHAnsi" w:hAnsiTheme="majorHAnsi" w:cs="B Mitra"/>
          <w:szCs w:val="24"/>
          <w:rtl/>
        </w:rPr>
        <w:t>در مقاله</w:t>
      </w:r>
      <w:r w:rsidRPr="00630A4A">
        <w:rPr>
          <w:rFonts w:asciiTheme="majorHAnsi" w:hAnsiTheme="majorHAnsi" w:cs="B Mitra"/>
          <w:szCs w:val="24"/>
          <w:rtl/>
        </w:rPr>
        <w:softHyphen/>
        <w:t xml:space="preserve"> مروری اثر پارامترهای مختلف زبری و یکپارچگی سطح ماشینکاری شده را بر عمر خستگی مورد بررسی قرار دادند. مشاهده کردند که در تحقیقات مختلف نتایج متفاوتی و گاهی حتی متضاد در زمینه ب</w:t>
      </w:r>
      <w:r w:rsidR="00A66986" w:rsidRPr="00630A4A">
        <w:rPr>
          <w:rFonts w:asciiTheme="majorHAnsi" w:hAnsiTheme="majorHAnsi" w:cs="B Mitra"/>
          <w:szCs w:val="24"/>
          <w:rtl/>
        </w:rPr>
        <w:t>ه‌دست آمده است.</w:t>
      </w:r>
      <w:r w:rsidRPr="00630A4A">
        <w:rPr>
          <w:rFonts w:asciiTheme="majorHAnsi" w:hAnsiTheme="majorHAnsi" w:cs="B Mitra"/>
          <w:szCs w:val="24"/>
          <w:rtl/>
        </w:rPr>
        <w:t xml:space="preserve"> رابطه</w:t>
      </w:r>
      <w:r w:rsidRPr="00630A4A">
        <w:rPr>
          <w:rFonts w:asciiTheme="majorHAnsi" w:hAnsiTheme="majorHAnsi" w:cs="B Mitra"/>
          <w:szCs w:val="24"/>
          <w:rtl/>
        </w:rPr>
        <w:softHyphen/>
        <w:t xml:space="preserve"> قابل اطمینان میان پارامترهای مختلف زبری سطح و عمر خستگی وجود دارد. در بیشتر موارد بررسی شده زبری سطح کمتر به معنی عمر خستگی بیشتر است، اما در محدوده زبری سطح 5/2 تا 5 میکرومتر، عمر خستگی بیشتر به تنش پسماند و ریزساختار بستگی دارد. همچنین در دماهای بالاتر از 400 درجه سانتیگراد نیز به واسطه آزاد شدن تنش</w:t>
      </w:r>
      <w:r w:rsidRPr="00630A4A">
        <w:rPr>
          <w:rFonts w:asciiTheme="majorHAnsi" w:hAnsiTheme="majorHAnsi" w:cs="B Mitra"/>
          <w:szCs w:val="24"/>
          <w:rtl/>
        </w:rPr>
        <w:softHyphen/>
        <w:t>های پسماند سطحی و تغییر محل رشد ترک از سطح به عمق قطعه، اثر زبری سطح بر عمر خستگی کاهش پیدا می</w:t>
      </w:r>
      <w:r w:rsidRPr="00630A4A">
        <w:rPr>
          <w:rFonts w:asciiTheme="majorHAnsi" w:hAnsiTheme="majorHAnsi" w:cs="B Mitra"/>
          <w:szCs w:val="24"/>
          <w:rtl/>
        </w:rPr>
        <w:softHyphen/>
        <w:t>کند.</w:t>
      </w:r>
      <w:r w:rsidR="0085242B" w:rsidRPr="00630A4A">
        <w:rPr>
          <w:rFonts w:asciiTheme="majorHAnsi" w:hAnsiTheme="majorHAnsi" w:cs="B Mitra"/>
          <w:szCs w:val="24"/>
          <w:rtl/>
        </w:rPr>
        <w:t xml:space="preserve"> </w:t>
      </w:r>
      <w:r w:rsidRPr="00630A4A">
        <w:rPr>
          <w:rFonts w:asciiTheme="majorHAnsi" w:hAnsiTheme="majorHAnsi" w:cs="B Mitra"/>
          <w:szCs w:val="24"/>
          <w:rtl/>
        </w:rPr>
        <w:t>اوجولو</w:t>
      </w:r>
      <w:r w:rsidR="004D520F" w:rsidRPr="00630A4A">
        <w:rPr>
          <w:rStyle w:val="FootnoteReference"/>
          <w:rFonts w:asciiTheme="majorHAnsi" w:hAnsiTheme="majorHAnsi" w:cs="B Mitra"/>
          <w:szCs w:val="24"/>
          <w:rtl/>
        </w:rPr>
        <w:footnoteReference w:id="6"/>
      </w:r>
      <w:r w:rsidRPr="00630A4A">
        <w:rPr>
          <w:rFonts w:asciiTheme="majorHAnsi" w:hAnsiTheme="majorHAnsi" w:cs="B Mitra"/>
          <w:szCs w:val="24"/>
          <w:rtl/>
        </w:rPr>
        <w:t xml:space="preserve"> و همکار</w:t>
      </w:r>
      <w:r w:rsidR="004D520F" w:rsidRPr="00630A4A">
        <w:rPr>
          <w:rFonts w:asciiTheme="majorHAnsi" w:hAnsiTheme="majorHAnsi" w:cs="B Mitra"/>
          <w:szCs w:val="24"/>
          <w:rtl/>
        </w:rPr>
        <w:t>ا</w:t>
      </w:r>
      <w:r w:rsidRPr="00630A4A">
        <w:rPr>
          <w:rFonts w:asciiTheme="majorHAnsi" w:hAnsiTheme="majorHAnsi" w:cs="B Mitra"/>
          <w:szCs w:val="24"/>
          <w:rtl/>
        </w:rPr>
        <w:t xml:space="preserve">نش </w:t>
      </w:r>
      <w:r w:rsidR="004D520F" w:rsidRPr="00630A4A">
        <w:rPr>
          <w:rFonts w:asciiTheme="majorHAnsi" w:hAnsiTheme="majorHAnsi" w:cs="B Mitra"/>
          <w:szCs w:val="24"/>
          <w:rtl/>
        </w:rPr>
        <w:t xml:space="preserve">[8]، </w:t>
      </w:r>
      <w:r w:rsidRPr="00630A4A">
        <w:rPr>
          <w:rFonts w:asciiTheme="majorHAnsi" w:hAnsiTheme="majorHAnsi" w:cs="B Mitra"/>
          <w:szCs w:val="24"/>
          <w:rtl/>
        </w:rPr>
        <w:t>تاثیر متغیرهای ماشینکاری بر عمر خستگی آلیاز آلومینیوم فرزکاری شده را بررسی کردند. آن</w:t>
      </w:r>
      <w:r w:rsidRPr="00630A4A">
        <w:rPr>
          <w:rFonts w:asciiTheme="majorHAnsi" w:hAnsiTheme="majorHAnsi" w:cs="B Mitra"/>
          <w:szCs w:val="24"/>
          <w:rtl/>
        </w:rPr>
        <w:softHyphen/>
        <w:t>ها نشان دادند که با کاهش نرخ پیشروی و افزایش سرعت برش در فرزکاری عمر خستگی افزایش می</w:t>
      </w:r>
      <w:r w:rsidRPr="00630A4A">
        <w:rPr>
          <w:rFonts w:asciiTheme="majorHAnsi" w:hAnsiTheme="majorHAnsi" w:cs="B Mitra"/>
          <w:szCs w:val="24"/>
          <w:rtl/>
        </w:rPr>
        <w:softHyphen/>
        <w:t>یابد. در حالیکه زاویه براده ابزار نسبت به بقیه متغیرهای ماشینکاری، کم</w:t>
      </w:r>
      <w:r w:rsidRPr="00630A4A">
        <w:rPr>
          <w:rFonts w:asciiTheme="majorHAnsi" w:hAnsiTheme="majorHAnsi" w:cs="B Mitra"/>
          <w:szCs w:val="24"/>
          <w:rtl/>
        </w:rPr>
        <w:softHyphen/>
        <w:t>ترین تاثیر را بر عمر خستگی دارد و موثرترین عامل بر عمر خستگی، سرعت پیشروی بود</w:t>
      </w:r>
      <w:r w:rsidR="0085242B" w:rsidRPr="00630A4A">
        <w:rPr>
          <w:rFonts w:asciiTheme="majorHAnsi" w:hAnsiTheme="majorHAnsi" w:cs="B Mitra"/>
          <w:szCs w:val="24"/>
          <w:rtl/>
        </w:rPr>
        <w:t>ه است</w:t>
      </w:r>
      <w:r w:rsidRPr="00630A4A">
        <w:rPr>
          <w:rFonts w:asciiTheme="majorHAnsi" w:hAnsiTheme="majorHAnsi" w:cs="B Mitra"/>
          <w:szCs w:val="24"/>
          <w:rtl/>
        </w:rPr>
        <w:t>.</w:t>
      </w:r>
      <w:r w:rsidR="0085242B" w:rsidRPr="00630A4A">
        <w:rPr>
          <w:rFonts w:asciiTheme="majorHAnsi" w:hAnsiTheme="majorHAnsi" w:cs="B Mitra"/>
          <w:szCs w:val="24"/>
          <w:rtl/>
        </w:rPr>
        <w:t xml:space="preserve"> </w:t>
      </w:r>
      <w:r w:rsidRPr="00630A4A">
        <w:rPr>
          <w:rFonts w:asciiTheme="majorHAnsi" w:hAnsiTheme="majorHAnsi" w:cs="B Mitra"/>
          <w:szCs w:val="24"/>
          <w:rtl/>
        </w:rPr>
        <w:t>مینوز</w:t>
      </w:r>
      <w:r w:rsidR="00B52CC7" w:rsidRPr="00630A4A">
        <w:rPr>
          <w:rStyle w:val="FootnoteReference"/>
          <w:rFonts w:asciiTheme="majorHAnsi" w:hAnsiTheme="majorHAnsi" w:cs="B Mitra"/>
          <w:szCs w:val="24"/>
          <w:rtl/>
        </w:rPr>
        <w:footnoteReference w:id="7"/>
      </w:r>
      <w:r w:rsidRPr="00630A4A">
        <w:rPr>
          <w:rFonts w:asciiTheme="majorHAnsi" w:hAnsiTheme="majorHAnsi" w:cs="B Mitra"/>
          <w:szCs w:val="24"/>
          <w:rtl/>
        </w:rPr>
        <w:t xml:space="preserve"> و همکارنش </w:t>
      </w:r>
      <w:r w:rsidR="004D520F" w:rsidRPr="00630A4A">
        <w:rPr>
          <w:rFonts w:asciiTheme="majorHAnsi" w:hAnsiTheme="majorHAnsi" w:cs="B Mitra"/>
          <w:szCs w:val="24"/>
          <w:rtl/>
        </w:rPr>
        <w:t xml:space="preserve">[9]، </w:t>
      </w:r>
      <w:r w:rsidRPr="00630A4A">
        <w:rPr>
          <w:rFonts w:asciiTheme="majorHAnsi" w:hAnsiTheme="majorHAnsi" w:cs="B Mitra"/>
          <w:szCs w:val="24"/>
          <w:rtl/>
        </w:rPr>
        <w:t xml:space="preserve">تحقیقاتی در زمینه تاثیر سطح و عیوب </w:t>
      </w:r>
      <w:r w:rsidR="0085242B" w:rsidRPr="00630A4A">
        <w:rPr>
          <w:rFonts w:asciiTheme="majorHAnsi" w:hAnsiTheme="majorHAnsi" w:cs="B Mitra"/>
          <w:szCs w:val="24"/>
          <w:rtl/>
        </w:rPr>
        <w:t xml:space="preserve">ریخته‌گری </w:t>
      </w:r>
      <w:r w:rsidRPr="00630A4A">
        <w:rPr>
          <w:rFonts w:asciiTheme="majorHAnsi" w:hAnsiTheme="majorHAnsi" w:cs="B Mitra"/>
          <w:szCs w:val="24"/>
          <w:rtl/>
        </w:rPr>
        <w:t>را بر رفتار خستگی آلیا</w:t>
      </w:r>
      <w:r w:rsidR="0085242B" w:rsidRPr="00630A4A">
        <w:rPr>
          <w:rFonts w:asciiTheme="majorHAnsi" w:hAnsiTheme="majorHAnsi" w:cs="B Mitra"/>
          <w:szCs w:val="24"/>
          <w:rtl/>
        </w:rPr>
        <w:t>ژ</w:t>
      </w:r>
      <w:r w:rsidRPr="00630A4A">
        <w:rPr>
          <w:rFonts w:asciiTheme="majorHAnsi" w:hAnsiTheme="majorHAnsi" w:cs="B Mitra"/>
          <w:szCs w:val="24"/>
          <w:rtl/>
        </w:rPr>
        <w:t xml:space="preserve"> آلومینیوم</w:t>
      </w:r>
      <w:r w:rsidR="0085242B" w:rsidRPr="00630A4A">
        <w:rPr>
          <w:rFonts w:asciiTheme="majorHAnsi" w:hAnsiTheme="majorHAnsi" w:cs="B Mitra"/>
          <w:szCs w:val="24"/>
          <w:rtl/>
        </w:rPr>
        <w:t xml:space="preserve"> </w:t>
      </w:r>
      <w:r w:rsidR="0085242B" w:rsidRPr="00630A4A">
        <w:rPr>
          <w:rFonts w:asciiTheme="majorHAnsi" w:hAnsiTheme="majorHAnsi" w:cs="B Mitra"/>
          <w:sz w:val="20"/>
          <w:szCs w:val="20"/>
        </w:rPr>
        <w:t>A356-T6</w:t>
      </w:r>
      <w:r w:rsidRPr="00630A4A">
        <w:rPr>
          <w:rFonts w:asciiTheme="majorHAnsi" w:hAnsiTheme="majorHAnsi" w:cs="B Mitra"/>
          <w:szCs w:val="24"/>
          <w:rtl/>
        </w:rPr>
        <w:t xml:space="preserve"> انجام دادند. آن</w:t>
      </w:r>
      <w:r w:rsidRPr="00630A4A">
        <w:rPr>
          <w:rFonts w:asciiTheme="majorHAnsi" w:hAnsiTheme="majorHAnsi" w:cs="B Mitra"/>
          <w:szCs w:val="24"/>
          <w:rtl/>
        </w:rPr>
        <w:softHyphen/>
        <w:t>ها به این نتیجه رسیدند که با وجود بزرگ بودن عیوب مصنوعی داخلی، آن</w:t>
      </w:r>
      <w:r w:rsidRPr="00630A4A">
        <w:rPr>
          <w:rFonts w:asciiTheme="majorHAnsi" w:hAnsiTheme="majorHAnsi" w:cs="B Mitra"/>
          <w:szCs w:val="24"/>
          <w:rtl/>
        </w:rPr>
        <w:softHyphen/>
        <w:t>ها باعث کاهش عمر خستگی نشدند ولی هنگامی که عیوب مصنوعی در سطح قرار می</w:t>
      </w:r>
      <w:r w:rsidRPr="00630A4A">
        <w:rPr>
          <w:rFonts w:asciiTheme="majorHAnsi" w:hAnsiTheme="majorHAnsi" w:cs="B Mitra"/>
          <w:szCs w:val="24"/>
          <w:rtl/>
        </w:rPr>
        <w:softHyphen/>
        <w:t>گیرند عمر خستگی کاهش می</w:t>
      </w:r>
      <w:r w:rsidRPr="00630A4A">
        <w:rPr>
          <w:rFonts w:asciiTheme="majorHAnsi" w:hAnsiTheme="majorHAnsi" w:cs="B Mitra"/>
          <w:szCs w:val="24"/>
          <w:rtl/>
        </w:rPr>
        <w:softHyphen/>
        <w:t>یابد.</w:t>
      </w:r>
      <w:r w:rsidR="0085242B" w:rsidRPr="00630A4A">
        <w:rPr>
          <w:rFonts w:asciiTheme="majorHAnsi" w:hAnsiTheme="majorHAnsi" w:cs="B Mitra"/>
          <w:szCs w:val="24"/>
          <w:rtl/>
        </w:rPr>
        <w:t xml:space="preserve"> </w:t>
      </w:r>
      <w:r w:rsidRPr="00630A4A">
        <w:rPr>
          <w:rFonts w:asciiTheme="majorHAnsi" w:hAnsiTheme="majorHAnsi" w:cs="B Mitra"/>
          <w:szCs w:val="24"/>
          <w:rtl/>
        </w:rPr>
        <w:t xml:space="preserve">جیانگ و </w:t>
      </w:r>
      <w:r w:rsidR="00100E40" w:rsidRPr="00630A4A">
        <w:rPr>
          <w:rFonts w:asciiTheme="majorHAnsi" w:hAnsiTheme="majorHAnsi" w:cs="B Mitra"/>
          <w:szCs w:val="24"/>
          <w:rtl/>
        </w:rPr>
        <w:t>چو</w:t>
      </w:r>
      <w:r w:rsidR="00100E40" w:rsidRPr="00630A4A">
        <w:rPr>
          <w:rStyle w:val="FootnoteReference"/>
          <w:rFonts w:asciiTheme="majorHAnsi" w:hAnsiTheme="majorHAnsi" w:cs="B Mitra"/>
          <w:szCs w:val="24"/>
          <w:rtl/>
        </w:rPr>
        <w:footnoteReference w:id="8"/>
      </w:r>
      <w:r w:rsidRPr="00630A4A">
        <w:rPr>
          <w:rFonts w:asciiTheme="majorHAnsi" w:hAnsiTheme="majorHAnsi" w:cs="B Mitra"/>
          <w:szCs w:val="24"/>
          <w:rtl/>
        </w:rPr>
        <w:t xml:space="preserve"> </w:t>
      </w:r>
      <w:r w:rsidR="004D520F" w:rsidRPr="00630A4A">
        <w:rPr>
          <w:rFonts w:asciiTheme="majorHAnsi" w:hAnsiTheme="majorHAnsi" w:cs="B Mitra"/>
          <w:szCs w:val="24"/>
          <w:rtl/>
        </w:rPr>
        <w:t xml:space="preserve">[10]، </w:t>
      </w:r>
      <w:r w:rsidRPr="00630A4A">
        <w:rPr>
          <w:rFonts w:asciiTheme="majorHAnsi" w:hAnsiTheme="majorHAnsi" w:cs="B Mitra"/>
          <w:szCs w:val="24"/>
          <w:rtl/>
        </w:rPr>
        <w:t xml:space="preserve">تاثیر شرایط صافی سطح بر رفتار خستگی آلیاژ آلومینویم </w:t>
      </w:r>
      <w:r w:rsidRPr="00630A4A">
        <w:rPr>
          <w:rFonts w:asciiTheme="majorHAnsi" w:hAnsiTheme="majorHAnsi" w:cs="B Mitra"/>
          <w:sz w:val="20"/>
          <w:szCs w:val="20"/>
        </w:rPr>
        <w:t>A356</w:t>
      </w:r>
      <w:r w:rsidRPr="00630A4A">
        <w:rPr>
          <w:rFonts w:asciiTheme="majorHAnsi" w:hAnsiTheme="majorHAnsi" w:cs="B Mitra"/>
          <w:szCs w:val="24"/>
          <w:rtl/>
        </w:rPr>
        <w:t xml:space="preserve"> را بررسی کردند. آن</w:t>
      </w:r>
      <w:r w:rsidRPr="00630A4A">
        <w:rPr>
          <w:rFonts w:asciiTheme="majorHAnsi" w:hAnsiTheme="majorHAnsi" w:cs="B Mitra"/>
          <w:szCs w:val="24"/>
          <w:rtl/>
        </w:rPr>
        <w:softHyphen/>
        <w:t>ها نشان دادند که ترک</w:t>
      </w:r>
      <w:r w:rsidRPr="00630A4A">
        <w:rPr>
          <w:rFonts w:asciiTheme="majorHAnsi" w:hAnsiTheme="majorHAnsi" w:cs="B Mitra"/>
          <w:szCs w:val="24"/>
          <w:rtl/>
        </w:rPr>
        <w:softHyphen/>
        <w:t>های خستگی برای نمونه</w:t>
      </w:r>
      <w:r w:rsidR="00395641">
        <w:rPr>
          <w:rFonts w:asciiTheme="majorHAnsi" w:hAnsiTheme="majorHAnsi" w:cs="B Mitra" w:hint="cs"/>
          <w:szCs w:val="24"/>
          <w:rtl/>
        </w:rPr>
        <w:t>‌</w:t>
      </w:r>
      <w:r w:rsidRPr="00630A4A">
        <w:rPr>
          <w:rFonts w:asciiTheme="majorHAnsi" w:hAnsiTheme="majorHAnsi" w:cs="B Mitra"/>
          <w:szCs w:val="24"/>
          <w:rtl/>
        </w:rPr>
        <w:t xml:space="preserve">هایی با زبری </w:t>
      </w:r>
      <w:r w:rsidRPr="00630A4A">
        <w:rPr>
          <w:rFonts w:asciiTheme="majorHAnsi" w:hAnsiTheme="majorHAnsi" w:cs="B Mitra"/>
          <w:sz w:val="20"/>
          <w:szCs w:val="20"/>
        </w:rPr>
        <w:t>Ra = 1.6- 3.2</w:t>
      </w:r>
      <w:r w:rsidR="002D7BAB" w:rsidRPr="00630A4A">
        <w:rPr>
          <w:rFonts w:asciiTheme="majorHAnsi" w:hAnsiTheme="majorHAnsi" w:cs="B Mitra"/>
          <w:sz w:val="20"/>
          <w:szCs w:val="20"/>
        </w:rPr>
        <w:t xml:space="preserve"> </w:t>
      </w:r>
      <w:proofErr w:type="spellStart"/>
      <w:r w:rsidRPr="00630A4A">
        <w:rPr>
          <w:rFonts w:asciiTheme="majorHAnsi" w:hAnsiTheme="majorHAnsi" w:cs="B Mitra"/>
          <w:sz w:val="20"/>
          <w:szCs w:val="20"/>
        </w:rPr>
        <w:t>μm</w:t>
      </w:r>
      <w:proofErr w:type="spellEnd"/>
      <w:r w:rsidRPr="00630A4A">
        <w:rPr>
          <w:rFonts w:asciiTheme="majorHAnsi" w:hAnsiTheme="majorHAnsi" w:cs="B Mitra"/>
          <w:szCs w:val="24"/>
          <w:rtl/>
        </w:rPr>
        <w:t xml:space="preserve"> از شیارهای سطحی </w:t>
      </w:r>
      <w:r w:rsidR="00395641" w:rsidRPr="00630A4A">
        <w:rPr>
          <w:rFonts w:asciiTheme="majorHAnsi" w:hAnsiTheme="majorHAnsi" w:cs="B Mitra" w:hint="cs"/>
          <w:szCs w:val="24"/>
          <w:rtl/>
        </w:rPr>
        <w:t>ماشینکار</w:t>
      </w:r>
      <w:r w:rsidR="00395641">
        <w:rPr>
          <w:rFonts w:asciiTheme="majorHAnsi" w:hAnsiTheme="majorHAnsi" w:cs="B Mitra" w:hint="cs"/>
          <w:szCs w:val="24"/>
          <w:rtl/>
        </w:rPr>
        <w:t>ی</w:t>
      </w:r>
      <w:r w:rsidRPr="00630A4A">
        <w:rPr>
          <w:rFonts w:asciiTheme="majorHAnsi" w:hAnsiTheme="majorHAnsi" w:cs="B Mitra"/>
          <w:szCs w:val="24"/>
          <w:rtl/>
        </w:rPr>
        <w:t xml:space="preserve"> شده و در نمونه با زبری </w:t>
      </w:r>
      <w:r w:rsidRPr="00630A4A">
        <w:rPr>
          <w:rFonts w:asciiTheme="majorHAnsi" w:hAnsiTheme="majorHAnsi" w:cs="B Mitra"/>
          <w:sz w:val="20"/>
          <w:szCs w:val="20"/>
        </w:rPr>
        <w:t>Ra = 0.4</w:t>
      </w:r>
      <w:r w:rsidRPr="00630A4A">
        <w:rPr>
          <w:rFonts w:asciiTheme="majorHAnsi" w:hAnsiTheme="majorHAnsi" w:cs="B Mitra"/>
          <w:szCs w:val="24"/>
          <w:rtl/>
        </w:rPr>
        <w:t xml:space="preserve"> از عیوب </w:t>
      </w:r>
      <w:r w:rsidR="0085242B" w:rsidRPr="00630A4A">
        <w:rPr>
          <w:rFonts w:asciiTheme="majorHAnsi" w:hAnsiTheme="majorHAnsi" w:cs="B Mitra"/>
          <w:szCs w:val="24"/>
          <w:rtl/>
        </w:rPr>
        <w:t xml:space="preserve">ریخته‌گری </w:t>
      </w:r>
      <w:r w:rsidRPr="00630A4A">
        <w:rPr>
          <w:rFonts w:asciiTheme="majorHAnsi" w:hAnsiTheme="majorHAnsi" w:cs="B Mitra"/>
          <w:szCs w:val="24"/>
          <w:rtl/>
        </w:rPr>
        <w:t>داخل نمونه شروع می</w:t>
      </w:r>
      <w:r w:rsidRPr="00630A4A">
        <w:rPr>
          <w:rFonts w:asciiTheme="majorHAnsi" w:hAnsiTheme="majorHAnsi" w:cs="B Mitra"/>
          <w:szCs w:val="24"/>
          <w:rtl/>
        </w:rPr>
        <w:softHyphen/>
        <w:t>شوند. برای نمونه</w:t>
      </w:r>
      <w:r w:rsidRPr="00630A4A">
        <w:rPr>
          <w:rFonts w:asciiTheme="majorHAnsi" w:hAnsiTheme="majorHAnsi" w:cs="B Mitra"/>
          <w:szCs w:val="24"/>
          <w:rtl/>
        </w:rPr>
        <w:softHyphen/>
        <w:t>های ریختگی، ترک</w:t>
      </w:r>
      <w:r w:rsidRPr="00630A4A">
        <w:rPr>
          <w:rFonts w:asciiTheme="majorHAnsi" w:hAnsiTheme="majorHAnsi" w:cs="B Mitra"/>
          <w:szCs w:val="24"/>
          <w:rtl/>
        </w:rPr>
        <w:softHyphen/>
        <w:t>های خستگی از سطح یا نزدیک به سطح شروع شدند.</w:t>
      </w:r>
      <w:r w:rsidR="00E82601" w:rsidRPr="00630A4A">
        <w:rPr>
          <w:rFonts w:asciiTheme="majorHAnsi" w:hAnsiTheme="majorHAnsi" w:cs="B Mitra"/>
          <w:szCs w:val="24"/>
          <w:rtl/>
        </w:rPr>
        <w:t xml:space="preserve"> </w:t>
      </w:r>
      <w:r w:rsidRPr="00630A4A">
        <w:rPr>
          <w:rFonts w:asciiTheme="majorHAnsi" w:hAnsiTheme="majorHAnsi" w:cs="B Mitra"/>
          <w:szCs w:val="24"/>
          <w:rtl/>
        </w:rPr>
        <w:t>هیدالگو</w:t>
      </w:r>
      <w:r w:rsidR="00860239" w:rsidRPr="00630A4A">
        <w:rPr>
          <w:rStyle w:val="FootnoteReference"/>
          <w:rFonts w:asciiTheme="majorHAnsi" w:hAnsiTheme="majorHAnsi" w:cs="B Mitra"/>
          <w:szCs w:val="24"/>
          <w:rtl/>
        </w:rPr>
        <w:footnoteReference w:id="9"/>
      </w:r>
      <w:r w:rsidRPr="00630A4A">
        <w:rPr>
          <w:rFonts w:asciiTheme="majorHAnsi" w:hAnsiTheme="majorHAnsi" w:cs="B Mitra"/>
          <w:szCs w:val="24"/>
          <w:rtl/>
        </w:rPr>
        <w:t xml:space="preserve"> و همکار</w:t>
      </w:r>
      <w:r w:rsidR="0086078A" w:rsidRPr="00630A4A">
        <w:rPr>
          <w:rFonts w:asciiTheme="majorHAnsi" w:hAnsiTheme="majorHAnsi" w:cs="B Mitra"/>
          <w:szCs w:val="24"/>
          <w:rtl/>
        </w:rPr>
        <w:t>ا</w:t>
      </w:r>
      <w:r w:rsidRPr="00630A4A">
        <w:rPr>
          <w:rFonts w:asciiTheme="majorHAnsi" w:hAnsiTheme="majorHAnsi" w:cs="B Mitra"/>
          <w:szCs w:val="24"/>
          <w:rtl/>
        </w:rPr>
        <w:t xml:space="preserve">نش </w:t>
      </w:r>
      <w:r w:rsidR="004D520F" w:rsidRPr="00630A4A">
        <w:rPr>
          <w:rFonts w:asciiTheme="majorHAnsi" w:hAnsiTheme="majorHAnsi" w:cs="B Mitra"/>
          <w:szCs w:val="24"/>
          <w:rtl/>
        </w:rPr>
        <w:t xml:space="preserve">[11]، </w:t>
      </w:r>
      <w:r w:rsidRPr="00630A4A">
        <w:rPr>
          <w:rFonts w:asciiTheme="majorHAnsi" w:hAnsiTheme="majorHAnsi" w:cs="B Mitra"/>
          <w:szCs w:val="24"/>
          <w:rtl/>
        </w:rPr>
        <w:t xml:space="preserve">اثر دو سطح مختلف ماشینکاری و </w:t>
      </w:r>
      <w:r w:rsidR="0085242B" w:rsidRPr="00630A4A">
        <w:rPr>
          <w:rFonts w:asciiTheme="majorHAnsi" w:hAnsiTheme="majorHAnsi" w:cs="B Mitra"/>
          <w:szCs w:val="24"/>
          <w:rtl/>
        </w:rPr>
        <w:t xml:space="preserve">ریخته‌گری </w:t>
      </w:r>
      <w:r w:rsidR="00E82601" w:rsidRPr="00630A4A">
        <w:rPr>
          <w:rFonts w:asciiTheme="majorHAnsi" w:hAnsiTheme="majorHAnsi" w:cs="B Mitra"/>
          <w:szCs w:val="24"/>
          <w:rtl/>
        </w:rPr>
        <w:t xml:space="preserve">شده را </w:t>
      </w:r>
      <w:r w:rsidRPr="00630A4A">
        <w:rPr>
          <w:rFonts w:asciiTheme="majorHAnsi" w:hAnsiTheme="majorHAnsi" w:cs="B Mitra"/>
          <w:szCs w:val="24"/>
          <w:rtl/>
        </w:rPr>
        <w:t xml:space="preserve">بر رفتار خستگی آلیاژ ریختگی </w:t>
      </w:r>
      <w:r w:rsidRPr="00630A4A">
        <w:rPr>
          <w:rFonts w:asciiTheme="majorHAnsi" w:hAnsiTheme="majorHAnsi" w:cs="B Mitra"/>
          <w:sz w:val="20"/>
          <w:szCs w:val="20"/>
        </w:rPr>
        <w:t>A356</w:t>
      </w:r>
      <w:r w:rsidRPr="00630A4A">
        <w:rPr>
          <w:rFonts w:asciiTheme="majorHAnsi" w:hAnsiTheme="majorHAnsi" w:cs="B Mitra"/>
          <w:szCs w:val="24"/>
          <w:rtl/>
        </w:rPr>
        <w:t xml:space="preserve"> مورد مطالعه قرار دادند. منحنی</w:t>
      </w:r>
      <w:r w:rsidRPr="00630A4A">
        <w:rPr>
          <w:rFonts w:asciiTheme="majorHAnsi" w:hAnsiTheme="majorHAnsi" w:cs="B Mitra"/>
          <w:szCs w:val="24"/>
          <w:rtl/>
        </w:rPr>
        <w:softHyphen/>
        <w:t xml:space="preserve">های </w:t>
      </w:r>
      <w:r w:rsidRPr="00630A4A">
        <w:rPr>
          <w:rFonts w:asciiTheme="majorHAnsi" w:hAnsiTheme="majorHAnsi" w:cs="B Mitra"/>
          <w:sz w:val="20"/>
          <w:szCs w:val="20"/>
        </w:rPr>
        <w:t>S-N</w:t>
      </w:r>
      <w:r w:rsidRPr="00630A4A">
        <w:rPr>
          <w:rFonts w:asciiTheme="majorHAnsi" w:hAnsiTheme="majorHAnsi" w:cs="B Mitra"/>
          <w:szCs w:val="24"/>
          <w:rtl/>
        </w:rPr>
        <w:t xml:space="preserve"> به دست آمده نشان داد که عمر خستگی نمونه ریختگی عمر بالاتری نسبت به نمونه ماشینکاری شده دارد. شکست در نمونه</w:t>
      </w:r>
      <w:r w:rsidRPr="00630A4A">
        <w:rPr>
          <w:rFonts w:asciiTheme="majorHAnsi" w:hAnsiTheme="majorHAnsi" w:cs="B Mitra"/>
          <w:szCs w:val="24"/>
          <w:rtl/>
        </w:rPr>
        <w:softHyphen/>
        <w:t>های ریختگی خشن عمدتا از شیارهای نزدیک منافذ یا آخال شروع شد ولی در سطوح ماشینکاری شده، ترک</w:t>
      </w:r>
      <w:r w:rsidRPr="00630A4A">
        <w:rPr>
          <w:rFonts w:asciiTheme="majorHAnsi" w:hAnsiTheme="majorHAnsi" w:cs="B Mitra"/>
          <w:szCs w:val="24"/>
          <w:rtl/>
        </w:rPr>
        <w:softHyphen/>
        <w:t xml:space="preserve"> مستقیما از منافذ سطح ایجاد می</w:t>
      </w:r>
      <w:r w:rsidRPr="00630A4A">
        <w:rPr>
          <w:rFonts w:asciiTheme="majorHAnsi" w:hAnsiTheme="majorHAnsi" w:cs="B Mitra"/>
          <w:szCs w:val="24"/>
          <w:rtl/>
        </w:rPr>
        <w:softHyphen/>
        <w:t>شود.</w:t>
      </w:r>
    </w:p>
    <w:p w14:paraId="1927637B" w14:textId="48FF5228" w:rsidR="00535245" w:rsidRPr="00630A4A" w:rsidRDefault="00535245" w:rsidP="002D7BAB">
      <w:pPr>
        <w:jc w:val="lowKashida"/>
        <w:rPr>
          <w:rFonts w:asciiTheme="majorHAnsi" w:hAnsiTheme="majorHAnsi" w:cs="B Mitra"/>
          <w:szCs w:val="24"/>
          <w:rtl/>
        </w:rPr>
      </w:pPr>
      <w:r w:rsidRPr="00630A4A">
        <w:rPr>
          <w:rFonts w:asciiTheme="majorHAnsi" w:hAnsiTheme="majorHAnsi" w:cs="B Mitra"/>
          <w:szCs w:val="24"/>
          <w:rtl/>
        </w:rPr>
        <w:t>مطالعه پیشینه تحقیق نشان می</w:t>
      </w:r>
      <w:r w:rsidRPr="00630A4A">
        <w:rPr>
          <w:rFonts w:asciiTheme="majorHAnsi" w:hAnsiTheme="majorHAnsi" w:cs="B Mitra"/>
          <w:szCs w:val="24"/>
          <w:rtl/>
        </w:rPr>
        <w:softHyphen/>
      </w:r>
      <w:r w:rsidR="0086078A" w:rsidRPr="00630A4A">
        <w:rPr>
          <w:rFonts w:asciiTheme="majorHAnsi" w:hAnsiTheme="majorHAnsi" w:cs="B Mitra"/>
          <w:szCs w:val="24"/>
          <w:rtl/>
        </w:rPr>
        <w:t>ده</w:t>
      </w:r>
      <w:r w:rsidR="00E82601" w:rsidRPr="00630A4A">
        <w:rPr>
          <w:rFonts w:asciiTheme="majorHAnsi" w:hAnsiTheme="majorHAnsi" w:cs="B Mitra"/>
          <w:szCs w:val="24"/>
          <w:rtl/>
        </w:rPr>
        <w:t>د</w:t>
      </w:r>
      <w:r w:rsidR="0086078A" w:rsidRPr="00630A4A">
        <w:rPr>
          <w:rFonts w:asciiTheme="majorHAnsi" w:hAnsiTheme="majorHAnsi" w:cs="B Mitra"/>
          <w:szCs w:val="24"/>
          <w:rtl/>
        </w:rPr>
        <w:t>، علی‌رغم آن که عمر خستگی پرچرخه وابستگی زیادی به زبری سطح و جنس نمونه دارد</w:t>
      </w:r>
      <w:r w:rsidRPr="00630A4A">
        <w:rPr>
          <w:rFonts w:asciiTheme="majorHAnsi" w:hAnsiTheme="majorHAnsi" w:cs="B Mitra"/>
          <w:szCs w:val="24"/>
          <w:rtl/>
        </w:rPr>
        <w:t xml:space="preserve"> هنوز </w:t>
      </w:r>
      <w:r w:rsidR="0086078A" w:rsidRPr="00630A4A">
        <w:rPr>
          <w:rFonts w:asciiTheme="majorHAnsi" w:hAnsiTheme="majorHAnsi" w:cs="B Mitra"/>
          <w:szCs w:val="24"/>
          <w:rtl/>
        </w:rPr>
        <w:t xml:space="preserve">برای </w:t>
      </w:r>
      <w:r w:rsidRPr="00630A4A">
        <w:rPr>
          <w:rFonts w:asciiTheme="majorHAnsi" w:hAnsiTheme="majorHAnsi" w:cs="B Mitra"/>
          <w:szCs w:val="24"/>
          <w:rtl/>
        </w:rPr>
        <w:t>آلیاژ آلومینوم</w:t>
      </w:r>
      <w:r w:rsidR="0086078A" w:rsidRPr="00630A4A">
        <w:rPr>
          <w:rFonts w:asciiTheme="majorHAnsi" w:hAnsiTheme="majorHAnsi" w:cs="B Mitra"/>
          <w:szCs w:val="24"/>
          <w:rtl/>
        </w:rPr>
        <w:t xml:space="preserve"> مورد استفاده در پیستون اثر زبری سطح </w:t>
      </w:r>
      <w:r w:rsidRPr="00630A4A">
        <w:rPr>
          <w:rFonts w:asciiTheme="majorHAnsi" w:hAnsiTheme="majorHAnsi" w:cs="B Mitra"/>
          <w:szCs w:val="24"/>
          <w:rtl/>
        </w:rPr>
        <w:t>بر عمر خستگی تعیین نشده</w:t>
      </w:r>
      <w:r w:rsidR="00E82601" w:rsidRPr="00630A4A">
        <w:rPr>
          <w:rFonts w:asciiTheme="majorHAnsi" w:hAnsiTheme="majorHAnsi" w:cs="B Mitra"/>
          <w:szCs w:val="24"/>
          <w:rtl/>
        </w:rPr>
        <w:t xml:space="preserve"> است</w:t>
      </w:r>
      <w:r w:rsidRPr="00630A4A">
        <w:rPr>
          <w:rFonts w:asciiTheme="majorHAnsi" w:hAnsiTheme="majorHAnsi" w:cs="B Mitra"/>
          <w:szCs w:val="24"/>
          <w:rtl/>
        </w:rPr>
        <w:t>. هدف این مقاله بدست آوردن رابطه</w:t>
      </w:r>
      <w:r w:rsidRPr="00630A4A">
        <w:rPr>
          <w:rFonts w:asciiTheme="majorHAnsi" w:hAnsiTheme="majorHAnsi" w:cs="B Mitra"/>
          <w:szCs w:val="24"/>
          <w:rtl/>
        </w:rPr>
        <w:softHyphen/>
        <w:t xml:space="preserve">ای میان زبری سطح و عمر خستگی </w:t>
      </w:r>
      <w:r w:rsidR="0086078A" w:rsidRPr="00630A4A">
        <w:rPr>
          <w:rFonts w:asciiTheme="majorHAnsi" w:hAnsiTheme="majorHAnsi" w:cs="B Mitra"/>
          <w:szCs w:val="24"/>
          <w:rtl/>
        </w:rPr>
        <w:t>آلیاژ آلومینیوم- سیلی</w:t>
      </w:r>
      <w:r w:rsidR="008E1C43" w:rsidRPr="00630A4A">
        <w:rPr>
          <w:rFonts w:asciiTheme="majorHAnsi" w:hAnsiTheme="majorHAnsi" w:cs="B Mitra"/>
          <w:szCs w:val="24"/>
          <w:rtl/>
        </w:rPr>
        <w:t>سیوم</w:t>
      </w:r>
      <w:r w:rsidR="0086078A" w:rsidRPr="00630A4A">
        <w:rPr>
          <w:rFonts w:asciiTheme="majorHAnsi" w:hAnsiTheme="majorHAnsi" w:cs="B Mitra"/>
          <w:szCs w:val="24"/>
          <w:rtl/>
        </w:rPr>
        <w:t xml:space="preserve"> استفاده شده در پیستون </w:t>
      </w:r>
      <w:r w:rsidRPr="00630A4A">
        <w:rPr>
          <w:rFonts w:asciiTheme="majorHAnsi" w:hAnsiTheme="majorHAnsi" w:cs="B Mitra"/>
          <w:szCs w:val="24"/>
          <w:rtl/>
        </w:rPr>
        <w:t xml:space="preserve">است. بر این اساس عمر خستگی آلیاژ آلومینوم در سطوح زبری مختلف </w:t>
      </w:r>
      <w:r w:rsidR="0086078A" w:rsidRPr="00630A4A">
        <w:rPr>
          <w:rFonts w:asciiTheme="majorHAnsi" w:hAnsiTheme="majorHAnsi" w:cs="B Mitra"/>
          <w:szCs w:val="24"/>
          <w:rtl/>
        </w:rPr>
        <w:t xml:space="preserve">در سطح تنش یکسان، </w:t>
      </w:r>
      <w:r w:rsidRPr="00630A4A">
        <w:rPr>
          <w:rFonts w:asciiTheme="majorHAnsi" w:hAnsiTheme="majorHAnsi" w:cs="B Mitra"/>
          <w:szCs w:val="24"/>
          <w:rtl/>
        </w:rPr>
        <w:t>با یکدیگر مقایسه می</w:t>
      </w:r>
      <w:r w:rsidRPr="00630A4A">
        <w:rPr>
          <w:rFonts w:asciiTheme="majorHAnsi" w:hAnsiTheme="majorHAnsi" w:cs="B Mitra"/>
          <w:szCs w:val="24"/>
          <w:rtl/>
        </w:rPr>
        <w:softHyphen/>
        <w:t>شوند و مناسب</w:t>
      </w:r>
      <w:r w:rsidRPr="00630A4A">
        <w:rPr>
          <w:rFonts w:asciiTheme="majorHAnsi" w:hAnsiTheme="majorHAnsi" w:cs="B Mitra"/>
          <w:szCs w:val="24"/>
          <w:rtl/>
        </w:rPr>
        <w:softHyphen/>
        <w:t>ترین مدلسازی زبری جهت تخمین عمر خستگی پرچرخه قطعه انتخاب می</w:t>
      </w:r>
      <w:r w:rsidRPr="00630A4A">
        <w:rPr>
          <w:rFonts w:asciiTheme="majorHAnsi" w:hAnsiTheme="majorHAnsi" w:cs="B Mitra"/>
          <w:szCs w:val="24"/>
          <w:rtl/>
        </w:rPr>
        <w:softHyphen/>
        <w:t>گردد.</w:t>
      </w:r>
    </w:p>
    <w:p w14:paraId="68E1CFE6" w14:textId="37456C4E" w:rsidR="00EE7C2B" w:rsidRPr="00630A4A" w:rsidRDefault="00EE7C2B" w:rsidP="002D7BAB">
      <w:pPr>
        <w:jc w:val="lowKashida"/>
        <w:rPr>
          <w:rFonts w:asciiTheme="majorHAnsi" w:hAnsiTheme="majorHAnsi" w:cs="B Mitra"/>
          <w:szCs w:val="24"/>
          <w:rtl/>
        </w:rPr>
      </w:pPr>
    </w:p>
    <w:p w14:paraId="52EF7A0D" w14:textId="77777777" w:rsidR="00786992" w:rsidRPr="00630A4A" w:rsidRDefault="00786992" w:rsidP="002D7BAB">
      <w:pPr>
        <w:jc w:val="lowKashida"/>
        <w:rPr>
          <w:rFonts w:asciiTheme="majorHAnsi" w:hAnsiTheme="majorHAnsi" w:cs="B Mitra"/>
          <w:b/>
          <w:bCs/>
          <w:szCs w:val="24"/>
          <w:rtl/>
        </w:rPr>
      </w:pPr>
      <w:r w:rsidRPr="00630A4A">
        <w:rPr>
          <w:rFonts w:asciiTheme="majorHAnsi" w:hAnsiTheme="majorHAnsi" w:cs="B Mitra"/>
          <w:b/>
          <w:bCs/>
          <w:szCs w:val="24"/>
          <w:rtl/>
        </w:rPr>
        <w:t>مواد و آزمون</w:t>
      </w:r>
    </w:p>
    <w:p w14:paraId="63C205D9" w14:textId="0693C8E6" w:rsidR="00EE7C2B" w:rsidRPr="00630A4A" w:rsidRDefault="00786992" w:rsidP="002D7BAB">
      <w:pPr>
        <w:jc w:val="lowKashida"/>
        <w:rPr>
          <w:rFonts w:asciiTheme="majorHAnsi" w:hAnsiTheme="majorHAnsi" w:cs="B Mitra"/>
          <w:szCs w:val="24"/>
          <w:rtl/>
        </w:rPr>
      </w:pPr>
      <w:r w:rsidRPr="00630A4A">
        <w:rPr>
          <w:rFonts w:asciiTheme="majorHAnsi" w:hAnsiTheme="majorHAnsi" w:cs="B Mitra"/>
          <w:szCs w:val="24"/>
          <w:rtl/>
        </w:rPr>
        <w:t>ماده مطالعه شده در این پژوهش، آلیاژ آلومینیوم- سیلی</w:t>
      </w:r>
      <w:r w:rsidR="008E1C43" w:rsidRPr="00630A4A">
        <w:rPr>
          <w:rFonts w:asciiTheme="majorHAnsi" w:hAnsiTheme="majorHAnsi" w:cs="B Mitra"/>
          <w:szCs w:val="24"/>
          <w:rtl/>
        </w:rPr>
        <w:t>سیوم</w:t>
      </w:r>
      <w:r w:rsidRPr="00630A4A">
        <w:rPr>
          <w:rFonts w:asciiTheme="majorHAnsi" w:hAnsiTheme="majorHAnsi" w:cs="B Mitra"/>
          <w:szCs w:val="24"/>
          <w:rtl/>
        </w:rPr>
        <w:t xml:space="preserve"> استفاده شده در پیستون موتور احتراق داخلی خودروهای سواری با نام تجاری </w:t>
      </w:r>
      <w:r w:rsidRPr="00630A4A">
        <w:rPr>
          <w:rFonts w:asciiTheme="majorHAnsi" w:hAnsiTheme="majorHAnsi" w:cs="B Mitra"/>
          <w:sz w:val="20"/>
          <w:szCs w:val="20"/>
        </w:rPr>
        <w:t>AlSi12CuNiMg</w:t>
      </w:r>
      <w:r w:rsidRPr="00630A4A">
        <w:rPr>
          <w:rFonts w:asciiTheme="majorHAnsi" w:hAnsiTheme="majorHAnsi" w:cs="B Mitra"/>
          <w:sz w:val="20"/>
          <w:szCs w:val="20"/>
          <w:rtl/>
        </w:rPr>
        <w:t xml:space="preserve"> </w:t>
      </w:r>
      <w:r w:rsidRPr="00630A4A">
        <w:rPr>
          <w:rFonts w:asciiTheme="majorHAnsi" w:hAnsiTheme="majorHAnsi" w:cs="B Mitra"/>
          <w:szCs w:val="24"/>
          <w:rtl/>
        </w:rPr>
        <w:t>است. ترکیب شیمیایی این آلیاژ بر اساس نتایج آزمون کوانتومتری در جدول 1 آورده شده است.</w:t>
      </w:r>
    </w:p>
    <w:p w14:paraId="497F3838" w14:textId="43EAF3D8" w:rsidR="008E1C43" w:rsidRPr="00630A4A" w:rsidRDefault="008E1C43" w:rsidP="008E1C43">
      <w:pPr>
        <w:jc w:val="lowKashida"/>
        <w:rPr>
          <w:rFonts w:asciiTheme="majorHAnsi" w:hAnsiTheme="majorHAnsi" w:cs="B Mitra"/>
          <w:szCs w:val="24"/>
          <w:rtl/>
        </w:rPr>
      </w:pPr>
      <w:r w:rsidRPr="00630A4A">
        <w:rPr>
          <w:rFonts w:asciiTheme="majorHAnsi" w:hAnsiTheme="majorHAnsi" w:cs="B Mitra"/>
          <w:szCs w:val="24"/>
          <w:rtl/>
        </w:rPr>
        <w:t xml:space="preserve">آلیاژ آلومینیوم- سیلیسیوم مورد استفاده در این مطالعه، به کمک روش ریخته‌گری ثقلی تولید شده است. پس از انجماد مذاب‌ در قالب چدنی، نمونه اولیه استوانه‌ای تولید شده در تماس با هوای آزاد سرد شده است. سپس نمونه‌های استاندارد آزمون خستگی با انجام فرآیند ماشین‌کاری ساخته شده‌اند. پس از تکمیل فرآیند ماشین‌کاری، جهت بررسی تاثیر زبری سطح و فرآیند پولیش‌کاری بر عمر خستگی پرچرخه آلیاژ پیستون، برخی از نمونه‌های استاندارد تحت فرآیند پولیش‌کاری قرار گرفتند. در ادامه مقادیر زبری نمونه‌های استاندارد توسط دستگاه اندازه‌گیری زبری مدل </w:t>
      </w:r>
      <w:r w:rsidRPr="00630A4A">
        <w:rPr>
          <w:rFonts w:asciiTheme="majorHAnsi" w:hAnsiTheme="majorHAnsi" w:cs="B Mitra"/>
          <w:sz w:val="20"/>
          <w:szCs w:val="20"/>
        </w:rPr>
        <w:t>M300</w:t>
      </w:r>
      <w:r w:rsidRPr="00630A4A">
        <w:rPr>
          <w:rFonts w:asciiTheme="majorHAnsi" w:hAnsiTheme="majorHAnsi" w:cs="B Mitra"/>
          <w:szCs w:val="24"/>
          <w:rtl/>
        </w:rPr>
        <w:t xml:space="preserve"> ساخت شرکت </w:t>
      </w:r>
      <w:r w:rsidRPr="00630A4A">
        <w:rPr>
          <w:rFonts w:asciiTheme="majorHAnsi" w:hAnsiTheme="majorHAnsi" w:cs="B Mitra"/>
          <w:sz w:val="20"/>
          <w:szCs w:val="20"/>
        </w:rPr>
        <w:t>Mahr</w:t>
      </w:r>
      <w:r w:rsidRPr="00630A4A">
        <w:rPr>
          <w:rFonts w:asciiTheme="majorHAnsi" w:hAnsiTheme="majorHAnsi" w:cs="B Mitra"/>
          <w:szCs w:val="24"/>
          <w:rtl/>
        </w:rPr>
        <w:t xml:space="preserve"> آلمان توسط شرکت تحقیق طراحی و تولید موتور ایران خودرو (ایپکو) اندازه‌گیری شده است. </w:t>
      </w:r>
    </w:p>
    <w:p w14:paraId="246415B9" w14:textId="0E553D5C" w:rsidR="00786992" w:rsidRPr="00630A4A" w:rsidRDefault="00786992" w:rsidP="002D7BAB">
      <w:pPr>
        <w:jc w:val="lowKashida"/>
        <w:rPr>
          <w:rFonts w:asciiTheme="majorHAnsi" w:hAnsiTheme="majorHAnsi" w:cs="B Mitra"/>
          <w:szCs w:val="24"/>
          <w:rtl/>
        </w:rPr>
      </w:pPr>
    </w:p>
    <w:p w14:paraId="1447C415" w14:textId="77777777" w:rsidR="00786992" w:rsidRPr="00630A4A" w:rsidRDefault="00786992" w:rsidP="002D7BAB">
      <w:pPr>
        <w:contextualSpacing/>
        <w:jc w:val="center"/>
        <w:rPr>
          <w:rFonts w:asciiTheme="majorHAnsi" w:eastAsia="Calibri" w:hAnsiTheme="majorHAnsi" w:cs="B Mitra"/>
          <w:color w:val="0D0D0D"/>
          <w:sz w:val="22"/>
          <w:szCs w:val="22"/>
          <w:rtl/>
        </w:rPr>
      </w:pPr>
      <w:r w:rsidRPr="00630A4A">
        <w:rPr>
          <w:rFonts w:asciiTheme="majorHAnsi" w:eastAsia="Calibri" w:hAnsiTheme="majorHAnsi" w:cs="B Mitra"/>
          <w:color w:val="0D0D0D"/>
          <w:sz w:val="22"/>
          <w:szCs w:val="22"/>
          <w:rtl/>
        </w:rPr>
        <w:t>جدول 1: ترکیب شیمیایی آلیاژ آلومینیم- سیلیکون</w:t>
      </w:r>
    </w:p>
    <w:tbl>
      <w:tblPr>
        <w:tblStyle w:val="TableGrid1"/>
        <w:bidiVisual/>
        <w:tblW w:w="0" w:type="auto"/>
        <w:jc w:val="center"/>
        <w:tblLook w:val="04A0" w:firstRow="1" w:lastRow="0" w:firstColumn="1" w:lastColumn="0" w:noHBand="0" w:noVBand="1"/>
      </w:tblPr>
      <w:tblGrid>
        <w:gridCol w:w="784"/>
        <w:gridCol w:w="730"/>
        <w:gridCol w:w="517"/>
        <w:gridCol w:w="572"/>
        <w:gridCol w:w="605"/>
        <w:gridCol w:w="605"/>
        <w:gridCol w:w="712"/>
      </w:tblGrid>
      <w:tr w:rsidR="00786992" w:rsidRPr="00630A4A" w14:paraId="7E7AA32A" w14:textId="77777777" w:rsidTr="00786992">
        <w:trPr>
          <w:jc w:val="center"/>
        </w:trPr>
        <w:tc>
          <w:tcPr>
            <w:tcW w:w="0" w:type="auto"/>
            <w:vMerge w:val="restart"/>
            <w:vAlign w:val="center"/>
          </w:tcPr>
          <w:p w14:paraId="203A0C5C"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ماده</w:t>
            </w:r>
          </w:p>
        </w:tc>
        <w:tc>
          <w:tcPr>
            <w:tcW w:w="0" w:type="auto"/>
            <w:gridSpan w:val="6"/>
            <w:vAlign w:val="center"/>
          </w:tcPr>
          <w:p w14:paraId="6DF8D7C5"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عنصر (درصد جرمی)</w:t>
            </w:r>
          </w:p>
        </w:tc>
      </w:tr>
      <w:tr w:rsidR="00786992" w:rsidRPr="00630A4A" w14:paraId="020E3EEE" w14:textId="77777777" w:rsidTr="008E1C43">
        <w:trPr>
          <w:trHeight w:val="42"/>
          <w:jc w:val="center"/>
        </w:trPr>
        <w:tc>
          <w:tcPr>
            <w:tcW w:w="0" w:type="auto"/>
            <w:vMerge/>
            <w:vAlign w:val="center"/>
          </w:tcPr>
          <w:p w14:paraId="41D2732D" w14:textId="77777777" w:rsidR="00786992" w:rsidRPr="00630A4A" w:rsidRDefault="00786992" w:rsidP="002D7BAB">
            <w:pPr>
              <w:contextualSpacing/>
              <w:jc w:val="center"/>
              <w:rPr>
                <w:rFonts w:asciiTheme="majorHAnsi" w:hAnsiTheme="majorHAnsi" w:cs="B Mitra"/>
                <w:color w:val="0D0D0D"/>
                <w:sz w:val="22"/>
                <w:szCs w:val="22"/>
                <w:rtl/>
              </w:rPr>
            </w:pPr>
          </w:p>
        </w:tc>
        <w:tc>
          <w:tcPr>
            <w:tcW w:w="0" w:type="auto"/>
            <w:vAlign w:val="center"/>
          </w:tcPr>
          <w:p w14:paraId="419954FF" w14:textId="77777777" w:rsidR="00786992" w:rsidRPr="00630A4A" w:rsidRDefault="00786992" w:rsidP="002D7BAB">
            <w:pPr>
              <w:contextualSpacing/>
              <w:jc w:val="center"/>
              <w:rPr>
                <w:rFonts w:asciiTheme="majorHAnsi" w:hAnsiTheme="majorHAnsi" w:cs="B Mitra"/>
                <w:color w:val="0D0D0D"/>
                <w:sz w:val="20"/>
                <w:szCs w:val="20"/>
                <w:rtl/>
              </w:rPr>
            </w:pPr>
            <w:r w:rsidRPr="00630A4A">
              <w:rPr>
                <w:rFonts w:asciiTheme="majorHAnsi" w:hAnsiTheme="majorHAnsi" w:cs="B Mitra"/>
                <w:color w:val="0D0D0D"/>
                <w:sz w:val="20"/>
                <w:szCs w:val="20"/>
                <w:rtl/>
              </w:rPr>
              <w:t>سیلیسیوم</w:t>
            </w:r>
          </w:p>
        </w:tc>
        <w:tc>
          <w:tcPr>
            <w:tcW w:w="0" w:type="auto"/>
            <w:vAlign w:val="center"/>
          </w:tcPr>
          <w:p w14:paraId="325E97B3" w14:textId="77777777" w:rsidR="00786992" w:rsidRPr="00630A4A" w:rsidRDefault="00786992" w:rsidP="002D7BAB">
            <w:pPr>
              <w:contextualSpacing/>
              <w:jc w:val="center"/>
              <w:rPr>
                <w:rFonts w:asciiTheme="majorHAnsi" w:hAnsiTheme="majorHAnsi" w:cs="B Mitra"/>
                <w:color w:val="0D0D0D"/>
                <w:sz w:val="20"/>
                <w:szCs w:val="20"/>
                <w:rtl/>
              </w:rPr>
            </w:pPr>
            <w:r w:rsidRPr="00630A4A">
              <w:rPr>
                <w:rFonts w:asciiTheme="majorHAnsi" w:hAnsiTheme="majorHAnsi" w:cs="B Mitra"/>
                <w:color w:val="0D0D0D"/>
                <w:sz w:val="20"/>
                <w:szCs w:val="20"/>
                <w:rtl/>
              </w:rPr>
              <w:t>مس</w:t>
            </w:r>
          </w:p>
        </w:tc>
        <w:tc>
          <w:tcPr>
            <w:tcW w:w="0" w:type="auto"/>
            <w:vAlign w:val="center"/>
          </w:tcPr>
          <w:p w14:paraId="71EE786E" w14:textId="77777777" w:rsidR="00786992" w:rsidRPr="00630A4A" w:rsidRDefault="00786992" w:rsidP="002D7BAB">
            <w:pPr>
              <w:contextualSpacing/>
              <w:jc w:val="center"/>
              <w:rPr>
                <w:rFonts w:asciiTheme="majorHAnsi" w:hAnsiTheme="majorHAnsi" w:cs="B Mitra"/>
                <w:color w:val="0D0D0D"/>
                <w:sz w:val="20"/>
                <w:szCs w:val="20"/>
                <w:rtl/>
              </w:rPr>
            </w:pPr>
            <w:r w:rsidRPr="00630A4A">
              <w:rPr>
                <w:rFonts w:asciiTheme="majorHAnsi" w:hAnsiTheme="majorHAnsi" w:cs="B Mitra"/>
                <w:color w:val="0D0D0D"/>
                <w:sz w:val="20"/>
                <w:szCs w:val="20"/>
                <w:rtl/>
              </w:rPr>
              <w:t>منیزیم</w:t>
            </w:r>
          </w:p>
        </w:tc>
        <w:tc>
          <w:tcPr>
            <w:tcW w:w="0" w:type="auto"/>
            <w:vAlign w:val="center"/>
          </w:tcPr>
          <w:p w14:paraId="648EFBF6" w14:textId="77777777" w:rsidR="00786992" w:rsidRPr="00630A4A" w:rsidRDefault="00786992" w:rsidP="002D7BAB">
            <w:pPr>
              <w:contextualSpacing/>
              <w:jc w:val="center"/>
              <w:rPr>
                <w:rFonts w:asciiTheme="majorHAnsi" w:hAnsiTheme="majorHAnsi" w:cs="B Mitra"/>
                <w:color w:val="0D0D0D"/>
                <w:sz w:val="20"/>
                <w:szCs w:val="20"/>
                <w:rtl/>
              </w:rPr>
            </w:pPr>
            <w:r w:rsidRPr="00630A4A">
              <w:rPr>
                <w:rFonts w:asciiTheme="majorHAnsi" w:hAnsiTheme="majorHAnsi" w:cs="B Mitra"/>
                <w:color w:val="0D0D0D"/>
                <w:sz w:val="20"/>
                <w:szCs w:val="20"/>
                <w:rtl/>
              </w:rPr>
              <w:t>نیکل</w:t>
            </w:r>
          </w:p>
        </w:tc>
        <w:tc>
          <w:tcPr>
            <w:tcW w:w="0" w:type="auto"/>
            <w:vAlign w:val="center"/>
          </w:tcPr>
          <w:p w14:paraId="5C64EAB3" w14:textId="77777777" w:rsidR="00786992" w:rsidRPr="00630A4A" w:rsidRDefault="00786992" w:rsidP="002D7BAB">
            <w:pPr>
              <w:contextualSpacing/>
              <w:jc w:val="center"/>
              <w:rPr>
                <w:rFonts w:asciiTheme="majorHAnsi" w:hAnsiTheme="majorHAnsi" w:cs="B Mitra"/>
                <w:color w:val="0D0D0D"/>
                <w:sz w:val="20"/>
                <w:szCs w:val="20"/>
                <w:rtl/>
              </w:rPr>
            </w:pPr>
            <w:r w:rsidRPr="00630A4A">
              <w:rPr>
                <w:rFonts w:asciiTheme="majorHAnsi" w:hAnsiTheme="majorHAnsi" w:cs="B Mitra"/>
                <w:color w:val="0D0D0D"/>
                <w:sz w:val="20"/>
                <w:szCs w:val="20"/>
                <w:rtl/>
              </w:rPr>
              <w:t>آهن</w:t>
            </w:r>
          </w:p>
        </w:tc>
        <w:tc>
          <w:tcPr>
            <w:tcW w:w="0" w:type="auto"/>
            <w:vAlign w:val="center"/>
          </w:tcPr>
          <w:p w14:paraId="268CC92B" w14:textId="77777777" w:rsidR="00786992" w:rsidRPr="00630A4A" w:rsidRDefault="00786992" w:rsidP="002D7BAB">
            <w:pPr>
              <w:contextualSpacing/>
              <w:jc w:val="center"/>
              <w:rPr>
                <w:rFonts w:asciiTheme="majorHAnsi" w:hAnsiTheme="majorHAnsi" w:cs="B Mitra"/>
                <w:color w:val="0D0D0D"/>
                <w:sz w:val="20"/>
                <w:szCs w:val="20"/>
                <w:rtl/>
              </w:rPr>
            </w:pPr>
            <w:r w:rsidRPr="00630A4A">
              <w:rPr>
                <w:rFonts w:asciiTheme="majorHAnsi" w:hAnsiTheme="majorHAnsi" w:cs="B Mitra"/>
                <w:color w:val="0D0D0D"/>
                <w:sz w:val="20"/>
                <w:szCs w:val="20"/>
                <w:rtl/>
              </w:rPr>
              <w:t>آلومینیوم</w:t>
            </w:r>
          </w:p>
        </w:tc>
      </w:tr>
      <w:tr w:rsidR="00786992" w:rsidRPr="00630A4A" w14:paraId="1DB2DDF7" w14:textId="77777777" w:rsidTr="00786992">
        <w:trPr>
          <w:jc w:val="center"/>
        </w:trPr>
        <w:tc>
          <w:tcPr>
            <w:tcW w:w="0" w:type="auto"/>
            <w:vAlign w:val="center"/>
          </w:tcPr>
          <w:p w14:paraId="7790EECC"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آلیاژ آلومینیوم</w:t>
            </w:r>
          </w:p>
        </w:tc>
        <w:tc>
          <w:tcPr>
            <w:tcW w:w="0" w:type="auto"/>
            <w:vAlign w:val="center"/>
          </w:tcPr>
          <w:p w14:paraId="0E260D1D"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12.7</w:t>
            </w:r>
          </w:p>
        </w:tc>
        <w:tc>
          <w:tcPr>
            <w:tcW w:w="0" w:type="auto"/>
            <w:vAlign w:val="center"/>
          </w:tcPr>
          <w:p w14:paraId="64D1C575"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1.16</w:t>
            </w:r>
          </w:p>
        </w:tc>
        <w:tc>
          <w:tcPr>
            <w:tcW w:w="0" w:type="auto"/>
            <w:vAlign w:val="center"/>
          </w:tcPr>
          <w:p w14:paraId="5E9114FC"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1.00</w:t>
            </w:r>
          </w:p>
        </w:tc>
        <w:tc>
          <w:tcPr>
            <w:tcW w:w="0" w:type="auto"/>
            <w:vAlign w:val="center"/>
          </w:tcPr>
          <w:p w14:paraId="7EDEEE92"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0.801</w:t>
            </w:r>
          </w:p>
        </w:tc>
        <w:tc>
          <w:tcPr>
            <w:tcW w:w="0" w:type="auto"/>
            <w:vAlign w:val="center"/>
          </w:tcPr>
          <w:p w14:paraId="49734DE0"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0.558</w:t>
            </w:r>
          </w:p>
        </w:tc>
        <w:tc>
          <w:tcPr>
            <w:tcW w:w="0" w:type="auto"/>
            <w:vAlign w:val="center"/>
          </w:tcPr>
          <w:p w14:paraId="677F6782" w14:textId="77777777" w:rsidR="00786992" w:rsidRPr="00630A4A" w:rsidRDefault="00786992" w:rsidP="002D7BAB">
            <w:pPr>
              <w:contextualSpacing/>
              <w:jc w:val="center"/>
              <w:rPr>
                <w:rFonts w:asciiTheme="majorHAnsi" w:hAnsiTheme="majorHAnsi" w:cs="B Mitra"/>
                <w:color w:val="0D0D0D"/>
                <w:sz w:val="22"/>
                <w:szCs w:val="22"/>
                <w:rtl/>
              </w:rPr>
            </w:pPr>
            <w:r w:rsidRPr="00630A4A">
              <w:rPr>
                <w:rFonts w:asciiTheme="majorHAnsi" w:hAnsiTheme="majorHAnsi" w:cs="B Mitra"/>
                <w:color w:val="0D0D0D"/>
                <w:sz w:val="22"/>
                <w:szCs w:val="22"/>
                <w:rtl/>
              </w:rPr>
              <w:t>عنصر پایه</w:t>
            </w:r>
          </w:p>
        </w:tc>
      </w:tr>
    </w:tbl>
    <w:p w14:paraId="71FA0A3E" w14:textId="5C8FF70E" w:rsidR="00786992" w:rsidRPr="00630A4A" w:rsidRDefault="00786992" w:rsidP="002D7BAB">
      <w:pPr>
        <w:contextualSpacing/>
        <w:rPr>
          <w:rFonts w:asciiTheme="majorHAnsi" w:eastAsia="Calibri" w:hAnsiTheme="majorHAnsi" w:cs="B Mitra"/>
          <w:color w:val="0D0D0D"/>
          <w:sz w:val="28"/>
          <w:szCs w:val="28"/>
          <w:rtl/>
        </w:rPr>
      </w:pPr>
    </w:p>
    <w:p w14:paraId="1A05B186" w14:textId="77777777" w:rsidR="008E1C43" w:rsidRPr="00630A4A" w:rsidRDefault="008E1C43" w:rsidP="002D7BAB">
      <w:pPr>
        <w:contextualSpacing/>
        <w:rPr>
          <w:rFonts w:asciiTheme="majorHAnsi" w:eastAsia="Calibri" w:hAnsiTheme="majorHAnsi" w:cs="B Mitra"/>
          <w:color w:val="0D0D0D"/>
          <w:sz w:val="28"/>
          <w:szCs w:val="28"/>
          <w:rtl/>
        </w:rPr>
      </w:pPr>
    </w:p>
    <w:p w14:paraId="573128D3" w14:textId="5FAB7BF0" w:rsidR="00786992" w:rsidRPr="00630A4A" w:rsidRDefault="00786992" w:rsidP="002D7BAB">
      <w:pPr>
        <w:jc w:val="lowKashida"/>
        <w:rPr>
          <w:rFonts w:asciiTheme="majorHAnsi" w:hAnsiTheme="majorHAnsi" w:cs="B Mitra"/>
          <w:szCs w:val="24"/>
          <w:rtl/>
        </w:rPr>
      </w:pPr>
      <w:r w:rsidRPr="00630A4A">
        <w:rPr>
          <w:rFonts w:asciiTheme="majorHAnsi" w:hAnsiTheme="majorHAnsi" w:cs="B Mitra"/>
          <w:szCs w:val="24"/>
          <w:rtl/>
        </w:rPr>
        <w:t xml:space="preserve">جهت انجام آزمون خستگی برای این مقاله، دستگاه آزمون خستگی تک نقطه خمشی- دورانی </w:t>
      </w:r>
      <w:r w:rsidRPr="00630A4A">
        <w:rPr>
          <w:rFonts w:asciiTheme="majorHAnsi" w:hAnsiTheme="majorHAnsi" w:cs="B Mitra"/>
          <w:sz w:val="20"/>
          <w:szCs w:val="20"/>
        </w:rPr>
        <w:t>SFT-600</w:t>
      </w:r>
      <w:r w:rsidRPr="00630A4A">
        <w:rPr>
          <w:rFonts w:asciiTheme="majorHAnsi" w:hAnsiTheme="majorHAnsi" w:cs="B Mitra"/>
          <w:sz w:val="20"/>
          <w:szCs w:val="20"/>
          <w:rtl/>
        </w:rPr>
        <w:t>،</w:t>
      </w:r>
      <w:r w:rsidRPr="00630A4A">
        <w:rPr>
          <w:rFonts w:asciiTheme="majorHAnsi" w:hAnsiTheme="majorHAnsi" w:cs="B Mitra"/>
          <w:szCs w:val="24"/>
          <w:rtl/>
        </w:rPr>
        <w:t xml:space="preserve"> با بارگذاری کاملا معکوس‌شونده </w:t>
      </w:r>
      <w:r w:rsidRPr="00630A4A">
        <w:rPr>
          <w:rFonts w:asciiTheme="majorHAnsi" w:hAnsiTheme="majorHAnsi" w:cs="B Mitra"/>
          <w:sz w:val="20"/>
          <w:szCs w:val="20"/>
          <w:rtl/>
        </w:rPr>
        <w:t>(</w:t>
      </w:r>
      <w:r w:rsidRPr="00630A4A">
        <w:rPr>
          <w:rFonts w:asciiTheme="majorHAnsi" w:hAnsiTheme="majorHAnsi" w:cs="B Mitra"/>
          <w:sz w:val="20"/>
          <w:szCs w:val="20"/>
        </w:rPr>
        <w:t>R= -1</w:t>
      </w:r>
      <w:r w:rsidRPr="00630A4A">
        <w:rPr>
          <w:rFonts w:asciiTheme="majorHAnsi" w:hAnsiTheme="majorHAnsi" w:cs="B Mitra"/>
          <w:sz w:val="20"/>
          <w:szCs w:val="20"/>
          <w:rtl/>
        </w:rPr>
        <w:t>)</w:t>
      </w:r>
      <w:r w:rsidRPr="00630A4A">
        <w:rPr>
          <w:rFonts w:asciiTheme="majorHAnsi" w:hAnsiTheme="majorHAnsi" w:cs="B Mitra"/>
          <w:szCs w:val="24"/>
          <w:rtl/>
        </w:rPr>
        <w:t>،‌ ساخته شده توسط شرکت سنتام مورد استفاده قرار گرفته است. دستگاه آزمون خستگی در شکل</w:t>
      </w:r>
      <w:r w:rsidR="002D7BAB" w:rsidRPr="00630A4A">
        <w:rPr>
          <w:rFonts w:asciiTheme="majorHAnsi" w:hAnsiTheme="majorHAnsi" w:cs="B Mitra"/>
          <w:szCs w:val="24"/>
          <w:rtl/>
        </w:rPr>
        <w:t xml:space="preserve"> </w:t>
      </w:r>
      <w:r w:rsidRPr="00630A4A">
        <w:rPr>
          <w:rFonts w:asciiTheme="majorHAnsi" w:hAnsiTheme="majorHAnsi" w:cs="B Mitra"/>
          <w:szCs w:val="24"/>
          <w:rtl/>
        </w:rPr>
        <w:t>1</w:t>
      </w:r>
      <w:r w:rsidR="002D7BAB" w:rsidRPr="00630A4A">
        <w:rPr>
          <w:rFonts w:asciiTheme="majorHAnsi" w:hAnsiTheme="majorHAnsi" w:cs="B Mitra"/>
          <w:szCs w:val="24"/>
          <w:rtl/>
        </w:rPr>
        <w:t xml:space="preserve"> (</w:t>
      </w:r>
      <w:r w:rsidRPr="00630A4A">
        <w:rPr>
          <w:rFonts w:asciiTheme="majorHAnsi" w:hAnsiTheme="majorHAnsi" w:cs="B Mitra"/>
          <w:szCs w:val="24"/>
          <w:rtl/>
        </w:rPr>
        <w:t>الف</w:t>
      </w:r>
      <w:r w:rsidR="002D7BAB" w:rsidRPr="00630A4A">
        <w:rPr>
          <w:rFonts w:asciiTheme="majorHAnsi" w:hAnsiTheme="majorHAnsi" w:cs="B Mitra"/>
          <w:szCs w:val="24"/>
          <w:rtl/>
        </w:rPr>
        <w:t>)</w:t>
      </w:r>
      <w:r w:rsidRPr="00630A4A">
        <w:rPr>
          <w:rFonts w:asciiTheme="majorHAnsi" w:hAnsiTheme="majorHAnsi" w:cs="B Mitra"/>
          <w:szCs w:val="24"/>
          <w:rtl/>
        </w:rPr>
        <w:t xml:space="preserve"> آورده شده است. در این دستگاه، همان‌طور که در شکل 1</w:t>
      </w:r>
      <w:r w:rsidR="002D7BAB" w:rsidRPr="00630A4A">
        <w:rPr>
          <w:rFonts w:asciiTheme="majorHAnsi" w:hAnsiTheme="majorHAnsi" w:cs="B Mitra"/>
          <w:szCs w:val="24"/>
          <w:rtl/>
        </w:rPr>
        <w:t xml:space="preserve"> (</w:t>
      </w:r>
      <w:r w:rsidRPr="00630A4A">
        <w:rPr>
          <w:rFonts w:asciiTheme="majorHAnsi" w:hAnsiTheme="majorHAnsi" w:cs="B Mitra"/>
          <w:szCs w:val="24"/>
          <w:rtl/>
        </w:rPr>
        <w:t>ب</w:t>
      </w:r>
      <w:r w:rsidR="002D7BAB" w:rsidRPr="00630A4A">
        <w:rPr>
          <w:rFonts w:asciiTheme="majorHAnsi" w:hAnsiTheme="majorHAnsi" w:cs="B Mitra"/>
          <w:szCs w:val="24"/>
          <w:rtl/>
        </w:rPr>
        <w:t>)</w:t>
      </w:r>
      <w:r w:rsidRPr="00630A4A">
        <w:rPr>
          <w:rFonts w:asciiTheme="majorHAnsi" w:hAnsiTheme="majorHAnsi" w:cs="B Mitra"/>
          <w:szCs w:val="24"/>
          <w:rtl/>
        </w:rPr>
        <w:t xml:space="preserve">  نشان داده شده است، جهت ثابت کردن نمونه در طی انجام آزمون خستگی، دو سمت دمبلی شکل نمونه استاندارد، درون دو فک به کمک 6 عدد پیچ بسته می‌شوند.</w:t>
      </w:r>
    </w:p>
    <w:p w14:paraId="4A928136" w14:textId="4906D13D" w:rsidR="004D4E4C" w:rsidRPr="00630A4A" w:rsidRDefault="004D4E4C" w:rsidP="002D7BAB">
      <w:pPr>
        <w:jc w:val="lowKashida"/>
        <w:rPr>
          <w:rFonts w:asciiTheme="majorHAnsi" w:hAnsiTheme="majorHAnsi" w:cs="B Mitra"/>
          <w:szCs w:val="24"/>
          <w:rtl/>
        </w:rPr>
      </w:pPr>
      <w:r w:rsidRPr="00630A4A">
        <w:rPr>
          <w:rFonts w:asciiTheme="majorHAnsi" w:hAnsiTheme="majorHAnsi" w:cs="B Mitra"/>
          <w:szCs w:val="24"/>
          <w:rtl/>
        </w:rPr>
        <w:t xml:space="preserve">در این پژوهش، شرایط آزمون بر اساس استانداردهای </w:t>
      </w:r>
      <w:r w:rsidRPr="00630A4A">
        <w:rPr>
          <w:rFonts w:asciiTheme="majorHAnsi" w:hAnsiTheme="majorHAnsi" w:cs="B Mitra"/>
          <w:sz w:val="20"/>
          <w:szCs w:val="20"/>
        </w:rPr>
        <w:t>DIN</w:t>
      </w:r>
      <w:r w:rsidRPr="00630A4A">
        <w:rPr>
          <w:rFonts w:asciiTheme="majorHAnsi" w:hAnsiTheme="majorHAnsi" w:cs="B Mitra"/>
          <w:szCs w:val="24"/>
          <w:rtl/>
        </w:rPr>
        <w:t xml:space="preserve"> و </w:t>
      </w:r>
      <w:r w:rsidRPr="00630A4A">
        <w:rPr>
          <w:rFonts w:asciiTheme="majorHAnsi" w:hAnsiTheme="majorHAnsi" w:cs="B Mitra"/>
          <w:sz w:val="20"/>
          <w:szCs w:val="20"/>
        </w:rPr>
        <w:t>ISO</w:t>
      </w:r>
      <w:r w:rsidRPr="00630A4A">
        <w:rPr>
          <w:rFonts w:asciiTheme="majorHAnsi" w:hAnsiTheme="majorHAnsi" w:cs="B Mitra"/>
          <w:szCs w:val="24"/>
          <w:rtl/>
        </w:rPr>
        <w:t xml:space="preserve"> صورت گرفته </w:t>
      </w:r>
      <w:r w:rsidRPr="00630A4A">
        <w:rPr>
          <w:rFonts w:asciiTheme="majorHAnsi" w:hAnsiTheme="majorHAnsi" w:cs="B Mitra"/>
          <w:color w:val="000000" w:themeColor="text1"/>
          <w:szCs w:val="24"/>
          <w:rtl/>
        </w:rPr>
        <w:t>است [12</w:t>
      </w:r>
      <w:r w:rsidR="00A41B45" w:rsidRPr="00630A4A">
        <w:rPr>
          <w:rFonts w:asciiTheme="majorHAnsi" w:hAnsiTheme="majorHAnsi" w:cs="B Mitra"/>
          <w:color w:val="000000" w:themeColor="text1"/>
          <w:szCs w:val="24"/>
          <w:rtl/>
        </w:rPr>
        <w:t>و</w:t>
      </w:r>
      <w:r w:rsidRPr="00630A4A">
        <w:rPr>
          <w:rFonts w:asciiTheme="majorHAnsi" w:hAnsiTheme="majorHAnsi" w:cs="B Mitra"/>
          <w:color w:val="000000" w:themeColor="text1"/>
          <w:szCs w:val="24"/>
          <w:rtl/>
        </w:rPr>
        <w:t xml:space="preserve"> 13]. همچنین </w:t>
      </w:r>
      <w:r w:rsidRPr="00630A4A">
        <w:rPr>
          <w:rFonts w:asciiTheme="majorHAnsi" w:hAnsiTheme="majorHAnsi" w:cs="B Mitra"/>
          <w:szCs w:val="24"/>
          <w:rtl/>
        </w:rPr>
        <w:t xml:space="preserve">مقدار فرکانس بارگذاری روی نمونه استاندارد خستگی معادل با100 هرتز یا  همان 6000 دور بر دقیقه در نظر گرفته شده‌است که این مورد بر اساس شرایط مشابه کارکردی در موتور خودروهای سواری در بیشرین حالت بارگذاری، انتخاب شده است </w:t>
      </w:r>
      <w:r w:rsidRPr="00630A4A">
        <w:rPr>
          <w:rFonts w:asciiTheme="majorHAnsi" w:hAnsiTheme="majorHAnsi" w:cs="B Mitra"/>
          <w:color w:val="000000" w:themeColor="text1"/>
          <w:szCs w:val="24"/>
          <w:rtl/>
        </w:rPr>
        <w:t>[14]</w:t>
      </w:r>
      <w:r w:rsidRPr="00630A4A">
        <w:rPr>
          <w:rFonts w:asciiTheme="majorHAnsi" w:hAnsiTheme="majorHAnsi" w:cs="B Mitra"/>
          <w:szCs w:val="24"/>
          <w:rtl/>
        </w:rPr>
        <w:t>.</w:t>
      </w:r>
    </w:p>
    <w:p w14:paraId="013789C4" w14:textId="77777777" w:rsidR="008E1C43" w:rsidRPr="00630A4A" w:rsidRDefault="008E1C43" w:rsidP="008E1C43">
      <w:pPr>
        <w:jc w:val="lowKashida"/>
        <w:rPr>
          <w:rFonts w:asciiTheme="majorHAnsi" w:hAnsiTheme="majorHAnsi" w:cs="B Mitra"/>
          <w:szCs w:val="24"/>
          <w:rtl/>
        </w:rPr>
      </w:pPr>
      <w:r w:rsidRPr="00630A4A">
        <w:rPr>
          <w:rFonts w:asciiTheme="majorHAnsi" w:hAnsiTheme="majorHAnsi" w:cs="B Mitra"/>
          <w:szCs w:val="24"/>
          <w:rtl/>
        </w:rPr>
        <w:t xml:space="preserve">در این مطالعه، جهت شبیه‌سازی رفتار خستگی پرچرخه و تعیین اثر زبری، ابتدا به کمک نرم‌افزار </w:t>
      </w:r>
      <w:r w:rsidRPr="00630A4A">
        <w:rPr>
          <w:rFonts w:asciiTheme="majorHAnsi" w:hAnsiTheme="majorHAnsi" w:cs="B Mitra"/>
          <w:sz w:val="20"/>
          <w:szCs w:val="20"/>
        </w:rPr>
        <w:t>ABAQUS</w:t>
      </w:r>
      <w:r w:rsidRPr="00630A4A">
        <w:rPr>
          <w:rFonts w:asciiTheme="majorHAnsi" w:hAnsiTheme="majorHAnsi" w:cs="B Mitra"/>
          <w:szCs w:val="24"/>
          <w:rtl/>
        </w:rPr>
        <w:t xml:space="preserve"> توزیع تنش در نمونه استاندارد با توجه به مشخصات دستگاه آزمون و نوع بارگذاری استخراج‌ شده است. پس از آن، به کمک نرم‌افزارهای </w:t>
      </w:r>
      <w:r w:rsidRPr="00630A4A">
        <w:rPr>
          <w:rFonts w:asciiTheme="majorHAnsi" w:hAnsiTheme="majorHAnsi" w:cs="B Mitra"/>
          <w:sz w:val="20"/>
          <w:szCs w:val="20"/>
        </w:rPr>
        <w:t>FEMFAT</w:t>
      </w:r>
      <w:r w:rsidRPr="00630A4A">
        <w:rPr>
          <w:rFonts w:asciiTheme="majorHAnsi" w:hAnsiTheme="majorHAnsi" w:cs="B Mitra"/>
          <w:szCs w:val="24"/>
          <w:rtl/>
        </w:rPr>
        <w:t xml:space="preserve"> و </w:t>
      </w:r>
      <w:r w:rsidRPr="00630A4A">
        <w:rPr>
          <w:rFonts w:asciiTheme="majorHAnsi" w:hAnsiTheme="majorHAnsi" w:cs="B Mitra"/>
          <w:sz w:val="20"/>
          <w:szCs w:val="20"/>
        </w:rPr>
        <w:t>FE-SAFE</w:t>
      </w:r>
      <w:r w:rsidRPr="00630A4A">
        <w:rPr>
          <w:rFonts w:asciiTheme="majorHAnsi" w:hAnsiTheme="majorHAnsi" w:cs="B Mitra"/>
          <w:szCs w:val="24"/>
          <w:rtl/>
        </w:rPr>
        <w:t xml:space="preserve">، تاثیر زبری بر رفتار خستگی پرچرخه آلیاژ پیستون جهت پیش‌بینی عمر لحاظ گردیده است. </w:t>
      </w:r>
    </w:p>
    <w:p w14:paraId="613ED432" w14:textId="7797FECD" w:rsidR="00A52F4A" w:rsidRPr="00630A4A" w:rsidRDefault="00A52F4A" w:rsidP="002D7BAB">
      <w:pPr>
        <w:jc w:val="lowKashida"/>
        <w:rPr>
          <w:rFonts w:asciiTheme="majorHAnsi" w:hAnsiTheme="majorHAnsi" w:cs="B Mitra"/>
          <w:szCs w:val="24"/>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tblGrid>
      <w:tr w:rsidR="00786992" w:rsidRPr="00630A4A" w14:paraId="6A2D428E" w14:textId="77777777" w:rsidTr="00F74C2B">
        <w:tc>
          <w:tcPr>
            <w:tcW w:w="0" w:type="auto"/>
            <w:vAlign w:val="center"/>
          </w:tcPr>
          <w:p w14:paraId="2112D2CA" w14:textId="3C751A74" w:rsidR="00786992" w:rsidRPr="00630A4A" w:rsidRDefault="002D7BAB" w:rsidP="002D7BAB">
            <w:pPr>
              <w:jc w:val="center"/>
              <w:rPr>
                <w:rFonts w:asciiTheme="majorHAnsi" w:hAnsiTheme="majorHAnsi" w:cs="B Mitra"/>
                <w:sz w:val="22"/>
                <w:szCs w:val="22"/>
                <w:rtl/>
              </w:rPr>
            </w:pPr>
            <w:r w:rsidRPr="00630A4A">
              <w:rPr>
                <w:rFonts w:asciiTheme="majorHAnsi" w:hAnsiTheme="majorHAnsi" w:cs="B Mitra"/>
                <w:sz w:val="22"/>
                <w:szCs w:val="22"/>
                <w:rtl/>
              </w:rPr>
              <w:t>(</w:t>
            </w:r>
            <w:r w:rsidR="00786992" w:rsidRPr="00630A4A">
              <w:rPr>
                <w:rFonts w:asciiTheme="majorHAnsi" w:hAnsiTheme="majorHAnsi" w:cs="B Mitra"/>
                <w:sz w:val="22"/>
                <w:szCs w:val="22"/>
                <w:rtl/>
              </w:rPr>
              <w:t>الف</w:t>
            </w:r>
            <w:r w:rsidRPr="00630A4A">
              <w:rPr>
                <w:rFonts w:asciiTheme="majorHAnsi" w:hAnsiTheme="majorHAnsi" w:cs="B Mitra"/>
                <w:sz w:val="22"/>
                <w:szCs w:val="22"/>
                <w:rtl/>
              </w:rPr>
              <w:t>)</w:t>
            </w:r>
          </w:p>
        </w:tc>
      </w:tr>
      <w:tr w:rsidR="00786992" w:rsidRPr="00630A4A" w14:paraId="12C4D00C" w14:textId="77777777" w:rsidTr="00F74C2B">
        <w:tc>
          <w:tcPr>
            <w:tcW w:w="0" w:type="auto"/>
            <w:vAlign w:val="center"/>
          </w:tcPr>
          <w:p w14:paraId="655F441C" w14:textId="0A21A112" w:rsidR="00786992" w:rsidRPr="00630A4A" w:rsidRDefault="00786992" w:rsidP="002D7BAB">
            <w:pPr>
              <w:jc w:val="center"/>
              <w:rPr>
                <w:rFonts w:asciiTheme="majorHAnsi" w:hAnsiTheme="majorHAnsi" w:cs="B Mitra"/>
                <w:szCs w:val="24"/>
                <w:rtl/>
              </w:rPr>
            </w:pPr>
            <w:r w:rsidRPr="00630A4A">
              <w:rPr>
                <w:rFonts w:asciiTheme="majorHAnsi" w:hAnsiTheme="majorHAnsi" w:cs="B Mitra"/>
                <w:noProof/>
                <w:color w:val="FFC000"/>
                <w:sz w:val="28"/>
                <w:szCs w:val="28"/>
              </w:rPr>
              <w:drawing>
                <wp:inline distT="0" distB="0" distL="0" distR="0" wp14:anchorId="472CD71A" wp14:editId="6A24C2F3">
                  <wp:extent cx="2700000" cy="1569754"/>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784" b="12905"/>
                          <a:stretch/>
                        </pic:blipFill>
                        <pic:spPr bwMode="auto">
                          <a:xfrm>
                            <a:off x="0" y="0"/>
                            <a:ext cx="2700000" cy="15697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86992" w:rsidRPr="00630A4A" w14:paraId="542B0AD5" w14:textId="77777777" w:rsidTr="00F74C2B">
        <w:tc>
          <w:tcPr>
            <w:tcW w:w="0" w:type="auto"/>
            <w:vAlign w:val="center"/>
          </w:tcPr>
          <w:p w14:paraId="236E2917" w14:textId="2FADB956" w:rsidR="00786992" w:rsidRPr="00630A4A" w:rsidRDefault="008E1C43" w:rsidP="002D7BAB">
            <w:pPr>
              <w:jc w:val="center"/>
              <w:rPr>
                <w:rFonts w:asciiTheme="majorHAnsi" w:hAnsiTheme="majorHAnsi" w:cs="B Mitra"/>
                <w:sz w:val="22"/>
                <w:szCs w:val="22"/>
                <w:rtl/>
              </w:rPr>
            </w:pPr>
            <w:r w:rsidRPr="00630A4A">
              <w:rPr>
                <w:rFonts w:asciiTheme="majorHAnsi" w:hAnsiTheme="majorHAnsi" w:cs="B Mitra"/>
                <w:sz w:val="22"/>
                <w:szCs w:val="22"/>
                <w:rtl/>
              </w:rPr>
              <w:t>(</w:t>
            </w:r>
            <w:r w:rsidR="00786992" w:rsidRPr="00630A4A">
              <w:rPr>
                <w:rFonts w:asciiTheme="majorHAnsi" w:hAnsiTheme="majorHAnsi" w:cs="B Mitra"/>
                <w:sz w:val="22"/>
                <w:szCs w:val="22"/>
                <w:rtl/>
              </w:rPr>
              <w:t>ب</w:t>
            </w:r>
            <w:r w:rsidRPr="00630A4A">
              <w:rPr>
                <w:rFonts w:asciiTheme="majorHAnsi" w:hAnsiTheme="majorHAnsi" w:cs="B Mitra"/>
                <w:sz w:val="22"/>
                <w:szCs w:val="22"/>
                <w:rtl/>
              </w:rPr>
              <w:t>)</w:t>
            </w:r>
          </w:p>
        </w:tc>
      </w:tr>
      <w:tr w:rsidR="00786992" w:rsidRPr="00630A4A" w14:paraId="708A4F1C" w14:textId="77777777" w:rsidTr="00F74C2B">
        <w:tc>
          <w:tcPr>
            <w:tcW w:w="0" w:type="auto"/>
            <w:vAlign w:val="center"/>
          </w:tcPr>
          <w:p w14:paraId="124B5F0E" w14:textId="57AA383C" w:rsidR="00786992" w:rsidRPr="00630A4A" w:rsidRDefault="00F74C2B" w:rsidP="002D7BAB">
            <w:pPr>
              <w:jc w:val="center"/>
              <w:rPr>
                <w:rFonts w:asciiTheme="majorHAnsi" w:hAnsiTheme="majorHAnsi" w:cs="B Mitra"/>
                <w:szCs w:val="24"/>
                <w:rtl/>
              </w:rPr>
            </w:pPr>
            <w:r w:rsidRPr="00630A4A">
              <w:rPr>
                <w:rFonts w:asciiTheme="majorHAnsi" w:hAnsiTheme="majorHAnsi" w:cs="B Mitra"/>
                <w:noProof/>
                <w:color w:val="FFC000"/>
                <w:sz w:val="28"/>
                <w:szCs w:val="28"/>
              </w:rPr>
              <w:drawing>
                <wp:inline distT="0" distB="0" distL="0" distR="0" wp14:anchorId="383C4298" wp14:editId="5CD0D2F6">
                  <wp:extent cx="1260000" cy="1439248"/>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60526" b="4569"/>
                          <a:stretch/>
                        </pic:blipFill>
                        <pic:spPr bwMode="auto">
                          <a:xfrm>
                            <a:off x="0" y="0"/>
                            <a:ext cx="1260000" cy="143924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6E26E87" w14:textId="274B665A" w:rsidR="00786992" w:rsidRPr="00630A4A" w:rsidRDefault="00F74C2B" w:rsidP="002D7BAB">
      <w:pPr>
        <w:jc w:val="center"/>
        <w:rPr>
          <w:rFonts w:asciiTheme="majorHAnsi" w:hAnsiTheme="majorHAnsi" w:cs="B Mitra"/>
          <w:sz w:val="22"/>
          <w:szCs w:val="22"/>
          <w:rtl/>
        </w:rPr>
      </w:pPr>
      <w:r w:rsidRPr="00630A4A">
        <w:rPr>
          <w:rFonts w:asciiTheme="majorHAnsi" w:hAnsiTheme="majorHAnsi" w:cs="B Mitra"/>
          <w:sz w:val="22"/>
          <w:szCs w:val="22"/>
          <w:rtl/>
        </w:rPr>
        <w:t xml:space="preserve">شکل 1: </w:t>
      </w:r>
      <w:r w:rsidR="002D7BAB" w:rsidRPr="00630A4A">
        <w:rPr>
          <w:rFonts w:asciiTheme="majorHAnsi" w:hAnsiTheme="majorHAnsi" w:cs="B Mitra"/>
          <w:sz w:val="22"/>
          <w:szCs w:val="22"/>
          <w:rtl/>
        </w:rPr>
        <w:t>(</w:t>
      </w:r>
      <w:r w:rsidRPr="00630A4A">
        <w:rPr>
          <w:rFonts w:asciiTheme="majorHAnsi" w:hAnsiTheme="majorHAnsi" w:cs="B Mitra"/>
          <w:sz w:val="22"/>
          <w:szCs w:val="22"/>
          <w:rtl/>
        </w:rPr>
        <w:t>الف) دستگاه آزمون خستگی خمشی دورانی</w:t>
      </w:r>
      <w:r w:rsidR="002D7BAB" w:rsidRPr="00630A4A">
        <w:rPr>
          <w:rFonts w:asciiTheme="majorHAnsi" w:hAnsiTheme="majorHAnsi" w:cs="B Mitra"/>
          <w:sz w:val="22"/>
          <w:szCs w:val="22"/>
          <w:rtl/>
        </w:rPr>
        <w:t xml:space="preserve"> و (</w:t>
      </w:r>
      <w:r w:rsidRPr="00630A4A">
        <w:rPr>
          <w:rFonts w:asciiTheme="majorHAnsi" w:hAnsiTheme="majorHAnsi" w:cs="B Mitra"/>
          <w:sz w:val="22"/>
          <w:szCs w:val="22"/>
          <w:rtl/>
        </w:rPr>
        <w:t>ب) فک‌های دستگاه و نحوه قرارگیری نمونه استاندارد</w:t>
      </w:r>
    </w:p>
    <w:p w14:paraId="5DC507C6" w14:textId="77777777" w:rsidR="00F74C2B" w:rsidRPr="00630A4A" w:rsidRDefault="00F74C2B" w:rsidP="002D7BAB">
      <w:pPr>
        <w:jc w:val="lowKashida"/>
        <w:rPr>
          <w:rFonts w:asciiTheme="majorHAnsi" w:hAnsiTheme="majorHAnsi" w:cs="B Mitra"/>
          <w:szCs w:val="24"/>
          <w:rtl/>
        </w:rPr>
      </w:pPr>
    </w:p>
    <w:p w14:paraId="60C8DC7A" w14:textId="16659DDA" w:rsidR="00F74C2B" w:rsidRPr="00630A4A" w:rsidRDefault="00F74C2B" w:rsidP="002D7BAB">
      <w:pPr>
        <w:jc w:val="lowKashida"/>
        <w:rPr>
          <w:rFonts w:asciiTheme="majorHAnsi" w:hAnsiTheme="majorHAnsi" w:cs="B Mitra"/>
          <w:szCs w:val="24"/>
        </w:rPr>
      </w:pPr>
      <w:r w:rsidRPr="00630A4A">
        <w:rPr>
          <w:rFonts w:asciiTheme="majorHAnsi" w:hAnsiTheme="majorHAnsi" w:cs="B Mitra"/>
          <w:szCs w:val="24"/>
          <w:rtl/>
        </w:rPr>
        <w:t xml:space="preserve">لازم به ذکر است، جهت شبیه‌سازی این فرآیند، خواص ماده آلومینیوم ریخته‌گری‌شده یکسان استفاده شده است که از مطالعات پیشین بر روی این ماده حاصل شده </w:t>
      </w:r>
      <w:r w:rsidRPr="00630A4A">
        <w:rPr>
          <w:rFonts w:asciiTheme="majorHAnsi" w:hAnsiTheme="majorHAnsi" w:cs="B Mitra"/>
          <w:color w:val="000000" w:themeColor="text1"/>
          <w:szCs w:val="24"/>
          <w:rtl/>
        </w:rPr>
        <w:t>بودند [</w:t>
      </w:r>
      <w:r w:rsidR="004D4E4C" w:rsidRPr="00630A4A">
        <w:rPr>
          <w:rFonts w:asciiTheme="majorHAnsi" w:hAnsiTheme="majorHAnsi" w:cs="B Mitra"/>
          <w:color w:val="000000" w:themeColor="text1"/>
          <w:szCs w:val="24"/>
          <w:rtl/>
        </w:rPr>
        <w:t>15</w:t>
      </w:r>
      <w:r w:rsidRPr="00630A4A">
        <w:rPr>
          <w:rFonts w:asciiTheme="majorHAnsi" w:hAnsiTheme="majorHAnsi" w:cs="B Mitra"/>
          <w:color w:val="000000" w:themeColor="text1"/>
          <w:szCs w:val="24"/>
          <w:rtl/>
        </w:rPr>
        <w:t xml:space="preserve">]. برخی از </w:t>
      </w:r>
      <w:r w:rsidRPr="00630A4A">
        <w:rPr>
          <w:rFonts w:asciiTheme="majorHAnsi" w:hAnsiTheme="majorHAnsi" w:cs="B Mitra"/>
          <w:szCs w:val="24"/>
          <w:rtl/>
        </w:rPr>
        <w:t>خواص ماده استفاده شده جهت شبیه‌سازی در جدول 2 آورده شده است.</w:t>
      </w:r>
    </w:p>
    <w:p w14:paraId="7323CFE9" w14:textId="77777777" w:rsidR="00A52F4A" w:rsidRPr="00630A4A" w:rsidRDefault="00A52F4A" w:rsidP="002D7BAB">
      <w:pPr>
        <w:jc w:val="lowKashida"/>
        <w:rPr>
          <w:rFonts w:asciiTheme="majorHAnsi" w:hAnsiTheme="majorHAnsi" w:cs="B Mitra"/>
          <w:szCs w:val="24"/>
          <w:rtl/>
        </w:rPr>
      </w:pPr>
    </w:p>
    <w:p w14:paraId="298DB20F" w14:textId="77777777" w:rsidR="00F74C2B" w:rsidRPr="00630A4A" w:rsidRDefault="00F74C2B" w:rsidP="002D7BAB">
      <w:pPr>
        <w:contextualSpacing/>
        <w:jc w:val="center"/>
        <w:rPr>
          <w:rFonts w:asciiTheme="majorHAnsi" w:eastAsia="Calibri" w:hAnsiTheme="majorHAnsi" w:cs="B Mitra"/>
          <w:sz w:val="22"/>
          <w:szCs w:val="22"/>
          <w:rtl/>
        </w:rPr>
      </w:pPr>
      <w:r w:rsidRPr="00630A4A">
        <w:rPr>
          <w:rFonts w:asciiTheme="majorHAnsi" w:eastAsia="Calibri" w:hAnsiTheme="majorHAnsi" w:cs="B Mitra"/>
          <w:sz w:val="22"/>
          <w:szCs w:val="22"/>
          <w:rtl/>
        </w:rPr>
        <w:t>جدول 2: خواص ماده تعریف شده در نرم‌افزارها جهت شبیه‌سازی</w:t>
      </w:r>
    </w:p>
    <w:tbl>
      <w:tblPr>
        <w:tblStyle w:val="TableGrid2"/>
        <w:bidiVisual/>
        <w:tblW w:w="5000" w:type="pct"/>
        <w:jc w:val="center"/>
        <w:tblLook w:val="04A0" w:firstRow="1" w:lastRow="0" w:firstColumn="1" w:lastColumn="0" w:noHBand="0" w:noVBand="1"/>
      </w:tblPr>
      <w:tblGrid>
        <w:gridCol w:w="2215"/>
        <w:gridCol w:w="686"/>
        <w:gridCol w:w="717"/>
        <w:gridCol w:w="907"/>
      </w:tblGrid>
      <w:tr w:rsidR="00F74C2B" w:rsidRPr="00630A4A" w14:paraId="2C192D23" w14:textId="77777777" w:rsidTr="002D7BAB">
        <w:trPr>
          <w:jc w:val="center"/>
        </w:trPr>
        <w:tc>
          <w:tcPr>
            <w:tcW w:w="2448" w:type="pct"/>
            <w:vAlign w:val="center"/>
          </w:tcPr>
          <w:p w14:paraId="3BF4A3D2"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خاصیت ماده</w:t>
            </w:r>
          </w:p>
        </w:tc>
        <w:tc>
          <w:tcPr>
            <w:tcW w:w="758" w:type="pct"/>
            <w:vAlign w:val="center"/>
          </w:tcPr>
          <w:p w14:paraId="333D75DF"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نماد</w:t>
            </w:r>
          </w:p>
        </w:tc>
        <w:tc>
          <w:tcPr>
            <w:tcW w:w="792" w:type="pct"/>
            <w:vAlign w:val="center"/>
          </w:tcPr>
          <w:p w14:paraId="57DFC9E5"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واحد</w:t>
            </w:r>
          </w:p>
        </w:tc>
        <w:tc>
          <w:tcPr>
            <w:tcW w:w="1002" w:type="pct"/>
            <w:vAlign w:val="center"/>
          </w:tcPr>
          <w:p w14:paraId="3F5146E2"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مقدار</w:t>
            </w:r>
          </w:p>
        </w:tc>
      </w:tr>
      <w:tr w:rsidR="00F74C2B" w:rsidRPr="00630A4A" w14:paraId="49A82823" w14:textId="77777777" w:rsidTr="002D7BAB">
        <w:trPr>
          <w:jc w:val="center"/>
        </w:trPr>
        <w:tc>
          <w:tcPr>
            <w:tcW w:w="2448" w:type="pct"/>
            <w:vAlign w:val="center"/>
          </w:tcPr>
          <w:p w14:paraId="5CE553CE"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مدول الاستیسیته</w:t>
            </w:r>
          </w:p>
        </w:tc>
        <w:tc>
          <w:tcPr>
            <w:tcW w:w="758" w:type="pct"/>
            <w:vAlign w:val="center"/>
          </w:tcPr>
          <w:p w14:paraId="64CCF999" w14:textId="77777777" w:rsidR="00F74C2B" w:rsidRPr="00630A4A" w:rsidRDefault="00F74C2B" w:rsidP="002D7BAB">
            <w:pPr>
              <w:contextualSpacing/>
              <w:jc w:val="center"/>
              <w:rPr>
                <w:rFonts w:asciiTheme="majorHAnsi" w:eastAsia="Times New Roman" w:hAnsiTheme="majorHAnsi" w:cs="B Mitra"/>
                <w:sz w:val="18"/>
                <w:szCs w:val="18"/>
              </w:rPr>
            </w:pPr>
            <w:r w:rsidRPr="00630A4A">
              <w:rPr>
                <w:rFonts w:asciiTheme="majorHAnsi" w:eastAsia="Times New Roman" w:hAnsiTheme="majorHAnsi" w:cs="B Mitra"/>
                <w:sz w:val="18"/>
                <w:szCs w:val="18"/>
              </w:rPr>
              <w:t>E</w:t>
            </w:r>
          </w:p>
        </w:tc>
        <w:tc>
          <w:tcPr>
            <w:tcW w:w="792" w:type="pct"/>
            <w:vAlign w:val="center"/>
          </w:tcPr>
          <w:p w14:paraId="269054C6" w14:textId="3981445A" w:rsidR="00F74C2B" w:rsidRPr="00630A4A" w:rsidRDefault="00F74C2B" w:rsidP="002D7BAB">
            <w:pPr>
              <w:contextualSpacing/>
              <w:jc w:val="center"/>
              <w:rPr>
                <w:rFonts w:asciiTheme="majorHAnsi" w:eastAsia="Times New Roman" w:hAnsiTheme="majorHAnsi" w:cs="B Mitra"/>
                <w:sz w:val="18"/>
                <w:szCs w:val="18"/>
                <w:rtl/>
              </w:rPr>
            </w:pPr>
            <w:proofErr w:type="spellStart"/>
            <w:r w:rsidRPr="00630A4A">
              <w:rPr>
                <w:rFonts w:asciiTheme="majorHAnsi" w:eastAsia="Times New Roman" w:hAnsiTheme="majorHAnsi" w:cs="B Mitra"/>
                <w:sz w:val="18"/>
                <w:szCs w:val="18"/>
              </w:rPr>
              <w:t>GPa</w:t>
            </w:r>
            <w:proofErr w:type="spellEnd"/>
          </w:p>
        </w:tc>
        <w:tc>
          <w:tcPr>
            <w:tcW w:w="1002" w:type="pct"/>
            <w:vAlign w:val="center"/>
          </w:tcPr>
          <w:p w14:paraId="0A1102E1"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85.55</w:t>
            </w:r>
          </w:p>
        </w:tc>
      </w:tr>
      <w:tr w:rsidR="00F74C2B" w:rsidRPr="00630A4A" w14:paraId="5353DE25" w14:textId="77777777" w:rsidTr="002D7BAB">
        <w:trPr>
          <w:jc w:val="center"/>
        </w:trPr>
        <w:tc>
          <w:tcPr>
            <w:tcW w:w="2448" w:type="pct"/>
            <w:vAlign w:val="center"/>
          </w:tcPr>
          <w:p w14:paraId="53189B9C"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ضریب پوآسون</w:t>
            </w:r>
          </w:p>
        </w:tc>
        <w:tc>
          <w:tcPr>
            <w:tcW w:w="758" w:type="pct"/>
            <w:vAlign w:val="center"/>
          </w:tcPr>
          <w:p w14:paraId="721681CA" w14:textId="77777777"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Cambria" w:eastAsia="Times New Roman" w:hAnsi="Cambria" w:cs="Cambria" w:hint="cs"/>
                <w:sz w:val="18"/>
                <w:szCs w:val="18"/>
                <w:rtl/>
              </w:rPr>
              <w:t>ν</w:t>
            </w:r>
          </w:p>
        </w:tc>
        <w:tc>
          <w:tcPr>
            <w:tcW w:w="792" w:type="pct"/>
            <w:vAlign w:val="center"/>
          </w:tcPr>
          <w:p w14:paraId="647E2595" w14:textId="77777777"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w:t>
            </w:r>
          </w:p>
        </w:tc>
        <w:tc>
          <w:tcPr>
            <w:tcW w:w="1002" w:type="pct"/>
            <w:vAlign w:val="center"/>
          </w:tcPr>
          <w:p w14:paraId="5674A111"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0.33</w:t>
            </w:r>
          </w:p>
        </w:tc>
      </w:tr>
      <w:tr w:rsidR="00F74C2B" w:rsidRPr="00630A4A" w14:paraId="0B7D12F1" w14:textId="77777777" w:rsidTr="002D7BAB">
        <w:trPr>
          <w:jc w:val="center"/>
        </w:trPr>
        <w:tc>
          <w:tcPr>
            <w:tcW w:w="2448" w:type="pct"/>
            <w:vAlign w:val="center"/>
          </w:tcPr>
          <w:p w14:paraId="537E0A88"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استحکام نهایی کشسانی</w:t>
            </w:r>
          </w:p>
        </w:tc>
        <w:tc>
          <w:tcPr>
            <w:tcW w:w="758" w:type="pct"/>
            <w:vAlign w:val="center"/>
          </w:tcPr>
          <w:p w14:paraId="2566DC20" w14:textId="77777777"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UTS</w:t>
            </w:r>
          </w:p>
        </w:tc>
        <w:tc>
          <w:tcPr>
            <w:tcW w:w="792" w:type="pct"/>
            <w:vAlign w:val="center"/>
          </w:tcPr>
          <w:p w14:paraId="76176D7F" w14:textId="2B4EDC4B"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MPa</w:t>
            </w:r>
          </w:p>
        </w:tc>
        <w:tc>
          <w:tcPr>
            <w:tcW w:w="1002" w:type="pct"/>
            <w:vAlign w:val="center"/>
          </w:tcPr>
          <w:p w14:paraId="7BD091FA"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250</w:t>
            </w:r>
          </w:p>
        </w:tc>
      </w:tr>
      <w:tr w:rsidR="00F74C2B" w:rsidRPr="00630A4A" w14:paraId="744BF742" w14:textId="77777777" w:rsidTr="002D7BAB">
        <w:trPr>
          <w:jc w:val="center"/>
        </w:trPr>
        <w:tc>
          <w:tcPr>
            <w:tcW w:w="2448" w:type="pct"/>
            <w:vAlign w:val="center"/>
          </w:tcPr>
          <w:p w14:paraId="584C6969"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ضریب استحکام خستگی</w:t>
            </w:r>
          </w:p>
        </w:tc>
        <w:tc>
          <w:tcPr>
            <w:tcW w:w="758" w:type="pct"/>
            <w:vAlign w:val="center"/>
          </w:tcPr>
          <w:p w14:paraId="0674D463" w14:textId="77777777" w:rsidR="00F74C2B" w:rsidRPr="00630A4A" w:rsidRDefault="00F74C2B" w:rsidP="002D7BAB">
            <w:pPr>
              <w:bidi w:val="0"/>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tl/>
              </w:rPr>
              <w:t>'</w:t>
            </w:r>
            <w:r w:rsidRPr="00630A4A">
              <w:rPr>
                <w:rFonts w:ascii="Cambria" w:eastAsia="Times New Roman" w:hAnsi="Cambria" w:cs="Cambria" w:hint="cs"/>
                <w:sz w:val="18"/>
                <w:szCs w:val="18"/>
                <w:rtl/>
              </w:rPr>
              <w:t>σ</w:t>
            </w:r>
          </w:p>
        </w:tc>
        <w:tc>
          <w:tcPr>
            <w:tcW w:w="792" w:type="pct"/>
            <w:vAlign w:val="center"/>
          </w:tcPr>
          <w:p w14:paraId="4B049B60" w14:textId="5F63E4C6"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MPa</w:t>
            </w:r>
          </w:p>
        </w:tc>
        <w:tc>
          <w:tcPr>
            <w:tcW w:w="1002" w:type="pct"/>
            <w:vAlign w:val="center"/>
          </w:tcPr>
          <w:p w14:paraId="0AC9A1AC"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1000</w:t>
            </w:r>
          </w:p>
        </w:tc>
      </w:tr>
      <w:tr w:rsidR="00F74C2B" w:rsidRPr="00630A4A" w14:paraId="4A71EAC7" w14:textId="77777777" w:rsidTr="002D7BAB">
        <w:trPr>
          <w:jc w:val="center"/>
        </w:trPr>
        <w:tc>
          <w:tcPr>
            <w:tcW w:w="2448" w:type="pct"/>
            <w:vAlign w:val="center"/>
          </w:tcPr>
          <w:p w14:paraId="21598C86"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توان استحکام خستگی</w:t>
            </w:r>
          </w:p>
        </w:tc>
        <w:tc>
          <w:tcPr>
            <w:tcW w:w="758" w:type="pct"/>
            <w:vAlign w:val="center"/>
          </w:tcPr>
          <w:p w14:paraId="0370B9BD" w14:textId="77777777"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b</w:t>
            </w:r>
          </w:p>
        </w:tc>
        <w:tc>
          <w:tcPr>
            <w:tcW w:w="792" w:type="pct"/>
            <w:vAlign w:val="center"/>
          </w:tcPr>
          <w:p w14:paraId="16923EF6" w14:textId="77777777" w:rsidR="00F74C2B" w:rsidRPr="00630A4A" w:rsidRDefault="00F74C2B" w:rsidP="002D7BAB">
            <w:pPr>
              <w:contextualSpacing/>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w:t>
            </w:r>
          </w:p>
        </w:tc>
        <w:tc>
          <w:tcPr>
            <w:tcW w:w="1002" w:type="pct"/>
            <w:vAlign w:val="center"/>
          </w:tcPr>
          <w:p w14:paraId="038618CC" w14:textId="77777777" w:rsidR="00F74C2B" w:rsidRPr="00630A4A" w:rsidRDefault="00F74C2B"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0.095-</w:t>
            </w:r>
          </w:p>
        </w:tc>
      </w:tr>
    </w:tbl>
    <w:p w14:paraId="5415510E" w14:textId="664CC313" w:rsidR="00F74C2B" w:rsidRPr="00630A4A" w:rsidRDefault="00F74C2B" w:rsidP="002D7BAB">
      <w:pPr>
        <w:jc w:val="lowKashida"/>
        <w:rPr>
          <w:rFonts w:asciiTheme="majorHAnsi" w:hAnsiTheme="majorHAnsi" w:cs="B Mitra"/>
          <w:szCs w:val="24"/>
          <w:rtl/>
        </w:rPr>
      </w:pPr>
    </w:p>
    <w:p w14:paraId="47E81BEC" w14:textId="6694506C" w:rsidR="00F74C2B" w:rsidRPr="00630A4A" w:rsidRDefault="00F74C2B" w:rsidP="002D7BAB">
      <w:pPr>
        <w:jc w:val="lowKashida"/>
        <w:rPr>
          <w:rFonts w:asciiTheme="majorHAnsi" w:hAnsiTheme="majorHAnsi" w:cs="B Mitra"/>
          <w:b/>
          <w:bCs/>
          <w:szCs w:val="24"/>
          <w:rtl/>
        </w:rPr>
      </w:pPr>
      <w:r w:rsidRPr="00630A4A">
        <w:rPr>
          <w:rFonts w:asciiTheme="majorHAnsi" w:hAnsiTheme="majorHAnsi" w:cs="B Mitra"/>
          <w:b/>
          <w:bCs/>
          <w:szCs w:val="24"/>
          <w:rtl/>
        </w:rPr>
        <w:t>نتايج</w:t>
      </w:r>
    </w:p>
    <w:p w14:paraId="522D34C5" w14:textId="103E4031" w:rsidR="008E1C43" w:rsidRPr="00630A4A" w:rsidRDefault="00F74C2B" w:rsidP="008E1C43">
      <w:pPr>
        <w:jc w:val="lowKashida"/>
        <w:rPr>
          <w:rFonts w:asciiTheme="majorHAnsi" w:hAnsiTheme="majorHAnsi" w:cs="B Mitra"/>
          <w:color w:val="000000"/>
          <w:spacing w:val="2"/>
          <w:szCs w:val="24"/>
          <w:rtl/>
        </w:rPr>
      </w:pPr>
      <w:r w:rsidRPr="00630A4A">
        <w:rPr>
          <w:rFonts w:asciiTheme="majorHAnsi" w:hAnsiTheme="majorHAnsi" w:cs="B Mitra"/>
          <w:szCs w:val="24"/>
          <w:rtl/>
        </w:rPr>
        <w:t>در شکل 2</w:t>
      </w:r>
      <w:r w:rsidR="00830510" w:rsidRPr="00630A4A">
        <w:rPr>
          <w:rFonts w:asciiTheme="majorHAnsi" w:hAnsiTheme="majorHAnsi" w:cs="B Mitra"/>
          <w:szCs w:val="24"/>
          <w:rtl/>
        </w:rPr>
        <w:t>،</w:t>
      </w:r>
      <w:r w:rsidRPr="00630A4A">
        <w:rPr>
          <w:rFonts w:asciiTheme="majorHAnsi" w:hAnsiTheme="majorHAnsi" w:cs="B Mitra"/>
          <w:szCs w:val="24"/>
          <w:rtl/>
        </w:rPr>
        <w:t xml:space="preserve"> تصویر مربوط به ریزساختار آلیاژ آلومینیومی استفاده شده در این مقاله آورده شده است. این آلیاژ دارای زمینه آلومینیومی می‌باشد که در آن عمده رسوبات از فاز سیلیسیوم پراکنده شده است. ذرات سیلیسیومی در زمینه آلومینیومی با دو شکل شاخه‌ای و بلوکی وجود دارند. </w:t>
      </w:r>
      <w:r w:rsidR="008E1C43" w:rsidRPr="00630A4A">
        <w:rPr>
          <w:rFonts w:asciiTheme="majorHAnsi" w:hAnsiTheme="majorHAnsi" w:cs="B Mitra"/>
          <w:color w:val="000000"/>
          <w:spacing w:val="2"/>
          <w:szCs w:val="24"/>
          <w:rtl/>
        </w:rPr>
        <w:t xml:space="preserve">میانگین مقادیر زبری اندازه‌گیری شده با پارامترهای </w:t>
      </w:r>
      <w:r w:rsidR="008E1C43" w:rsidRPr="00630A4A">
        <w:rPr>
          <w:rFonts w:asciiTheme="majorHAnsi" w:hAnsiTheme="majorHAnsi" w:cs="B Mitra"/>
          <w:sz w:val="20"/>
          <w:szCs w:val="20"/>
        </w:rPr>
        <w:t>Ra</w:t>
      </w:r>
      <w:r w:rsidR="008E1C43" w:rsidRPr="00630A4A">
        <w:rPr>
          <w:rFonts w:asciiTheme="majorHAnsi" w:hAnsiTheme="majorHAnsi" w:cs="B Mitra"/>
          <w:color w:val="000000"/>
          <w:spacing w:val="2"/>
          <w:szCs w:val="24"/>
          <w:rtl/>
        </w:rPr>
        <w:t xml:space="preserve"> و </w:t>
      </w:r>
      <w:r w:rsidR="008E1C43" w:rsidRPr="00630A4A">
        <w:rPr>
          <w:rFonts w:asciiTheme="majorHAnsi" w:hAnsiTheme="majorHAnsi" w:cs="B Mitra"/>
          <w:sz w:val="20"/>
          <w:szCs w:val="20"/>
        </w:rPr>
        <w:t>Rz</w:t>
      </w:r>
      <w:r w:rsidR="008E1C43" w:rsidRPr="00630A4A">
        <w:rPr>
          <w:rFonts w:asciiTheme="majorHAnsi" w:hAnsiTheme="majorHAnsi" w:cs="B Mitra"/>
          <w:color w:val="000000"/>
          <w:spacing w:val="2"/>
          <w:szCs w:val="24"/>
          <w:rtl/>
        </w:rPr>
        <w:t xml:space="preserve"> و همچنین انحراف معیار مربوط به آن‌ها برای نمونه‌های استاندارد پولیش شده و پولیش نشده در جدول 3 آورده شده است. مقادیر اندازه‌گیری شده به خوبی کاهش مقدار پارامترهای زبری در اثر انجام پولیش‌کاری را نشان می‌دهد.</w:t>
      </w:r>
    </w:p>
    <w:p w14:paraId="2ABE71D9" w14:textId="77777777" w:rsidR="00AF65C7" w:rsidRPr="00630A4A" w:rsidRDefault="00AF65C7" w:rsidP="002D7BAB">
      <w:pPr>
        <w:jc w:val="lowKashida"/>
        <w:rPr>
          <w:rFonts w:asciiTheme="majorHAnsi" w:hAnsiTheme="majorHAnsi" w:cs="B Mitra"/>
          <w:szCs w:val="24"/>
          <w:rtl/>
        </w:rPr>
      </w:pPr>
    </w:p>
    <w:p w14:paraId="787A53BF" w14:textId="47114795" w:rsidR="00A07655" w:rsidRPr="00630A4A" w:rsidRDefault="00A07655" w:rsidP="002D7BAB">
      <w:pPr>
        <w:contextualSpacing/>
        <w:jc w:val="center"/>
        <w:rPr>
          <w:rFonts w:asciiTheme="majorHAnsi" w:eastAsia="Calibri" w:hAnsiTheme="majorHAnsi" w:cs="B Mitra"/>
          <w:sz w:val="28"/>
          <w:szCs w:val="28"/>
          <w:rtl/>
        </w:rPr>
      </w:pPr>
      <w:r w:rsidRPr="00630A4A">
        <w:rPr>
          <w:rFonts w:asciiTheme="majorHAnsi" w:eastAsia="Calibri" w:hAnsiTheme="majorHAnsi" w:cs="B Mitra"/>
          <w:noProof/>
          <w:sz w:val="28"/>
          <w:szCs w:val="28"/>
        </w:rPr>
        <w:drawing>
          <wp:inline distT="0" distB="0" distL="0" distR="0" wp14:anchorId="4B439E31" wp14:editId="143C3E38">
            <wp:extent cx="2700000" cy="2026047"/>
            <wp:effectExtent l="0" t="0" r="571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2026047"/>
                    </a:xfrm>
                    <a:prstGeom prst="rect">
                      <a:avLst/>
                    </a:prstGeom>
                    <a:noFill/>
                  </pic:spPr>
                </pic:pic>
              </a:graphicData>
            </a:graphic>
          </wp:inline>
        </w:drawing>
      </w:r>
    </w:p>
    <w:p w14:paraId="030B92CC" w14:textId="7FD41D98" w:rsidR="00A07655" w:rsidRPr="00630A4A" w:rsidRDefault="00A07655" w:rsidP="002D7BAB">
      <w:pPr>
        <w:jc w:val="center"/>
        <w:rPr>
          <w:rFonts w:asciiTheme="majorHAnsi" w:eastAsia="Calibri" w:hAnsiTheme="majorHAnsi" w:cs="B Mitra"/>
          <w:sz w:val="22"/>
          <w:szCs w:val="22"/>
          <w:rtl/>
        </w:rPr>
      </w:pPr>
      <w:r w:rsidRPr="00630A4A">
        <w:rPr>
          <w:rFonts w:asciiTheme="majorHAnsi" w:eastAsia="Calibri" w:hAnsiTheme="majorHAnsi" w:cs="B Mitra"/>
          <w:sz w:val="22"/>
          <w:szCs w:val="22"/>
          <w:rtl/>
        </w:rPr>
        <w:t>شکل</w:t>
      </w:r>
      <w:r w:rsidR="00830510" w:rsidRPr="00630A4A">
        <w:rPr>
          <w:rFonts w:asciiTheme="majorHAnsi" w:eastAsia="Calibri" w:hAnsiTheme="majorHAnsi" w:cs="B Mitra"/>
          <w:sz w:val="22"/>
          <w:szCs w:val="22"/>
          <w:rtl/>
        </w:rPr>
        <w:t xml:space="preserve"> </w:t>
      </w:r>
      <w:r w:rsidRPr="00630A4A">
        <w:rPr>
          <w:rFonts w:asciiTheme="majorHAnsi" w:eastAsia="Calibri" w:hAnsiTheme="majorHAnsi" w:cs="B Mitra"/>
          <w:sz w:val="22"/>
          <w:szCs w:val="22"/>
          <w:rtl/>
        </w:rPr>
        <w:t>2: ریزساختار آلیاژ</w:t>
      </w:r>
      <w:r w:rsidR="002D7BAB" w:rsidRPr="00630A4A">
        <w:rPr>
          <w:rFonts w:asciiTheme="majorHAnsi" w:eastAsia="Calibri" w:hAnsiTheme="majorHAnsi" w:cs="B Mitra"/>
          <w:sz w:val="22"/>
          <w:szCs w:val="22"/>
          <w:rtl/>
        </w:rPr>
        <w:t xml:space="preserve"> آلومینیوم</w:t>
      </w:r>
      <w:r w:rsidRPr="00630A4A">
        <w:rPr>
          <w:rFonts w:asciiTheme="majorHAnsi" w:eastAsia="Calibri" w:hAnsiTheme="majorHAnsi" w:cs="B Mitra"/>
          <w:sz w:val="22"/>
          <w:szCs w:val="22"/>
          <w:rtl/>
        </w:rPr>
        <w:t xml:space="preserve"> پیستون</w:t>
      </w:r>
    </w:p>
    <w:p w14:paraId="78B4398B" w14:textId="77777777" w:rsidR="00AF65C7" w:rsidRPr="00630A4A" w:rsidRDefault="00AF65C7" w:rsidP="002D7BAB">
      <w:pPr>
        <w:jc w:val="center"/>
        <w:rPr>
          <w:rFonts w:asciiTheme="majorHAnsi" w:hAnsiTheme="majorHAnsi" w:cs="B Mitra"/>
          <w:sz w:val="22"/>
          <w:szCs w:val="22"/>
          <w:rtl/>
        </w:rPr>
      </w:pPr>
    </w:p>
    <w:p w14:paraId="27762C97" w14:textId="42BDDD3E" w:rsidR="008E1C43" w:rsidRPr="00630A4A" w:rsidRDefault="00AF65C7" w:rsidP="008E1C43">
      <w:pPr>
        <w:jc w:val="lowKashida"/>
        <w:rPr>
          <w:rFonts w:asciiTheme="majorHAnsi" w:hAnsiTheme="majorHAnsi" w:cs="B Mitra"/>
          <w:sz w:val="22"/>
          <w:szCs w:val="22"/>
          <w:rtl/>
        </w:rPr>
      </w:pPr>
      <w:r w:rsidRPr="00630A4A">
        <w:rPr>
          <w:rFonts w:asciiTheme="majorHAnsi" w:hAnsiTheme="majorHAnsi" w:cs="B Mitra"/>
          <w:color w:val="000000"/>
          <w:spacing w:val="2"/>
          <w:szCs w:val="24"/>
          <w:rtl/>
        </w:rPr>
        <w:t>در شکل 3</w:t>
      </w:r>
      <w:r w:rsidR="008E1C43" w:rsidRPr="00630A4A">
        <w:rPr>
          <w:rFonts w:asciiTheme="majorHAnsi" w:hAnsiTheme="majorHAnsi" w:cs="B Mitra"/>
          <w:color w:val="000000"/>
          <w:spacing w:val="2"/>
          <w:szCs w:val="24"/>
          <w:rtl/>
        </w:rPr>
        <w:t xml:space="preserve">، </w:t>
      </w:r>
      <w:r w:rsidRPr="00630A4A">
        <w:rPr>
          <w:rFonts w:asciiTheme="majorHAnsi" w:hAnsiTheme="majorHAnsi" w:cs="B Mitra"/>
          <w:color w:val="000000"/>
          <w:spacing w:val="2"/>
          <w:szCs w:val="24"/>
          <w:rtl/>
        </w:rPr>
        <w:t xml:space="preserve">نتایج مربوط به عمر خستگی در مقابل پارامتر زبری </w:t>
      </w:r>
      <w:r w:rsidRPr="00630A4A">
        <w:rPr>
          <w:rFonts w:asciiTheme="majorHAnsi" w:hAnsiTheme="majorHAnsi" w:cs="B Mitra"/>
          <w:sz w:val="20"/>
          <w:szCs w:val="20"/>
        </w:rPr>
        <w:t>Rz</w:t>
      </w:r>
      <w:r w:rsidRPr="00630A4A">
        <w:rPr>
          <w:rFonts w:asciiTheme="majorHAnsi" w:hAnsiTheme="majorHAnsi" w:cs="B Mitra"/>
          <w:color w:val="000000"/>
          <w:spacing w:val="2"/>
          <w:szCs w:val="24"/>
          <w:rtl/>
        </w:rPr>
        <w:t xml:space="preserve"> آورده شده است. در این شکل نتایج حاصل از آزمون عملی خستگی با مقادیر شبیه‌سازی شده در نرم‌افزارهای </w:t>
      </w:r>
      <w:r w:rsidRPr="00630A4A">
        <w:rPr>
          <w:rFonts w:asciiTheme="majorHAnsi" w:hAnsiTheme="majorHAnsi" w:cs="B Mitra"/>
          <w:color w:val="000000"/>
          <w:spacing w:val="2"/>
          <w:szCs w:val="24"/>
        </w:rPr>
        <w:t xml:space="preserve"> </w:t>
      </w:r>
      <w:r w:rsidRPr="00630A4A">
        <w:rPr>
          <w:rFonts w:asciiTheme="majorHAnsi" w:hAnsiTheme="majorHAnsi" w:cs="B Mitra"/>
          <w:sz w:val="20"/>
          <w:szCs w:val="20"/>
        </w:rPr>
        <w:t>FEMFAT</w:t>
      </w:r>
      <w:r w:rsidRPr="00630A4A">
        <w:rPr>
          <w:rFonts w:asciiTheme="majorHAnsi" w:hAnsiTheme="majorHAnsi" w:cs="B Mitra"/>
          <w:color w:val="000000"/>
          <w:spacing w:val="2"/>
          <w:szCs w:val="24"/>
          <w:rtl/>
        </w:rPr>
        <w:t xml:space="preserve"> و </w:t>
      </w:r>
      <w:r w:rsidRPr="00630A4A">
        <w:rPr>
          <w:rFonts w:asciiTheme="majorHAnsi" w:hAnsiTheme="majorHAnsi" w:cs="B Mitra"/>
          <w:sz w:val="20"/>
          <w:szCs w:val="20"/>
        </w:rPr>
        <w:t>F</w:t>
      </w:r>
      <w:r w:rsidR="002D7BAB" w:rsidRPr="00630A4A">
        <w:rPr>
          <w:rFonts w:asciiTheme="majorHAnsi" w:hAnsiTheme="majorHAnsi" w:cs="B Mitra"/>
          <w:sz w:val="20"/>
          <w:szCs w:val="20"/>
        </w:rPr>
        <w:t>E-SAFE</w:t>
      </w:r>
      <w:r w:rsidRPr="00630A4A">
        <w:rPr>
          <w:rFonts w:asciiTheme="majorHAnsi" w:hAnsiTheme="majorHAnsi" w:cs="B Mitra"/>
          <w:color w:val="000000"/>
          <w:spacing w:val="2"/>
          <w:szCs w:val="24"/>
          <w:rtl/>
        </w:rPr>
        <w:t xml:space="preserve"> مورد مقایسه قرار گرفته است. همانطور که در شکل 3 مشخص است، میزان عمر خستگی پرچرخه آلیاژ پیستون با کاهش مقدار پارامتر زبری </w:t>
      </w:r>
      <w:r w:rsidRPr="00630A4A">
        <w:rPr>
          <w:rFonts w:asciiTheme="majorHAnsi" w:hAnsiTheme="majorHAnsi" w:cs="B Mitra"/>
          <w:sz w:val="20"/>
          <w:szCs w:val="20"/>
        </w:rPr>
        <w:t>Rz</w:t>
      </w:r>
      <w:r w:rsidRPr="00630A4A">
        <w:rPr>
          <w:rFonts w:asciiTheme="majorHAnsi" w:hAnsiTheme="majorHAnsi" w:cs="B Mitra"/>
          <w:color w:val="000000"/>
          <w:spacing w:val="2"/>
          <w:szCs w:val="24"/>
          <w:rtl/>
        </w:rPr>
        <w:t>، افزایش یافته است.</w:t>
      </w:r>
      <w:r w:rsidR="006E3032" w:rsidRPr="00630A4A">
        <w:rPr>
          <w:rFonts w:asciiTheme="majorHAnsi" w:hAnsiTheme="majorHAnsi" w:cs="B Mitra"/>
          <w:color w:val="000000"/>
          <w:spacing w:val="2"/>
          <w:szCs w:val="24"/>
          <w:rtl/>
        </w:rPr>
        <w:t xml:space="preserve"> </w:t>
      </w:r>
      <w:r w:rsidR="008E1C43" w:rsidRPr="00630A4A">
        <w:rPr>
          <w:rFonts w:asciiTheme="majorHAnsi" w:hAnsiTheme="majorHAnsi" w:cs="B Mitra"/>
          <w:sz w:val="22"/>
          <w:szCs w:val="22"/>
          <w:rtl/>
        </w:rPr>
        <w:t xml:space="preserve">همچنین در شکل 4 (الف) میانگین نتایج آزمون عملی با عمر خستگی شبیه‌سازی شده بر اساس پارامتر زبری </w:t>
      </w:r>
      <w:r w:rsidR="008E1C43" w:rsidRPr="00630A4A">
        <w:rPr>
          <w:rFonts w:asciiTheme="majorHAnsi" w:hAnsiTheme="majorHAnsi" w:cs="B Mitra"/>
          <w:sz w:val="20"/>
          <w:szCs w:val="20"/>
        </w:rPr>
        <w:t>Ra</w:t>
      </w:r>
      <w:r w:rsidR="008E1C43" w:rsidRPr="00630A4A">
        <w:rPr>
          <w:rFonts w:asciiTheme="majorHAnsi" w:hAnsiTheme="majorHAnsi" w:cs="B Mitra"/>
          <w:sz w:val="22"/>
          <w:szCs w:val="22"/>
          <w:rtl/>
        </w:rPr>
        <w:t xml:space="preserve"> به کمک نرم‌افزار</w:t>
      </w:r>
      <w:r w:rsidR="008E1C43" w:rsidRPr="00630A4A">
        <w:rPr>
          <w:rFonts w:asciiTheme="majorHAnsi" w:hAnsiTheme="majorHAnsi" w:cs="B Mitra"/>
          <w:sz w:val="20"/>
          <w:szCs w:val="20"/>
          <w:rtl/>
        </w:rPr>
        <w:t xml:space="preserve"> </w:t>
      </w:r>
      <w:r w:rsidR="008E1C43" w:rsidRPr="00630A4A">
        <w:rPr>
          <w:rFonts w:asciiTheme="majorHAnsi" w:hAnsiTheme="majorHAnsi" w:cs="B Mitra"/>
          <w:sz w:val="20"/>
          <w:szCs w:val="20"/>
        </w:rPr>
        <w:t>FE-SAFE</w:t>
      </w:r>
      <w:r w:rsidR="008E1C43" w:rsidRPr="00630A4A">
        <w:rPr>
          <w:rFonts w:asciiTheme="majorHAnsi" w:hAnsiTheme="majorHAnsi" w:cs="B Mitra"/>
          <w:sz w:val="20"/>
          <w:szCs w:val="20"/>
          <w:rtl/>
        </w:rPr>
        <w:t xml:space="preserve"> </w:t>
      </w:r>
      <w:r w:rsidR="008E1C43" w:rsidRPr="00630A4A">
        <w:rPr>
          <w:rFonts w:asciiTheme="majorHAnsi" w:hAnsiTheme="majorHAnsi" w:cs="B Mitra"/>
          <w:sz w:val="22"/>
          <w:szCs w:val="22"/>
          <w:rtl/>
        </w:rPr>
        <w:t xml:space="preserve">مقایسه شده است. </w:t>
      </w:r>
    </w:p>
    <w:p w14:paraId="12AD24DD" w14:textId="77777777" w:rsidR="00AF65C7" w:rsidRPr="00630A4A" w:rsidRDefault="00AF65C7" w:rsidP="002D7BAB">
      <w:pPr>
        <w:jc w:val="lowKashida"/>
        <w:rPr>
          <w:rFonts w:asciiTheme="majorHAnsi" w:hAnsiTheme="majorHAnsi" w:cs="B Mitra"/>
          <w:color w:val="000000"/>
          <w:spacing w:val="2"/>
          <w:szCs w:val="24"/>
          <w:rtl/>
        </w:rPr>
      </w:pPr>
    </w:p>
    <w:p w14:paraId="09ADBBF3" w14:textId="77777777" w:rsidR="00AF65C7" w:rsidRPr="00630A4A" w:rsidRDefault="00AF65C7" w:rsidP="002D7BAB">
      <w:pPr>
        <w:contextualSpacing/>
        <w:jc w:val="center"/>
        <w:rPr>
          <w:rFonts w:asciiTheme="majorHAnsi" w:eastAsia="Calibri" w:hAnsiTheme="majorHAnsi" w:cs="B Mitra"/>
          <w:color w:val="000000"/>
          <w:sz w:val="22"/>
          <w:szCs w:val="22"/>
          <w:rtl/>
        </w:rPr>
      </w:pPr>
      <w:r w:rsidRPr="00630A4A">
        <w:rPr>
          <w:rFonts w:asciiTheme="majorHAnsi" w:eastAsia="Calibri" w:hAnsiTheme="majorHAnsi" w:cs="B Mitra"/>
          <w:color w:val="000000"/>
          <w:sz w:val="22"/>
          <w:szCs w:val="22"/>
          <w:rtl/>
        </w:rPr>
        <w:t>جدول 3: مقادیر زبری برای نمومه‌های پولیش‌شده و پولیش‌نشده</w:t>
      </w:r>
    </w:p>
    <w:tbl>
      <w:tblPr>
        <w:tblStyle w:val="TableGrid3"/>
        <w:bidiVisual/>
        <w:tblW w:w="0" w:type="auto"/>
        <w:jc w:val="center"/>
        <w:tblLook w:val="04A0" w:firstRow="1" w:lastRow="0" w:firstColumn="1" w:lastColumn="0" w:noHBand="0" w:noVBand="1"/>
      </w:tblPr>
      <w:tblGrid>
        <w:gridCol w:w="634"/>
        <w:gridCol w:w="668"/>
        <w:gridCol w:w="905"/>
        <w:gridCol w:w="707"/>
        <w:gridCol w:w="904"/>
        <w:gridCol w:w="707"/>
      </w:tblGrid>
      <w:tr w:rsidR="00AF65C7" w:rsidRPr="00630A4A" w14:paraId="2F05DCCF" w14:textId="77777777" w:rsidTr="00AF65C7">
        <w:trPr>
          <w:trHeight w:val="273"/>
          <w:jc w:val="center"/>
        </w:trPr>
        <w:tc>
          <w:tcPr>
            <w:tcW w:w="0" w:type="auto"/>
            <w:vAlign w:val="center"/>
          </w:tcPr>
          <w:p w14:paraId="69100F86" w14:textId="77777777" w:rsidR="00AF65C7" w:rsidRPr="00630A4A" w:rsidRDefault="00AF65C7" w:rsidP="002D7BAB">
            <w:pPr>
              <w:contextualSpacing/>
              <w:jc w:val="center"/>
              <w:rPr>
                <w:rFonts w:asciiTheme="majorHAnsi" w:hAnsiTheme="majorHAnsi" w:cs="B Mitra"/>
                <w:sz w:val="22"/>
                <w:szCs w:val="22"/>
                <w:rtl/>
              </w:rPr>
            </w:pPr>
            <w:bookmarkStart w:id="0" w:name="_Hlk55400341"/>
            <w:r w:rsidRPr="00630A4A">
              <w:rPr>
                <w:rFonts w:asciiTheme="majorHAnsi" w:hAnsiTheme="majorHAnsi" w:cs="B Mitra"/>
                <w:sz w:val="22"/>
                <w:szCs w:val="22"/>
                <w:rtl/>
              </w:rPr>
              <w:t>شماره نمونه</w:t>
            </w:r>
          </w:p>
        </w:tc>
        <w:tc>
          <w:tcPr>
            <w:tcW w:w="0" w:type="auto"/>
            <w:vAlign w:val="center"/>
          </w:tcPr>
          <w:p w14:paraId="28307500" w14:textId="42D0083F" w:rsidR="00AF65C7" w:rsidRPr="00630A4A" w:rsidRDefault="00AF65C7" w:rsidP="002D7BAB">
            <w:pPr>
              <w:contextualSpacing/>
              <w:jc w:val="center"/>
              <w:rPr>
                <w:rFonts w:asciiTheme="majorHAnsi" w:hAnsiTheme="majorHAnsi" w:cs="B Mitra"/>
                <w:sz w:val="22"/>
                <w:szCs w:val="22"/>
              </w:rPr>
            </w:pPr>
            <w:r w:rsidRPr="00630A4A">
              <w:rPr>
                <w:rFonts w:asciiTheme="majorHAnsi" w:hAnsiTheme="majorHAnsi" w:cs="B Mitra"/>
                <w:sz w:val="22"/>
                <w:szCs w:val="22"/>
                <w:rtl/>
              </w:rPr>
              <w:t>نوع</w:t>
            </w:r>
            <w:r w:rsidR="002D7BAB" w:rsidRPr="00630A4A">
              <w:rPr>
                <w:rFonts w:asciiTheme="majorHAnsi" w:hAnsiTheme="majorHAnsi" w:cs="B Mitra"/>
                <w:sz w:val="22"/>
                <w:szCs w:val="22"/>
                <w:rtl/>
              </w:rPr>
              <w:t xml:space="preserve"> نمونه</w:t>
            </w:r>
          </w:p>
        </w:tc>
        <w:tc>
          <w:tcPr>
            <w:tcW w:w="0" w:type="auto"/>
            <w:vAlign w:val="center"/>
          </w:tcPr>
          <w:p w14:paraId="66055B5D"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eastAsia="Times New Roman" w:hAnsiTheme="majorHAnsi" w:cs="B Mitra"/>
                <w:sz w:val="18"/>
                <w:szCs w:val="18"/>
              </w:rPr>
              <w:t>Ra</w:t>
            </w:r>
            <w:r w:rsidRPr="00630A4A">
              <w:rPr>
                <w:rFonts w:asciiTheme="majorHAnsi" w:hAnsiTheme="majorHAnsi" w:cs="B Mitra"/>
                <w:sz w:val="22"/>
                <w:szCs w:val="22"/>
                <w:rtl/>
              </w:rPr>
              <w:t xml:space="preserve"> (میکرومتر)</w:t>
            </w:r>
          </w:p>
        </w:tc>
        <w:tc>
          <w:tcPr>
            <w:tcW w:w="0" w:type="auto"/>
            <w:vAlign w:val="center"/>
          </w:tcPr>
          <w:p w14:paraId="768EDADE" w14:textId="6D5FCAD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انحراف معیار</w:t>
            </w:r>
          </w:p>
        </w:tc>
        <w:tc>
          <w:tcPr>
            <w:tcW w:w="0" w:type="auto"/>
            <w:vAlign w:val="center"/>
          </w:tcPr>
          <w:p w14:paraId="616F7FEA"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eastAsia="Times New Roman" w:hAnsiTheme="majorHAnsi" w:cs="B Mitra"/>
                <w:sz w:val="18"/>
                <w:szCs w:val="18"/>
              </w:rPr>
              <w:t>Rz</w:t>
            </w:r>
            <w:r w:rsidRPr="00630A4A">
              <w:rPr>
                <w:rFonts w:asciiTheme="majorHAnsi" w:hAnsiTheme="majorHAnsi" w:cs="B Mitra"/>
                <w:sz w:val="22"/>
                <w:szCs w:val="22"/>
                <w:rtl/>
              </w:rPr>
              <w:t xml:space="preserve"> (میکرومتر)</w:t>
            </w:r>
          </w:p>
        </w:tc>
        <w:tc>
          <w:tcPr>
            <w:tcW w:w="0" w:type="auto"/>
            <w:vAlign w:val="center"/>
          </w:tcPr>
          <w:p w14:paraId="0D8B2B39" w14:textId="7AD8FFA9"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انحراف معیار</w:t>
            </w:r>
          </w:p>
        </w:tc>
      </w:tr>
      <w:tr w:rsidR="00AF65C7" w:rsidRPr="00630A4A" w14:paraId="2BDE72A6" w14:textId="77777777" w:rsidTr="00AF65C7">
        <w:trPr>
          <w:jc w:val="center"/>
        </w:trPr>
        <w:tc>
          <w:tcPr>
            <w:tcW w:w="0" w:type="auto"/>
            <w:vAlign w:val="center"/>
          </w:tcPr>
          <w:p w14:paraId="0EF4C665"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1</w:t>
            </w:r>
          </w:p>
        </w:tc>
        <w:tc>
          <w:tcPr>
            <w:tcW w:w="0" w:type="auto"/>
            <w:vAlign w:val="center"/>
          </w:tcPr>
          <w:p w14:paraId="5F6BD852"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پولیش نشده</w:t>
            </w:r>
          </w:p>
        </w:tc>
        <w:tc>
          <w:tcPr>
            <w:tcW w:w="0" w:type="auto"/>
            <w:vAlign w:val="center"/>
          </w:tcPr>
          <w:p w14:paraId="4756B481"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1.3</w:t>
            </w:r>
          </w:p>
        </w:tc>
        <w:tc>
          <w:tcPr>
            <w:tcW w:w="0" w:type="auto"/>
            <w:vAlign w:val="center"/>
          </w:tcPr>
          <w:p w14:paraId="64579639"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0.025</w:t>
            </w:r>
          </w:p>
        </w:tc>
        <w:tc>
          <w:tcPr>
            <w:tcW w:w="0" w:type="auto"/>
            <w:vAlign w:val="center"/>
          </w:tcPr>
          <w:p w14:paraId="0F2AEEFD"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7.1</w:t>
            </w:r>
          </w:p>
        </w:tc>
        <w:tc>
          <w:tcPr>
            <w:tcW w:w="0" w:type="auto"/>
            <w:vAlign w:val="center"/>
          </w:tcPr>
          <w:p w14:paraId="7D1F110F"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0.8</w:t>
            </w:r>
          </w:p>
        </w:tc>
      </w:tr>
      <w:tr w:rsidR="00AF65C7" w:rsidRPr="00630A4A" w14:paraId="19316A1C" w14:textId="77777777" w:rsidTr="00AF65C7">
        <w:trPr>
          <w:jc w:val="center"/>
        </w:trPr>
        <w:tc>
          <w:tcPr>
            <w:tcW w:w="0" w:type="auto"/>
            <w:vAlign w:val="center"/>
          </w:tcPr>
          <w:p w14:paraId="0FE10A12"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2</w:t>
            </w:r>
          </w:p>
        </w:tc>
        <w:tc>
          <w:tcPr>
            <w:tcW w:w="0" w:type="auto"/>
            <w:vAlign w:val="center"/>
          </w:tcPr>
          <w:p w14:paraId="474C1E1E"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پولیش نشده</w:t>
            </w:r>
          </w:p>
        </w:tc>
        <w:tc>
          <w:tcPr>
            <w:tcW w:w="0" w:type="auto"/>
            <w:vAlign w:val="center"/>
          </w:tcPr>
          <w:p w14:paraId="4E2C4CF9"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1.1</w:t>
            </w:r>
          </w:p>
        </w:tc>
        <w:tc>
          <w:tcPr>
            <w:tcW w:w="0" w:type="auto"/>
            <w:vAlign w:val="center"/>
          </w:tcPr>
          <w:p w14:paraId="1491D1C3"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0.25</w:t>
            </w:r>
          </w:p>
        </w:tc>
        <w:tc>
          <w:tcPr>
            <w:tcW w:w="0" w:type="auto"/>
            <w:vAlign w:val="center"/>
          </w:tcPr>
          <w:p w14:paraId="3928EF7F"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4.9</w:t>
            </w:r>
          </w:p>
        </w:tc>
        <w:tc>
          <w:tcPr>
            <w:tcW w:w="0" w:type="auto"/>
            <w:vAlign w:val="center"/>
          </w:tcPr>
          <w:p w14:paraId="7278A3D0"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2.7</w:t>
            </w:r>
          </w:p>
        </w:tc>
      </w:tr>
      <w:tr w:rsidR="00AF65C7" w:rsidRPr="00630A4A" w14:paraId="258CB61B" w14:textId="77777777" w:rsidTr="00AF65C7">
        <w:trPr>
          <w:jc w:val="center"/>
        </w:trPr>
        <w:tc>
          <w:tcPr>
            <w:tcW w:w="0" w:type="auto"/>
            <w:vAlign w:val="center"/>
          </w:tcPr>
          <w:p w14:paraId="17C07E47"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3</w:t>
            </w:r>
          </w:p>
        </w:tc>
        <w:tc>
          <w:tcPr>
            <w:tcW w:w="0" w:type="auto"/>
            <w:vAlign w:val="center"/>
          </w:tcPr>
          <w:p w14:paraId="4EB935EB"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پولیش شده</w:t>
            </w:r>
          </w:p>
        </w:tc>
        <w:tc>
          <w:tcPr>
            <w:tcW w:w="0" w:type="auto"/>
            <w:vAlign w:val="center"/>
          </w:tcPr>
          <w:p w14:paraId="32566731"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0.4</w:t>
            </w:r>
          </w:p>
        </w:tc>
        <w:tc>
          <w:tcPr>
            <w:tcW w:w="0" w:type="auto"/>
            <w:vAlign w:val="center"/>
          </w:tcPr>
          <w:p w14:paraId="37C18F14"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w:t>
            </w:r>
          </w:p>
        </w:tc>
        <w:tc>
          <w:tcPr>
            <w:tcW w:w="0" w:type="auto"/>
            <w:vAlign w:val="center"/>
          </w:tcPr>
          <w:p w14:paraId="179AC8A9"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1.8</w:t>
            </w:r>
          </w:p>
        </w:tc>
        <w:tc>
          <w:tcPr>
            <w:tcW w:w="0" w:type="auto"/>
            <w:vAlign w:val="center"/>
          </w:tcPr>
          <w:p w14:paraId="2810BF6E" w14:textId="77777777" w:rsidR="00AF65C7" w:rsidRPr="00630A4A" w:rsidRDefault="00AF65C7" w:rsidP="002D7BAB">
            <w:pPr>
              <w:contextualSpacing/>
              <w:jc w:val="center"/>
              <w:rPr>
                <w:rFonts w:asciiTheme="majorHAnsi" w:hAnsiTheme="majorHAnsi" w:cs="B Mitra"/>
                <w:sz w:val="22"/>
                <w:szCs w:val="22"/>
                <w:rtl/>
              </w:rPr>
            </w:pPr>
            <w:r w:rsidRPr="00630A4A">
              <w:rPr>
                <w:rFonts w:asciiTheme="majorHAnsi" w:hAnsiTheme="majorHAnsi" w:cs="B Mitra"/>
                <w:sz w:val="22"/>
                <w:szCs w:val="22"/>
                <w:rtl/>
              </w:rPr>
              <w:t>-</w:t>
            </w:r>
          </w:p>
        </w:tc>
      </w:tr>
      <w:bookmarkEnd w:id="0"/>
    </w:tbl>
    <w:p w14:paraId="3F1FBB91" w14:textId="77777777" w:rsidR="00AF65C7" w:rsidRPr="00630A4A" w:rsidRDefault="00AF65C7" w:rsidP="002D7BAB">
      <w:pPr>
        <w:jc w:val="lowKashida"/>
        <w:rPr>
          <w:rFonts w:asciiTheme="majorHAnsi" w:hAnsiTheme="majorHAnsi" w:cs="B Mitra"/>
          <w:color w:val="000000"/>
          <w:spacing w:val="2"/>
          <w:sz w:val="16"/>
          <w:szCs w:val="16"/>
          <w:rtl/>
        </w:rPr>
      </w:pPr>
    </w:p>
    <w:p w14:paraId="7FBB9893" w14:textId="6D3A9841" w:rsidR="00AF65C7" w:rsidRPr="00630A4A" w:rsidRDefault="00AF65C7" w:rsidP="008E1C43">
      <w:pPr>
        <w:jc w:val="center"/>
        <w:rPr>
          <w:rFonts w:asciiTheme="majorHAnsi" w:hAnsiTheme="majorHAnsi" w:cs="B Mitra"/>
          <w:szCs w:val="24"/>
          <w:u w:val="single"/>
          <w:rtl/>
        </w:rPr>
      </w:pPr>
      <w:r w:rsidRPr="00630A4A">
        <w:rPr>
          <w:rFonts w:asciiTheme="majorHAnsi" w:eastAsia="Calibri" w:hAnsiTheme="majorHAnsi" w:cs="B Mitra"/>
          <w:noProof/>
          <w:sz w:val="28"/>
          <w:szCs w:val="28"/>
        </w:rPr>
        <w:drawing>
          <wp:inline distT="0" distB="0" distL="0" distR="0" wp14:anchorId="7BEFD777" wp14:editId="361D201C">
            <wp:extent cx="2700000" cy="1707395"/>
            <wp:effectExtent l="0" t="0" r="5715"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000" cy="1707395"/>
                    </a:xfrm>
                    <a:prstGeom prst="rect">
                      <a:avLst/>
                    </a:prstGeom>
                    <a:noFill/>
                    <a:ln>
                      <a:noFill/>
                    </a:ln>
                  </pic:spPr>
                </pic:pic>
              </a:graphicData>
            </a:graphic>
          </wp:inline>
        </w:drawing>
      </w:r>
    </w:p>
    <w:p w14:paraId="733B1D0E" w14:textId="7680A40C" w:rsidR="00AF65C7" w:rsidRPr="00630A4A" w:rsidRDefault="00AF65C7" w:rsidP="002D7BAB">
      <w:pPr>
        <w:jc w:val="center"/>
        <w:rPr>
          <w:rFonts w:asciiTheme="majorHAnsi" w:hAnsiTheme="majorHAnsi" w:cs="B Mitra"/>
          <w:sz w:val="22"/>
          <w:szCs w:val="22"/>
          <w:rtl/>
        </w:rPr>
      </w:pPr>
      <w:r w:rsidRPr="00630A4A">
        <w:rPr>
          <w:rFonts w:asciiTheme="majorHAnsi" w:hAnsiTheme="majorHAnsi" w:cs="B Mitra"/>
          <w:sz w:val="22"/>
          <w:szCs w:val="22"/>
          <w:rtl/>
        </w:rPr>
        <w:t>شکل</w:t>
      </w:r>
      <w:r w:rsidR="00830510" w:rsidRPr="00630A4A">
        <w:rPr>
          <w:rFonts w:asciiTheme="majorHAnsi" w:hAnsiTheme="majorHAnsi" w:cs="B Mitra"/>
          <w:sz w:val="22"/>
          <w:szCs w:val="22"/>
          <w:rtl/>
        </w:rPr>
        <w:t xml:space="preserve"> </w:t>
      </w:r>
      <w:r w:rsidRPr="00630A4A">
        <w:rPr>
          <w:rFonts w:asciiTheme="majorHAnsi" w:hAnsiTheme="majorHAnsi" w:cs="B Mitra"/>
          <w:sz w:val="22"/>
          <w:szCs w:val="22"/>
          <w:rtl/>
        </w:rPr>
        <w:t xml:space="preserve">3: تاثیر پارامتر زبری </w:t>
      </w:r>
      <w:r w:rsidRPr="00630A4A">
        <w:rPr>
          <w:rFonts w:asciiTheme="majorHAnsi" w:hAnsiTheme="majorHAnsi" w:cs="B Mitra"/>
          <w:sz w:val="18"/>
          <w:szCs w:val="18"/>
        </w:rPr>
        <w:t>Rz</w:t>
      </w:r>
      <w:r w:rsidRPr="00630A4A">
        <w:rPr>
          <w:rFonts w:asciiTheme="majorHAnsi" w:hAnsiTheme="majorHAnsi" w:cs="B Mitra"/>
          <w:sz w:val="22"/>
          <w:szCs w:val="22"/>
          <w:rtl/>
        </w:rPr>
        <w:t xml:space="preserve"> بر عمر خستگی تجربی و شبیه‌سازی‌شده در نرم‌افزارهای </w:t>
      </w:r>
      <w:r w:rsidRPr="00630A4A">
        <w:rPr>
          <w:rFonts w:asciiTheme="majorHAnsi" w:hAnsiTheme="majorHAnsi" w:cs="B Mitra"/>
          <w:sz w:val="18"/>
          <w:szCs w:val="18"/>
        </w:rPr>
        <w:t>FEMFAT</w:t>
      </w:r>
      <w:r w:rsidRPr="00630A4A">
        <w:rPr>
          <w:rFonts w:asciiTheme="majorHAnsi" w:hAnsiTheme="majorHAnsi" w:cs="B Mitra"/>
          <w:sz w:val="22"/>
          <w:szCs w:val="22"/>
          <w:rtl/>
        </w:rPr>
        <w:t xml:space="preserve"> و </w:t>
      </w:r>
      <w:r w:rsidRPr="00630A4A">
        <w:rPr>
          <w:rFonts w:asciiTheme="majorHAnsi" w:hAnsiTheme="majorHAnsi" w:cs="B Mitra"/>
          <w:sz w:val="18"/>
          <w:szCs w:val="18"/>
        </w:rPr>
        <w:t>F</w:t>
      </w:r>
      <w:r w:rsidR="002D7BAB" w:rsidRPr="00630A4A">
        <w:rPr>
          <w:rFonts w:asciiTheme="majorHAnsi" w:hAnsiTheme="majorHAnsi" w:cs="B Mitra"/>
          <w:sz w:val="18"/>
          <w:szCs w:val="18"/>
        </w:rPr>
        <w:t>E-SAFE</w:t>
      </w:r>
    </w:p>
    <w:p w14:paraId="5F1D7A3D" w14:textId="02D2977C" w:rsidR="00AF65C7" w:rsidRPr="00630A4A" w:rsidRDefault="00AF65C7" w:rsidP="002D7BAB">
      <w:pPr>
        <w:jc w:val="lowKashida"/>
        <w:rPr>
          <w:rFonts w:asciiTheme="majorHAnsi" w:hAnsiTheme="majorHAnsi" w:cs="B Mitra"/>
          <w:sz w:val="16"/>
          <w:szCs w:val="16"/>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tblGrid>
      <w:tr w:rsidR="00AF65C7" w:rsidRPr="00630A4A" w14:paraId="01744B0C" w14:textId="77777777" w:rsidTr="00907883">
        <w:tc>
          <w:tcPr>
            <w:tcW w:w="0" w:type="auto"/>
            <w:vAlign w:val="center"/>
          </w:tcPr>
          <w:p w14:paraId="083F5A35" w14:textId="7FBCFE02" w:rsidR="00AF65C7" w:rsidRPr="00630A4A" w:rsidRDefault="008E1C43" w:rsidP="002D7BAB">
            <w:pPr>
              <w:jc w:val="center"/>
              <w:rPr>
                <w:rFonts w:asciiTheme="majorHAnsi" w:hAnsiTheme="majorHAnsi" w:cs="B Mitra"/>
                <w:sz w:val="22"/>
                <w:szCs w:val="22"/>
                <w:rtl/>
              </w:rPr>
            </w:pPr>
            <w:r w:rsidRPr="00630A4A">
              <w:rPr>
                <w:rFonts w:asciiTheme="majorHAnsi" w:hAnsiTheme="majorHAnsi" w:cs="B Mitra"/>
                <w:sz w:val="22"/>
                <w:szCs w:val="22"/>
                <w:rtl/>
              </w:rPr>
              <w:t>(</w:t>
            </w:r>
            <w:r w:rsidR="00760595" w:rsidRPr="00630A4A">
              <w:rPr>
                <w:rFonts w:asciiTheme="majorHAnsi" w:hAnsiTheme="majorHAnsi" w:cs="B Mitra"/>
                <w:sz w:val="22"/>
                <w:szCs w:val="22"/>
                <w:rtl/>
              </w:rPr>
              <w:t>الف</w:t>
            </w:r>
            <w:r w:rsidRPr="00630A4A">
              <w:rPr>
                <w:rFonts w:asciiTheme="majorHAnsi" w:hAnsiTheme="majorHAnsi" w:cs="B Mitra"/>
                <w:sz w:val="22"/>
                <w:szCs w:val="22"/>
                <w:rtl/>
              </w:rPr>
              <w:t>)</w:t>
            </w:r>
          </w:p>
        </w:tc>
      </w:tr>
      <w:tr w:rsidR="00AF65C7" w:rsidRPr="00630A4A" w14:paraId="07D12DC2" w14:textId="77777777" w:rsidTr="00907883">
        <w:tc>
          <w:tcPr>
            <w:tcW w:w="0" w:type="auto"/>
            <w:vAlign w:val="center"/>
          </w:tcPr>
          <w:p w14:paraId="656FA9C7" w14:textId="5AD656F3" w:rsidR="00AF65C7" w:rsidRPr="00630A4A" w:rsidRDefault="00AF65C7" w:rsidP="002D7BAB">
            <w:pPr>
              <w:jc w:val="center"/>
              <w:rPr>
                <w:rFonts w:asciiTheme="majorHAnsi" w:hAnsiTheme="majorHAnsi" w:cs="B Mitra"/>
                <w:b/>
                <w:bCs/>
                <w:sz w:val="22"/>
                <w:szCs w:val="22"/>
                <w:rtl/>
              </w:rPr>
            </w:pPr>
            <w:r w:rsidRPr="00630A4A">
              <w:rPr>
                <w:rFonts w:asciiTheme="majorHAnsi" w:hAnsiTheme="majorHAnsi" w:cs="B Mitra"/>
                <w:noProof/>
                <w:szCs w:val="24"/>
              </w:rPr>
              <w:drawing>
                <wp:inline distT="0" distB="0" distL="0" distR="0" wp14:anchorId="6BD29CDD" wp14:editId="54790DA2">
                  <wp:extent cx="2700000" cy="1842410"/>
                  <wp:effectExtent l="0" t="0" r="5715"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11146"/>
                          <a:stretch/>
                        </pic:blipFill>
                        <pic:spPr bwMode="auto">
                          <a:xfrm>
                            <a:off x="0" y="0"/>
                            <a:ext cx="2700000" cy="1842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F65C7" w:rsidRPr="00630A4A" w14:paraId="53C8E904" w14:textId="77777777" w:rsidTr="00907883">
        <w:tc>
          <w:tcPr>
            <w:tcW w:w="0" w:type="auto"/>
            <w:vAlign w:val="center"/>
          </w:tcPr>
          <w:p w14:paraId="7ED53115" w14:textId="3E3EFA4F" w:rsidR="00AF65C7" w:rsidRPr="00630A4A" w:rsidRDefault="008E1C43" w:rsidP="002D7BAB">
            <w:pPr>
              <w:jc w:val="center"/>
              <w:rPr>
                <w:rFonts w:asciiTheme="majorHAnsi" w:hAnsiTheme="majorHAnsi" w:cs="B Mitra"/>
                <w:sz w:val="22"/>
                <w:szCs w:val="22"/>
                <w:rtl/>
              </w:rPr>
            </w:pPr>
            <w:r w:rsidRPr="00630A4A">
              <w:rPr>
                <w:rFonts w:asciiTheme="majorHAnsi" w:hAnsiTheme="majorHAnsi" w:cs="B Mitra"/>
                <w:sz w:val="22"/>
                <w:szCs w:val="22"/>
                <w:rtl/>
              </w:rPr>
              <w:t>(</w:t>
            </w:r>
            <w:r w:rsidR="00760595" w:rsidRPr="00630A4A">
              <w:rPr>
                <w:rFonts w:asciiTheme="majorHAnsi" w:hAnsiTheme="majorHAnsi" w:cs="B Mitra"/>
                <w:sz w:val="22"/>
                <w:szCs w:val="22"/>
                <w:rtl/>
              </w:rPr>
              <w:t>ب</w:t>
            </w:r>
            <w:r w:rsidRPr="00630A4A">
              <w:rPr>
                <w:rFonts w:asciiTheme="majorHAnsi" w:hAnsiTheme="majorHAnsi" w:cs="B Mitra"/>
                <w:sz w:val="22"/>
                <w:szCs w:val="22"/>
                <w:rtl/>
              </w:rPr>
              <w:t>)</w:t>
            </w:r>
          </w:p>
        </w:tc>
      </w:tr>
      <w:tr w:rsidR="00AF65C7" w:rsidRPr="00630A4A" w14:paraId="61C5476F" w14:textId="77777777" w:rsidTr="00907883">
        <w:tc>
          <w:tcPr>
            <w:tcW w:w="0" w:type="auto"/>
            <w:vAlign w:val="center"/>
          </w:tcPr>
          <w:p w14:paraId="5DA017FE" w14:textId="61257AAD" w:rsidR="00AF65C7" w:rsidRPr="00630A4A" w:rsidRDefault="00AF65C7" w:rsidP="002D7BAB">
            <w:pPr>
              <w:jc w:val="center"/>
              <w:rPr>
                <w:rFonts w:asciiTheme="majorHAnsi" w:hAnsiTheme="majorHAnsi" w:cs="B Mitra"/>
                <w:b/>
                <w:bCs/>
                <w:sz w:val="22"/>
                <w:szCs w:val="22"/>
                <w:rtl/>
              </w:rPr>
            </w:pPr>
            <w:r w:rsidRPr="00630A4A">
              <w:rPr>
                <w:rFonts w:asciiTheme="majorHAnsi" w:hAnsiTheme="majorHAnsi" w:cs="B Mitra"/>
                <w:noProof/>
                <w:sz w:val="28"/>
                <w:szCs w:val="28"/>
              </w:rPr>
              <w:drawing>
                <wp:inline distT="0" distB="0" distL="0" distR="0" wp14:anchorId="75E01683" wp14:editId="2D824656">
                  <wp:extent cx="2700000" cy="1602383"/>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7184"/>
                          <a:stretch/>
                        </pic:blipFill>
                        <pic:spPr bwMode="auto">
                          <a:xfrm>
                            <a:off x="0" y="0"/>
                            <a:ext cx="2700000" cy="160238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40A22EC" w14:textId="5049D185" w:rsidR="00AF65C7" w:rsidRPr="00630A4A" w:rsidRDefault="00760595" w:rsidP="00830510">
      <w:pPr>
        <w:jc w:val="center"/>
        <w:rPr>
          <w:rFonts w:asciiTheme="majorHAnsi" w:hAnsiTheme="majorHAnsi" w:cs="B Mitra"/>
          <w:sz w:val="22"/>
          <w:szCs w:val="22"/>
          <w:rtl/>
        </w:rPr>
      </w:pPr>
      <w:r w:rsidRPr="00630A4A">
        <w:rPr>
          <w:rFonts w:asciiTheme="majorHAnsi" w:hAnsiTheme="majorHAnsi" w:cs="B Mitra"/>
          <w:sz w:val="22"/>
          <w:szCs w:val="22"/>
          <w:rtl/>
        </w:rPr>
        <w:t xml:space="preserve">شکل 4: تاثیر پارامتر زبری </w:t>
      </w:r>
      <w:r w:rsidRPr="00630A4A">
        <w:rPr>
          <w:rFonts w:asciiTheme="majorHAnsi" w:hAnsiTheme="majorHAnsi" w:cs="B Mitra"/>
          <w:sz w:val="18"/>
          <w:szCs w:val="18"/>
        </w:rPr>
        <w:t>Ra</w:t>
      </w:r>
      <w:r w:rsidRPr="00630A4A">
        <w:rPr>
          <w:rFonts w:asciiTheme="majorHAnsi" w:hAnsiTheme="majorHAnsi" w:cs="B Mitra"/>
          <w:sz w:val="22"/>
          <w:szCs w:val="22"/>
          <w:rtl/>
        </w:rPr>
        <w:t xml:space="preserve"> بر عمر خستگی تجربی و در </w:t>
      </w:r>
      <w:r w:rsidRPr="00630A4A">
        <w:rPr>
          <w:rFonts w:asciiTheme="majorHAnsi" w:hAnsiTheme="majorHAnsi" w:cs="B Mitra"/>
          <w:sz w:val="18"/>
          <w:szCs w:val="18"/>
        </w:rPr>
        <w:t>F</w:t>
      </w:r>
      <w:r w:rsidR="00830510" w:rsidRPr="00630A4A">
        <w:rPr>
          <w:rFonts w:asciiTheme="majorHAnsi" w:hAnsiTheme="majorHAnsi" w:cs="B Mitra"/>
          <w:sz w:val="18"/>
          <w:szCs w:val="18"/>
        </w:rPr>
        <w:t>E-SAFE</w:t>
      </w:r>
    </w:p>
    <w:p w14:paraId="5ED277B0" w14:textId="1772F436" w:rsidR="008E1C43" w:rsidRPr="00630A4A" w:rsidRDefault="008E1C43" w:rsidP="008E1C43">
      <w:pPr>
        <w:jc w:val="lowKashida"/>
        <w:rPr>
          <w:rFonts w:asciiTheme="majorHAnsi" w:hAnsiTheme="majorHAnsi" w:cs="B Mitra"/>
          <w:sz w:val="22"/>
          <w:szCs w:val="22"/>
          <w:rtl/>
        </w:rPr>
      </w:pPr>
      <w:r w:rsidRPr="00630A4A">
        <w:rPr>
          <w:rFonts w:asciiTheme="majorHAnsi" w:hAnsiTheme="majorHAnsi" w:cs="B Mitra"/>
          <w:sz w:val="22"/>
          <w:szCs w:val="22"/>
          <w:rtl/>
        </w:rPr>
        <w:t xml:space="preserve">همانطور که در شکل 4 مشخص است، می‌توان نشان داد با افزایش مقدار پارامتر زبری </w:t>
      </w:r>
      <w:r w:rsidRPr="00630A4A">
        <w:rPr>
          <w:rFonts w:asciiTheme="majorHAnsi" w:hAnsiTheme="majorHAnsi" w:cs="B Mitra"/>
          <w:sz w:val="20"/>
          <w:szCs w:val="20"/>
        </w:rPr>
        <w:t>Ra</w:t>
      </w:r>
      <w:r w:rsidRPr="00630A4A">
        <w:rPr>
          <w:rFonts w:asciiTheme="majorHAnsi" w:hAnsiTheme="majorHAnsi" w:cs="B Mitra"/>
          <w:sz w:val="22"/>
          <w:szCs w:val="22"/>
          <w:rtl/>
        </w:rPr>
        <w:t xml:space="preserve"> نیز عمر خستگی کاهش می‌یابد. علاوه بر این، جدول 4 تمامی عمرهای خستگی این پژوهش را نشان می‌دهد. در شکل 5 کانتور عمر حاصل از شبیه‌سازی در نرم‌افزارهای </w:t>
      </w:r>
      <w:r w:rsidRPr="00630A4A">
        <w:rPr>
          <w:rFonts w:asciiTheme="majorHAnsi" w:hAnsiTheme="majorHAnsi" w:cs="B Mitra"/>
          <w:sz w:val="20"/>
          <w:szCs w:val="20"/>
        </w:rPr>
        <w:t>FEMFAT</w:t>
      </w:r>
      <w:r w:rsidRPr="00630A4A">
        <w:rPr>
          <w:rFonts w:asciiTheme="majorHAnsi" w:hAnsiTheme="majorHAnsi" w:cs="B Mitra"/>
          <w:sz w:val="22"/>
          <w:szCs w:val="22"/>
          <w:rtl/>
        </w:rPr>
        <w:t xml:space="preserve"> و </w:t>
      </w:r>
      <w:r w:rsidRPr="00630A4A">
        <w:rPr>
          <w:rFonts w:asciiTheme="majorHAnsi" w:hAnsiTheme="majorHAnsi" w:cs="B Mitra"/>
          <w:sz w:val="20"/>
          <w:szCs w:val="20"/>
        </w:rPr>
        <w:t>FE-SAFE</w:t>
      </w:r>
      <w:r w:rsidRPr="00630A4A">
        <w:rPr>
          <w:rFonts w:asciiTheme="majorHAnsi" w:hAnsiTheme="majorHAnsi" w:cs="B Mitra"/>
          <w:sz w:val="20"/>
          <w:szCs w:val="20"/>
          <w:rtl/>
        </w:rPr>
        <w:t xml:space="preserve"> </w:t>
      </w:r>
      <w:r w:rsidRPr="00630A4A">
        <w:rPr>
          <w:rFonts w:asciiTheme="majorHAnsi" w:hAnsiTheme="majorHAnsi" w:cs="B Mitra"/>
          <w:sz w:val="22"/>
          <w:szCs w:val="22"/>
          <w:rtl/>
        </w:rPr>
        <w:t xml:space="preserve">برای مقادیر متفاوت پارامتر زبری </w:t>
      </w:r>
      <w:r w:rsidRPr="00630A4A">
        <w:rPr>
          <w:rFonts w:asciiTheme="majorHAnsi" w:hAnsiTheme="majorHAnsi" w:cs="B Mitra"/>
          <w:sz w:val="20"/>
          <w:szCs w:val="20"/>
        </w:rPr>
        <w:t>Rz</w:t>
      </w:r>
      <w:r w:rsidRPr="00630A4A">
        <w:rPr>
          <w:rFonts w:asciiTheme="majorHAnsi" w:hAnsiTheme="majorHAnsi" w:cs="B Mitra"/>
          <w:sz w:val="22"/>
          <w:szCs w:val="22"/>
          <w:rtl/>
        </w:rPr>
        <w:t xml:space="preserve"> مقایسه شده‌ است. در شکل 5</w:t>
      </w:r>
      <w:r w:rsidR="00630A4A" w:rsidRPr="00630A4A">
        <w:rPr>
          <w:rFonts w:asciiTheme="majorHAnsi" w:hAnsiTheme="majorHAnsi" w:cs="B Mitra"/>
          <w:sz w:val="22"/>
          <w:szCs w:val="22"/>
          <w:rtl/>
        </w:rPr>
        <w:t xml:space="preserve"> (</w:t>
      </w:r>
      <w:r w:rsidRPr="00630A4A">
        <w:rPr>
          <w:rFonts w:asciiTheme="majorHAnsi" w:hAnsiTheme="majorHAnsi" w:cs="B Mitra"/>
          <w:sz w:val="22"/>
          <w:szCs w:val="22"/>
          <w:rtl/>
        </w:rPr>
        <w:t>الف</w:t>
      </w:r>
      <w:r w:rsidR="00630A4A" w:rsidRPr="00630A4A">
        <w:rPr>
          <w:rFonts w:asciiTheme="majorHAnsi" w:hAnsiTheme="majorHAnsi" w:cs="B Mitra"/>
          <w:sz w:val="22"/>
          <w:szCs w:val="22"/>
          <w:rtl/>
        </w:rPr>
        <w:t>)، (</w:t>
      </w:r>
      <w:r w:rsidRPr="00630A4A">
        <w:rPr>
          <w:rFonts w:asciiTheme="majorHAnsi" w:hAnsiTheme="majorHAnsi" w:cs="B Mitra"/>
          <w:sz w:val="22"/>
          <w:szCs w:val="22"/>
          <w:rtl/>
        </w:rPr>
        <w:t>ب</w:t>
      </w:r>
      <w:r w:rsidR="00630A4A" w:rsidRPr="00630A4A">
        <w:rPr>
          <w:rFonts w:asciiTheme="majorHAnsi" w:hAnsiTheme="majorHAnsi" w:cs="B Mitra"/>
          <w:sz w:val="22"/>
          <w:szCs w:val="22"/>
          <w:rtl/>
        </w:rPr>
        <w:t>)</w:t>
      </w:r>
      <w:r w:rsidRPr="00630A4A">
        <w:rPr>
          <w:rFonts w:asciiTheme="majorHAnsi" w:hAnsiTheme="majorHAnsi" w:cs="B Mitra"/>
          <w:sz w:val="22"/>
          <w:szCs w:val="22"/>
          <w:rtl/>
        </w:rPr>
        <w:t xml:space="preserve"> و </w:t>
      </w:r>
      <w:r w:rsidR="00630A4A" w:rsidRPr="00630A4A">
        <w:rPr>
          <w:rFonts w:asciiTheme="majorHAnsi" w:hAnsiTheme="majorHAnsi" w:cs="B Mitra"/>
          <w:sz w:val="22"/>
          <w:szCs w:val="22"/>
          <w:rtl/>
        </w:rPr>
        <w:t>(</w:t>
      </w:r>
      <w:r w:rsidRPr="00630A4A">
        <w:rPr>
          <w:rFonts w:asciiTheme="majorHAnsi" w:hAnsiTheme="majorHAnsi" w:cs="B Mitra"/>
          <w:sz w:val="22"/>
          <w:szCs w:val="22"/>
          <w:rtl/>
        </w:rPr>
        <w:t>ج</w:t>
      </w:r>
      <w:r w:rsidR="00630A4A" w:rsidRPr="00630A4A">
        <w:rPr>
          <w:rFonts w:asciiTheme="majorHAnsi" w:hAnsiTheme="majorHAnsi" w:cs="B Mitra"/>
          <w:sz w:val="22"/>
          <w:szCs w:val="22"/>
          <w:rtl/>
        </w:rPr>
        <w:t>)،</w:t>
      </w:r>
      <w:r w:rsidRPr="00630A4A">
        <w:rPr>
          <w:rFonts w:asciiTheme="majorHAnsi" w:hAnsiTheme="majorHAnsi" w:cs="B Mitra"/>
          <w:sz w:val="22"/>
          <w:szCs w:val="22"/>
          <w:rtl/>
        </w:rPr>
        <w:t xml:space="preserve"> به ترتیب کانتور عمر در نرم‌افزار </w:t>
      </w:r>
      <w:r w:rsidRPr="00630A4A">
        <w:rPr>
          <w:rFonts w:asciiTheme="majorHAnsi" w:hAnsiTheme="majorHAnsi" w:cs="B Mitra"/>
          <w:sz w:val="20"/>
          <w:szCs w:val="20"/>
        </w:rPr>
        <w:t>FE-SAFE</w:t>
      </w:r>
      <w:r w:rsidRPr="00630A4A">
        <w:rPr>
          <w:rFonts w:asciiTheme="majorHAnsi" w:hAnsiTheme="majorHAnsi" w:cs="B Mitra"/>
          <w:sz w:val="22"/>
          <w:szCs w:val="22"/>
          <w:rtl/>
        </w:rPr>
        <w:t xml:space="preserve"> برای پارامتر زبری </w:t>
      </w:r>
      <w:r w:rsidRPr="00630A4A">
        <w:rPr>
          <w:rFonts w:asciiTheme="majorHAnsi" w:hAnsiTheme="majorHAnsi" w:cs="B Mitra"/>
          <w:sz w:val="20"/>
          <w:szCs w:val="20"/>
        </w:rPr>
        <w:t>Rz</w:t>
      </w:r>
      <w:r w:rsidRPr="00630A4A">
        <w:rPr>
          <w:rFonts w:asciiTheme="majorHAnsi" w:hAnsiTheme="majorHAnsi" w:cs="B Mitra"/>
          <w:sz w:val="22"/>
          <w:szCs w:val="22"/>
          <w:rtl/>
        </w:rPr>
        <w:t xml:space="preserve"> معادل ۱.۸، 4.9 و 7.۱ میکرومتر آورده شده است. همچنین با رعایت همین ترتیب شکل‌های </w:t>
      </w:r>
      <w:r w:rsidR="00630A4A" w:rsidRPr="00630A4A">
        <w:rPr>
          <w:rFonts w:asciiTheme="majorHAnsi" w:hAnsiTheme="majorHAnsi" w:cs="B Mitra"/>
          <w:sz w:val="22"/>
          <w:szCs w:val="22"/>
          <w:rtl/>
        </w:rPr>
        <w:t>6 (الف)</w:t>
      </w:r>
      <w:r w:rsidRPr="00630A4A">
        <w:rPr>
          <w:rFonts w:asciiTheme="majorHAnsi" w:hAnsiTheme="majorHAnsi" w:cs="B Mitra"/>
          <w:sz w:val="22"/>
          <w:szCs w:val="22"/>
          <w:rtl/>
        </w:rPr>
        <w:t xml:space="preserve"> </w:t>
      </w:r>
      <w:r w:rsidR="00630A4A" w:rsidRPr="00630A4A">
        <w:rPr>
          <w:rFonts w:asciiTheme="majorHAnsi" w:hAnsiTheme="majorHAnsi" w:cs="B Mitra"/>
          <w:sz w:val="22"/>
          <w:szCs w:val="22"/>
          <w:rtl/>
        </w:rPr>
        <w:t>تا</w:t>
      </w:r>
      <w:r w:rsidRPr="00630A4A">
        <w:rPr>
          <w:rFonts w:asciiTheme="majorHAnsi" w:hAnsiTheme="majorHAnsi" w:cs="B Mitra"/>
          <w:sz w:val="22"/>
          <w:szCs w:val="22"/>
          <w:rtl/>
        </w:rPr>
        <w:t xml:space="preserve"> </w:t>
      </w:r>
      <w:r w:rsidR="00630A4A" w:rsidRPr="00630A4A">
        <w:rPr>
          <w:rFonts w:asciiTheme="majorHAnsi" w:hAnsiTheme="majorHAnsi" w:cs="B Mitra"/>
          <w:sz w:val="22"/>
          <w:szCs w:val="22"/>
          <w:rtl/>
        </w:rPr>
        <w:t>(ج)</w:t>
      </w:r>
      <w:r w:rsidRPr="00630A4A">
        <w:rPr>
          <w:rFonts w:asciiTheme="majorHAnsi" w:hAnsiTheme="majorHAnsi" w:cs="B Mitra"/>
          <w:sz w:val="22"/>
          <w:szCs w:val="22"/>
          <w:rtl/>
        </w:rPr>
        <w:t xml:space="preserve"> نیز</w:t>
      </w:r>
      <w:r w:rsidR="00630A4A" w:rsidRPr="00630A4A">
        <w:rPr>
          <w:rFonts w:asciiTheme="majorHAnsi" w:hAnsiTheme="majorHAnsi" w:cs="B Mitra"/>
          <w:sz w:val="22"/>
          <w:szCs w:val="22"/>
          <w:rtl/>
        </w:rPr>
        <w:t>،</w:t>
      </w:r>
      <w:r w:rsidRPr="00630A4A">
        <w:rPr>
          <w:rFonts w:asciiTheme="majorHAnsi" w:hAnsiTheme="majorHAnsi" w:cs="B Mitra"/>
          <w:sz w:val="22"/>
          <w:szCs w:val="22"/>
          <w:rtl/>
        </w:rPr>
        <w:t xml:space="preserve"> کانتور عمر برای نرم‌افزار </w:t>
      </w:r>
      <w:r w:rsidRPr="00630A4A">
        <w:rPr>
          <w:rFonts w:asciiTheme="majorHAnsi" w:hAnsiTheme="majorHAnsi" w:cs="B Mitra"/>
          <w:sz w:val="20"/>
          <w:szCs w:val="20"/>
        </w:rPr>
        <w:t>FEMFAT</w:t>
      </w:r>
      <w:r w:rsidRPr="00630A4A">
        <w:rPr>
          <w:rFonts w:asciiTheme="majorHAnsi" w:hAnsiTheme="majorHAnsi" w:cs="B Mitra"/>
          <w:sz w:val="22"/>
          <w:szCs w:val="22"/>
          <w:rtl/>
        </w:rPr>
        <w:t xml:space="preserve"> نمایش داده شده است. با توجه به هندسه نمونه استاندارد، از آن جا که کمترین سطح در ناحیه میانی نمونه استاندارد قرار دارد، کمترین عمر خستگی در این ناحیه از شکل قرار می‌گیرد.</w:t>
      </w:r>
    </w:p>
    <w:p w14:paraId="5EE46F6F" w14:textId="77777777" w:rsidR="008E1C43" w:rsidRPr="00630A4A" w:rsidRDefault="008E1C43" w:rsidP="008E1C43">
      <w:pPr>
        <w:jc w:val="lowKashida"/>
        <w:rPr>
          <w:rFonts w:asciiTheme="majorHAnsi" w:hAnsiTheme="majorHAnsi" w:cs="B Mitra"/>
          <w:sz w:val="22"/>
          <w:szCs w:val="22"/>
          <w:rtl/>
        </w:rPr>
      </w:pPr>
    </w:p>
    <w:p w14:paraId="531A1532" w14:textId="1AE329FB" w:rsidR="008E1C43" w:rsidRPr="00630A4A" w:rsidRDefault="008E1C43" w:rsidP="008E1C43">
      <w:pPr>
        <w:jc w:val="center"/>
        <w:rPr>
          <w:rFonts w:asciiTheme="majorHAnsi" w:hAnsiTheme="majorHAnsi" w:cs="B Mitra"/>
          <w:sz w:val="22"/>
          <w:szCs w:val="22"/>
          <w:rtl/>
        </w:rPr>
      </w:pPr>
      <w:r w:rsidRPr="00630A4A">
        <w:rPr>
          <w:rFonts w:asciiTheme="majorHAnsi" w:hAnsiTheme="majorHAnsi" w:cs="B Mitra"/>
          <w:sz w:val="22"/>
          <w:szCs w:val="22"/>
          <w:rtl/>
        </w:rPr>
        <w:t xml:space="preserve">جدول 4: نتایج عمر خستگی آزمون تجربی و شبیه‌سازی شده توسط نرم‌افزارهای </w:t>
      </w:r>
      <w:r w:rsidRPr="00630A4A">
        <w:rPr>
          <w:rFonts w:asciiTheme="majorHAnsi" w:hAnsiTheme="majorHAnsi" w:cs="B Mitra"/>
          <w:sz w:val="18"/>
          <w:szCs w:val="18"/>
        </w:rPr>
        <w:t>FEMFAT</w:t>
      </w:r>
      <w:r w:rsidRPr="00630A4A">
        <w:rPr>
          <w:rFonts w:asciiTheme="majorHAnsi" w:hAnsiTheme="majorHAnsi" w:cs="B Mitra"/>
          <w:sz w:val="22"/>
          <w:szCs w:val="22"/>
          <w:rtl/>
        </w:rPr>
        <w:t xml:space="preserve"> و </w:t>
      </w:r>
      <w:r w:rsidRPr="00630A4A">
        <w:rPr>
          <w:rFonts w:asciiTheme="majorHAnsi" w:hAnsiTheme="majorHAnsi" w:cs="B Mitra"/>
          <w:sz w:val="18"/>
          <w:szCs w:val="18"/>
        </w:rPr>
        <w:t>FE-SAFE</w:t>
      </w:r>
    </w:p>
    <w:tbl>
      <w:tblPr>
        <w:tblStyle w:val="TableGrid4"/>
        <w:bidiVisual/>
        <w:tblW w:w="0" w:type="auto"/>
        <w:jc w:val="center"/>
        <w:tblLook w:val="04A0" w:firstRow="1" w:lastRow="0" w:firstColumn="1" w:lastColumn="0" w:noHBand="0" w:noVBand="1"/>
      </w:tblPr>
      <w:tblGrid>
        <w:gridCol w:w="936"/>
        <w:gridCol w:w="956"/>
        <w:gridCol w:w="656"/>
        <w:gridCol w:w="878"/>
        <w:gridCol w:w="879"/>
      </w:tblGrid>
      <w:tr w:rsidR="008E1C43" w:rsidRPr="00630A4A" w14:paraId="1AD54C70" w14:textId="77777777" w:rsidTr="002033D1">
        <w:trPr>
          <w:trHeight w:val="273"/>
          <w:jc w:val="center"/>
        </w:trPr>
        <w:tc>
          <w:tcPr>
            <w:tcW w:w="0" w:type="auto"/>
            <w:vMerge w:val="restart"/>
            <w:vAlign w:val="center"/>
          </w:tcPr>
          <w:p w14:paraId="2AAC0F1C"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شماره نمونه</w:t>
            </w:r>
          </w:p>
        </w:tc>
        <w:tc>
          <w:tcPr>
            <w:tcW w:w="0" w:type="auto"/>
            <w:vMerge w:val="restart"/>
            <w:vAlign w:val="center"/>
          </w:tcPr>
          <w:p w14:paraId="25CC66E3" w14:textId="77777777" w:rsidR="008E1C43" w:rsidRPr="00630A4A" w:rsidRDefault="008E1C43" w:rsidP="002033D1">
            <w:pPr>
              <w:contextualSpacing/>
              <w:jc w:val="center"/>
              <w:rPr>
                <w:rFonts w:asciiTheme="majorHAnsi" w:hAnsiTheme="majorHAnsi" w:cs="B Mitra"/>
                <w:sz w:val="22"/>
                <w:szCs w:val="22"/>
              </w:rPr>
            </w:pPr>
            <w:r w:rsidRPr="00630A4A">
              <w:rPr>
                <w:rFonts w:asciiTheme="majorHAnsi" w:hAnsiTheme="majorHAnsi" w:cs="B Mitra"/>
                <w:sz w:val="22"/>
                <w:szCs w:val="22"/>
                <w:rtl/>
              </w:rPr>
              <w:t>نوع</w:t>
            </w:r>
          </w:p>
        </w:tc>
        <w:tc>
          <w:tcPr>
            <w:tcW w:w="0" w:type="auto"/>
            <w:gridSpan w:val="3"/>
            <w:vAlign w:val="center"/>
          </w:tcPr>
          <w:p w14:paraId="2D93D168"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عمر خستگی (دور)</w:t>
            </w:r>
          </w:p>
        </w:tc>
      </w:tr>
      <w:tr w:rsidR="008E1C43" w:rsidRPr="00630A4A" w14:paraId="564BF00F" w14:textId="77777777" w:rsidTr="002033D1">
        <w:trPr>
          <w:trHeight w:val="273"/>
          <w:jc w:val="center"/>
        </w:trPr>
        <w:tc>
          <w:tcPr>
            <w:tcW w:w="0" w:type="auto"/>
            <w:vMerge/>
            <w:vAlign w:val="center"/>
          </w:tcPr>
          <w:p w14:paraId="03E22D5F" w14:textId="77777777" w:rsidR="008E1C43" w:rsidRPr="00630A4A" w:rsidRDefault="008E1C43" w:rsidP="002033D1">
            <w:pPr>
              <w:contextualSpacing/>
              <w:jc w:val="center"/>
              <w:rPr>
                <w:rFonts w:asciiTheme="majorHAnsi" w:hAnsiTheme="majorHAnsi" w:cs="B Mitra"/>
                <w:sz w:val="22"/>
                <w:szCs w:val="22"/>
                <w:rtl/>
              </w:rPr>
            </w:pPr>
          </w:p>
        </w:tc>
        <w:tc>
          <w:tcPr>
            <w:tcW w:w="0" w:type="auto"/>
            <w:vMerge/>
            <w:vAlign w:val="center"/>
          </w:tcPr>
          <w:p w14:paraId="16F35055" w14:textId="77777777" w:rsidR="008E1C43" w:rsidRPr="00630A4A" w:rsidRDefault="008E1C43" w:rsidP="002033D1">
            <w:pPr>
              <w:contextualSpacing/>
              <w:jc w:val="center"/>
              <w:rPr>
                <w:rFonts w:asciiTheme="majorHAnsi" w:hAnsiTheme="majorHAnsi" w:cs="B Mitra"/>
                <w:sz w:val="22"/>
                <w:szCs w:val="22"/>
                <w:rtl/>
              </w:rPr>
            </w:pPr>
          </w:p>
        </w:tc>
        <w:tc>
          <w:tcPr>
            <w:tcW w:w="0" w:type="auto"/>
            <w:vAlign w:val="center"/>
          </w:tcPr>
          <w:p w14:paraId="0F5D96E9"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آزمون</w:t>
            </w:r>
          </w:p>
          <w:p w14:paraId="14732DCE"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تجربی</w:t>
            </w:r>
          </w:p>
        </w:tc>
        <w:tc>
          <w:tcPr>
            <w:tcW w:w="0" w:type="auto"/>
            <w:vAlign w:val="center"/>
          </w:tcPr>
          <w:p w14:paraId="21B1046A" w14:textId="77777777" w:rsidR="008E1C43" w:rsidRPr="00630A4A" w:rsidRDefault="008E1C43" w:rsidP="002033D1">
            <w:pPr>
              <w:jc w:val="center"/>
              <w:rPr>
                <w:rFonts w:asciiTheme="majorHAnsi" w:eastAsia="Times New Roman" w:hAnsiTheme="majorHAnsi" w:cs="B Mitra"/>
                <w:sz w:val="18"/>
                <w:szCs w:val="18"/>
              </w:rPr>
            </w:pPr>
            <w:r w:rsidRPr="00630A4A">
              <w:rPr>
                <w:rFonts w:asciiTheme="majorHAnsi" w:eastAsia="Times New Roman" w:hAnsiTheme="majorHAnsi" w:cs="B Mitra"/>
                <w:sz w:val="18"/>
                <w:szCs w:val="18"/>
              </w:rPr>
              <w:t>FE-SAFE</w:t>
            </w:r>
          </w:p>
        </w:tc>
        <w:tc>
          <w:tcPr>
            <w:tcW w:w="0" w:type="auto"/>
            <w:vAlign w:val="center"/>
          </w:tcPr>
          <w:p w14:paraId="1F03226A" w14:textId="77777777" w:rsidR="008E1C43" w:rsidRPr="00630A4A" w:rsidRDefault="008E1C43" w:rsidP="002033D1">
            <w:pPr>
              <w:jc w:val="center"/>
              <w:rPr>
                <w:rFonts w:asciiTheme="majorHAnsi" w:eastAsia="Times New Roman" w:hAnsiTheme="majorHAnsi" w:cs="B Mitra"/>
                <w:sz w:val="18"/>
                <w:szCs w:val="18"/>
                <w:rtl/>
              </w:rPr>
            </w:pPr>
            <w:r w:rsidRPr="00630A4A">
              <w:rPr>
                <w:rFonts w:asciiTheme="majorHAnsi" w:eastAsia="Times New Roman" w:hAnsiTheme="majorHAnsi" w:cs="B Mitra"/>
                <w:sz w:val="18"/>
                <w:szCs w:val="18"/>
              </w:rPr>
              <w:t>FEMFAT</w:t>
            </w:r>
          </w:p>
        </w:tc>
      </w:tr>
      <w:tr w:rsidR="008E1C43" w:rsidRPr="00630A4A" w14:paraId="453AF802" w14:textId="77777777" w:rsidTr="002033D1">
        <w:trPr>
          <w:jc w:val="center"/>
        </w:trPr>
        <w:tc>
          <w:tcPr>
            <w:tcW w:w="0" w:type="auto"/>
            <w:vAlign w:val="center"/>
          </w:tcPr>
          <w:p w14:paraId="3A454817"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w:t>
            </w:r>
          </w:p>
        </w:tc>
        <w:tc>
          <w:tcPr>
            <w:tcW w:w="0" w:type="auto"/>
            <w:vAlign w:val="center"/>
          </w:tcPr>
          <w:p w14:paraId="0EEB6FA1"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پولیش نشده</w:t>
            </w:r>
          </w:p>
        </w:tc>
        <w:tc>
          <w:tcPr>
            <w:tcW w:w="0" w:type="auto"/>
            <w:vAlign w:val="center"/>
          </w:tcPr>
          <w:p w14:paraId="79261BB9"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6000</w:t>
            </w:r>
          </w:p>
        </w:tc>
        <w:tc>
          <w:tcPr>
            <w:tcW w:w="0" w:type="auto"/>
            <w:vAlign w:val="center"/>
          </w:tcPr>
          <w:p w14:paraId="460276CD"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10495</w:t>
            </w:r>
          </w:p>
        </w:tc>
        <w:tc>
          <w:tcPr>
            <w:tcW w:w="0" w:type="auto"/>
            <w:vAlign w:val="center"/>
          </w:tcPr>
          <w:p w14:paraId="67947435"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9850</w:t>
            </w:r>
          </w:p>
        </w:tc>
      </w:tr>
      <w:tr w:rsidR="008E1C43" w:rsidRPr="00630A4A" w14:paraId="1D691047" w14:textId="77777777" w:rsidTr="002033D1">
        <w:trPr>
          <w:jc w:val="center"/>
        </w:trPr>
        <w:tc>
          <w:tcPr>
            <w:tcW w:w="0" w:type="auto"/>
            <w:vAlign w:val="center"/>
          </w:tcPr>
          <w:p w14:paraId="02494E01"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2</w:t>
            </w:r>
          </w:p>
        </w:tc>
        <w:tc>
          <w:tcPr>
            <w:tcW w:w="0" w:type="auto"/>
            <w:vAlign w:val="center"/>
          </w:tcPr>
          <w:p w14:paraId="514237B5"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پولیش نشده</w:t>
            </w:r>
          </w:p>
        </w:tc>
        <w:tc>
          <w:tcPr>
            <w:tcW w:w="0" w:type="auto"/>
            <w:vAlign w:val="center"/>
          </w:tcPr>
          <w:p w14:paraId="745FEF33"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8100</w:t>
            </w:r>
          </w:p>
        </w:tc>
        <w:tc>
          <w:tcPr>
            <w:tcW w:w="0" w:type="auto"/>
            <w:vAlign w:val="center"/>
          </w:tcPr>
          <w:p w14:paraId="1F685D35"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10814</w:t>
            </w:r>
          </w:p>
        </w:tc>
        <w:tc>
          <w:tcPr>
            <w:tcW w:w="0" w:type="auto"/>
            <w:vAlign w:val="center"/>
          </w:tcPr>
          <w:p w14:paraId="01CC8077"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1000</w:t>
            </w:r>
          </w:p>
        </w:tc>
      </w:tr>
      <w:tr w:rsidR="008E1C43" w:rsidRPr="00630A4A" w14:paraId="29B5801A" w14:textId="77777777" w:rsidTr="002033D1">
        <w:trPr>
          <w:jc w:val="center"/>
        </w:trPr>
        <w:tc>
          <w:tcPr>
            <w:tcW w:w="0" w:type="auto"/>
            <w:vAlign w:val="center"/>
          </w:tcPr>
          <w:p w14:paraId="62A22C5D"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3</w:t>
            </w:r>
          </w:p>
        </w:tc>
        <w:tc>
          <w:tcPr>
            <w:tcW w:w="0" w:type="auto"/>
            <w:vAlign w:val="center"/>
          </w:tcPr>
          <w:p w14:paraId="028CE1F3"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پولیش شده</w:t>
            </w:r>
          </w:p>
        </w:tc>
        <w:tc>
          <w:tcPr>
            <w:tcW w:w="0" w:type="auto"/>
            <w:vAlign w:val="center"/>
          </w:tcPr>
          <w:p w14:paraId="71C4EBE9"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10600</w:t>
            </w:r>
          </w:p>
        </w:tc>
        <w:tc>
          <w:tcPr>
            <w:tcW w:w="0" w:type="auto"/>
            <w:vAlign w:val="center"/>
          </w:tcPr>
          <w:p w14:paraId="2A9B322C"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11272</w:t>
            </w:r>
          </w:p>
        </w:tc>
        <w:tc>
          <w:tcPr>
            <w:tcW w:w="0" w:type="auto"/>
            <w:vAlign w:val="center"/>
          </w:tcPr>
          <w:p w14:paraId="1EE09B60" w14:textId="77777777" w:rsidR="008E1C43" w:rsidRPr="00630A4A" w:rsidRDefault="008E1C43" w:rsidP="002033D1">
            <w:pPr>
              <w:contextualSpacing/>
              <w:jc w:val="center"/>
              <w:rPr>
                <w:rFonts w:asciiTheme="majorHAnsi" w:hAnsiTheme="majorHAnsi" w:cs="B Mitra"/>
                <w:sz w:val="22"/>
                <w:szCs w:val="22"/>
                <w:rtl/>
              </w:rPr>
            </w:pPr>
            <w:r w:rsidRPr="00630A4A">
              <w:rPr>
                <w:rFonts w:asciiTheme="majorHAnsi" w:hAnsiTheme="majorHAnsi" w:cs="B Mitra"/>
                <w:sz w:val="22"/>
                <w:szCs w:val="22"/>
                <w:rtl/>
              </w:rPr>
              <w:t>10500</w:t>
            </w:r>
          </w:p>
        </w:tc>
      </w:tr>
    </w:tbl>
    <w:p w14:paraId="33003133" w14:textId="77777777" w:rsidR="008E1C43" w:rsidRPr="00630A4A" w:rsidRDefault="008E1C43" w:rsidP="008E1C43">
      <w:pPr>
        <w:jc w:val="lowKashida"/>
        <w:rPr>
          <w:rFonts w:asciiTheme="majorHAnsi" w:hAnsiTheme="majorHAnsi" w:cs="B Mitra"/>
          <w:b/>
          <w:bCs/>
          <w:szCs w:val="24"/>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2"/>
      </w:tblGrid>
      <w:tr w:rsidR="00557E32" w:rsidRPr="00630A4A" w14:paraId="26125C42" w14:textId="77777777" w:rsidTr="008E1C43">
        <w:tc>
          <w:tcPr>
            <w:tcW w:w="4532" w:type="dxa"/>
            <w:vAlign w:val="center"/>
          </w:tcPr>
          <w:p w14:paraId="21CBE4B9" w14:textId="556172AB" w:rsidR="00557E32" w:rsidRPr="00630A4A" w:rsidRDefault="008E1C43" w:rsidP="002D7BAB">
            <w:pPr>
              <w:jc w:val="center"/>
              <w:rPr>
                <w:rFonts w:asciiTheme="majorHAnsi" w:hAnsiTheme="majorHAnsi" w:cs="B Mitra"/>
                <w:szCs w:val="24"/>
                <w:rtl/>
              </w:rPr>
            </w:pPr>
            <w:r w:rsidRPr="00630A4A">
              <w:rPr>
                <w:rFonts w:asciiTheme="majorHAnsi" w:hAnsiTheme="majorHAnsi" w:cs="B Mitra"/>
                <w:sz w:val="22"/>
                <w:szCs w:val="22"/>
                <w:rtl/>
              </w:rPr>
              <w:t>(</w:t>
            </w:r>
            <w:r w:rsidR="00D31C47" w:rsidRPr="00630A4A">
              <w:rPr>
                <w:rFonts w:asciiTheme="majorHAnsi" w:hAnsiTheme="majorHAnsi" w:cs="B Mitra"/>
                <w:sz w:val="22"/>
                <w:szCs w:val="22"/>
                <w:rtl/>
              </w:rPr>
              <w:t>الف</w:t>
            </w:r>
            <w:r w:rsidRPr="00630A4A">
              <w:rPr>
                <w:rFonts w:asciiTheme="majorHAnsi" w:hAnsiTheme="majorHAnsi" w:cs="B Mitra"/>
                <w:sz w:val="22"/>
                <w:szCs w:val="22"/>
                <w:rtl/>
              </w:rPr>
              <w:t>)</w:t>
            </w:r>
          </w:p>
        </w:tc>
      </w:tr>
      <w:tr w:rsidR="00557E32" w:rsidRPr="00630A4A" w14:paraId="66B3C10A" w14:textId="77777777" w:rsidTr="008E1C43">
        <w:tc>
          <w:tcPr>
            <w:tcW w:w="4532" w:type="dxa"/>
            <w:vAlign w:val="center"/>
          </w:tcPr>
          <w:p w14:paraId="296A1BA8" w14:textId="606F3998" w:rsidR="00557E32" w:rsidRPr="00630A4A" w:rsidRDefault="00630A4A" w:rsidP="002D7BAB">
            <w:pPr>
              <w:jc w:val="center"/>
              <w:rPr>
                <w:rFonts w:asciiTheme="majorHAnsi" w:hAnsiTheme="majorHAnsi" w:cs="B Mitra"/>
                <w:b/>
                <w:bCs/>
                <w:szCs w:val="24"/>
                <w:rtl/>
              </w:rPr>
            </w:pPr>
            <w:r w:rsidRPr="00630A4A">
              <w:rPr>
                <w:rFonts w:asciiTheme="majorHAnsi" w:hAnsiTheme="majorHAnsi" w:cs="B Mitra"/>
              </w:rPr>
              <w:object w:dxaOrig="14715" w:dyaOrig="6495" w14:anchorId="5318A8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94.5pt" o:ole="">
                  <v:imagedata r:id="rId19" o:title=""/>
                </v:shape>
                <o:OLEObject Type="Embed" ProgID="PBrush" ShapeID="_x0000_i1025" DrawAspect="Content" ObjectID="_1666765214" r:id="rId20"/>
              </w:object>
            </w:r>
          </w:p>
        </w:tc>
      </w:tr>
      <w:tr w:rsidR="00557E32" w:rsidRPr="00630A4A" w14:paraId="536BAADA" w14:textId="77777777" w:rsidTr="008E1C43">
        <w:tc>
          <w:tcPr>
            <w:tcW w:w="4532" w:type="dxa"/>
            <w:vAlign w:val="center"/>
          </w:tcPr>
          <w:p w14:paraId="50973226" w14:textId="0BF329DE" w:rsidR="00557E32" w:rsidRPr="00630A4A" w:rsidRDefault="00630A4A" w:rsidP="002D7BAB">
            <w:pPr>
              <w:jc w:val="center"/>
              <w:rPr>
                <w:rFonts w:asciiTheme="majorHAnsi" w:hAnsiTheme="majorHAnsi" w:cs="B Mitra"/>
                <w:b/>
                <w:bCs/>
                <w:szCs w:val="24"/>
                <w:rtl/>
              </w:rPr>
            </w:pPr>
            <w:r w:rsidRPr="00630A4A">
              <w:rPr>
                <w:rFonts w:asciiTheme="majorHAnsi" w:hAnsiTheme="majorHAnsi" w:cs="B Mitra"/>
                <w:sz w:val="22"/>
                <w:szCs w:val="22"/>
                <w:rtl/>
              </w:rPr>
              <w:t>(</w:t>
            </w:r>
            <w:r w:rsidR="00D31C47" w:rsidRPr="00630A4A">
              <w:rPr>
                <w:rFonts w:asciiTheme="majorHAnsi" w:hAnsiTheme="majorHAnsi" w:cs="B Mitra"/>
                <w:sz w:val="22"/>
                <w:szCs w:val="22"/>
                <w:rtl/>
              </w:rPr>
              <w:t>ب</w:t>
            </w:r>
            <w:r w:rsidRPr="00630A4A">
              <w:rPr>
                <w:rFonts w:asciiTheme="majorHAnsi" w:hAnsiTheme="majorHAnsi" w:cs="B Mitra"/>
                <w:sz w:val="22"/>
                <w:szCs w:val="22"/>
                <w:rtl/>
              </w:rPr>
              <w:t>)</w:t>
            </w:r>
          </w:p>
        </w:tc>
      </w:tr>
      <w:tr w:rsidR="00557E32" w:rsidRPr="00630A4A" w14:paraId="35BFBA2B" w14:textId="77777777" w:rsidTr="008E1C43">
        <w:tc>
          <w:tcPr>
            <w:tcW w:w="4532" w:type="dxa"/>
            <w:vAlign w:val="center"/>
          </w:tcPr>
          <w:p w14:paraId="36174506" w14:textId="574E2DF7" w:rsidR="00557E32" w:rsidRPr="00630A4A" w:rsidRDefault="00D31C47" w:rsidP="002D7BAB">
            <w:pPr>
              <w:jc w:val="center"/>
              <w:rPr>
                <w:rFonts w:asciiTheme="majorHAnsi" w:hAnsiTheme="majorHAnsi" w:cs="B Mitra"/>
                <w:b/>
                <w:bCs/>
                <w:szCs w:val="24"/>
                <w:rtl/>
              </w:rPr>
            </w:pPr>
            <w:r w:rsidRPr="00630A4A">
              <w:rPr>
                <w:rFonts w:asciiTheme="majorHAnsi" w:hAnsiTheme="majorHAnsi" w:cs="B Mitra"/>
              </w:rPr>
              <w:object w:dxaOrig="14715" w:dyaOrig="6195" w14:anchorId="6AA6E574">
                <v:shape id="_x0000_i1026" type="#_x0000_t75" style="width:215.25pt;height:90.75pt" o:ole="">
                  <v:imagedata r:id="rId21" o:title=""/>
                </v:shape>
                <o:OLEObject Type="Embed" ProgID="PBrush" ShapeID="_x0000_i1026" DrawAspect="Content" ObjectID="_1666765215" r:id="rId22"/>
              </w:object>
            </w:r>
          </w:p>
        </w:tc>
      </w:tr>
      <w:tr w:rsidR="00557E32" w:rsidRPr="00630A4A" w14:paraId="74D32EAE" w14:textId="77777777" w:rsidTr="008E1C43">
        <w:tc>
          <w:tcPr>
            <w:tcW w:w="4532" w:type="dxa"/>
            <w:vAlign w:val="center"/>
          </w:tcPr>
          <w:p w14:paraId="24373403" w14:textId="3CD8698A" w:rsidR="00557E32" w:rsidRPr="00630A4A" w:rsidRDefault="00630A4A" w:rsidP="002D7BAB">
            <w:pPr>
              <w:jc w:val="center"/>
              <w:rPr>
                <w:rFonts w:asciiTheme="majorHAnsi" w:hAnsiTheme="majorHAnsi" w:cs="B Mitra"/>
                <w:b/>
                <w:bCs/>
                <w:szCs w:val="24"/>
                <w:rtl/>
              </w:rPr>
            </w:pPr>
            <w:r w:rsidRPr="00630A4A">
              <w:rPr>
                <w:rFonts w:asciiTheme="majorHAnsi" w:hAnsiTheme="majorHAnsi" w:cs="B Mitra"/>
                <w:sz w:val="22"/>
                <w:szCs w:val="22"/>
                <w:rtl/>
              </w:rPr>
              <w:t>(</w:t>
            </w:r>
            <w:r w:rsidR="00D31C47" w:rsidRPr="00630A4A">
              <w:rPr>
                <w:rFonts w:asciiTheme="majorHAnsi" w:hAnsiTheme="majorHAnsi" w:cs="B Mitra"/>
                <w:sz w:val="22"/>
                <w:szCs w:val="22"/>
                <w:rtl/>
              </w:rPr>
              <w:t>ج</w:t>
            </w:r>
            <w:r w:rsidRPr="00630A4A">
              <w:rPr>
                <w:rFonts w:asciiTheme="majorHAnsi" w:hAnsiTheme="majorHAnsi" w:cs="B Mitra"/>
                <w:sz w:val="22"/>
                <w:szCs w:val="22"/>
                <w:rtl/>
              </w:rPr>
              <w:t>)</w:t>
            </w:r>
          </w:p>
        </w:tc>
      </w:tr>
      <w:tr w:rsidR="00557E32" w:rsidRPr="00630A4A" w14:paraId="69D71E5B" w14:textId="77777777" w:rsidTr="008E1C43">
        <w:tc>
          <w:tcPr>
            <w:tcW w:w="4532" w:type="dxa"/>
            <w:vAlign w:val="center"/>
          </w:tcPr>
          <w:p w14:paraId="190181A4" w14:textId="23062A8B" w:rsidR="00557E32" w:rsidRPr="00630A4A" w:rsidRDefault="00D31C47" w:rsidP="002D7BAB">
            <w:pPr>
              <w:jc w:val="center"/>
              <w:rPr>
                <w:rFonts w:asciiTheme="majorHAnsi" w:hAnsiTheme="majorHAnsi" w:cs="B Mitra"/>
                <w:b/>
                <w:bCs/>
                <w:szCs w:val="24"/>
                <w:rtl/>
              </w:rPr>
            </w:pPr>
            <w:r w:rsidRPr="00630A4A">
              <w:rPr>
                <w:rFonts w:asciiTheme="majorHAnsi" w:hAnsiTheme="majorHAnsi" w:cs="B Mitra"/>
              </w:rPr>
              <w:object w:dxaOrig="14745" w:dyaOrig="5925" w14:anchorId="2C703F96">
                <v:shape id="_x0000_i1027" type="#_x0000_t75" style="width:215.25pt;height:86.25pt" o:ole="">
                  <v:imagedata r:id="rId23" o:title=""/>
                </v:shape>
                <o:OLEObject Type="Embed" ProgID="PBrush" ShapeID="_x0000_i1027" DrawAspect="Content" ObjectID="_1666765216" r:id="rId24"/>
              </w:object>
            </w:r>
          </w:p>
        </w:tc>
      </w:tr>
      <w:tr w:rsidR="00557E32" w:rsidRPr="00630A4A" w14:paraId="34E8C22D" w14:textId="77777777" w:rsidTr="008E1C43">
        <w:tc>
          <w:tcPr>
            <w:tcW w:w="4532" w:type="dxa"/>
            <w:vAlign w:val="center"/>
          </w:tcPr>
          <w:p w14:paraId="58E0C408" w14:textId="10018E7E" w:rsidR="00630A4A" w:rsidRPr="00630A4A" w:rsidRDefault="00630A4A" w:rsidP="00630A4A">
            <w:pPr>
              <w:jc w:val="center"/>
              <w:rPr>
                <w:rFonts w:asciiTheme="majorHAnsi" w:hAnsiTheme="majorHAnsi" w:cs="B Mitra"/>
                <w:sz w:val="22"/>
                <w:szCs w:val="22"/>
                <w:rtl/>
              </w:rPr>
            </w:pPr>
            <w:r w:rsidRPr="00630A4A">
              <w:rPr>
                <w:rFonts w:asciiTheme="majorHAnsi" w:hAnsiTheme="majorHAnsi" w:cs="B Mitra"/>
                <w:sz w:val="22"/>
                <w:szCs w:val="22"/>
                <w:rtl/>
              </w:rPr>
              <w:t xml:space="preserve">شکل 5: کانتور عمر حاصل از شبیه‌سازی در نرم‌افزار </w:t>
            </w:r>
            <w:r w:rsidRPr="00630A4A">
              <w:rPr>
                <w:rFonts w:asciiTheme="majorHAnsi" w:hAnsiTheme="majorHAnsi" w:cs="B Mitra"/>
                <w:sz w:val="18"/>
                <w:szCs w:val="18"/>
              </w:rPr>
              <w:t>FE-SAFE</w:t>
            </w:r>
            <w:r w:rsidRPr="00630A4A">
              <w:rPr>
                <w:rFonts w:asciiTheme="majorHAnsi" w:hAnsiTheme="majorHAnsi" w:cs="B Mitra"/>
                <w:sz w:val="22"/>
                <w:szCs w:val="22"/>
                <w:rtl/>
              </w:rPr>
              <w:t xml:space="preserve"> برای مقادیر زبری (الف) 1.8، (ب) 4.9 و (ج) 7.1</w:t>
            </w:r>
          </w:p>
          <w:p w14:paraId="45D651D8" w14:textId="77777777" w:rsidR="00630A4A" w:rsidRPr="00630A4A" w:rsidRDefault="00630A4A" w:rsidP="00630A4A">
            <w:pPr>
              <w:jc w:val="center"/>
              <w:rPr>
                <w:rFonts w:asciiTheme="majorHAnsi" w:hAnsiTheme="majorHAnsi" w:cs="B Mitra"/>
                <w:sz w:val="22"/>
                <w:szCs w:val="22"/>
                <w:rtl/>
              </w:rPr>
            </w:pPr>
          </w:p>
          <w:p w14:paraId="7CB48895" w14:textId="3E9379C3" w:rsidR="00557E32" w:rsidRPr="00630A4A" w:rsidRDefault="00630A4A" w:rsidP="002D7BAB">
            <w:pPr>
              <w:jc w:val="center"/>
              <w:rPr>
                <w:rFonts w:asciiTheme="majorHAnsi" w:hAnsiTheme="majorHAnsi" w:cs="B Mitra"/>
                <w:b/>
                <w:bCs/>
                <w:szCs w:val="24"/>
                <w:rtl/>
              </w:rPr>
            </w:pPr>
            <w:r w:rsidRPr="00630A4A">
              <w:rPr>
                <w:rFonts w:asciiTheme="majorHAnsi" w:hAnsiTheme="majorHAnsi" w:cs="B Mitra"/>
                <w:sz w:val="22"/>
                <w:szCs w:val="22"/>
                <w:rtl/>
              </w:rPr>
              <w:t>(الف)</w:t>
            </w:r>
          </w:p>
        </w:tc>
      </w:tr>
      <w:tr w:rsidR="00557E32" w:rsidRPr="00630A4A" w14:paraId="797D4FF4" w14:textId="77777777" w:rsidTr="008E1C43">
        <w:tc>
          <w:tcPr>
            <w:tcW w:w="4532" w:type="dxa"/>
            <w:vAlign w:val="center"/>
          </w:tcPr>
          <w:p w14:paraId="606E1089" w14:textId="5C6B8602" w:rsidR="00557E32" w:rsidRPr="00630A4A" w:rsidRDefault="00D31C47" w:rsidP="002D7BAB">
            <w:pPr>
              <w:jc w:val="center"/>
              <w:rPr>
                <w:rFonts w:asciiTheme="majorHAnsi" w:hAnsiTheme="majorHAnsi" w:cs="B Mitra"/>
                <w:b/>
                <w:bCs/>
                <w:szCs w:val="24"/>
                <w:rtl/>
              </w:rPr>
            </w:pPr>
            <w:r w:rsidRPr="00630A4A">
              <w:rPr>
                <w:rFonts w:asciiTheme="majorHAnsi" w:hAnsiTheme="majorHAnsi" w:cs="B Mitra"/>
              </w:rPr>
              <w:object w:dxaOrig="15525" w:dyaOrig="9495" w14:anchorId="7C96492A">
                <v:shape id="_x0000_i1028" type="#_x0000_t75" style="width:3in;height:130.5pt" o:ole="">
                  <v:imagedata r:id="rId25" o:title=""/>
                </v:shape>
                <o:OLEObject Type="Embed" ProgID="PBrush" ShapeID="_x0000_i1028" DrawAspect="Content" ObjectID="_1666765217" r:id="rId26"/>
              </w:object>
            </w:r>
          </w:p>
        </w:tc>
      </w:tr>
      <w:tr w:rsidR="00557E32" w:rsidRPr="00630A4A" w14:paraId="2B8A3227" w14:textId="77777777" w:rsidTr="008E1C43">
        <w:tc>
          <w:tcPr>
            <w:tcW w:w="4532" w:type="dxa"/>
            <w:vAlign w:val="center"/>
          </w:tcPr>
          <w:p w14:paraId="57712AF7" w14:textId="4E60CA7C" w:rsidR="00557E32" w:rsidRPr="00630A4A" w:rsidRDefault="00630A4A" w:rsidP="002D7BAB">
            <w:pPr>
              <w:jc w:val="center"/>
              <w:rPr>
                <w:rFonts w:asciiTheme="majorHAnsi" w:hAnsiTheme="majorHAnsi" w:cs="B Mitra"/>
                <w:szCs w:val="24"/>
                <w:rtl/>
              </w:rPr>
            </w:pPr>
            <w:r w:rsidRPr="00630A4A">
              <w:rPr>
                <w:rFonts w:asciiTheme="majorHAnsi" w:hAnsiTheme="majorHAnsi" w:cs="B Mitra"/>
                <w:sz w:val="22"/>
                <w:szCs w:val="22"/>
                <w:rtl/>
              </w:rPr>
              <w:t>(ب)</w:t>
            </w:r>
          </w:p>
        </w:tc>
      </w:tr>
      <w:tr w:rsidR="00557E32" w:rsidRPr="00630A4A" w14:paraId="3ABAB564" w14:textId="77777777" w:rsidTr="008E1C43">
        <w:tc>
          <w:tcPr>
            <w:tcW w:w="4532" w:type="dxa"/>
            <w:vAlign w:val="center"/>
          </w:tcPr>
          <w:p w14:paraId="6FB2D5A3" w14:textId="31AE99BE" w:rsidR="00557E32" w:rsidRPr="00630A4A" w:rsidRDefault="00D31C47" w:rsidP="002D7BAB">
            <w:pPr>
              <w:jc w:val="center"/>
              <w:rPr>
                <w:rFonts w:asciiTheme="majorHAnsi" w:hAnsiTheme="majorHAnsi" w:cs="B Mitra"/>
                <w:b/>
                <w:bCs/>
                <w:szCs w:val="24"/>
                <w:rtl/>
              </w:rPr>
            </w:pPr>
            <w:r w:rsidRPr="00630A4A">
              <w:rPr>
                <w:rFonts w:asciiTheme="majorHAnsi" w:hAnsiTheme="majorHAnsi" w:cs="B Mitra"/>
              </w:rPr>
              <w:object w:dxaOrig="15375" w:dyaOrig="9165" w14:anchorId="0DAB7FC8">
                <v:shape id="_x0000_i1029" type="#_x0000_t75" style="width:215.25pt;height:128.25pt" o:ole="">
                  <v:imagedata r:id="rId27" o:title=""/>
                </v:shape>
                <o:OLEObject Type="Embed" ProgID="PBrush" ShapeID="_x0000_i1029" DrawAspect="Content" ObjectID="_1666765218" r:id="rId28"/>
              </w:object>
            </w:r>
          </w:p>
        </w:tc>
      </w:tr>
      <w:tr w:rsidR="00D31C47" w:rsidRPr="00630A4A" w14:paraId="459E403D" w14:textId="77777777" w:rsidTr="008E1C43">
        <w:tc>
          <w:tcPr>
            <w:tcW w:w="4532" w:type="dxa"/>
            <w:vAlign w:val="center"/>
          </w:tcPr>
          <w:p w14:paraId="53ECFC77" w14:textId="257124A8" w:rsidR="00D31C47" w:rsidRPr="00630A4A" w:rsidRDefault="00630A4A" w:rsidP="002D7BAB">
            <w:pPr>
              <w:jc w:val="center"/>
              <w:rPr>
                <w:rFonts w:asciiTheme="majorHAnsi" w:hAnsiTheme="majorHAnsi" w:cs="B Mitra"/>
                <w:b/>
                <w:bCs/>
                <w:szCs w:val="24"/>
                <w:rtl/>
              </w:rPr>
            </w:pPr>
            <w:r w:rsidRPr="00630A4A">
              <w:rPr>
                <w:rFonts w:asciiTheme="majorHAnsi" w:hAnsiTheme="majorHAnsi" w:cs="B Mitra"/>
                <w:sz w:val="22"/>
                <w:szCs w:val="22"/>
                <w:rtl/>
              </w:rPr>
              <w:t>(ج)</w:t>
            </w:r>
          </w:p>
        </w:tc>
      </w:tr>
      <w:tr w:rsidR="00D31C47" w:rsidRPr="00630A4A" w14:paraId="2DDDB9D4" w14:textId="77777777" w:rsidTr="008E1C43">
        <w:tc>
          <w:tcPr>
            <w:tcW w:w="4532" w:type="dxa"/>
            <w:vAlign w:val="center"/>
          </w:tcPr>
          <w:p w14:paraId="5262A841" w14:textId="122AB3D6" w:rsidR="00D31C47" w:rsidRPr="00630A4A" w:rsidRDefault="00D31C47" w:rsidP="002D7BAB">
            <w:pPr>
              <w:jc w:val="center"/>
              <w:rPr>
                <w:rFonts w:asciiTheme="majorHAnsi" w:hAnsiTheme="majorHAnsi" w:cs="B Mitra"/>
                <w:b/>
                <w:bCs/>
                <w:szCs w:val="24"/>
                <w:rtl/>
              </w:rPr>
            </w:pPr>
            <w:r w:rsidRPr="00630A4A">
              <w:rPr>
                <w:rFonts w:asciiTheme="majorHAnsi" w:hAnsiTheme="majorHAnsi" w:cs="B Mitra"/>
              </w:rPr>
              <w:object w:dxaOrig="15195" w:dyaOrig="9045" w14:anchorId="743CA91D">
                <v:shape id="_x0000_i1030" type="#_x0000_t75" style="width:3in;height:128.25pt" o:ole="">
                  <v:imagedata r:id="rId29" o:title=""/>
                </v:shape>
                <o:OLEObject Type="Embed" ProgID="PBrush" ShapeID="_x0000_i1030" DrawAspect="Content" ObjectID="_1666765219" r:id="rId30"/>
              </w:object>
            </w:r>
          </w:p>
        </w:tc>
      </w:tr>
    </w:tbl>
    <w:p w14:paraId="19A91AE4" w14:textId="445C7A52" w:rsidR="00557E32" w:rsidRPr="00630A4A" w:rsidRDefault="00C62986" w:rsidP="00630A4A">
      <w:pPr>
        <w:jc w:val="center"/>
        <w:rPr>
          <w:rFonts w:asciiTheme="majorHAnsi" w:hAnsiTheme="majorHAnsi" w:cs="B Mitra"/>
          <w:sz w:val="22"/>
          <w:szCs w:val="22"/>
          <w:rtl/>
        </w:rPr>
      </w:pPr>
      <w:r w:rsidRPr="00630A4A">
        <w:rPr>
          <w:rFonts w:asciiTheme="majorHAnsi" w:hAnsiTheme="majorHAnsi" w:cs="B Mitra"/>
          <w:sz w:val="22"/>
          <w:szCs w:val="22"/>
          <w:rtl/>
        </w:rPr>
        <w:t>شکل</w:t>
      </w:r>
      <w:r w:rsidR="00630A4A" w:rsidRPr="00630A4A">
        <w:rPr>
          <w:rFonts w:asciiTheme="majorHAnsi" w:hAnsiTheme="majorHAnsi" w:cs="B Mitra"/>
          <w:sz w:val="22"/>
          <w:szCs w:val="22"/>
          <w:rtl/>
        </w:rPr>
        <w:t xml:space="preserve"> 6</w:t>
      </w:r>
      <w:r w:rsidRPr="00630A4A">
        <w:rPr>
          <w:rFonts w:asciiTheme="majorHAnsi" w:hAnsiTheme="majorHAnsi" w:cs="B Mitra"/>
          <w:sz w:val="22"/>
          <w:szCs w:val="22"/>
          <w:rtl/>
        </w:rPr>
        <w:t>: کانتور عمر حاصل از شبیه‌سازی</w:t>
      </w:r>
      <w:r w:rsidR="00630A4A" w:rsidRPr="00630A4A">
        <w:rPr>
          <w:rFonts w:asciiTheme="majorHAnsi" w:hAnsiTheme="majorHAnsi" w:cs="B Mitra"/>
          <w:sz w:val="22"/>
          <w:szCs w:val="22"/>
          <w:rtl/>
        </w:rPr>
        <w:t xml:space="preserve"> </w:t>
      </w:r>
      <w:r w:rsidRPr="00630A4A">
        <w:rPr>
          <w:rFonts w:asciiTheme="majorHAnsi" w:hAnsiTheme="majorHAnsi" w:cs="B Mitra"/>
          <w:sz w:val="22"/>
          <w:szCs w:val="22"/>
          <w:rtl/>
        </w:rPr>
        <w:t xml:space="preserve">در نرم‌افزار </w:t>
      </w:r>
      <w:r w:rsidR="00630A4A" w:rsidRPr="00630A4A">
        <w:rPr>
          <w:rFonts w:asciiTheme="majorHAnsi" w:hAnsiTheme="majorHAnsi" w:cs="B Mitra"/>
          <w:sz w:val="18"/>
          <w:szCs w:val="18"/>
        </w:rPr>
        <w:t>FEMFAT</w:t>
      </w:r>
      <w:r w:rsidRPr="00630A4A">
        <w:rPr>
          <w:rFonts w:asciiTheme="majorHAnsi" w:hAnsiTheme="majorHAnsi" w:cs="B Mitra"/>
          <w:sz w:val="22"/>
          <w:szCs w:val="22"/>
          <w:rtl/>
        </w:rPr>
        <w:t xml:space="preserve"> برای </w:t>
      </w:r>
      <w:r w:rsidR="00630A4A" w:rsidRPr="00630A4A">
        <w:rPr>
          <w:rFonts w:asciiTheme="majorHAnsi" w:hAnsiTheme="majorHAnsi" w:cs="B Mitra"/>
          <w:sz w:val="22"/>
          <w:szCs w:val="22"/>
          <w:rtl/>
        </w:rPr>
        <w:t xml:space="preserve">مقادیر </w:t>
      </w:r>
      <w:r w:rsidRPr="00630A4A">
        <w:rPr>
          <w:rFonts w:asciiTheme="majorHAnsi" w:hAnsiTheme="majorHAnsi" w:cs="B Mitra"/>
          <w:sz w:val="22"/>
          <w:szCs w:val="22"/>
          <w:rtl/>
        </w:rPr>
        <w:t>زبری</w:t>
      </w:r>
      <w:r w:rsidR="00630A4A" w:rsidRPr="00630A4A">
        <w:rPr>
          <w:rFonts w:asciiTheme="majorHAnsi" w:hAnsiTheme="majorHAnsi" w:cs="B Mitra"/>
          <w:sz w:val="22"/>
          <w:szCs w:val="22"/>
          <w:rtl/>
        </w:rPr>
        <w:t xml:space="preserve"> (الف) </w:t>
      </w:r>
      <w:r w:rsidRPr="00630A4A">
        <w:rPr>
          <w:rFonts w:asciiTheme="majorHAnsi" w:hAnsiTheme="majorHAnsi" w:cs="B Mitra"/>
          <w:sz w:val="22"/>
          <w:szCs w:val="22"/>
          <w:rtl/>
        </w:rPr>
        <w:t xml:space="preserve">1.8، </w:t>
      </w:r>
      <w:r w:rsidR="00630A4A" w:rsidRPr="00630A4A">
        <w:rPr>
          <w:rFonts w:asciiTheme="majorHAnsi" w:hAnsiTheme="majorHAnsi" w:cs="B Mitra"/>
          <w:sz w:val="22"/>
          <w:szCs w:val="22"/>
          <w:rtl/>
        </w:rPr>
        <w:t>(</w:t>
      </w:r>
      <w:r w:rsidRPr="00630A4A">
        <w:rPr>
          <w:rFonts w:asciiTheme="majorHAnsi" w:hAnsiTheme="majorHAnsi" w:cs="B Mitra"/>
          <w:sz w:val="22"/>
          <w:szCs w:val="22"/>
          <w:rtl/>
        </w:rPr>
        <w:t>ب) 4.9</w:t>
      </w:r>
      <w:r w:rsidR="00630A4A" w:rsidRPr="00630A4A">
        <w:rPr>
          <w:rFonts w:asciiTheme="majorHAnsi" w:hAnsiTheme="majorHAnsi" w:cs="B Mitra"/>
          <w:sz w:val="22"/>
          <w:szCs w:val="22"/>
          <w:rtl/>
        </w:rPr>
        <w:t xml:space="preserve"> و (</w:t>
      </w:r>
      <w:r w:rsidRPr="00630A4A">
        <w:rPr>
          <w:rFonts w:asciiTheme="majorHAnsi" w:hAnsiTheme="majorHAnsi" w:cs="B Mitra"/>
          <w:sz w:val="22"/>
          <w:szCs w:val="22"/>
          <w:rtl/>
        </w:rPr>
        <w:t>ج) 7.1</w:t>
      </w:r>
    </w:p>
    <w:p w14:paraId="58408182" w14:textId="77777777" w:rsidR="00557E32" w:rsidRPr="00630A4A" w:rsidRDefault="00557E32" w:rsidP="002D7BAB">
      <w:pPr>
        <w:jc w:val="lowKashida"/>
        <w:rPr>
          <w:rFonts w:asciiTheme="majorHAnsi" w:hAnsiTheme="majorHAnsi" w:cs="B Mitra"/>
          <w:b/>
          <w:bCs/>
          <w:szCs w:val="24"/>
          <w:rtl/>
        </w:rPr>
      </w:pPr>
    </w:p>
    <w:p w14:paraId="1F7E9652" w14:textId="77777777" w:rsidR="001364DF" w:rsidRPr="00630A4A" w:rsidRDefault="001364DF" w:rsidP="002D7BAB">
      <w:pPr>
        <w:jc w:val="lowKashida"/>
        <w:rPr>
          <w:rFonts w:asciiTheme="majorHAnsi" w:hAnsiTheme="majorHAnsi" w:cs="B Mitra"/>
          <w:b/>
          <w:bCs/>
          <w:szCs w:val="24"/>
          <w:rtl/>
        </w:rPr>
      </w:pPr>
      <w:r w:rsidRPr="00630A4A">
        <w:rPr>
          <w:rFonts w:asciiTheme="majorHAnsi" w:hAnsiTheme="majorHAnsi" w:cs="B Mitra"/>
          <w:b/>
          <w:bCs/>
          <w:szCs w:val="24"/>
          <w:rtl/>
        </w:rPr>
        <w:t>بحث بر رو</w:t>
      </w:r>
      <w:r w:rsidR="00632A53" w:rsidRPr="00630A4A">
        <w:rPr>
          <w:rFonts w:asciiTheme="majorHAnsi" w:hAnsiTheme="majorHAnsi" w:cs="B Mitra"/>
          <w:b/>
          <w:bCs/>
          <w:szCs w:val="24"/>
          <w:rtl/>
        </w:rPr>
        <w:t>ي</w:t>
      </w:r>
      <w:r w:rsidRPr="00630A4A">
        <w:rPr>
          <w:rFonts w:asciiTheme="majorHAnsi" w:hAnsiTheme="majorHAnsi" w:cs="B Mitra"/>
          <w:b/>
          <w:bCs/>
          <w:szCs w:val="24"/>
          <w:rtl/>
        </w:rPr>
        <w:t xml:space="preserve"> نتا</w:t>
      </w:r>
      <w:r w:rsidR="00632A53" w:rsidRPr="00630A4A">
        <w:rPr>
          <w:rFonts w:asciiTheme="majorHAnsi" w:hAnsiTheme="majorHAnsi" w:cs="B Mitra"/>
          <w:b/>
          <w:bCs/>
          <w:szCs w:val="24"/>
          <w:rtl/>
        </w:rPr>
        <w:t>ي</w:t>
      </w:r>
      <w:r w:rsidRPr="00630A4A">
        <w:rPr>
          <w:rFonts w:asciiTheme="majorHAnsi" w:hAnsiTheme="majorHAnsi" w:cs="B Mitra"/>
          <w:b/>
          <w:bCs/>
          <w:szCs w:val="24"/>
          <w:rtl/>
        </w:rPr>
        <w:t>ج</w:t>
      </w:r>
    </w:p>
    <w:p w14:paraId="56597F16" w14:textId="07549B22" w:rsidR="001364DF" w:rsidRPr="00630A4A" w:rsidRDefault="006850F3" w:rsidP="002D7BAB">
      <w:pPr>
        <w:jc w:val="lowKashida"/>
        <w:rPr>
          <w:rFonts w:asciiTheme="majorHAnsi" w:hAnsiTheme="majorHAnsi" w:cs="B Mitra"/>
          <w:szCs w:val="24"/>
          <w:rtl/>
        </w:rPr>
      </w:pPr>
      <w:r w:rsidRPr="00630A4A">
        <w:rPr>
          <w:rFonts w:asciiTheme="majorHAnsi" w:hAnsiTheme="majorHAnsi" w:cs="B Mitra"/>
          <w:szCs w:val="24"/>
          <w:rtl/>
        </w:rPr>
        <w:t xml:space="preserve">در </w:t>
      </w:r>
      <w:r w:rsidR="00E72F8F" w:rsidRPr="00630A4A">
        <w:rPr>
          <w:rFonts w:asciiTheme="majorHAnsi" w:hAnsiTheme="majorHAnsi" w:cs="B Mitra"/>
          <w:szCs w:val="24"/>
          <w:rtl/>
        </w:rPr>
        <w:t>رابطه با ریزساختار، همانطور که در شکل 2 نشان داده شده است، فازهای متفاوتی مانند</w:t>
      </w:r>
      <w:r w:rsidR="00A41B45" w:rsidRPr="00630A4A">
        <w:rPr>
          <w:rFonts w:asciiTheme="majorHAnsi" w:hAnsiTheme="majorHAnsi" w:cs="B Mitra"/>
          <w:szCs w:val="24"/>
          <w:rtl/>
        </w:rPr>
        <w:t xml:space="preserve"> فاز</w:t>
      </w:r>
      <w:r w:rsidR="00E72F8F" w:rsidRPr="00630A4A">
        <w:rPr>
          <w:rFonts w:asciiTheme="majorHAnsi" w:hAnsiTheme="majorHAnsi" w:cs="B Mitra"/>
          <w:szCs w:val="24"/>
          <w:rtl/>
        </w:rPr>
        <w:t xml:space="preserve"> </w:t>
      </w:r>
      <w:r w:rsidR="00E72F8F" w:rsidRPr="00630A4A">
        <w:rPr>
          <w:rFonts w:asciiTheme="majorHAnsi" w:hAnsiTheme="majorHAnsi" w:cs="B Mitra"/>
          <w:i/>
          <w:iCs/>
          <w:sz w:val="20"/>
          <w:szCs w:val="20"/>
        </w:rPr>
        <w:t>α</w:t>
      </w:r>
      <w:r w:rsidR="00E72F8F" w:rsidRPr="00630A4A">
        <w:rPr>
          <w:rFonts w:asciiTheme="majorHAnsi" w:hAnsiTheme="majorHAnsi" w:cs="B Mitra"/>
          <w:sz w:val="20"/>
          <w:szCs w:val="20"/>
        </w:rPr>
        <w:t>-Al</w:t>
      </w:r>
      <w:r w:rsidR="00A41B45" w:rsidRPr="00630A4A">
        <w:rPr>
          <w:rFonts w:asciiTheme="majorHAnsi" w:hAnsiTheme="majorHAnsi" w:cs="B Mitra"/>
          <w:sz w:val="20"/>
          <w:szCs w:val="20"/>
          <w:rtl/>
        </w:rPr>
        <w:t xml:space="preserve"> </w:t>
      </w:r>
      <w:r w:rsidR="00A41B45" w:rsidRPr="00630A4A">
        <w:rPr>
          <w:rFonts w:asciiTheme="majorHAnsi" w:hAnsiTheme="majorHAnsi" w:cs="B Mitra"/>
          <w:sz w:val="22"/>
          <w:szCs w:val="22"/>
          <w:rtl/>
        </w:rPr>
        <w:t>و فاز سیلی</w:t>
      </w:r>
      <w:r w:rsidR="00630A4A" w:rsidRPr="00630A4A">
        <w:rPr>
          <w:rFonts w:asciiTheme="majorHAnsi" w:hAnsiTheme="majorHAnsi" w:cs="B Mitra"/>
          <w:sz w:val="22"/>
          <w:szCs w:val="22"/>
          <w:rtl/>
        </w:rPr>
        <w:t>سیوم</w:t>
      </w:r>
      <w:r w:rsidR="00A41B45" w:rsidRPr="00630A4A">
        <w:rPr>
          <w:rFonts w:asciiTheme="majorHAnsi" w:hAnsiTheme="majorHAnsi" w:cs="B Mitra"/>
          <w:sz w:val="22"/>
          <w:szCs w:val="22"/>
          <w:rtl/>
        </w:rPr>
        <w:t xml:space="preserve"> (</w:t>
      </w:r>
      <w:r w:rsidR="00A41B45" w:rsidRPr="00630A4A">
        <w:rPr>
          <w:rFonts w:asciiTheme="majorHAnsi" w:hAnsiTheme="majorHAnsi" w:cs="B Mitra"/>
          <w:sz w:val="20"/>
          <w:szCs w:val="20"/>
        </w:rPr>
        <w:t>Si</w:t>
      </w:r>
      <w:r w:rsidR="00A41B45" w:rsidRPr="00630A4A">
        <w:rPr>
          <w:rFonts w:asciiTheme="majorHAnsi" w:hAnsiTheme="majorHAnsi" w:cs="B Mitra"/>
          <w:sz w:val="22"/>
          <w:szCs w:val="22"/>
          <w:rtl/>
        </w:rPr>
        <w:t>) قابل مشاهده است. علا</w:t>
      </w:r>
      <w:r w:rsidR="00A41B45" w:rsidRPr="00630A4A">
        <w:rPr>
          <w:rFonts w:asciiTheme="majorHAnsi" w:hAnsiTheme="majorHAnsi" w:cs="B Mitra"/>
          <w:szCs w:val="24"/>
          <w:rtl/>
        </w:rPr>
        <w:t xml:space="preserve">وه بر آن، فازهای بین فلزی از ترکیبات نیکل و مس با آلومینیوم نیز در ریزساختار وجود دارد که با بزرگنمایی میکروسکوپ نوری تقریبا یکسان به نظر می‌آیند و همانطور که در مطالعات [15و 16] آورده شده است، تشخیص آن‌ها دشوار می‌باشد. </w:t>
      </w:r>
      <w:r w:rsidR="006E3032" w:rsidRPr="00630A4A">
        <w:rPr>
          <w:rFonts w:asciiTheme="majorHAnsi" w:hAnsiTheme="majorHAnsi" w:cs="B Mitra"/>
          <w:szCs w:val="24"/>
          <w:rtl/>
        </w:rPr>
        <w:t>در ادامه، مقادیر اندازه‌گیری</w:t>
      </w:r>
      <w:r w:rsidR="006E3032" w:rsidRPr="00630A4A">
        <w:rPr>
          <w:rFonts w:asciiTheme="majorHAnsi" w:hAnsiTheme="majorHAnsi" w:cs="B Mitra"/>
          <w:sz w:val="20"/>
          <w:szCs w:val="20"/>
          <w:rtl/>
        </w:rPr>
        <w:t>‌</w:t>
      </w:r>
      <w:r w:rsidR="006E3032" w:rsidRPr="00630A4A">
        <w:rPr>
          <w:rFonts w:asciiTheme="majorHAnsi" w:hAnsiTheme="majorHAnsi" w:cs="B Mitra"/>
          <w:szCs w:val="24"/>
          <w:rtl/>
        </w:rPr>
        <w:t xml:space="preserve">شده </w:t>
      </w:r>
      <w:r w:rsidR="006E3032" w:rsidRPr="00630A4A">
        <w:rPr>
          <w:rFonts w:asciiTheme="majorHAnsi" w:hAnsiTheme="majorHAnsi" w:cs="B Mitra"/>
          <w:sz w:val="20"/>
          <w:szCs w:val="20"/>
        </w:rPr>
        <w:t>Ra</w:t>
      </w:r>
      <w:r w:rsidR="006E3032" w:rsidRPr="00630A4A">
        <w:rPr>
          <w:rFonts w:asciiTheme="majorHAnsi" w:hAnsiTheme="majorHAnsi" w:cs="B Mitra"/>
          <w:szCs w:val="24"/>
          <w:rtl/>
        </w:rPr>
        <w:t xml:space="preserve"> که در جدول 4 نمایش داده شده است، از لحاظ نوع عملیات سطح تطابق خوبی با پارامترهای اندازه‌گیری‌شده در مرجع [4] دارد.</w:t>
      </w:r>
      <w:r w:rsidR="000730CD" w:rsidRPr="00630A4A">
        <w:rPr>
          <w:rFonts w:asciiTheme="majorHAnsi" w:hAnsiTheme="majorHAnsi" w:cs="B Mitra"/>
          <w:szCs w:val="24"/>
          <w:rtl/>
        </w:rPr>
        <w:t xml:space="preserve"> همانطور که در شکل 3 و شکل 4 نشان داده شد، </w:t>
      </w:r>
      <w:r w:rsidR="00483BD9" w:rsidRPr="00630A4A">
        <w:rPr>
          <w:rFonts w:asciiTheme="majorHAnsi" w:hAnsiTheme="majorHAnsi" w:cs="B Mitra"/>
          <w:szCs w:val="24"/>
          <w:rtl/>
        </w:rPr>
        <w:t>تغییرات</w:t>
      </w:r>
      <w:r w:rsidR="000730CD" w:rsidRPr="00630A4A">
        <w:rPr>
          <w:rFonts w:asciiTheme="majorHAnsi" w:hAnsiTheme="majorHAnsi" w:cs="B Mitra"/>
          <w:szCs w:val="24"/>
          <w:rtl/>
        </w:rPr>
        <w:t xml:space="preserve"> مقدار پارامترهای </w:t>
      </w:r>
      <w:r w:rsidR="000730CD" w:rsidRPr="00630A4A">
        <w:rPr>
          <w:rFonts w:asciiTheme="majorHAnsi" w:hAnsiTheme="majorHAnsi" w:cs="B Mitra"/>
          <w:sz w:val="20"/>
          <w:szCs w:val="20"/>
        </w:rPr>
        <w:t>Rz</w:t>
      </w:r>
      <w:r w:rsidR="000730CD" w:rsidRPr="00630A4A">
        <w:rPr>
          <w:rFonts w:asciiTheme="majorHAnsi" w:hAnsiTheme="majorHAnsi" w:cs="B Mitra"/>
          <w:sz w:val="20"/>
          <w:szCs w:val="20"/>
          <w:rtl/>
        </w:rPr>
        <w:t xml:space="preserve"> و </w:t>
      </w:r>
      <w:r w:rsidR="000730CD" w:rsidRPr="00630A4A">
        <w:rPr>
          <w:rFonts w:asciiTheme="majorHAnsi" w:hAnsiTheme="majorHAnsi" w:cs="B Mitra"/>
          <w:sz w:val="20"/>
          <w:szCs w:val="20"/>
        </w:rPr>
        <w:t>Ra</w:t>
      </w:r>
      <w:r w:rsidR="000730CD" w:rsidRPr="00630A4A">
        <w:rPr>
          <w:rFonts w:asciiTheme="majorHAnsi" w:hAnsiTheme="majorHAnsi" w:cs="B Mitra"/>
          <w:szCs w:val="24"/>
          <w:rtl/>
        </w:rPr>
        <w:t xml:space="preserve">، </w:t>
      </w:r>
      <w:r w:rsidR="00483BD9" w:rsidRPr="00630A4A">
        <w:rPr>
          <w:rFonts w:asciiTheme="majorHAnsi" w:hAnsiTheme="majorHAnsi" w:cs="B Mitra"/>
          <w:szCs w:val="24"/>
          <w:rtl/>
        </w:rPr>
        <w:t>تاثیر قابل مشاهده‌ای بر</w:t>
      </w:r>
      <w:r w:rsidR="000730CD" w:rsidRPr="00630A4A">
        <w:rPr>
          <w:rFonts w:asciiTheme="majorHAnsi" w:hAnsiTheme="majorHAnsi" w:cs="B Mitra"/>
          <w:szCs w:val="24"/>
          <w:rtl/>
        </w:rPr>
        <w:t xml:space="preserve"> عمر خستگی</w:t>
      </w:r>
      <w:r w:rsidR="00483BD9" w:rsidRPr="00630A4A">
        <w:rPr>
          <w:rFonts w:asciiTheme="majorHAnsi" w:hAnsiTheme="majorHAnsi" w:cs="B Mitra"/>
          <w:szCs w:val="24"/>
          <w:rtl/>
        </w:rPr>
        <w:t xml:space="preserve"> آلیاژ آلومینیوم داشته است و همانند نتایج مطالعات پیشین [3- 5]، نتایج حاصل نشان داد که با کاهش زبری سطح، عمر خستگی پرچرخه آلیاژ پیستون افزایش یافته است. </w:t>
      </w:r>
      <w:r w:rsidR="000730CD" w:rsidRPr="00630A4A">
        <w:rPr>
          <w:rFonts w:asciiTheme="majorHAnsi" w:hAnsiTheme="majorHAnsi" w:cs="B Mitra"/>
          <w:szCs w:val="24"/>
          <w:rtl/>
        </w:rPr>
        <w:t xml:space="preserve"> </w:t>
      </w:r>
      <w:r w:rsidR="00B35E8F" w:rsidRPr="00630A4A">
        <w:rPr>
          <w:rFonts w:asciiTheme="majorHAnsi" w:hAnsiTheme="majorHAnsi" w:cs="B Mitra"/>
          <w:szCs w:val="24"/>
          <w:rtl/>
        </w:rPr>
        <w:t xml:space="preserve">نتایج آزمون خستگی عملی نشان داد، با کاهش پارامتر زبری </w:t>
      </w:r>
      <w:r w:rsidR="00B35E8F" w:rsidRPr="00630A4A">
        <w:rPr>
          <w:rFonts w:asciiTheme="majorHAnsi" w:hAnsiTheme="majorHAnsi" w:cs="B Mitra"/>
          <w:sz w:val="20"/>
          <w:szCs w:val="20"/>
        </w:rPr>
        <w:t>Rz</w:t>
      </w:r>
      <w:r w:rsidR="00B35E8F" w:rsidRPr="00630A4A">
        <w:rPr>
          <w:rFonts w:asciiTheme="majorHAnsi" w:hAnsiTheme="majorHAnsi" w:cs="B Mitra"/>
          <w:szCs w:val="24"/>
          <w:rtl/>
        </w:rPr>
        <w:t xml:space="preserve"> از مقدار 7.1 میکرومتر به 1.8 میکرومتر در بیشترین حالت، عمر </w:t>
      </w:r>
      <w:r w:rsidR="00D11105" w:rsidRPr="00630A4A">
        <w:rPr>
          <w:rFonts w:asciiTheme="majorHAnsi" w:hAnsiTheme="majorHAnsi" w:cs="B Mitra"/>
          <w:szCs w:val="24"/>
          <w:rtl/>
        </w:rPr>
        <w:t>خس</w:t>
      </w:r>
      <w:r w:rsidR="00B35E8F" w:rsidRPr="00630A4A">
        <w:rPr>
          <w:rFonts w:asciiTheme="majorHAnsi" w:hAnsiTheme="majorHAnsi" w:cs="B Mitra"/>
          <w:szCs w:val="24"/>
          <w:rtl/>
        </w:rPr>
        <w:t xml:space="preserve">تگی پرچرخه آلیاژ پیستون </w:t>
      </w:r>
      <w:r w:rsidR="00D11105" w:rsidRPr="00630A4A">
        <w:rPr>
          <w:rFonts w:asciiTheme="majorHAnsi" w:hAnsiTheme="majorHAnsi" w:cs="B Mitra"/>
          <w:szCs w:val="24"/>
          <w:rtl/>
        </w:rPr>
        <w:t>43</w:t>
      </w:r>
      <w:r w:rsidR="00B35E8F" w:rsidRPr="00630A4A">
        <w:rPr>
          <w:rFonts w:asciiTheme="majorHAnsi" w:hAnsiTheme="majorHAnsi" w:cs="B Mitra"/>
          <w:szCs w:val="24"/>
          <w:rtl/>
        </w:rPr>
        <w:t xml:space="preserve"> درصد </w:t>
      </w:r>
      <w:r w:rsidR="00D11105" w:rsidRPr="00630A4A">
        <w:rPr>
          <w:rFonts w:asciiTheme="majorHAnsi" w:hAnsiTheme="majorHAnsi" w:cs="B Mitra"/>
          <w:szCs w:val="24"/>
          <w:rtl/>
        </w:rPr>
        <w:t>افزایش یافته است. در</w:t>
      </w:r>
      <w:r w:rsidR="00D11105" w:rsidRPr="00630A4A">
        <w:rPr>
          <w:rFonts w:asciiTheme="majorHAnsi" w:hAnsiTheme="majorHAnsi" w:cs="B Mitra"/>
          <w:sz w:val="22"/>
          <w:szCs w:val="22"/>
          <w:rtl/>
        </w:rPr>
        <w:t xml:space="preserve"> </w:t>
      </w:r>
      <w:r w:rsidR="00D11105" w:rsidRPr="00630A4A">
        <w:rPr>
          <w:rFonts w:asciiTheme="majorHAnsi" w:hAnsiTheme="majorHAnsi" w:cs="B Mitra"/>
          <w:szCs w:val="24"/>
          <w:rtl/>
        </w:rPr>
        <w:t>نرم‌افزارهای</w:t>
      </w:r>
      <w:r w:rsidR="00D11105" w:rsidRPr="00630A4A">
        <w:rPr>
          <w:rFonts w:asciiTheme="majorHAnsi" w:hAnsiTheme="majorHAnsi" w:cs="B Mitra"/>
          <w:sz w:val="22"/>
          <w:szCs w:val="22"/>
          <w:rtl/>
        </w:rPr>
        <w:t xml:space="preserve"> </w:t>
      </w:r>
      <w:r w:rsidR="00D11105" w:rsidRPr="00630A4A">
        <w:rPr>
          <w:rFonts w:asciiTheme="majorHAnsi" w:hAnsiTheme="majorHAnsi" w:cs="B Mitra"/>
          <w:sz w:val="20"/>
          <w:szCs w:val="20"/>
        </w:rPr>
        <w:t>FEMFAT</w:t>
      </w:r>
      <w:r w:rsidR="00D11105" w:rsidRPr="00630A4A">
        <w:rPr>
          <w:rFonts w:asciiTheme="majorHAnsi" w:hAnsiTheme="majorHAnsi" w:cs="B Mitra"/>
          <w:sz w:val="22"/>
          <w:szCs w:val="22"/>
          <w:rtl/>
        </w:rPr>
        <w:t xml:space="preserve"> و </w:t>
      </w:r>
      <w:r w:rsidR="00D11105" w:rsidRPr="00630A4A">
        <w:rPr>
          <w:rFonts w:asciiTheme="majorHAnsi" w:hAnsiTheme="majorHAnsi" w:cs="B Mitra"/>
          <w:sz w:val="20"/>
          <w:szCs w:val="20"/>
        </w:rPr>
        <w:t>F</w:t>
      </w:r>
      <w:r w:rsidR="00630A4A" w:rsidRPr="00630A4A">
        <w:rPr>
          <w:rFonts w:asciiTheme="majorHAnsi" w:hAnsiTheme="majorHAnsi" w:cs="B Mitra"/>
          <w:sz w:val="20"/>
          <w:szCs w:val="20"/>
        </w:rPr>
        <w:t>E-SAFE</w:t>
      </w:r>
      <w:r w:rsidR="00D11105" w:rsidRPr="00630A4A">
        <w:rPr>
          <w:rFonts w:asciiTheme="majorHAnsi" w:hAnsiTheme="majorHAnsi" w:cs="B Mitra"/>
          <w:sz w:val="20"/>
          <w:szCs w:val="20"/>
          <w:rtl/>
        </w:rPr>
        <w:t xml:space="preserve"> </w:t>
      </w:r>
      <w:r w:rsidR="00D11105" w:rsidRPr="00630A4A">
        <w:rPr>
          <w:rFonts w:asciiTheme="majorHAnsi" w:hAnsiTheme="majorHAnsi" w:cs="B Mitra"/>
          <w:szCs w:val="24"/>
          <w:rtl/>
        </w:rPr>
        <w:t xml:space="preserve">این مقدار به‌ترتیب معادل </w:t>
      </w:r>
      <w:r w:rsidR="00AB757A" w:rsidRPr="00630A4A">
        <w:rPr>
          <w:rFonts w:asciiTheme="majorHAnsi" w:hAnsiTheme="majorHAnsi" w:cs="B Mitra"/>
          <w:szCs w:val="24"/>
          <w:rtl/>
        </w:rPr>
        <w:t>6.1</w:t>
      </w:r>
      <w:r w:rsidR="00D11105" w:rsidRPr="00630A4A">
        <w:rPr>
          <w:rFonts w:asciiTheme="majorHAnsi" w:hAnsiTheme="majorHAnsi" w:cs="B Mitra"/>
          <w:szCs w:val="24"/>
          <w:rtl/>
        </w:rPr>
        <w:t xml:space="preserve"> و </w:t>
      </w:r>
      <w:r w:rsidR="00AB757A" w:rsidRPr="00630A4A">
        <w:rPr>
          <w:rFonts w:asciiTheme="majorHAnsi" w:hAnsiTheme="majorHAnsi" w:cs="B Mitra"/>
          <w:szCs w:val="24"/>
          <w:rtl/>
        </w:rPr>
        <w:t xml:space="preserve">6.8 می‌باشد. </w:t>
      </w:r>
      <w:r w:rsidR="00D11105" w:rsidRPr="00630A4A">
        <w:rPr>
          <w:rFonts w:asciiTheme="majorHAnsi" w:hAnsiTheme="majorHAnsi" w:cs="B Mitra"/>
          <w:szCs w:val="24"/>
          <w:rtl/>
        </w:rPr>
        <w:t xml:space="preserve">علاوه بر آن، کاهش میانگین پارامتر زبری </w:t>
      </w:r>
      <w:r w:rsidR="00D11105" w:rsidRPr="00630A4A">
        <w:rPr>
          <w:rFonts w:asciiTheme="majorHAnsi" w:hAnsiTheme="majorHAnsi" w:cs="B Mitra"/>
          <w:sz w:val="20"/>
          <w:szCs w:val="20"/>
        </w:rPr>
        <w:t>Ra</w:t>
      </w:r>
      <w:r w:rsidR="00D11105" w:rsidRPr="00630A4A">
        <w:rPr>
          <w:rFonts w:asciiTheme="majorHAnsi" w:hAnsiTheme="majorHAnsi" w:cs="B Mitra"/>
          <w:szCs w:val="24"/>
          <w:rtl/>
        </w:rPr>
        <w:t xml:space="preserve"> از مقدار 1.2 میکرومتر به 0.4 میکرومتر باعث رشد 22 درصدی عمر آزمون خ</w:t>
      </w:r>
      <w:r w:rsidR="00AB757A" w:rsidRPr="00630A4A">
        <w:rPr>
          <w:rFonts w:asciiTheme="majorHAnsi" w:hAnsiTheme="majorHAnsi" w:cs="B Mitra"/>
          <w:szCs w:val="24"/>
          <w:rtl/>
        </w:rPr>
        <w:t>س</w:t>
      </w:r>
      <w:r w:rsidR="00D11105" w:rsidRPr="00630A4A">
        <w:rPr>
          <w:rFonts w:asciiTheme="majorHAnsi" w:hAnsiTheme="majorHAnsi" w:cs="B Mitra"/>
          <w:szCs w:val="24"/>
          <w:rtl/>
        </w:rPr>
        <w:t>تگی عملی شده است. همچنین  این مقدار برای شبیه‌سازی به کمک نرم‌افزار</w:t>
      </w:r>
      <w:r w:rsidR="00D11105" w:rsidRPr="00630A4A">
        <w:rPr>
          <w:rFonts w:asciiTheme="majorHAnsi" w:hAnsiTheme="majorHAnsi" w:cs="B Mitra"/>
          <w:sz w:val="20"/>
          <w:szCs w:val="20"/>
          <w:rtl/>
        </w:rPr>
        <w:t xml:space="preserve"> </w:t>
      </w:r>
      <w:r w:rsidR="00D11105" w:rsidRPr="00630A4A">
        <w:rPr>
          <w:rFonts w:asciiTheme="majorHAnsi" w:hAnsiTheme="majorHAnsi" w:cs="B Mitra"/>
          <w:sz w:val="20"/>
          <w:szCs w:val="20"/>
        </w:rPr>
        <w:t>F</w:t>
      </w:r>
      <w:r w:rsidR="00630A4A" w:rsidRPr="00630A4A">
        <w:rPr>
          <w:rFonts w:asciiTheme="majorHAnsi" w:hAnsiTheme="majorHAnsi" w:cs="B Mitra"/>
          <w:sz w:val="20"/>
          <w:szCs w:val="20"/>
        </w:rPr>
        <w:t>E-SAFE</w:t>
      </w:r>
      <w:r w:rsidR="00D11105" w:rsidRPr="00630A4A">
        <w:rPr>
          <w:rFonts w:asciiTheme="majorHAnsi" w:hAnsiTheme="majorHAnsi" w:cs="B Mitra"/>
          <w:szCs w:val="24"/>
          <w:rtl/>
        </w:rPr>
        <w:t xml:space="preserve"> معادل 6.1 درصد بوده است.</w:t>
      </w:r>
    </w:p>
    <w:p w14:paraId="426D4AC8" w14:textId="77777777" w:rsidR="00EE7C2B" w:rsidRPr="00630A4A" w:rsidRDefault="00EE7C2B" w:rsidP="002D7BAB">
      <w:pPr>
        <w:jc w:val="lowKashida"/>
        <w:rPr>
          <w:rFonts w:asciiTheme="majorHAnsi" w:hAnsiTheme="majorHAnsi" w:cs="B Mitra"/>
          <w:szCs w:val="24"/>
          <w:rtl/>
        </w:rPr>
      </w:pPr>
    </w:p>
    <w:p w14:paraId="75DAA1AF" w14:textId="77777777" w:rsidR="00B254C7" w:rsidRPr="00630A4A" w:rsidRDefault="00B254C7" w:rsidP="002D7BAB">
      <w:pPr>
        <w:jc w:val="lowKashida"/>
        <w:rPr>
          <w:rFonts w:asciiTheme="majorHAnsi" w:hAnsiTheme="majorHAnsi" w:cs="B Mitra"/>
          <w:b/>
          <w:bCs/>
          <w:szCs w:val="24"/>
          <w:rtl/>
        </w:rPr>
      </w:pPr>
      <w:r w:rsidRPr="00630A4A">
        <w:rPr>
          <w:rFonts w:asciiTheme="majorHAnsi" w:hAnsiTheme="majorHAnsi" w:cs="B Mitra"/>
          <w:b/>
          <w:bCs/>
          <w:szCs w:val="24"/>
          <w:rtl/>
        </w:rPr>
        <w:t>نت</w:t>
      </w:r>
      <w:r w:rsidR="00632A53" w:rsidRPr="00630A4A">
        <w:rPr>
          <w:rFonts w:asciiTheme="majorHAnsi" w:hAnsiTheme="majorHAnsi" w:cs="B Mitra"/>
          <w:b/>
          <w:bCs/>
          <w:szCs w:val="24"/>
          <w:rtl/>
        </w:rPr>
        <w:t>ي</w:t>
      </w:r>
      <w:r w:rsidRPr="00630A4A">
        <w:rPr>
          <w:rFonts w:asciiTheme="majorHAnsi" w:hAnsiTheme="majorHAnsi" w:cs="B Mitra"/>
          <w:b/>
          <w:bCs/>
          <w:szCs w:val="24"/>
          <w:rtl/>
        </w:rPr>
        <w:t>جه‌گ</w:t>
      </w:r>
      <w:r w:rsidR="00632A53" w:rsidRPr="00630A4A">
        <w:rPr>
          <w:rFonts w:asciiTheme="majorHAnsi" w:hAnsiTheme="majorHAnsi" w:cs="B Mitra"/>
          <w:b/>
          <w:bCs/>
          <w:szCs w:val="24"/>
          <w:rtl/>
        </w:rPr>
        <w:t>ي</w:t>
      </w:r>
      <w:r w:rsidRPr="00630A4A">
        <w:rPr>
          <w:rFonts w:asciiTheme="majorHAnsi" w:hAnsiTheme="majorHAnsi" w:cs="B Mitra"/>
          <w:b/>
          <w:bCs/>
          <w:szCs w:val="24"/>
          <w:rtl/>
        </w:rPr>
        <w:t>ر</w:t>
      </w:r>
      <w:r w:rsidR="00632A53" w:rsidRPr="00630A4A">
        <w:rPr>
          <w:rFonts w:asciiTheme="majorHAnsi" w:hAnsiTheme="majorHAnsi" w:cs="B Mitra"/>
          <w:b/>
          <w:bCs/>
          <w:szCs w:val="24"/>
          <w:rtl/>
        </w:rPr>
        <w:t>ي</w:t>
      </w:r>
    </w:p>
    <w:p w14:paraId="7D018CFC" w14:textId="43C48654" w:rsidR="008947A1" w:rsidRPr="00630A4A" w:rsidRDefault="000C6C47" w:rsidP="002D7BAB">
      <w:pPr>
        <w:jc w:val="lowKashida"/>
        <w:rPr>
          <w:rFonts w:asciiTheme="majorHAnsi" w:hAnsiTheme="majorHAnsi" w:cs="B Mitra"/>
          <w:szCs w:val="24"/>
          <w:rtl/>
        </w:rPr>
      </w:pPr>
      <w:r w:rsidRPr="00630A4A">
        <w:rPr>
          <w:rFonts w:asciiTheme="majorHAnsi" w:hAnsiTheme="majorHAnsi" w:cs="B Mitra"/>
          <w:szCs w:val="24"/>
          <w:rtl/>
        </w:rPr>
        <w:t>اثر زبری سطح متفاوت در اثر انجام پولیش‌کاری در فرآیند ماشین‌کاری بر عمر خستگی پرچرخه آلیاژ آلومینوم- سیلی</w:t>
      </w:r>
      <w:r w:rsidR="008E1C43" w:rsidRPr="00630A4A">
        <w:rPr>
          <w:rFonts w:asciiTheme="majorHAnsi" w:hAnsiTheme="majorHAnsi" w:cs="B Mitra"/>
          <w:szCs w:val="24"/>
          <w:rtl/>
        </w:rPr>
        <w:t>سیوم</w:t>
      </w:r>
      <w:r w:rsidRPr="00630A4A">
        <w:rPr>
          <w:rFonts w:asciiTheme="majorHAnsi" w:hAnsiTheme="majorHAnsi" w:cs="B Mitra"/>
          <w:szCs w:val="24"/>
          <w:rtl/>
        </w:rPr>
        <w:t xml:space="preserve"> مورد استفاده در پیستون</w:t>
      </w:r>
      <w:r w:rsidR="008E1C43" w:rsidRPr="00630A4A">
        <w:rPr>
          <w:rFonts w:asciiTheme="majorHAnsi" w:hAnsiTheme="majorHAnsi" w:cs="B Mitra"/>
          <w:szCs w:val="24"/>
          <w:rtl/>
        </w:rPr>
        <w:t xml:space="preserve"> موتور،</w:t>
      </w:r>
      <w:r w:rsidRPr="00630A4A">
        <w:rPr>
          <w:rFonts w:asciiTheme="majorHAnsi" w:hAnsiTheme="majorHAnsi" w:cs="B Mitra"/>
          <w:szCs w:val="24"/>
          <w:rtl/>
        </w:rPr>
        <w:t xml:space="preserve"> </w:t>
      </w:r>
      <w:r w:rsidR="008E1C43" w:rsidRPr="00630A4A">
        <w:rPr>
          <w:rFonts w:asciiTheme="majorHAnsi" w:hAnsiTheme="majorHAnsi" w:cs="B Mitra"/>
          <w:szCs w:val="24"/>
          <w:rtl/>
        </w:rPr>
        <w:t>مورد</w:t>
      </w:r>
      <w:r w:rsidRPr="00630A4A">
        <w:rPr>
          <w:rFonts w:asciiTheme="majorHAnsi" w:hAnsiTheme="majorHAnsi" w:cs="B Mitra"/>
          <w:szCs w:val="24"/>
          <w:rtl/>
        </w:rPr>
        <w:t xml:space="preserve"> مطالعه قرار گرفت. اندازه گیری زبری سطح نشان داد با انجام فرآیند پولیش‌کاری، میزان </w:t>
      </w:r>
      <w:r w:rsidR="008947A1" w:rsidRPr="00630A4A">
        <w:rPr>
          <w:rFonts w:asciiTheme="majorHAnsi" w:hAnsiTheme="majorHAnsi" w:cs="B Mitra"/>
          <w:szCs w:val="24"/>
          <w:rtl/>
        </w:rPr>
        <w:t xml:space="preserve">زبری سطح و پارامترهای </w:t>
      </w:r>
      <w:r w:rsidR="008947A1" w:rsidRPr="00630A4A">
        <w:rPr>
          <w:rFonts w:asciiTheme="majorHAnsi" w:hAnsiTheme="majorHAnsi" w:cs="B Mitra"/>
          <w:sz w:val="20"/>
          <w:szCs w:val="20"/>
        </w:rPr>
        <w:t>Rz</w:t>
      </w:r>
      <w:r w:rsidR="008947A1" w:rsidRPr="00630A4A">
        <w:rPr>
          <w:rFonts w:asciiTheme="majorHAnsi" w:hAnsiTheme="majorHAnsi" w:cs="B Mitra"/>
          <w:szCs w:val="24"/>
          <w:rtl/>
        </w:rPr>
        <w:t xml:space="preserve"> و </w:t>
      </w:r>
      <w:r w:rsidR="008947A1" w:rsidRPr="00630A4A">
        <w:rPr>
          <w:rFonts w:asciiTheme="majorHAnsi" w:hAnsiTheme="majorHAnsi" w:cs="B Mitra"/>
          <w:sz w:val="20"/>
          <w:szCs w:val="20"/>
        </w:rPr>
        <w:t>Ra</w:t>
      </w:r>
      <w:r w:rsidR="008947A1" w:rsidRPr="00630A4A">
        <w:rPr>
          <w:rFonts w:asciiTheme="majorHAnsi" w:hAnsiTheme="majorHAnsi" w:cs="B Mitra"/>
          <w:szCs w:val="24"/>
          <w:rtl/>
        </w:rPr>
        <w:t xml:space="preserve"> کاهش می‌یابند. اجرای آزمون خستگی پرچرخه مشخص کرد که این امر باعث بهبود عمر خستگی و افزایش عمر این آلیاژ می‌شود. نتایج حاصل شده، با نتایج شبیه‌سازی شده به کمک نرم‌افزارهای</w:t>
      </w:r>
      <w:r w:rsidR="008947A1" w:rsidRPr="00630A4A">
        <w:rPr>
          <w:rFonts w:asciiTheme="majorHAnsi" w:hAnsiTheme="majorHAnsi" w:cs="B Mitra"/>
          <w:sz w:val="22"/>
          <w:szCs w:val="22"/>
          <w:rtl/>
        </w:rPr>
        <w:t xml:space="preserve"> </w:t>
      </w:r>
      <w:r w:rsidR="008947A1" w:rsidRPr="00630A4A">
        <w:rPr>
          <w:rFonts w:asciiTheme="majorHAnsi" w:hAnsiTheme="majorHAnsi" w:cs="B Mitra"/>
          <w:sz w:val="20"/>
          <w:szCs w:val="20"/>
        </w:rPr>
        <w:t>FEMFAT</w:t>
      </w:r>
      <w:r w:rsidR="008947A1" w:rsidRPr="00630A4A">
        <w:rPr>
          <w:rFonts w:asciiTheme="majorHAnsi" w:hAnsiTheme="majorHAnsi" w:cs="B Mitra"/>
          <w:sz w:val="22"/>
          <w:szCs w:val="22"/>
          <w:rtl/>
        </w:rPr>
        <w:t xml:space="preserve"> و </w:t>
      </w:r>
      <w:r w:rsidR="008947A1" w:rsidRPr="00630A4A">
        <w:rPr>
          <w:rFonts w:asciiTheme="majorHAnsi" w:hAnsiTheme="majorHAnsi" w:cs="B Mitra"/>
          <w:sz w:val="20"/>
          <w:szCs w:val="20"/>
        </w:rPr>
        <w:t>F</w:t>
      </w:r>
      <w:r w:rsidR="00630A4A" w:rsidRPr="00630A4A">
        <w:rPr>
          <w:rFonts w:asciiTheme="majorHAnsi" w:hAnsiTheme="majorHAnsi" w:cs="B Mitra"/>
          <w:sz w:val="20"/>
          <w:szCs w:val="20"/>
        </w:rPr>
        <w:t>E-SAFE</w:t>
      </w:r>
      <w:r w:rsidR="008947A1" w:rsidRPr="00630A4A">
        <w:rPr>
          <w:rFonts w:asciiTheme="majorHAnsi" w:hAnsiTheme="majorHAnsi" w:cs="B Mitra"/>
          <w:szCs w:val="24"/>
          <w:rtl/>
        </w:rPr>
        <w:t xml:space="preserve"> مقایسه شدند و مقادیر به‌دست آمده حاصل شبیه‌سازی نیز کاهش عمر بر اثر افزایش زبری را تایید کردند.</w:t>
      </w:r>
    </w:p>
    <w:p w14:paraId="048A0F52" w14:textId="3EB9E7E2" w:rsidR="000C6C47" w:rsidRPr="00630A4A" w:rsidRDefault="008947A1" w:rsidP="002D7BAB">
      <w:pPr>
        <w:jc w:val="lowKashida"/>
        <w:rPr>
          <w:rFonts w:asciiTheme="majorHAnsi" w:hAnsiTheme="majorHAnsi" w:cs="B Mitra"/>
          <w:szCs w:val="24"/>
          <w:rtl/>
        </w:rPr>
      </w:pPr>
      <w:r w:rsidRPr="00630A4A">
        <w:rPr>
          <w:rFonts w:asciiTheme="majorHAnsi" w:hAnsiTheme="majorHAnsi" w:cs="B Mitra"/>
          <w:szCs w:val="24"/>
          <w:rtl/>
        </w:rPr>
        <w:t xml:space="preserve"> </w:t>
      </w:r>
    </w:p>
    <w:p w14:paraId="3FD5F548" w14:textId="2C03AAB4" w:rsidR="00B254C7" w:rsidRPr="00630A4A" w:rsidRDefault="00B254C7" w:rsidP="002D7BAB">
      <w:pPr>
        <w:jc w:val="lowKashida"/>
        <w:rPr>
          <w:rFonts w:asciiTheme="majorHAnsi" w:hAnsiTheme="majorHAnsi" w:cs="B Mitra"/>
          <w:b/>
          <w:bCs/>
          <w:szCs w:val="24"/>
          <w:rtl/>
        </w:rPr>
      </w:pPr>
      <w:r w:rsidRPr="00630A4A">
        <w:rPr>
          <w:rFonts w:asciiTheme="majorHAnsi" w:hAnsiTheme="majorHAnsi" w:cs="B Mitra"/>
          <w:b/>
          <w:bCs/>
          <w:szCs w:val="24"/>
          <w:rtl/>
        </w:rPr>
        <w:t>مراجع</w:t>
      </w:r>
      <w:r w:rsidR="00EF0F37" w:rsidRPr="00630A4A">
        <w:rPr>
          <w:rFonts w:asciiTheme="majorHAnsi" w:hAnsiTheme="majorHAnsi" w:cs="B Mitra"/>
          <w:b/>
          <w:bCs/>
          <w:szCs w:val="24"/>
          <w:rtl/>
        </w:rPr>
        <w:t xml:space="preserve"> و منابع</w:t>
      </w:r>
    </w:p>
    <w:p w14:paraId="119DA8F9" w14:textId="7F87D2F7" w:rsidR="00E82601" w:rsidRPr="00630A4A" w:rsidRDefault="00EE7C2B" w:rsidP="002D7BAB">
      <w:pPr>
        <w:bidi w:val="0"/>
        <w:jc w:val="lowKashida"/>
        <w:rPr>
          <w:rFonts w:asciiTheme="majorHAnsi" w:hAnsiTheme="majorHAnsi" w:cs="B Mitra"/>
          <w:sz w:val="20"/>
          <w:szCs w:val="20"/>
        </w:rPr>
      </w:pPr>
      <w:r w:rsidRPr="00630A4A">
        <w:rPr>
          <w:rFonts w:asciiTheme="majorHAnsi" w:hAnsiTheme="majorHAnsi" w:cs="B Mitra"/>
          <w:sz w:val="20"/>
          <w:szCs w:val="20"/>
        </w:rPr>
        <w:t>[</w:t>
      </w:r>
      <w:r w:rsidR="00B254C7" w:rsidRPr="00630A4A">
        <w:rPr>
          <w:rFonts w:asciiTheme="majorHAnsi" w:hAnsiTheme="majorHAnsi" w:cs="B Mitra"/>
          <w:sz w:val="20"/>
          <w:szCs w:val="20"/>
        </w:rPr>
        <w:t>1</w:t>
      </w:r>
      <w:r w:rsidRPr="00630A4A">
        <w:rPr>
          <w:rFonts w:asciiTheme="majorHAnsi" w:hAnsiTheme="majorHAnsi" w:cs="B Mitra"/>
          <w:sz w:val="20"/>
          <w:szCs w:val="20"/>
        </w:rPr>
        <w:t>]</w:t>
      </w:r>
      <w:r w:rsidR="00B254C7" w:rsidRPr="00630A4A">
        <w:rPr>
          <w:rFonts w:asciiTheme="majorHAnsi" w:hAnsiTheme="majorHAnsi" w:cs="B Mitra"/>
          <w:sz w:val="20"/>
          <w:szCs w:val="20"/>
        </w:rPr>
        <w:t xml:space="preserve"> </w:t>
      </w:r>
      <w:r w:rsidR="00E82601" w:rsidRPr="00630A4A">
        <w:rPr>
          <w:rFonts w:asciiTheme="majorHAnsi" w:hAnsiTheme="majorHAnsi" w:cs="B Mitra"/>
          <w:sz w:val="20"/>
          <w:szCs w:val="20"/>
        </w:rPr>
        <w:t xml:space="preserve">J. Pegues, M. Roach, R. S. Williamson, N. </w:t>
      </w:r>
      <w:proofErr w:type="spellStart"/>
      <w:r w:rsidR="00E82601" w:rsidRPr="00630A4A">
        <w:rPr>
          <w:rFonts w:asciiTheme="majorHAnsi" w:hAnsiTheme="majorHAnsi" w:cs="B Mitra"/>
          <w:sz w:val="20"/>
          <w:szCs w:val="20"/>
        </w:rPr>
        <w:t>Shamsaei</w:t>
      </w:r>
      <w:proofErr w:type="spellEnd"/>
      <w:r w:rsidR="0097608F" w:rsidRPr="00630A4A">
        <w:rPr>
          <w:rFonts w:asciiTheme="majorHAnsi" w:hAnsiTheme="majorHAnsi" w:cs="B Mitra"/>
          <w:sz w:val="20"/>
          <w:szCs w:val="20"/>
        </w:rPr>
        <w:t>, Surface roughness effects on the fatigue strength of additively manufactured</w:t>
      </w:r>
      <w:r w:rsidR="00E82601" w:rsidRPr="00630A4A">
        <w:rPr>
          <w:rFonts w:asciiTheme="majorHAnsi" w:hAnsiTheme="majorHAnsi" w:cs="B Mitra"/>
          <w:sz w:val="20"/>
          <w:szCs w:val="20"/>
        </w:rPr>
        <w:t xml:space="preserve"> Ti-6Al-4V</w:t>
      </w:r>
      <w:r w:rsidR="0097608F" w:rsidRPr="00630A4A">
        <w:rPr>
          <w:rFonts w:asciiTheme="majorHAnsi" w:hAnsiTheme="majorHAnsi" w:cs="B Mitra"/>
          <w:sz w:val="20"/>
          <w:szCs w:val="20"/>
        </w:rPr>
        <w:t xml:space="preserve">, International Journal of Fatigue, </w:t>
      </w:r>
      <w:r w:rsidR="001C347F" w:rsidRPr="00630A4A">
        <w:rPr>
          <w:rFonts w:asciiTheme="majorHAnsi" w:hAnsiTheme="majorHAnsi" w:cs="B Mitra"/>
          <w:sz w:val="20"/>
          <w:szCs w:val="20"/>
        </w:rPr>
        <w:t>116</w:t>
      </w:r>
      <w:r w:rsidR="001C347F" w:rsidRPr="00630A4A">
        <w:rPr>
          <w:rFonts w:asciiTheme="majorHAnsi" w:hAnsiTheme="majorHAnsi" w:cs="B Mitra"/>
          <w:sz w:val="20"/>
          <w:szCs w:val="20"/>
          <w:rtl/>
        </w:rPr>
        <w:t xml:space="preserve"> </w:t>
      </w:r>
      <w:r w:rsidR="001C347F" w:rsidRPr="00630A4A">
        <w:rPr>
          <w:rFonts w:asciiTheme="majorHAnsi" w:hAnsiTheme="majorHAnsi" w:cs="B Mitra"/>
          <w:sz w:val="20"/>
          <w:szCs w:val="20"/>
        </w:rPr>
        <w:t>(2018) 543- 552</w:t>
      </w:r>
    </w:p>
    <w:p w14:paraId="4BC2D0E3" w14:textId="6489AC90" w:rsidR="001C347F" w:rsidRPr="00630A4A" w:rsidRDefault="00EE7C2B" w:rsidP="002D7BAB">
      <w:pPr>
        <w:bidi w:val="0"/>
        <w:jc w:val="lowKashida"/>
        <w:rPr>
          <w:rStyle w:val="fontstyle01"/>
          <w:rFonts w:asciiTheme="majorHAnsi" w:hAnsiTheme="majorHAnsi" w:cs="B Mitra"/>
        </w:rPr>
      </w:pPr>
      <w:r w:rsidRPr="00630A4A">
        <w:rPr>
          <w:rFonts w:asciiTheme="majorHAnsi" w:hAnsiTheme="majorHAnsi" w:cs="B Mitra"/>
          <w:sz w:val="20"/>
          <w:szCs w:val="20"/>
        </w:rPr>
        <w:t>[</w:t>
      </w:r>
      <w:r w:rsidR="00B254C7" w:rsidRPr="00630A4A">
        <w:rPr>
          <w:rFonts w:asciiTheme="majorHAnsi" w:hAnsiTheme="majorHAnsi" w:cs="B Mitra"/>
          <w:sz w:val="20"/>
          <w:szCs w:val="20"/>
        </w:rPr>
        <w:t>2</w:t>
      </w:r>
      <w:r w:rsidRPr="00630A4A">
        <w:rPr>
          <w:rFonts w:asciiTheme="majorHAnsi" w:hAnsiTheme="majorHAnsi" w:cs="B Mitra"/>
          <w:sz w:val="20"/>
          <w:szCs w:val="20"/>
        </w:rPr>
        <w:t>]</w:t>
      </w:r>
      <w:r w:rsidR="00B254C7" w:rsidRPr="00630A4A">
        <w:rPr>
          <w:rFonts w:asciiTheme="majorHAnsi" w:hAnsiTheme="majorHAnsi" w:cs="B Mitra"/>
          <w:sz w:val="20"/>
          <w:szCs w:val="20"/>
        </w:rPr>
        <w:t xml:space="preserve"> </w:t>
      </w:r>
      <w:r w:rsidR="001C347F" w:rsidRPr="00630A4A">
        <w:rPr>
          <w:rFonts w:asciiTheme="majorHAnsi" w:hAnsiTheme="majorHAnsi" w:cs="B Mitra"/>
          <w:sz w:val="20"/>
          <w:szCs w:val="20"/>
        </w:rPr>
        <w:t xml:space="preserve">D. Yang, Z. Liu, X. </w:t>
      </w:r>
      <w:proofErr w:type="spellStart"/>
      <w:r w:rsidR="001C347F" w:rsidRPr="00630A4A">
        <w:rPr>
          <w:rFonts w:asciiTheme="majorHAnsi" w:hAnsiTheme="majorHAnsi" w:cs="B Mitra"/>
          <w:sz w:val="20"/>
          <w:szCs w:val="20"/>
        </w:rPr>
        <w:t>Xio</w:t>
      </w:r>
      <w:proofErr w:type="spellEnd"/>
      <w:r w:rsidR="001C347F" w:rsidRPr="00630A4A">
        <w:rPr>
          <w:rFonts w:asciiTheme="majorHAnsi" w:hAnsiTheme="majorHAnsi" w:cs="B Mitra"/>
          <w:sz w:val="20"/>
          <w:szCs w:val="20"/>
        </w:rPr>
        <w:t xml:space="preserve">, F. </w:t>
      </w:r>
      <w:proofErr w:type="spellStart"/>
      <w:r w:rsidR="00630A4A">
        <w:rPr>
          <w:rFonts w:asciiTheme="majorHAnsi" w:hAnsiTheme="majorHAnsi" w:cs="B Mitra"/>
          <w:sz w:val="20"/>
          <w:szCs w:val="20"/>
        </w:rPr>
        <w:t>X</w:t>
      </w:r>
      <w:r w:rsidR="001C347F" w:rsidRPr="00630A4A">
        <w:rPr>
          <w:rFonts w:asciiTheme="majorHAnsi" w:hAnsiTheme="majorHAnsi" w:cs="B Mitra"/>
          <w:sz w:val="20"/>
          <w:szCs w:val="20"/>
        </w:rPr>
        <w:t>ie</w:t>
      </w:r>
      <w:proofErr w:type="spellEnd"/>
      <w:r w:rsidR="001C347F" w:rsidRPr="00630A4A">
        <w:rPr>
          <w:rFonts w:asciiTheme="majorHAnsi" w:hAnsiTheme="majorHAnsi" w:cs="B Mitra"/>
          <w:sz w:val="20"/>
          <w:szCs w:val="20"/>
        </w:rPr>
        <w:t>, The effect of machining-induced surface topography on fatigue performance of titanium alloy Ti-6Al-4V</w:t>
      </w:r>
      <w:r w:rsidR="006F284A" w:rsidRPr="00630A4A">
        <w:rPr>
          <w:rFonts w:asciiTheme="majorHAnsi" w:hAnsiTheme="majorHAnsi" w:cs="B Mitra"/>
          <w:sz w:val="20"/>
          <w:szCs w:val="20"/>
        </w:rPr>
        <w:t>, Procedia CIRP, 71 (2018) 27-30</w:t>
      </w:r>
    </w:p>
    <w:p w14:paraId="000F9641" w14:textId="30016205" w:rsidR="00B254C7" w:rsidRPr="00630A4A" w:rsidRDefault="00EE7C2B" w:rsidP="002D7BAB">
      <w:pPr>
        <w:bidi w:val="0"/>
        <w:rPr>
          <w:rFonts w:asciiTheme="majorHAnsi" w:hAnsiTheme="majorHAnsi" w:cs="B Mitra"/>
          <w:sz w:val="20"/>
          <w:szCs w:val="20"/>
        </w:rPr>
      </w:pPr>
      <w:r w:rsidRPr="00630A4A">
        <w:rPr>
          <w:rFonts w:asciiTheme="majorHAnsi" w:hAnsiTheme="majorHAnsi" w:cs="B Mitra"/>
          <w:sz w:val="20"/>
          <w:szCs w:val="20"/>
        </w:rPr>
        <w:t>[</w:t>
      </w:r>
      <w:r w:rsidR="00B254C7" w:rsidRPr="00630A4A">
        <w:rPr>
          <w:rFonts w:asciiTheme="majorHAnsi" w:hAnsiTheme="majorHAnsi" w:cs="B Mitra"/>
          <w:sz w:val="20"/>
          <w:szCs w:val="20"/>
        </w:rPr>
        <w:t>3</w:t>
      </w:r>
      <w:r w:rsidRPr="00630A4A">
        <w:rPr>
          <w:rFonts w:asciiTheme="majorHAnsi" w:hAnsiTheme="majorHAnsi" w:cs="B Mitra"/>
          <w:sz w:val="20"/>
          <w:szCs w:val="20"/>
        </w:rPr>
        <w:t>]</w:t>
      </w:r>
      <w:r w:rsidR="00B254C7" w:rsidRPr="00630A4A">
        <w:rPr>
          <w:rFonts w:asciiTheme="majorHAnsi" w:hAnsiTheme="majorHAnsi" w:cs="B Mitra"/>
          <w:sz w:val="20"/>
          <w:szCs w:val="20"/>
        </w:rPr>
        <w:t xml:space="preserve"> </w:t>
      </w:r>
      <w:r w:rsidR="006F284A" w:rsidRPr="00630A4A">
        <w:rPr>
          <w:rFonts w:asciiTheme="majorHAnsi" w:hAnsiTheme="majorHAnsi" w:cs="B Mitra"/>
          <w:sz w:val="20"/>
          <w:szCs w:val="20"/>
        </w:rPr>
        <w:t xml:space="preserve">S. Jeelani, M. Musial, Effect of cutting speed and tool rake angle on the fatigue life of 2024-T351 </w:t>
      </w:r>
      <w:r w:rsidR="00630A4A" w:rsidRPr="00630A4A">
        <w:rPr>
          <w:rFonts w:asciiTheme="majorHAnsi" w:hAnsiTheme="majorHAnsi" w:cs="B Mitra"/>
          <w:sz w:val="20"/>
          <w:szCs w:val="20"/>
        </w:rPr>
        <w:t>aluminum</w:t>
      </w:r>
      <w:r w:rsidR="006F284A" w:rsidRPr="00630A4A">
        <w:rPr>
          <w:rFonts w:asciiTheme="majorHAnsi" w:hAnsiTheme="majorHAnsi" w:cs="B Mitra"/>
          <w:sz w:val="20"/>
          <w:szCs w:val="20"/>
        </w:rPr>
        <w:t xml:space="preserve"> alloy, International Journal of Fatigue, 6 No. 3</w:t>
      </w:r>
      <w:r w:rsidR="006F284A" w:rsidRPr="00630A4A">
        <w:rPr>
          <w:rFonts w:asciiTheme="majorHAnsi" w:hAnsiTheme="majorHAnsi" w:cs="B Mitra"/>
          <w:sz w:val="20"/>
          <w:szCs w:val="20"/>
          <w:rtl/>
        </w:rPr>
        <w:t xml:space="preserve"> </w:t>
      </w:r>
      <w:r w:rsidR="006F284A" w:rsidRPr="00630A4A">
        <w:rPr>
          <w:rFonts w:asciiTheme="majorHAnsi" w:hAnsiTheme="majorHAnsi" w:cs="B Mitra"/>
          <w:sz w:val="20"/>
          <w:szCs w:val="20"/>
        </w:rPr>
        <w:t>(1984) 169- 172</w:t>
      </w:r>
    </w:p>
    <w:p w14:paraId="7103DED4" w14:textId="5E9F2ABF" w:rsidR="00EF0F37" w:rsidRPr="00630A4A" w:rsidRDefault="00EF0F37" w:rsidP="002D7BAB">
      <w:pPr>
        <w:bidi w:val="0"/>
        <w:jc w:val="lowKashida"/>
        <w:rPr>
          <w:rFonts w:asciiTheme="majorHAnsi" w:hAnsiTheme="majorHAnsi" w:cs="B Mitra"/>
          <w:sz w:val="20"/>
          <w:szCs w:val="20"/>
        </w:rPr>
      </w:pPr>
      <w:r w:rsidRPr="00630A4A">
        <w:rPr>
          <w:rFonts w:asciiTheme="majorHAnsi" w:hAnsiTheme="majorHAnsi" w:cs="B Mitra"/>
          <w:sz w:val="20"/>
          <w:szCs w:val="20"/>
        </w:rPr>
        <w:t xml:space="preserve">[4] </w:t>
      </w:r>
      <w:r w:rsidR="006F284A" w:rsidRPr="00630A4A">
        <w:rPr>
          <w:rFonts w:asciiTheme="majorHAnsi" w:hAnsiTheme="majorHAnsi" w:cs="B Mitra"/>
          <w:sz w:val="20"/>
          <w:szCs w:val="20"/>
        </w:rPr>
        <w:t xml:space="preserve">D. Taylor, M. </w:t>
      </w:r>
      <w:proofErr w:type="spellStart"/>
      <w:r w:rsidR="006F284A" w:rsidRPr="00630A4A">
        <w:rPr>
          <w:rFonts w:asciiTheme="majorHAnsi" w:hAnsiTheme="majorHAnsi" w:cs="B Mitra"/>
          <w:sz w:val="20"/>
          <w:szCs w:val="20"/>
        </w:rPr>
        <w:t>Clanc</w:t>
      </w:r>
      <w:proofErr w:type="spellEnd"/>
      <w:r w:rsidR="006F284A" w:rsidRPr="00630A4A">
        <w:rPr>
          <w:rFonts w:asciiTheme="majorHAnsi" w:hAnsiTheme="majorHAnsi" w:cs="B Mitra"/>
          <w:sz w:val="20"/>
          <w:szCs w:val="20"/>
        </w:rPr>
        <w:t xml:space="preserve">, The fatigue performance of machined surfaces, </w:t>
      </w:r>
      <w:hyperlink r:id="rId31" w:history="1">
        <w:r w:rsidR="006F284A" w:rsidRPr="00630A4A">
          <w:rPr>
            <w:rFonts w:asciiTheme="majorHAnsi" w:hAnsiTheme="majorHAnsi" w:cs="B Mitra"/>
            <w:sz w:val="20"/>
            <w:szCs w:val="20"/>
          </w:rPr>
          <w:t xml:space="preserve">Fatigue </w:t>
        </w:r>
        <w:r w:rsidR="00E53DEF" w:rsidRPr="00630A4A">
          <w:rPr>
            <w:rFonts w:asciiTheme="majorHAnsi" w:hAnsiTheme="majorHAnsi" w:cs="B Mitra"/>
            <w:sz w:val="20"/>
            <w:szCs w:val="20"/>
          </w:rPr>
          <w:t>and</w:t>
        </w:r>
        <w:r w:rsidR="006F284A" w:rsidRPr="00630A4A">
          <w:rPr>
            <w:rFonts w:asciiTheme="majorHAnsi" w:hAnsiTheme="majorHAnsi" w:cs="B Mitra"/>
            <w:sz w:val="20"/>
            <w:szCs w:val="20"/>
          </w:rPr>
          <w:t xml:space="preserve"> Fracture of Engineering Materials </w:t>
        </w:r>
        <w:r w:rsidR="00E53DEF" w:rsidRPr="00630A4A">
          <w:rPr>
            <w:rFonts w:asciiTheme="majorHAnsi" w:hAnsiTheme="majorHAnsi" w:cs="B Mitra"/>
            <w:sz w:val="20"/>
            <w:szCs w:val="20"/>
          </w:rPr>
          <w:t>and</w:t>
        </w:r>
        <w:r w:rsidR="006F284A" w:rsidRPr="00630A4A">
          <w:rPr>
            <w:rFonts w:asciiTheme="majorHAnsi" w:hAnsiTheme="majorHAnsi" w:cs="B Mitra"/>
            <w:sz w:val="20"/>
            <w:szCs w:val="20"/>
          </w:rPr>
          <w:t xml:space="preserve"> Structures</w:t>
        </w:r>
        <w:r w:rsidR="00E53DEF" w:rsidRPr="00630A4A">
          <w:rPr>
            <w:rFonts w:asciiTheme="majorHAnsi" w:hAnsiTheme="majorHAnsi" w:cs="B Mitra"/>
            <w:sz w:val="20"/>
            <w:szCs w:val="20"/>
          </w:rPr>
          <w:t xml:space="preserve">, </w:t>
        </w:r>
      </w:hyperlink>
      <w:r w:rsidR="006F284A" w:rsidRPr="00630A4A">
        <w:rPr>
          <w:rFonts w:asciiTheme="majorHAnsi" w:hAnsiTheme="majorHAnsi" w:cs="B Mitra"/>
          <w:sz w:val="20"/>
          <w:szCs w:val="20"/>
        </w:rPr>
        <w:t>14 No. 2/3, (1991) 329-336</w:t>
      </w:r>
    </w:p>
    <w:p w14:paraId="7B4186C0" w14:textId="5E9AA7DC" w:rsidR="006F284A" w:rsidRPr="00630A4A" w:rsidRDefault="006F284A" w:rsidP="002D7BAB">
      <w:pPr>
        <w:bidi w:val="0"/>
        <w:jc w:val="lowKashida"/>
        <w:rPr>
          <w:rFonts w:asciiTheme="majorHAnsi" w:hAnsiTheme="majorHAnsi" w:cs="B Mitra"/>
          <w:sz w:val="20"/>
          <w:szCs w:val="20"/>
        </w:rPr>
      </w:pPr>
      <w:r w:rsidRPr="00630A4A">
        <w:rPr>
          <w:rFonts w:asciiTheme="majorHAnsi" w:hAnsiTheme="majorHAnsi" w:cs="B Mitra"/>
          <w:sz w:val="20"/>
          <w:szCs w:val="20"/>
        </w:rPr>
        <w:t>[5]</w:t>
      </w:r>
      <w:r w:rsidR="00E53DEF" w:rsidRPr="00630A4A">
        <w:rPr>
          <w:rFonts w:asciiTheme="majorHAnsi" w:hAnsiTheme="majorHAnsi" w:cs="B Mitra"/>
          <w:sz w:val="20"/>
          <w:szCs w:val="20"/>
        </w:rPr>
        <w:t xml:space="preserve"> </w:t>
      </w:r>
      <w:r w:rsidR="00E53DEF" w:rsidRPr="00630A4A">
        <w:rPr>
          <w:rFonts w:asciiTheme="majorHAnsi" w:hAnsiTheme="majorHAnsi" w:cs="B Mitra"/>
          <w:bCs/>
          <w:sz w:val="20"/>
          <w:szCs w:val="20"/>
        </w:rPr>
        <w:t>M.</w:t>
      </w:r>
      <w:r w:rsidR="00630A4A">
        <w:rPr>
          <w:rFonts w:asciiTheme="majorHAnsi" w:hAnsiTheme="majorHAnsi" w:cs="B Mitra"/>
          <w:bCs/>
          <w:sz w:val="20"/>
          <w:szCs w:val="20"/>
        </w:rPr>
        <w:t>R</w:t>
      </w:r>
      <w:r w:rsidR="00E53DEF" w:rsidRPr="00630A4A">
        <w:rPr>
          <w:rFonts w:asciiTheme="majorHAnsi" w:hAnsiTheme="majorHAnsi" w:cs="B Mitra"/>
          <w:bCs/>
          <w:sz w:val="20"/>
          <w:szCs w:val="20"/>
        </w:rPr>
        <w:t xml:space="preserve">. </w:t>
      </w:r>
      <w:proofErr w:type="spellStart"/>
      <w:r w:rsidR="00E53DEF" w:rsidRPr="00630A4A">
        <w:rPr>
          <w:rFonts w:asciiTheme="majorHAnsi" w:hAnsiTheme="majorHAnsi" w:cs="B Mitra"/>
          <w:bCs/>
          <w:sz w:val="20"/>
          <w:szCs w:val="20"/>
        </w:rPr>
        <w:t>Bay</w:t>
      </w:r>
      <w:r w:rsidR="00E53DEF" w:rsidRPr="00630A4A">
        <w:rPr>
          <w:rFonts w:asciiTheme="majorHAnsi" w:hAnsiTheme="majorHAnsi" w:cs="B Mitra"/>
          <w:sz w:val="20"/>
          <w:szCs w:val="20"/>
        </w:rPr>
        <w:t>oumit</w:t>
      </w:r>
      <w:proofErr w:type="spellEnd"/>
      <w:r w:rsidR="00E53DEF" w:rsidRPr="00630A4A">
        <w:rPr>
          <w:rFonts w:asciiTheme="majorHAnsi" w:hAnsiTheme="majorHAnsi" w:cs="B Mitra"/>
          <w:sz w:val="20"/>
          <w:szCs w:val="20"/>
        </w:rPr>
        <w:t xml:space="preserve">, A.K. </w:t>
      </w:r>
      <w:proofErr w:type="spellStart"/>
      <w:r w:rsidR="00E53DEF" w:rsidRPr="00630A4A">
        <w:rPr>
          <w:rFonts w:asciiTheme="majorHAnsi" w:hAnsiTheme="majorHAnsi" w:cs="B Mitra"/>
          <w:sz w:val="20"/>
          <w:szCs w:val="20"/>
        </w:rPr>
        <w:t>Abdellatif</w:t>
      </w:r>
      <w:proofErr w:type="spellEnd"/>
      <w:r w:rsidR="00E53DEF" w:rsidRPr="00630A4A">
        <w:rPr>
          <w:rFonts w:asciiTheme="majorHAnsi" w:hAnsiTheme="majorHAnsi" w:cs="B Mitra"/>
          <w:sz w:val="20"/>
          <w:szCs w:val="20"/>
        </w:rPr>
        <w:t>, Effect of surface finish on fatigue strength, Engineering Fracture Mechanics, 51 No. 5, (1995) 861-870</w:t>
      </w:r>
    </w:p>
    <w:p w14:paraId="0D349026" w14:textId="11BE74C2" w:rsidR="006F284A" w:rsidRPr="00630A4A" w:rsidRDefault="00E53DEF" w:rsidP="002D7BAB">
      <w:pPr>
        <w:bidi w:val="0"/>
        <w:jc w:val="lowKashida"/>
        <w:rPr>
          <w:rFonts w:asciiTheme="majorHAnsi" w:hAnsiTheme="majorHAnsi" w:cs="B Mitra"/>
          <w:sz w:val="20"/>
          <w:szCs w:val="20"/>
        </w:rPr>
      </w:pPr>
      <w:r w:rsidRPr="00630A4A">
        <w:rPr>
          <w:rFonts w:asciiTheme="majorHAnsi" w:hAnsiTheme="majorHAnsi" w:cs="B Mitra"/>
          <w:sz w:val="20"/>
          <w:szCs w:val="20"/>
        </w:rPr>
        <w:t xml:space="preserve">[6] S. Andrews, H. </w:t>
      </w:r>
      <w:proofErr w:type="spellStart"/>
      <w:r w:rsidRPr="00630A4A">
        <w:rPr>
          <w:rFonts w:asciiTheme="majorHAnsi" w:hAnsiTheme="majorHAnsi" w:cs="B Mitra"/>
          <w:sz w:val="20"/>
          <w:szCs w:val="20"/>
        </w:rPr>
        <w:t>Sehitoglu</w:t>
      </w:r>
      <w:proofErr w:type="spellEnd"/>
      <w:r w:rsidRPr="00630A4A">
        <w:rPr>
          <w:rFonts w:asciiTheme="majorHAnsi" w:hAnsiTheme="majorHAnsi" w:cs="B Mitra"/>
          <w:sz w:val="20"/>
          <w:szCs w:val="20"/>
        </w:rPr>
        <w:t>, A computer model for fatigue crack growth from rough surfaces, International Journal of Fatigue, 22 (2000) 619</w:t>
      </w:r>
      <w:r w:rsidR="002E0A76">
        <w:rPr>
          <w:rFonts w:asciiTheme="majorHAnsi" w:hAnsiTheme="majorHAnsi" w:cs="B Mitra"/>
          <w:sz w:val="20"/>
          <w:szCs w:val="20"/>
        </w:rPr>
        <w:t>-</w:t>
      </w:r>
      <w:r w:rsidRPr="00630A4A">
        <w:rPr>
          <w:rFonts w:asciiTheme="majorHAnsi" w:hAnsiTheme="majorHAnsi" w:cs="B Mitra"/>
          <w:sz w:val="20"/>
          <w:szCs w:val="20"/>
        </w:rPr>
        <w:t>630</w:t>
      </w:r>
    </w:p>
    <w:p w14:paraId="16E6EBBB" w14:textId="460D81AE" w:rsidR="006F284A" w:rsidRPr="00630A4A" w:rsidRDefault="006F284A" w:rsidP="002D7BAB">
      <w:pPr>
        <w:bidi w:val="0"/>
        <w:jc w:val="lowKashida"/>
        <w:rPr>
          <w:rFonts w:asciiTheme="majorHAnsi" w:hAnsiTheme="majorHAnsi" w:cs="B Mitra"/>
          <w:sz w:val="20"/>
          <w:szCs w:val="20"/>
        </w:rPr>
      </w:pPr>
      <w:r w:rsidRPr="00630A4A">
        <w:rPr>
          <w:rFonts w:asciiTheme="majorHAnsi" w:hAnsiTheme="majorHAnsi" w:cs="B Mitra"/>
          <w:sz w:val="20"/>
          <w:szCs w:val="20"/>
        </w:rPr>
        <w:t>[7]</w:t>
      </w:r>
      <w:r w:rsidR="00E53DEF" w:rsidRPr="00630A4A">
        <w:rPr>
          <w:rFonts w:asciiTheme="majorHAnsi" w:hAnsiTheme="majorHAnsi" w:cs="B Mitra"/>
          <w:sz w:val="20"/>
          <w:szCs w:val="20"/>
        </w:rPr>
        <w:t xml:space="preserve"> D. </w:t>
      </w:r>
      <w:proofErr w:type="spellStart"/>
      <w:r w:rsidR="00E53DEF" w:rsidRPr="00630A4A">
        <w:rPr>
          <w:rFonts w:asciiTheme="majorHAnsi" w:hAnsiTheme="majorHAnsi" w:cs="B Mitra"/>
          <w:sz w:val="20"/>
          <w:szCs w:val="20"/>
        </w:rPr>
        <w:t>Novovic</w:t>
      </w:r>
      <w:proofErr w:type="spellEnd"/>
      <w:r w:rsidR="00E53DEF" w:rsidRPr="00630A4A">
        <w:rPr>
          <w:rFonts w:asciiTheme="majorHAnsi" w:hAnsiTheme="majorHAnsi" w:cs="B Mitra"/>
          <w:sz w:val="20"/>
          <w:szCs w:val="20"/>
        </w:rPr>
        <w:t xml:space="preserve">, R.C. </w:t>
      </w:r>
      <w:proofErr w:type="spellStart"/>
      <w:r w:rsidR="00E53DEF" w:rsidRPr="00630A4A">
        <w:rPr>
          <w:rFonts w:asciiTheme="majorHAnsi" w:hAnsiTheme="majorHAnsi" w:cs="B Mitra"/>
          <w:sz w:val="20"/>
          <w:szCs w:val="20"/>
        </w:rPr>
        <w:t>Dewes</w:t>
      </w:r>
      <w:proofErr w:type="spellEnd"/>
      <w:r w:rsidR="00E53DEF" w:rsidRPr="00630A4A">
        <w:rPr>
          <w:rFonts w:asciiTheme="majorHAnsi" w:hAnsiTheme="majorHAnsi" w:cs="B Mitra"/>
          <w:sz w:val="20"/>
          <w:szCs w:val="20"/>
        </w:rPr>
        <w:t>, D.K. Aspinwall, W. Voice, P. Bowen, The effect of machined topography and integrity on fatigue life, International Journal of Machine Tools and Manufacture, 44 (2004) 125</w:t>
      </w:r>
      <w:r w:rsidR="002E0A76">
        <w:rPr>
          <w:rFonts w:asciiTheme="majorHAnsi" w:hAnsiTheme="majorHAnsi" w:cs="B Mitra"/>
          <w:sz w:val="20"/>
          <w:szCs w:val="20"/>
        </w:rPr>
        <w:t>-</w:t>
      </w:r>
      <w:r w:rsidR="00E53DEF" w:rsidRPr="00630A4A">
        <w:rPr>
          <w:rFonts w:asciiTheme="majorHAnsi" w:hAnsiTheme="majorHAnsi" w:cs="B Mitra"/>
          <w:sz w:val="20"/>
          <w:szCs w:val="20"/>
        </w:rPr>
        <w:t>134</w:t>
      </w:r>
    </w:p>
    <w:p w14:paraId="06B3B7E1" w14:textId="5A66DEA4" w:rsidR="00E53DEF" w:rsidRPr="00630A4A" w:rsidRDefault="00E53DEF" w:rsidP="002D7BAB">
      <w:pPr>
        <w:bidi w:val="0"/>
        <w:jc w:val="lowKashida"/>
        <w:rPr>
          <w:rFonts w:asciiTheme="majorHAnsi" w:hAnsiTheme="majorHAnsi" w:cs="B Mitra"/>
          <w:sz w:val="20"/>
          <w:szCs w:val="20"/>
        </w:rPr>
      </w:pPr>
      <w:r w:rsidRPr="00630A4A">
        <w:rPr>
          <w:rFonts w:asciiTheme="majorHAnsi" w:hAnsiTheme="majorHAnsi" w:cs="B Mitra"/>
          <w:sz w:val="20"/>
          <w:szCs w:val="20"/>
        </w:rPr>
        <w:t xml:space="preserve">[8] S.J. </w:t>
      </w:r>
      <w:proofErr w:type="spellStart"/>
      <w:r w:rsidRPr="00630A4A">
        <w:rPr>
          <w:rFonts w:asciiTheme="majorHAnsi" w:hAnsiTheme="majorHAnsi" w:cs="B Mitra"/>
          <w:sz w:val="20"/>
          <w:szCs w:val="20"/>
        </w:rPr>
        <w:t>Ojolo</w:t>
      </w:r>
      <w:proofErr w:type="spellEnd"/>
      <w:r w:rsidRPr="00630A4A">
        <w:rPr>
          <w:rFonts w:asciiTheme="majorHAnsi" w:hAnsiTheme="majorHAnsi" w:cs="B Mitra"/>
          <w:sz w:val="20"/>
          <w:szCs w:val="20"/>
        </w:rPr>
        <w:t xml:space="preserve">, I.J. </w:t>
      </w:r>
      <w:proofErr w:type="spellStart"/>
      <w:r w:rsidRPr="00630A4A">
        <w:rPr>
          <w:rFonts w:asciiTheme="majorHAnsi" w:hAnsiTheme="majorHAnsi" w:cs="B Mitra"/>
          <w:sz w:val="20"/>
          <w:szCs w:val="20"/>
        </w:rPr>
        <w:t>Orisaleye</w:t>
      </w:r>
      <w:proofErr w:type="spellEnd"/>
      <w:r w:rsidRPr="00630A4A">
        <w:rPr>
          <w:rFonts w:asciiTheme="majorHAnsi" w:hAnsiTheme="majorHAnsi" w:cs="B Mitra"/>
          <w:sz w:val="20"/>
          <w:szCs w:val="20"/>
        </w:rPr>
        <w:t>, N. Obiajulu, Machining variables influence on the fatigue life of</w:t>
      </w:r>
      <w:r w:rsidRPr="00630A4A">
        <w:rPr>
          <w:rFonts w:asciiTheme="majorHAnsi" w:hAnsiTheme="majorHAnsi" w:cs="B Mitra"/>
          <w:sz w:val="20"/>
          <w:szCs w:val="20"/>
        </w:rPr>
        <w:br/>
        <w:t xml:space="preserve">end-milled </w:t>
      </w:r>
      <w:r w:rsidR="00630A4A" w:rsidRPr="00630A4A">
        <w:rPr>
          <w:rFonts w:asciiTheme="majorHAnsi" w:hAnsiTheme="majorHAnsi" w:cs="B Mitra"/>
          <w:sz w:val="20"/>
          <w:szCs w:val="20"/>
        </w:rPr>
        <w:t>aluminum</w:t>
      </w:r>
      <w:r w:rsidRPr="00630A4A">
        <w:rPr>
          <w:rFonts w:asciiTheme="majorHAnsi" w:hAnsiTheme="majorHAnsi" w:cs="B Mitra"/>
          <w:sz w:val="20"/>
          <w:szCs w:val="20"/>
        </w:rPr>
        <w:t xml:space="preserve"> alloy, International Journal of Materials Science and Applications, 3(2014) 391-398</w:t>
      </w:r>
    </w:p>
    <w:p w14:paraId="3B8F517F" w14:textId="52A2EDF6" w:rsidR="006F284A" w:rsidRPr="00630A4A" w:rsidRDefault="006F284A" w:rsidP="002D7BAB">
      <w:pPr>
        <w:bidi w:val="0"/>
        <w:jc w:val="lowKashida"/>
        <w:rPr>
          <w:rFonts w:asciiTheme="majorHAnsi" w:hAnsiTheme="majorHAnsi" w:cs="B Mitra"/>
          <w:sz w:val="20"/>
          <w:szCs w:val="20"/>
        </w:rPr>
      </w:pPr>
      <w:r w:rsidRPr="00630A4A">
        <w:rPr>
          <w:rFonts w:asciiTheme="majorHAnsi" w:hAnsiTheme="majorHAnsi" w:cs="B Mitra"/>
          <w:sz w:val="20"/>
          <w:szCs w:val="20"/>
        </w:rPr>
        <w:t>[9]</w:t>
      </w:r>
      <w:r w:rsidR="00E53DEF" w:rsidRPr="00630A4A">
        <w:rPr>
          <w:rFonts w:asciiTheme="majorHAnsi" w:hAnsiTheme="majorHAnsi" w:cs="B Mitra"/>
        </w:rPr>
        <w:t xml:space="preserve"> </w:t>
      </w:r>
      <w:r w:rsidR="00E53DEF" w:rsidRPr="00630A4A">
        <w:rPr>
          <w:rFonts w:asciiTheme="majorHAnsi" w:hAnsiTheme="majorHAnsi" w:cs="B Mitra"/>
          <w:sz w:val="20"/>
          <w:szCs w:val="20"/>
        </w:rPr>
        <w:t>I. Munoz, J</w:t>
      </w:r>
      <w:r w:rsidR="00CE1F3C" w:rsidRPr="00630A4A">
        <w:rPr>
          <w:rFonts w:asciiTheme="majorHAnsi" w:hAnsiTheme="majorHAnsi" w:cs="B Mitra"/>
          <w:sz w:val="20"/>
          <w:szCs w:val="20"/>
        </w:rPr>
        <w:t xml:space="preserve">. </w:t>
      </w:r>
      <w:proofErr w:type="spellStart"/>
      <w:r w:rsidR="00E53DEF" w:rsidRPr="00630A4A">
        <w:rPr>
          <w:rFonts w:asciiTheme="majorHAnsi" w:hAnsiTheme="majorHAnsi" w:cs="B Mitra"/>
          <w:sz w:val="20"/>
          <w:szCs w:val="20"/>
        </w:rPr>
        <w:t>Buffiere</w:t>
      </w:r>
      <w:proofErr w:type="spellEnd"/>
      <w:r w:rsidR="00E53DEF" w:rsidRPr="00630A4A">
        <w:rPr>
          <w:rFonts w:asciiTheme="majorHAnsi" w:hAnsiTheme="majorHAnsi" w:cs="B Mitra"/>
          <w:sz w:val="20"/>
          <w:szCs w:val="20"/>
        </w:rPr>
        <w:t xml:space="preserve">, C. </w:t>
      </w:r>
      <w:proofErr w:type="spellStart"/>
      <w:r w:rsidR="00E53DEF" w:rsidRPr="00630A4A">
        <w:rPr>
          <w:rFonts w:asciiTheme="majorHAnsi" w:hAnsiTheme="majorHAnsi" w:cs="B Mitra"/>
          <w:sz w:val="20"/>
          <w:szCs w:val="20"/>
        </w:rPr>
        <w:t>Verdu</w:t>
      </w:r>
      <w:proofErr w:type="spellEnd"/>
      <w:r w:rsidR="00E53DEF" w:rsidRPr="00630A4A">
        <w:rPr>
          <w:rFonts w:asciiTheme="majorHAnsi" w:hAnsiTheme="majorHAnsi" w:cs="B Mitra"/>
          <w:sz w:val="20"/>
          <w:szCs w:val="20"/>
        </w:rPr>
        <w:t xml:space="preserve">, Y. Gaillard, P. Mu, Y. </w:t>
      </w:r>
      <w:proofErr w:type="spellStart"/>
      <w:r w:rsidR="00E53DEF" w:rsidRPr="00630A4A">
        <w:rPr>
          <w:rFonts w:asciiTheme="majorHAnsi" w:hAnsiTheme="majorHAnsi" w:cs="B Mitra"/>
          <w:sz w:val="20"/>
          <w:szCs w:val="20"/>
        </w:rPr>
        <w:t>Nadot</w:t>
      </w:r>
      <w:proofErr w:type="spellEnd"/>
      <w:r w:rsidR="00CE1F3C" w:rsidRPr="00630A4A">
        <w:rPr>
          <w:rFonts w:asciiTheme="majorHAnsi" w:hAnsiTheme="majorHAnsi" w:cs="B Mitra"/>
          <w:sz w:val="20"/>
          <w:szCs w:val="20"/>
        </w:rPr>
        <w:t xml:space="preserve">, Influence of surface an internal casting defects on the fatigue </w:t>
      </w:r>
      <w:r w:rsidR="00630A4A" w:rsidRPr="00630A4A">
        <w:rPr>
          <w:rFonts w:asciiTheme="majorHAnsi" w:hAnsiTheme="majorHAnsi" w:cs="B Mitra"/>
          <w:sz w:val="20"/>
          <w:szCs w:val="20"/>
        </w:rPr>
        <w:t>behavior</w:t>
      </w:r>
      <w:r w:rsidR="00CE1F3C" w:rsidRPr="00630A4A">
        <w:rPr>
          <w:rFonts w:asciiTheme="majorHAnsi" w:hAnsiTheme="majorHAnsi" w:cs="B Mitra"/>
          <w:sz w:val="20"/>
          <w:szCs w:val="20"/>
        </w:rPr>
        <w:t xml:space="preserve"> of A357-T6 cast </w:t>
      </w:r>
      <w:r w:rsidR="00630A4A" w:rsidRPr="00630A4A">
        <w:rPr>
          <w:rFonts w:asciiTheme="majorHAnsi" w:hAnsiTheme="majorHAnsi" w:cs="B Mitra"/>
          <w:sz w:val="20"/>
          <w:szCs w:val="20"/>
        </w:rPr>
        <w:t>aluminum</w:t>
      </w:r>
      <w:r w:rsidR="00CE1F3C" w:rsidRPr="00630A4A">
        <w:rPr>
          <w:rFonts w:asciiTheme="majorHAnsi" w:hAnsiTheme="majorHAnsi" w:cs="B Mitra"/>
          <w:sz w:val="20"/>
          <w:szCs w:val="20"/>
        </w:rPr>
        <w:t xml:space="preserve"> alloy, International Journal of Fatigue, 82 (2016) 361-370</w:t>
      </w:r>
    </w:p>
    <w:p w14:paraId="17557C3A" w14:textId="2628FB14" w:rsidR="006F284A" w:rsidRPr="00630A4A" w:rsidRDefault="006F284A" w:rsidP="002D7BAB">
      <w:pPr>
        <w:bidi w:val="0"/>
        <w:jc w:val="lowKashida"/>
        <w:rPr>
          <w:rFonts w:asciiTheme="majorHAnsi" w:hAnsiTheme="majorHAnsi" w:cs="B Mitra"/>
          <w:sz w:val="20"/>
          <w:szCs w:val="20"/>
        </w:rPr>
      </w:pPr>
      <w:r w:rsidRPr="00630A4A">
        <w:rPr>
          <w:rFonts w:asciiTheme="majorHAnsi" w:hAnsiTheme="majorHAnsi" w:cs="B Mitra"/>
          <w:sz w:val="20"/>
          <w:szCs w:val="20"/>
        </w:rPr>
        <w:t>[10]</w:t>
      </w:r>
      <w:r w:rsidR="00E53DEF" w:rsidRPr="00630A4A">
        <w:rPr>
          <w:rFonts w:asciiTheme="majorHAnsi" w:hAnsiTheme="majorHAnsi" w:cs="B Mitra"/>
          <w:sz w:val="20"/>
          <w:szCs w:val="20"/>
        </w:rPr>
        <w:t xml:space="preserve"> </w:t>
      </w:r>
      <w:r w:rsidR="00CE1F3C" w:rsidRPr="00630A4A">
        <w:rPr>
          <w:rFonts w:asciiTheme="majorHAnsi" w:hAnsiTheme="majorHAnsi" w:cs="B Mitra"/>
          <w:sz w:val="20"/>
          <w:szCs w:val="20"/>
        </w:rPr>
        <w:t>S. Jiang, S. Xu, Influence of surface conditions on the fatigue behavior of A357 aluminum alloy, Materials Science Forum, 850 (2016) 113-119</w:t>
      </w:r>
    </w:p>
    <w:p w14:paraId="6DB85ACC" w14:textId="377829E5" w:rsidR="006F284A" w:rsidRPr="00630A4A" w:rsidRDefault="006F284A" w:rsidP="002D7BAB">
      <w:pPr>
        <w:bidi w:val="0"/>
        <w:rPr>
          <w:rFonts w:asciiTheme="majorHAnsi" w:hAnsiTheme="majorHAnsi" w:cs="B Mitra"/>
          <w:sz w:val="20"/>
          <w:szCs w:val="20"/>
        </w:rPr>
      </w:pPr>
      <w:r w:rsidRPr="00630A4A">
        <w:rPr>
          <w:rFonts w:asciiTheme="majorHAnsi" w:hAnsiTheme="majorHAnsi" w:cs="B Mitra"/>
          <w:sz w:val="20"/>
          <w:szCs w:val="20"/>
        </w:rPr>
        <w:t>[11]</w:t>
      </w:r>
      <w:r w:rsidR="00CE1F3C" w:rsidRPr="00630A4A">
        <w:rPr>
          <w:rFonts w:asciiTheme="majorHAnsi" w:hAnsiTheme="majorHAnsi" w:cs="B Mitra"/>
        </w:rPr>
        <w:t xml:space="preserve"> </w:t>
      </w:r>
      <w:r w:rsidR="00CE1F3C" w:rsidRPr="00630A4A">
        <w:rPr>
          <w:rFonts w:asciiTheme="majorHAnsi" w:hAnsiTheme="majorHAnsi" w:cs="B Mitra"/>
          <w:sz w:val="20"/>
          <w:szCs w:val="20"/>
        </w:rPr>
        <w:t xml:space="preserve">R. Hidalgo, J. A. </w:t>
      </w:r>
      <w:proofErr w:type="spellStart"/>
      <w:r w:rsidR="00CE1F3C" w:rsidRPr="00630A4A">
        <w:rPr>
          <w:rFonts w:asciiTheme="majorHAnsi" w:hAnsiTheme="majorHAnsi" w:cs="B Mitra"/>
          <w:sz w:val="20"/>
          <w:szCs w:val="20"/>
        </w:rPr>
        <w:t>Esnaola</w:t>
      </w:r>
      <w:proofErr w:type="spellEnd"/>
      <w:r w:rsidR="00CE1F3C" w:rsidRPr="00630A4A">
        <w:rPr>
          <w:rFonts w:asciiTheme="majorHAnsi" w:hAnsiTheme="majorHAnsi" w:cs="B Mitra"/>
          <w:sz w:val="20"/>
          <w:szCs w:val="20"/>
        </w:rPr>
        <w:t xml:space="preserve">, M. </w:t>
      </w:r>
      <w:proofErr w:type="spellStart"/>
      <w:r w:rsidR="00CE1F3C" w:rsidRPr="00630A4A">
        <w:rPr>
          <w:rFonts w:asciiTheme="majorHAnsi" w:hAnsiTheme="majorHAnsi" w:cs="B Mitra"/>
          <w:sz w:val="20"/>
          <w:szCs w:val="20"/>
        </w:rPr>
        <w:t>Larranaga</w:t>
      </w:r>
      <w:proofErr w:type="spellEnd"/>
      <w:r w:rsidR="00CE1F3C" w:rsidRPr="00630A4A">
        <w:rPr>
          <w:rFonts w:asciiTheme="majorHAnsi" w:hAnsiTheme="majorHAnsi" w:cs="B Mitra"/>
          <w:sz w:val="20"/>
          <w:szCs w:val="20"/>
        </w:rPr>
        <w:t xml:space="preserve">, I. </w:t>
      </w:r>
      <w:proofErr w:type="spellStart"/>
      <w:r w:rsidR="00CE1F3C" w:rsidRPr="00630A4A">
        <w:rPr>
          <w:rFonts w:asciiTheme="majorHAnsi" w:hAnsiTheme="majorHAnsi" w:cs="B Mitra"/>
          <w:sz w:val="20"/>
          <w:szCs w:val="20"/>
        </w:rPr>
        <w:t>Llavori</w:t>
      </w:r>
      <w:proofErr w:type="spellEnd"/>
      <w:r w:rsidR="00CE1F3C" w:rsidRPr="00630A4A">
        <w:rPr>
          <w:rFonts w:asciiTheme="majorHAnsi" w:hAnsiTheme="majorHAnsi" w:cs="B Mitra"/>
          <w:sz w:val="20"/>
          <w:szCs w:val="20"/>
        </w:rPr>
        <w:t xml:space="preserve">, N. H. </w:t>
      </w:r>
      <w:proofErr w:type="spellStart"/>
      <w:r w:rsidR="00CE1F3C" w:rsidRPr="00630A4A">
        <w:rPr>
          <w:rFonts w:asciiTheme="majorHAnsi" w:hAnsiTheme="majorHAnsi" w:cs="B Mitra"/>
          <w:sz w:val="20"/>
          <w:szCs w:val="20"/>
        </w:rPr>
        <w:t>Dorca</w:t>
      </w:r>
      <w:proofErr w:type="spellEnd"/>
      <w:r w:rsidR="00CE1F3C" w:rsidRPr="00630A4A">
        <w:rPr>
          <w:rFonts w:asciiTheme="majorHAnsi" w:hAnsiTheme="majorHAnsi" w:cs="B Mitra"/>
          <w:sz w:val="20"/>
          <w:szCs w:val="20"/>
        </w:rPr>
        <w:t xml:space="preserve">, I. Hurtado, E. </w:t>
      </w:r>
      <w:proofErr w:type="spellStart"/>
      <w:r w:rsidR="00CE1F3C" w:rsidRPr="00630A4A">
        <w:rPr>
          <w:rFonts w:asciiTheme="majorHAnsi" w:hAnsiTheme="majorHAnsi" w:cs="B Mitra"/>
          <w:sz w:val="20"/>
          <w:szCs w:val="20"/>
        </w:rPr>
        <w:t>Otxoa</w:t>
      </w:r>
      <w:proofErr w:type="spellEnd"/>
      <w:r w:rsidR="00CE1F3C" w:rsidRPr="00630A4A">
        <w:rPr>
          <w:rFonts w:asciiTheme="majorHAnsi" w:hAnsiTheme="majorHAnsi" w:cs="B Mitra"/>
          <w:sz w:val="20"/>
          <w:szCs w:val="20"/>
        </w:rPr>
        <w:t xml:space="preserve">, P. Rodriguez, A. </w:t>
      </w:r>
      <w:proofErr w:type="spellStart"/>
      <w:r w:rsidR="00CE1F3C" w:rsidRPr="00630A4A">
        <w:rPr>
          <w:rFonts w:asciiTheme="majorHAnsi" w:hAnsiTheme="majorHAnsi" w:cs="B Mitra"/>
          <w:sz w:val="20"/>
          <w:szCs w:val="20"/>
        </w:rPr>
        <w:t>Kortabarria</w:t>
      </w:r>
      <w:proofErr w:type="spellEnd"/>
      <w:r w:rsidR="00CE1F3C" w:rsidRPr="00630A4A">
        <w:rPr>
          <w:rFonts w:asciiTheme="majorHAnsi" w:hAnsiTheme="majorHAnsi" w:cs="B Mitra"/>
          <w:sz w:val="20"/>
          <w:szCs w:val="20"/>
        </w:rPr>
        <w:t xml:space="preserve">, Influence </w:t>
      </w:r>
      <w:r w:rsidR="004D4E4C" w:rsidRPr="00630A4A">
        <w:rPr>
          <w:rFonts w:asciiTheme="majorHAnsi" w:hAnsiTheme="majorHAnsi" w:cs="B Mitra"/>
          <w:sz w:val="20"/>
          <w:szCs w:val="20"/>
        </w:rPr>
        <w:t xml:space="preserve">of surface finish and porosity on the fatigue </w:t>
      </w:r>
      <w:r w:rsidR="00630A4A" w:rsidRPr="00630A4A">
        <w:rPr>
          <w:rFonts w:asciiTheme="majorHAnsi" w:hAnsiTheme="majorHAnsi" w:cs="B Mitra"/>
          <w:sz w:val="20"/>
          <w:szCs w:val="20"/>
        </w:rPr>
        <w:t>behavior</w:t>
      </w:r>
      <w:r w:rsidR="004D4E4C" w:rsidRPr="00630A4A">
        <w:rPr>
          <w:rFonts w:asciiTheme="majorHAnsi" w:hAnsiTheme="majorHAnsi" w:cs="B Mitra"/>
          <w:sz w:val="20"/>
          <w:szCs w:val="20"/>
        </w:rPr>
        <w:t xml:space="preserve"> of A356 </w:t>
      </w:r>
      <w:r w:rsidR="00630A4A" w:rsidRPr="00630A4A">
        <w:rPr>
          <w:rFonts w:asciiTheme="majorHAnsi" w:hAnsiTheme="majorHAnsi" w:cs="B Mitra"/>
          <w:sz w:val="20"/>
          <w:szCs w:val="20"/>
        </w:rPr>
        <w:t>aluminum</w:t>
      </w:r>
      <w:r w:rsidR="004D4E4C" w:rsidRPr="00630A4A">
        <w:rPr>
          <w:rFonts w:asciiTheme="majorHAnsi" w:hAnsiTheme="majorHAnsi" w:cs="B Mitra"/>
          <w:sz w:val="20"/>
          <w:szCs w:val="20"/>
        </w:rPr>
        <w:t xml:space="preserve"> casting alloy, MATEC Web of Conferences</w:t>
      </w:r>
      <w:r w:rsidR="00630A4A">
        <w:rPr>
          <w:rFonts w:asciiTheme="majorHAnsi" w:hAnsiTheme="majorHAnsi" w:cs="B Mitra"/>
          <w:sz w:val="20"/>
          <w:szCs w:val="20"/>
        </w:rPr>
        <w:t>,</w:t>
      </w:r>
      <w:r w:rsidR="004D4E4C" w:rsidRPr="00630A4A">
        <w:rPr>
          <w:rFonts w:asciiTheme="majorHAnsi" w:hAnsiTheme="majorHAnsi" w:cs="B Mitra"/>
          <w:sz w:val="20"/>
          <w:szCs w:val="20"/>
        </w:rPr>
        <w:t xml:space="preserve"> 165 (2018) 14007 </w:t>
      </w:r>
    </w:p>
    <w:p w14:paraId="0C1581AB" w14:textId="59EBAF1B" w:rsidR="004D4E4C" w:rsidRPr="00630A4A" w:rsidRDefault="006F284A" w:rsidP="002D7BAB">
      <w:pPr>
        <w:bidi w:val="0"/>
        <w:rPr>
          <w:rFonts w:asciiTheme="majorHAnsi" w:hAnsiTheme="majorHAnsi" w:cs="B Mitra"/>
          <w:sz w:val="20"/>
          <w:szCs w:val="20"/>
        </w:rPr>
      </w:pPr>
      <w:r w:rsidRPr="00630A4A">
        <w:rPr>
          <w:rFonts w:asciiTheme="majorHAnsi" w:hAnsiTheme="majorHAnsi" w:cs="B Mitra"/>
          <w:sz w:val="20"/>
          <w:szCs w:val="20"/>
        </w:rPr>
        <w:t>[12]</w:t>
      </w:r>
      <w:r w:rsidR="004D4E4C" w:rsidRPr="00630A4A">
        <w:rPr>
          <w:rFonts w:asciiTheme="majorHAnsi" w:hAnsiTheme="majorHAnsi" w:cs="B Mitra"/>
          <w:sz w:val="20"/>
          <w:szCs w:val="20"/>
        </w:rPr>
        <w:t xml:space="preserve"> Metallic materials - Rotating bar bending fatigue testing, Standard No. ISO 1143, ISO International Standard, 2010</w:t>
      </w:r>
    </w:p>
    <w:p w14:paraId="1196D71E" w14:textId="5ACA3C1A" w:rsidR="006F284A" w:rsidRPr="00630A4A" w:rsidRDefault="004D4E4C" w:rsidP="002D7BAB">
      <w:pPr>
        <w:bidi w:val="0"/>
        <w:jc w:val="lowKashida"/>
        <w:rPr>
          <w:rFonts w:asciiTheme="majorHAnsi" w:hAnsiTheme="majorHAnsi" w:cs="B Mitra"/>
          <w:sz w:val="20"/>
          <w:szCs w:val="20"/>
        </w:rPr>
      </w:pPr>
      <w:r w:rsidRPr="00630A4A">
        <w:rPr>
          <w:rFonts w:asciiTheme="majorHAnsi" w:hAnsiTheme="majorHAnsi" w:cs="B Mitra"/>
          <w:sz w:val="20"/>
          <w:szCs w:val="20"/>
        </w:rPr>
        <w:t>[13] Rotating bar bending fatigue test, Standard No. DIN EN 50113, DIN Standard, 1982</w:t>
      </w:r>
    </w:p>
    <w:p w14:paraId="5464B75D" w14:textId="77777777" w:rsidR="004D4E4C" w:rsidRPr="00630A4A" w:rsidRDefault="006F284A" w:rsidP="002D7BAB">
      <w:pPr>
        <w:bidi w:val="0"/>
        <w:rPr>
          <w:rFonts w:asciiTheme="majorHAnsi" w:hAnsiTheme="majorHAnsi" w:cs="B Mitra"/>
          <w:sz w:val="20"/>
          <w:szCs w:val="20"/>
        </w:rPr>
      </w:pPr>
      <w:r w:rsidRPr="00630A4A">
        <w:rPr>
          <w:rFonts w:asciiTheme="majorHAnsi" w:hAnsiTheme="majorHAnsi" w:cs="B Mitra"/>
          <w:sz w:val="20"/>
          <w:szCs w:val="20"/>
        </w:rPr>
        <w:t>[14]</w:t>
      </w:r>
      <w:bookmarkStart w:id="1" w:name="bau0005"/>
      <w:r w:rsidR="004D4E4C" w:rsidRPr="00630A4A">
        <w:rPr>
          <w:rFonts w:asciiTheme="majorHAnsi" w:hAnsiTheme="majorHAnsi" w:cs="B Mitra"/>
          <w:szCs w:val="24"/>
        </w:rPr>
        <w:t xml:space="preserve"> </w:t>
      </w:r>
      <w:hyperlink r:id="rId32" w:anchor="!" w:history="1">
        <w:r w:rsidR="004D4E4C" w:rsidRPr="00630A4A">
          <w:rPr>
            <w:rFonts w:asciiTheme="majorHAnsi" w:hAnsiTheme="majorHAnsi" w:cs="B Mitra"/>
            <w:sz w:val="20"/>
            <w:szCs w:val="20"/>
          </w:rPr>
          <w:t xml:space="preserve">M. </w:t>
        </w:r>
        <w:proofErr w:type="spellStart"/>
        <w:r w:rsidR="004D4E4C" w:rsidRPr="00630A4A">
          <w:rPr>
            <w:rFonts w:asciiTheme="majorHAnsi" w:hAnsiTheme="majorHAnsi" w:cs="B Mitra"/>
            <w:sz w:val="20"/>
            <w:szCs w:val="20"/>
          </w:rPr>
          <w:t>Jamalkhani</w:t>
        </w:r>
        <w:proofErr w:type="spellEnd"/>
        <w:r w:rsidR="004D4E4C" w:rsidRPr="00630A4A">
          <w:rPr>
            <w:rFonts w:asciiTheme="majorHAnsi" w:hAnsiTheme="majorHAnsi" w:cs="B Mitra"/>
            <w:sz w:val="20"/>
            <w:szCs w:val="20"/>
          </w:rPr>
          <w:t xml:space="preserve"> </w:t>
        </w:r>
        <w:proofErr w:type="spellStart"/>
        <w:r w:rsidR="004D4E4C" w:rsidRPr="00630A4A">
          <w:rPr>
            <w:rFonts w:asciiTheme="majorHAnsi" w:hAnsiTheme="majorHAnsi" w:cs="B Mitra"/>
            <w:sz w:val="20"/>
            <w:szCs w:val="20"/>
          </w:rPr>
          <w:t>Khameneh</w:t>
        </w:r>
        <w:proofErr w:type="spellEnd"/>
      </w:hyperlink>
      <w:bookmarkStart w:id="2" w:name="bau0010"/>
      <w:bookmarkEnd w:id="1"/>
      <w:r w:rsidR="004D4E4C" w:rsidRPr="00630A4A">
        <w:rPr>
          <w:rFonts w:asciiTheme="majorHAnsi" w:hAnsiTheme="majorHAnsi" w:cs="B Mitra"/>
          <w:sz w:val="20"/>
          <w:szCs w:val="20"/>
        </w:rPr>
        <w:t xml:space="preserve">, </w:t>
      </w:r>
      <w:hyperlink r:id="rId33" w:anchor="!" w:history="1">
        <w:r w:rsidR="004D4E4C" w:rsidRPr="00630A4A">
          <w:rPr>
            <w:rFonts w:asciiTheme="majorHAnsi" w:hAnsiTheme="majorHAnsi" w:cs="B Mitra"/>
            <w:sz w:val="20"/>
            <w:szCs w:val="20"/>
          </w:rPr>
          <w:t>M. Azadi,</w:t>
        </w:r>
      </w:hyperlink>
      <w:bookmarkEnd w:id="2"/>
      <w:r w:rsidR="004D4E4C" w:rsidRPr="00630A4A">
        <w:rPr>
          <w:rFonts w:asciiTheme="majorHAnsi" w:hAnsiTheme="majorHAnsi" w:cs="B Mitra"/>
          <w:sz w:val="20"/>
          <w:szCs w:val="20"/>
        </w:rPr>
        <w:t xml:space="preserve">  Evaluation of high-cycle bending fatigue and fracture behaviors</w:t>
      </w:r>
      <w:r w:rsidR="004D4E4C" w:rsidRPr="00630A4A">
        <w:rPr>
          <w:rFonts w:asciiTheme="majorHAnsi" w:hAnsiTheme="majorHAnsi" w:cs="B Mitra"/>
          <w:sz w:val="20"/>
          <w:szCs w:val="20"/>
        </w:rPr>
        <w:br/>
        <w:t>in EN-GJS700-2 ductile cast iron of crankshafts, Engineering Failure Analysis, 85 (2018) 189-200</w:t>
      </w:r>
    </w:p>
    <w:p w14:paraId="313E9DE3" w14:textId="3D3C0C08" w:rsidR="00E01058" w:rsidRPr="00630A4A" w:rsidRDefault="004D4E4C" w:rsidP="002D7BAB">
      <w:pPr>
        <w:bidi w:val="0"/>
        <w:jc w:val="lowKashida"/>
        <w:rPr>
          <w:rFonts w:asciiTheme="majorHAnsi" w:hAnsiTheme="majorHAnsi" w:cs="B Mitra"/>
          <w:sz w:val="20"/>
          <w:szCs w:val="20"/>
        </w:rPr>
      </w:pPr>
      <w:r w:rsidRPr="00630A4A">
        <w:rPr>
          <w:rFonts w:asciiTheme="majorHAnsi" w:hAnsiTheme="majorHAnsi" w:cs="B Mitra"/>
          <w:sz w:val="20"/>
          <w:szCs w:val="20"/>
        </w:rPr>
        <w:t>[15] M. Azadi, H. Bahmanabadi, F. Gruen, G. Winter, Evaluation of tensile and low-cycle fatigue properties at elevated temperatures in piston aluminum-silicon alloys with and without nano-clay-particles and heat treatment</w:t>
      </w:r>
      <w:r w:rsidR="00E01058" w:rsidRPr="00630A4A">
        <w:rPr>
          <w:rFonts w:asciiTheme="majorHAnsi" w:hAnsiTheme="majorHAnsi" w:cs="B Mitra"/>
          <w:sz w:val="20"/>
          <w:szCs w:val="20"/>
        </w:rPr>
        <w:t xml:space="preserve">, Materials Science </w:t>
      </w:r>
      <w:r w:rsidR="00630A4A">
        <w:rPr>
          <w:rFonts w:asciiTheme="majorHAnsi" w:hAnsiTheme="majorHAnsi" w:cs="B Mitra"/>
          <w:sz w:val="20"/>
          <w:szCs w:val="20"/>
        </w:rPr>
        <w:t>and</w:t>
      </w:r>
      <w:r w:rsidR="00E01058" w:rsidRPr="00630A4A">
        <w:rPr>
          <w:rFonts w:asciiTheme="majorHAnsi" w:hAnsiTheme="majorHAnsi" w:cs="B Mitra"/>
          <w:sz w:val="20"/>
          <w:szCs w:val="20"/>
        </w:rPr>
        <w:t xml:space="preserve"> Engineering A, 788 (2020) 139497</w:t>
      </w:r>
    </w:p>
    <w:p w14:paraId="09B1FCE7" w14:textId="649C7956" w:rsidR="00A41B45" w:rsidRDefault="00A41B45" w:rsidP="002D7BAB">
      <w:pPr>
        <w:bidi w:val="0"/>
        <w:rPr>
          <w:rFonts w:asciiTheme="majorHAnsi" w:hAnsiTheme="majorHAnsi" w:cs="B Mitra"/>
          <w:sz w:val="20"/>
          <w:szCs w:val="20"/>
        </w:rPr>
      </w:pPr>
      <w:r w:rsidRPr="00630A4A">
        <w:rPr>
          <w:rFonts w:asciiTheme="majorHAnsi" w:hAnsiTheme="majorHAnsi" w:cs="B Mitra"/>
          <w:sz w:val="20"/>
          <w:szCs w:val="20"/>
        </w:rPr>
        <w:t>[16] Y. Li, Y. Yang, Y. Wu, L. Wang, X. Liu, Quantitative comparison of three Ni</w:t>
      </w:r>
      <w:r w:rsidR="008366D5" w:rsidRPr="00630A4A">
        <w:rPr>
          <w:rFonts w:asciiTheme="majorHAnsi" w:hAnsiTheme="majorHAnsi" w:cs="B Mitra"/>
          <w:sz w:val="20"/>
          <w:szCs w:val="20"/>
        </w:rPr>
        <w:t>-</w:t>
      </w:r>
      <w:r w:rsidRPr="00630A4A">
        <w:rPr>
          <w:rFonts w:asciiTheme="majorHAnsi" w:hAnsiTheme="majorHAnsi" w:cs="B Mitra"/>
          <w:sz w:val="20"/>
          <w:szCs w:val="20"/>
        </w:rPr>
        <w:t>containing phases to the elevated-temperature properties of Al-Si piston alloys,</w:t>
      </w:r>
      <w:r w:rsidR="008366D5" w:rsidRPr="00630A4A">
        <w:rPr>
          <w:rFonts w:asciiTheme="majorHAnsi" w:hAnsiTheme="majorHAnsi" w:cs="B Mitra"/>
          <w:sz w:val="20"/>
          <w:szCs w:val="20"/>
        </w:rPr>
        <w:t xml:space="preserve"> </w:t>
      </w:r>
      <w:r w:rsidRPr="00630A4A">
        <w:rPr>
          <w:rFonts w:asciiTheme="majorHAnsi" w:hAnsiTheme="majorHAnsi" w:cs="B Mitra"/>
          <w:sz w:val="20"/>
          <w:szCs w:val="20"/>
        </w:rPr>
        <w:t>Mater</w:t>
      </w:r>
      <w:r w:rsidR="008366D5" w:rsidRPr="00630A4A">
        <w:rPr>
          <w:rFonts w:asciiTheme="majorHAnsi" w:hAnsiTheme="majorHAnsi" w:cs="B Mitra"/>
          <w:sz w:val="20"/>
          <w:szCs w:val="20"/>
        </w:rPr>
        <w:t>ial</w:t>
      </w:r>
      <w:r w:rsidRPr="00630A4A">
        <w:rPr>
          <w:rFonts w:asciiTheme="majorHAnsi" w:hAnsiTheme="majorHAnsi" w:cs="B Mitra"/>
          <w:sz w:val="20"/>
          <w:szCs w:val="20"/>
        </w:rPr>
        <w:t xml:space="preserve"> </w:t>
      </w:r>
      <w:r w:rsidR="008366D5" w:rsidRPr="00630A4A">
        <w:rPr>
          <w:rFonts w:asciiTheme="majorHAnsi" w:hAnsiTheme="majorHAnsi" w:cs="B Mitra"/>
          <w:sz w:val="20"/>
          <w:szCs w:val="20"/>
        </w:rPr>
        <w:t xml:space="preserve">Science </w:t>
      </w:r>
      <w:r w:rsidRPr="00630A4A">
        <w:rPr>
          <w:rFonts w:asciiTheme="majorHAnsi" w:hAnsiTheme="majorHAnsi" w:cs="B Mitra"/>
          <w:sz w:val="20"/>
          <w:szCs w:val="20"/>
        </w:rPr>
        <w:t>Eng</w:t>
      </w:r>
      <w:r w:rsidR="008366D5" w:rsidRPr="00630A4A">
        <w:rPr>
          <w:rFonts w:asciiTheme="majorHAnsi" w:hAnsiTheme="majorHAnsi" w:cs="B Mitra"/>
          <w:sz w:val="20"/>
          <w:szCs w:val="20"/>
        </w:rPr>
        <w:t>ineering,</w:t>
      </w:r>
      <w:r w:rsidRPr="00630A4A">
        <w:rPr>
          <w:rFonts w:asciiTheme="majorHAnsi" w:hAnsiTheme="majorHAnsi" w:cs="B Mitra"/>
          <w:sz w:val="20"/>
          <w:szCs w:val="20"/>
        </w:rPr>
        <w:t xml:space="preserve"> 527 No. 26 (2010) 7132</w:t>
      </w:r>
      <w:r w:rsidR="002E0A76">
        <w:rPr>
          <w:rFonts w:asciiTheme="majorHAnsi" w:hAnsiTheme="majorHAnsi" w:cs="B Mitra"/>
          <w:sz w:val="20"/>
          <w:szCs w:val="20"/>
        </w:rPr>
        <w:t>-</w:t>
      </w:r>
      <w:r w:rsidRPr="00630A4A">
        <w:rPr>
          <w:rFonts w:asciiTheme="majorHAnsi" w:hAnsiTheme="majorHAnsi" w:cs="B Mitra"/>
          <w:sz w:val="20"/>
          <w:szCs w:val="20"/>
        </w:rPr>
        <w:t>7137</w:t>
      </w:r>
    </w:p>
    <w:p w14:paraId="7B83C5C2" w14:textId="77777777" w:rsidR="00630A4A" w:rsidRPr="00630A4A" w:rsidRDefault="00630A4A" w:rsidP="00630A4A">
      <w:pPr>
        <w:bidi w:val="0"/>
        <w:rPr>
          <w:rFonts w:asciiTheme="majorHAnsi" w:hAnsiTheme="majorHAnsi" w:cs="B Mitra"/>
          <w:sz w:val="20"/>
          <w:szCs w:val="20"/>
        </w:rPr>
      </w:pPr>
    </w:p>
    <w:p w14:paraId="54E88C5F" w14:textId="6FE01626" w:rsidR="00172A8D" w:rsidRPr="00630A4A" w:rsidRDefault="00172A8D" w:rsidP="002D7BAB">
      <w:pPr>
        <w:bidi w:val="0"/>
        <w:rPr>
          <w:rFonts w:asciiTheme="majorHAnsi" w:hAnsiTheme="majorHAnsi" w:cs="B Mitra"/>
          <w:sz w:val="20"/>
          <w:szCs w:val="20"/>
          <w:rtl/>
        </w:rPr>
        <w:sectPr w:rsidR="00172A8D" w:rsidRPr="00630A4A" w:rsidSect="00632A53">
          <w:footnotePr>
            <w:numRestart w:val="eachPage"/>
          </w:footnotePr>
          <w:type w:val="continuous"/>
          <w:pgSz w:w="11906" w:h="16838" w:code="9"/>
          <w:pgMar w:top="1418" w:right="1134" w:bottom="1418" w:left="1134" w:header="227" w:footer="567" w:gutter="0"/>
          <w:cols w:num="2" w:space="567"/>
          <w:titlePg/>
          <w:bidi/>
          <w:rtlGutter/>
          <w:docGrid w:linePitch="360"/>
        </w:sectPr>
      </w:pPr>
    </w:p>
    <w:p w14:paraId="461BE465" w14:textId="299AD390" w:rsidR="006E3DA3" w:rsidRPr="00630A4A" w:rsidRDefault="006E3DA3" w:rsidP="002D7BAB">
      <w:pPr>
        <w:pStyle w:val="icsmreferences"/>
        <w:ind w:left="0" w:firstLine="0"/>
        <w:rPr>
          <w:rFonts w:asciiTheme="majorHAnsi" w:hAnsiTheme="majorHAnsi" w:cs="B Mitra"/>
          <w:sz w:val="24"/>
          <w:szCs w:val="24"/>
          <w:lang w:val="en-US"/>
        </w:rPr>
      </w:pPr>
    </w:p>
    <w:sectPr w:rsidR="006E3DA3" w:rsidRPr="00630A4A" w:rsidSect="00B254C7">
      <w:type w:val="continuous"/>
      <w:pgSz w:w="11906" w:h="16838" w:code="9"/>
      <w:pgMar w:top="1134" w:right="1134" w:bottom="1134" w:left="1134" w:header="284" w:footer="567" w:gutter="0"/>
      <w:cols w:space="567"/>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A7CD54" w14:textId="77777777" w:rsidR="00657068" w:rsidRDefault="00657068">
      <w:r>
        <w:separator/>
      </w:r>
    </w:p>
  </w:endnote>
  <w:endnote w:type="continuationSeparator" w:id="0">
    <w:p w14:paraId="08F86B78" w14:textId="77777777" w:rsidR="00657068" w:rsidRDefault="006570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Mitra">
    <w:altName w:val="Courier New"/>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itra Mazar">
    <w:altName w:val="Times New Roman"/>
    <w:charset w:val="B2"/>
    <w:family w:val="auto"/>
    <w:pitch w:val="variable"/>
    <w:sig w:usb0="00002001" w:usb1="00000000" w:usb2="00000000" w:usb3="00000000" w:csb0="0000004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 Lotus">
    <w:panose1 w:val="00000400000000000000"/>
    <w:charset w:val="B2"/>
    <w:family w:val="auto"/>
    <w:pitch w:val="variable"/>
    <w:sig w:usb0="00002001" w:usb1="80000000" w:usb2="00000008" w:usb3="00000000" w:csb0="00000040" w:csb1="00000000"/>
  </w:font>
  <w:font w:name="Zar">
    <w:altName w:val="Courier New"/>
    <w:panose1 w:val="00000400000000000000"/>
    <w:charset w:val="B2"/>
    <w:family w:val="auto"/>
    <w:pitch w:val="variable"/>
    <w:sig w:usb0="00002001" w:usb1="80000000" w:usb2="00000008" w:usb3="00000000" w:csb0="00000040" w:csb1="00000000"/>
  </w:font>
  <w:font w:name="Lotus">
    <w:altName w:val="Arial"/>
    <w:panose1 w:val="00000400000000000000"/>
    <w:charset w:val="B2"/>
    <w:family w:val="auto"/>
    <w:pitch w:val="variable"/>
    <w:sig w:usb0="00002007" w:usb1="80000000" w:usb2="00000008" w:usb3="00000000" w:csb0="00000040" w:csb1="00000000"/>
  </w:font>
  <w:font w:name="B Mitra">
    <w:altName w:val="Courier New"/>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imesNewRoman">
    <w:altName w:val="Times New Roman"/>
    <w:panose1 w:val="00000000000000000000"/>
    <w:charset w:val="00"/>
    <w:family w:val="roman"/>
    <w:notTrueType/>
    <w:pitch w:val="default"/>
  </w:font>
  <w:font w:name="Arial-BoldItalic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ourierNewPS-Bold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27C9B2" w14:textId="77777777" w:rsidR="006F284A" w:rsidRDefault="006F284A" w:rsidP="00863EC7">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14:paraId="7B719B76" w14:textId="77777777" w:rsidR="006F284A" w:rsidRDefault="006F28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E6CF1" w14:textId="0289A9AB" w:rsidR="006F284A" w:rsidRPr="00C10905" w:rsidRDefault="006F284A" w:rsidP="00A86F1C">
    <w:pPr>
      <w:pStyle w:val="Footer"/>
      <w:framePr w:wrap="around" w:vAnchor="text" w:hAnchor="page" w:x="5828" w:y="-7"/>
      <w:rPr>
        <w:rStyle w:val="PageNumber"/>
        <w:rFonts w:cs="B Nazanin"/>
        <w:sz w:val="20"/>
        <w:szCs w:val="20"/>
      </w:rPr>
    </w:pPr>
    <w:r w:rsidRPr="00C10905">
      <w:rPr>
        <w:rStyle w:val="PageNumber"/>
        <w:rFonts w:cs="B Nazanin"/>
        <w:sz w:val="20"/>
        <w:szCs w:val="20"/>
        <w:rtl/>
      </w:rPr>
      <w:fldChar w:fldCharType="begin"/>
    </w:r>
    <w:r w:rsidRPr="00C10905">
      <w:rPr>
        <w:rStyle w:val="PageNumber"/>
        <w:rFonts w:cs="B Nazanin"/>
        <w:sz w:val="20"/>
        <w:szCs w:val="20"/>
      </w:rPr>
      <w:instrText xml:space="preserve">PAGE  </w:instrText>
    </w:r>
    <w:r w:rsidRPr="00C10905">
      <w:rPr>
        <w:rStyle w:val="PageNumber"/>
        <w:rFonts w:cs="B Nazanin"/>
        <w:sz w:val="20"/>
        <w:szCs w:val="20"/>
        <w:rtl/>
      </w:rPr>
      <w:fldChar w:fldCharType="separate"/>
    </w:r>
    <w:r w:rsidR="0035105B">
      <w:rPr>
        <w:rStyle w:val="PageNumber"/>
        <w:rFonts w:cs="B Nazanin"/>
        <w:noProof/>
        <w:sz w:val="20"/>
        <w:szCs w:val="20"/>
        <w:rtl/>
      </w:rPr>
      <w:t>6</w:t>
    </w:r>
    <w:r w:rsidRPr="00C10905">
      <w:rPr>
        <w:rStyle w:val="PageNumber"/>
        <w:rFonts w:cs="B Nazanin"/>
        <w:sz w:val="20"/>
        <w:szCs w:val="20"/>
        <w:rtl/>
      </w:rPr>
      <w:fldChar w:fldCharType="end"/>
    </w:r>
  </w:p>
  <w:tbl>
    <w:tblPr>
      <w:bidiVisual/>
      <w:tblW w:w="9854" w:type="dxa"/>
      <w:tblLook w:val="04A0" w:firstRow="1" w:lastRow="0" w:firstColumn="1" w:lastColumn="0" w:noHBand="0" w:noVBand="1"/>
    </w:tblPr>
    <w:tblGrid>
      <w:gridCol w:w="3284"/>
      <w:gridCol w:w="3285"/>
      <w:gridCol w:w="3285"/>
    </w:tblGrid>
    <w:tr w:rsidR="006F284A" w14:paraId="0CB903E5" w14:textId="77777777" w:rsidTr="001D70CD">
      <w:tc>
        <w:tcPr>
          <w:tcW w:w="3284" w:type="dxa"/>
        </w:tcPr>
        <w:p w14:paraId="3A36582E" w14:textId="77777777" w:rsidR="006F284A" w:rsidRPr="00736128" w:rsidRDefault="006F284A">
          <w:pPr>
            <w:pStyle w:val="Footer"/>
            <w:rPr>
              <w:sz w:val="20"/>
              <w:szCs w:val="20"/>
            </w:rPr>
          </w:pPr>
        </w:p>
      </w:tc>
      <w:tc>
        <w:tcPr>
          <w:tcW w:w="3285" w:type="dxa"/>
          <w:vAlign w:val="center"/>
        </w:tcPr>
        <w:p w14:paraId="51E1B5A6" w14:textId="77777777" w:rsidR="006F284A" w:rsidRPr="00C10905" w:rsidRDefault="006F284A" w:rsidP="001D70CD">
          <w:pPr>
            <w:pStyle w:val="Footer"/>
            <w:jc w:val="center"/>
            <w:rPr>
              <w:rFonts w:cs="B Nazanin"/>
              <w:sz w:val="20"/>
              <w:szCs w:val="20"/>
              <w:rtl/>
            </w:rPr>
          </w:pPr>
        </w:p>
      </w:tc>
      <w:tc>
        <w:tcPr>
          <w:tcW w:w="3285" w:type="dxa"/>
          <w:vAlign w:val="center"/>
        </w:tcPr>
        <w:p w14:paraId="5B029272" w14:textId="77777777" w:rsidR="006F284A" w:rsidRPr="00736128" w:rsidRDefault="006F284A" w:rsidP="001D70CD">
          <w:pPr>
            <w:pStyle w:val="Footer"/>
            <w:jc w:val="right"/>
            <w:rPr>
              <w:sz w:val="20"/>
              <w:szCs w:val="20"/>
            </w:rPr>
          </w:pPr>
        </w:p>
      </w:tc>
    </w:tr>
  </w:tbl>
  <w:p w14:paraId="30D731EC" w14:textId="77777777" w:rsidR="006F284A" w:rsidRDefault="006F28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CED599" w14:textId="1A465131" w:rsidR="006F284A" w:rsidRPr="00F067DE" w:rsidRDefault="006F284A">
    <w:pPr>
      <w:pStyle w:val="Footer"/>
      <w:jc w:val="center"/>
      <w:rPr>
        <w:rFonts w:cs="B Mitra"/>
        <w:sz w:val="16"/>
        <w:szCs w:val="16"/>
      </w:rPr>
    </w:pPr>
    <w:r w:rsidRPr="00F067DE">
      <w:rPr>
        <w:rFonts w:cs="B Mitra"/>
        <w:sz w:val="16"/>
        <w:szCs w:val="16"/>
      </w:rPr>
      <w:fldChar w:fldCharType="begin"/>
    </w:r>
    <w:r w:rsidRPr="00F067DE">
      <w:rPr>
        <w:rFonts w:cs="B Mitra"/>
        <w:sz w:val="16"/>
        <w:szCs w:val="16"/>
      </w:rPr>
      <w:instrText xml:space="preserve"> PAGE   \* MERGEFORMAT </w:instrText>
    </w:r>
    <w:r w:rsidRPr="00F067DE">
      <w:rPr>
        <w:rFonts w:cs="B Mitra"/>
        <w:sz w:val="16"/>
        <w:szCs w:val="16"/>
      </w:rPr>
      <w:fldChar w:fldCharType="separate"/>
    </w:r>
    <w:r w:rsidR="0035105B">
      <w:rPr>
        <w:rFonts w:cs="B Mitra"/>
        <w:noProof/>
        <w:sz w:val="16"/>
        <w:szCs w:val="16"/>
        <w:rtl/>
      </w:rPr>
      <w:t>1</w:t>
    </w:r>
    <w:r w:rsidRPr="00F067DE">
      <w:rPr>
        <w:rFonts w:cs="B Mitra"/>
        <w:sz w:val="16"/>
        <w:szCs w:val="16"/>
      </w:rPr>
      <w:fldChar w:fldCharType="end"/>
    </w:r>
  </w:p>
  <w:p w14:paraId="3BE50CEC" w14:textId="77777777" w:rsidR="006F284A" w:rsidRDefault="006F28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88CC86F" w14:textId="77777777" w:rsidR="00657068" w:rsidRDefault="00657068" w:rsidP="00EE7C2B">
      <w:pPr>
        <w:bidi w:val="0"/>
      </w:pPr>
      <w:r>
        <w:separator/>
      </w:r>
    </w:p>
  </w:footnote>
  <w:footnote w:type="continuationSeparator" w:id="0">
    <w:p w14:paraId="308DD185" w14:textId="77777777" w:rsidR="00657068" w:rsidRDefault="00657068">
      <w:r>
        <w:continuationSeparator/>
      </w:r>
    </w:p>
  </w:footnote>
  <w:footnote w:id="1">
    <w:p w14:paraId="7EE5A299" w14:textId="4337AB07" w:rsidR="006F284A" w:rsidRPr="004D520F" w:rsidRDefault="006F284A" w:rsidP="00AB12D9">
      <w:pPr>
        <w:pStyle w:val="FootnoteText"/>
        <w:rPr>
          <w:rFonts w:asciiTheme="majorHAnsi" w:hAnsiTheme="majorHAnsi" w:cs="B Mitra"/>
          <w:bCs w:val="0"/>
          <w:lang w:bidi="fa-IR"/>
        </w:rPr>
      </w:pPr>
      <w:r w:rsidRPr="004D520F">
        <w:rPr>
          <w:rStyle w:val="FootnoteReference"/>
          <w:rFonts w:asciiTheme="majorHAnsi" w:hAnsiTheme="majorHAnsi"/>
        </w:rPr>
        <w:footnoteRef/>
      </w:r>
      <w:r w:rsidRPr="004D520F">
        <w:rPr>
          <w:rFonts w:asciiTheme="majorHAnsi" w:hAnsiTheme="majorHAnsi"/>
        </w:rPr>
        <w:t xml:space="preserve"> </w:t>
      </w:r>
      <w:r w:rsidRPr="004D520F">
        <w:rPr>
          <w:rFonts w:asciiTheme="majorHAnsi" w:hAnsiTheme="majorHAnsi" w:cs="B Mitra"/>
          <w:bCs w:val="0"/>
          <w:lang w:bidi="fa-IR"/>
        </w:rPr>
        <w:t>Jeelani and Musial</w:t>
      </w:r>
    </w:p>
  </w:footnote>
  <w:footnote w:id="2">
    <w:p w14:paraId="0F9DBDC1" w14:textId="4D3ADC7A" w:rsidR="006F284A" w:rsidRPr="004D520F" w:rsidRDefault="006F284A" w:rsidP="00AB12D9">
      <w:pPr>
        <w:pStyle w:val="FootnoteText"/>
        <w:rPr>
          <w:rFonts w:asciiTheme="majorHAnsi" w:hAnsiTheme="majorHAnsi"/>
          <w:rtl/>
          <w:lang w:bidi="fa-IR"/>
        </w:rPr>
      </w:pPr>
      <w:r w:rsidRPr="004D520F">
        <w:rPr>
          <w:rStyle w:val="FootnoteReference"/>
          <w:rFonts w:asciiTheme="majorHAnsi" w:hAnsiTheme="majorHAnsi"/>
        </w:rPr>
        <w:footnoteRef/>
      </w:r>
      <w:r w:rsidRPr="004D520F">
        <w:rPr>
          <w:rFonts w:asciiTheme="majorHAnsi" w:hAnsiTheme="majorHAnsi"/>
        </w:rPr>
        <w:t xml:space="preserve"> </w:t>
      </w:r>
      <w:r w:rsidRPr="004D520F">
        <w:rPr>
          <w:rFonts w:asciiTheme="majorHAnsi" w:hAnsiTheme="majorHAnsi"/>
          <w:lang w:bidi="fa-IR"/>
        </w:rPr>
        <w:t>Taylor and Clancy</w:t>
      </w:r>
    </w:p>
  </w:footnote>
  <w:footnote w:id="3">
    <w:p w14:paraId="52AEB565" w14:textId="6DACDC15" w:rsidR="006F284A" w:rsidRPr="004D520F" w:rsidRDefault="006F284A" w:rsidP="00A505CE">
      <w:pPr>
        <w:pStyle w:val="FootnoteText"/>
        <w:rPr>
          <w:rFonts w:asciiTheme="majorHAnsi" w:hAnsiTheme="majorHAnsi"/>
          <w:rtl/>
          <w:lang w:bidi="fa-IR"/>
        </w:rPr>
      </w:pPr>
      <w:r w:rsidRPr="004D520F">
        <w:rPr>
          <w:rStyle w:val="FootnoteReference"/>
          <w:rFonts w:asciiTheme="majorHAnsi" w:hAnsiTheme="majorHAnsi"/>
        </w:rPr>
        <w:footnoteRef/>
      </w:r>
      <w:r w:rsidRPr="004D520F">
        <w:rPr>
          <w:rFonts w:asciiTheme="majorHAnsi" w:hAnsiTheme="majorHAnsi"/>
        </w:rPr>
        <w:t xml:space="preserve"> </w:t>
      </w:r>
      <w:proofErr w:type="spellStart"/>
      <w:r w:rsidRPr="004D520F">
        <w:rPr>
          <w:rFonts w:asciiTheme="majorHAnsi" w:hAnsiTheme="majorHAnsi"/>
          <w:lang w:bidi="fa-IR"/>
        </w:rPr>
        <w:t>Bayoumi</w:t>
      </w:r>
      <w:proofErr w:type="spellEnd"/>
      <w:r w:rsidRPr="004D520F">
        <w:rPr>
          <w:rFonts w:asciiTheme="majorHAnsi" w:hAnsiTheme="majorHAnsi"/>
          <w:lang w:bidi="fa-IR"/>
        </w:rPr>
        <w:t xml:space="preserve"> and </w:t>
      </w:r>
      <w:proofErr w:type="spellStart"/>
      <w:r w:rsidRPr="004D520F">
        <w:rPr>
          <w:rFonts w:asciiTheme="majorHAnsi" w:hAnsiTheme="majorHAnsi"/>
          <w:lang w:bidi="fa-IR"/>
        </w:rPr>
        <w:t>Abdellatif</w:t>
      </w:r>
      <w:proofErr w:type="spellEnd"/>
    </w:p>
  </w:footnote>
  <w:footnote w:id="4">
    <w:p w14:paraId="58F9F910" w14:textId="60CBE103" w:rsidR="006F284A" w:rsidRPr="004D520F" w:rsidRDefault="006F284A" w:rsidP="004D520F">
      <w:pPr>
        <w:pStyle w:val="FootnoteText"/>
        <w:rPr>
          <w:rFonts w:asciiTheme="majorHAnsi" w:hAnsiTheme="majorHAnsi"/>
          <w:lang w:bidi="fa-IR"/>
        </w:rPr>
      </w:pPr>
      <w:r w:rsidRPr="004D520F">
        <w:rPr>
          <w:rStyle w:val="FootnoteReference"/>
          <w:rFonts w:asciiTheme="majorHAnsi" w:hAnsiTheme="majorHAnsi"/>
        </w:rPr>
        <w:footnoteRef/>
      </w:r>
      <w:r w:rsidRPr="004D520F">
        <w:rPr>
          <w:rFonts w:asciiTheme="majorHAnsi" w:hAnsiTheme="majorHAnsi"/>
        </w:rPr>
        <w:t xml:space="preserve"> Andrews and </w:t>
      </w:r>
      <w:proofErr w:type="spellStart"/>
      <w:r w:rsidRPr="004D520F">
        <w:rPr>
          <w:rFonts w:asciiTheme="majorHAnsi" w:hAnsiTheme="majorHAnsi"/>
        </w:rPr>
        <w:t>Sehitoglu</w:t>
      </w:r>
      <w:proofErr w:type="spellEnd"/>
    </w:p>
  </w:footnote>
  <w:footnote w:id="5">
    <w:p w14:paraId="2AEC4E0F" w14:textId="12B9D809" w:rsidR="006F284A" w:rsidRPr="004D520F" w:rsidRDefault="006F284A">
      <w:pPr>
        <w:pStyle w:val="FootnoteText"/>
        <w:rPr>
          <w:rFonts w:asciiTheme="majorHAnsi" w:hAnsiTheme="majorHAnsi"/>
          <w:lang w:bidi="fa-IR"/>
        </w:rPr>
      </w:pPr>
      <w:r w:rsidRPr="004D520F">
        <w:rPr>
          <w:rStyle w:val="FootnoteReference"/>
          <w:rFonts w:asciiTheme="majorHAnsi" w:hAnsiTheme="majorHAnsi"/>
        </w:rPr>
        <w:footnoteRef/>
      </w:r>
      <w:r w:rsidRPr="004D520F">
        <w:rPr>
          <w:rFonts w:asciiTheme="majorHAnsi" w:hAnsiTheme="majorHAnsi"/>
        </w:rPr>
        <w:t xml:space="preserve"> </w:t>
      </w:r>
      <w:proofErr w:type="spellStart"/>
      <w:r w:rsidRPr="004D520F">
        <w:rPr>
          <w:rFonts w:asciiTheme="majorHAnsi" w:hAnsiTheme="majorHAnsi"/>
          <w:lang w:bidi="fa-IR"/>
        </w:rPr>
        <w:t>Novovic</w:t>
      </w:r>
      <w:proofErr w:type="spellEnd"/>
    </w:p>
  </w:footnote>
  <w:footnote w:id="6">
    <w:p w14:paraId="1079714A" w14:textId="0EE34AA5" w:rsidR="006F284A" w:rsidRPr="004D520F" w:rsidRDefault="006F284A" w:rsidP="004D520F">
      <w:pPr>
        <w:bidi w:val="0"/>
        <w:jc w:val="lowKashida"/>
        <w:rPr>
          <w:rFonts w:asciiTheme="majorHAnsi" w:hAnsiTheme="majorHAnsi"/>
          <w:sz w:val="20"/>
          <w:szCs w:val="20"/>
          <w:rtl/>
        </w:rPr>
      </w:pPr>
      <w:r w:rsidRPr="004D520F">
        <w:rPr>
          <w:rStyle w:val="FootnoteReference"/>
          <w:rFonts w:asciiTheme="majorHAnsi" w:hAnsiTheme="majorHAnsi"/>
          <w:sz w:val="20"/>
          <w:szCs w:val="20"/>
        </w:rPr>
        <w:footnoteRef/>
      </w:r>
      <w:r w:rsidRPr="004D520F">
        <w:rPr>
          <w:rFonts w:asciiTheme="majorHAnsi" w:hAnsiTheme="majorHAnsi"/>
          <w:sz w:val="20"/>
          <w:szCs w:val="20"/>
        </w:rPr>
        <w:t xml:space="preserve"> </w:t>
      </w:r>
      <w:proofErr w:type="spellStart"/>
      <w:r w:rsidRPr="004D520F">
        <w:rPr>
          <w:rFonts w:asciiTheme="majorHAnsi" w:hAnsiTheme="majorHAnsi" w:cs="B Mitra"/>
          <w:sz w:val="20"/>
          <w:szCs w:val="20"/>
        </w:rPr>
        <w:t>Ojolo</w:t>
      </w:r>
      <w:proofErr w:type="spellEnd"/>
    </w:p>
  </w:footnote>
  <w:footnote w:id="7">
    <w:p w14:paraId="1757C8B6" w14:textId="53B4CB89" w:rsidR="006F284A" w:rsidRPr="00100E40" w:rsidRDefault="006F284A">
      <w:pPr>
        <w:pStyle w:val="FootnoteText"/>
        <w:rPr>
          <w:rFonts w:asciiTheme="majorHAnsi" w:hAnsiTheme="majorHAnsi"/>
          <w:lang w:bidi="fa-IR"/>
        </w:rPr>
      </w:pPr>
      <w:r w:rsidRPr="00100E40">
        <w:rPr>
          <w:rStyle w:val="FootnoteReference"/>
          <w:rFonts w:asciiTheme="majorHAnsi" w:hAnsiTheme="majorHAnsi"/>
        </w:rPr>
        <w:footnoteRef/>
      </w:r>
      <w:r w:rsidRPr="00100E40">
        <w:rPr>
          <w:rFonts w:asciiTheme="majorHAnsi" w:hAnsiTheme="majorHAnsi"/>
        </w:rPr>
        <w:t xml:space="preserve"> </w:t>
      </w:r>
      <w:r w:rsidRPr="00100E40">
        <w:rPr>
          <w:rFonts w:asciiTheme="majorHAnsi" w:hAnsiTheme="majorHAnsi"/>
          <w:lang w:bidi="fa-IR"/>
        </w:rPr>
        <w:t>Munoz</w:t>
      </w:r>
    </w:p>
  </w:footnote>
  <w:footnote w:id="8">
    <w:p w14:paraId="694F53B5" w14:textId="4014414D" w:rsidR="006F284A" w:rsidRPr="00100E40" w:rsidRDefault="006F284A" w:rsidP="00100E40">
      <w:pPr>
        <w:pStyle w:val="FootnoteText"/>
        <w:rPr>
          <w:rFonts w:asciiTheme="majorHAnsi" w:hAnsiTheme="majorHAnsi"/>
          <w:lang w:bidi="fa-IR"/>
        </w:rPr>
      </w:pPr>
      <w:r w:rsidRPr="00100E40">
        <w:rPr>
          <w:rStyle w:val="FootnoteReference"/>
          <w:rFonts w:asciiTheme="majorHAnsi" w:hAnsiTheme="majorHAnsi"/>
        </w:rPr>
        <w:footnoteRef/>
      </w:r>
      <w:r w:rsidRPr="00100E40">
        <w:rPr>
          <w:rFonts w:asciiTheme="majorHAnsi" w:hAnsiTheme="majorHAnsi"/>
        </w:rPr>
        <w:t xml:space="preserve"> </w:t>
      </w:r>
      <w:r w:rsidRPr="00100E40">
        <w:rPr>
          <w:rFonts w:asciiTheme="majorHAnsi" w:hAnsiTheme="majorHAnsi"/>
          <w:lang w:bidi="fa-IR"/>
        </w:rPr>
        <w:t>Jiang and Xu</w:t>
      </w:r>
    </w:p>
  </w:footnote>
  <w:footnote w:id="9">
    <w:p w14:paraId="58637147" w14:textId="28475233" w:rsidR="006F284A" w:rsidRPr="00860239" w:rsidRDefault="006F284A">
      <w:pPr>
        <w:pStyle w:val="FootnoteText"/>
        <w:rPr>
          <w:rFonts w:asciiTheme="majorHAnsi" w:hAnsiTheme="majorHAnsi"/>
          <w:lang w:bidi="fa-IR"/>
        </w:rPr>
      </w:pPr>
      <w:r w:rsidRPr="00860239">
        <w:rPr>
          <w:rStyle w:val="FootnoteReference"/>
          <w:rFonts w:asciiTheme="majorHAnsi" w:hAnsiTheme="majorHAnsi"/>
        </w:rPr>
        <w:footnoteRef/>
      </w:r>
      <w:r w:rsidRPr="00860239">
        <w:rPr>
          <w:rFonts w:asciiTheme="majorHAnsi" w:hAnsiTheme="majorHAnsi"/>
        </w:rPr>
        <w:t xml:space="preserve"> </w:t>
      </w:r>
      <w:r w:rsidRPr="00860239">
        <w:rPr>
          <w:rFonts w:asciiTheme="majorHAnsi" w:hAnsiTheme="majorHAnsi"/>
          <w:lang w:bidi="fa-IR"/>
        </w:rPr>
        <w:t>Hidalgo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3E79F7" w14:textId="77777777" w:rsidR="006F284A" w:rsidRPr="001A63EE" w:rsidRDefault="006F284A" w:rsidP="0027410D">
    <w:pPr>
      <w:pStyle w:val="Style1"/>
      <w:jc w:val="left"/>
      <w:rPr>
        <w:bCs/>
        <w:sz w:val="20"/>
        <w:szCs w:val="20"/>
      </w:rPr>
    </w:pPr>
    <w:r>
      <w:rPr>
        <w:rFonts w:hint="cs"/>
        <w:bCs/>
        <w:noProof/>
        <w:sz w:val="20"/>
        <w:szCs w:val="20"/>
        <w:lang w:eastAsia="en-US"/>
      </w:rPr>
      <w:drawing>
        <wp:anchor distT="0" distB="0" distL="114300" distR="114300" simplePos="0" relativeHeight="251669504" behindDoc="0" locked="0" layoutInCell="1" allowOverlap="1" wp14:anchorId="401FF96B" wp14:editId="25B05FF4">
          <wp:simplePos x="0" y="0"/>
          <wp:positionH relativeFrom="column">
            <wp:posOffset>6157411</wp:posOffset>
          </wp:positionH>
          <wp:positionV relativeFrom="paragraph">
            <wp:posOffset>-61806</wp:posOffset>
          </wp:positionV>
          <wp:extent cx="551815" cy="655828"/>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
                    <a:extLst>
                      <a:ext uri="{28A0092B-C50C-407E-A947-70E740481C1C}">
                        <a14:useLocalDpi xmlns:a14="http://schemas.microsoft.com/office/drawing/2010/main" val="0"/>
                      </a:ext>
                    </a:extLst>
                  </a:blip>
                  <a:srcRect t="11351"/>
                  <a:stretch/>
                </pic:blipFill>
                <pic:spPr bwMode="auto">
                  <a:xfrm>
                    <a:off x="0" y="0"/>
                    <a:ext cx="556308" cy="66116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hint="cs"/>
        <w:bCs/>
        <w:sz w:val="20"/>
        <w:szCs w:val="20"/>
        <w:rtl/>
      </w:rPr>
      <w:t>مجموعه مقالات سومین</w:t>
    </w:r>
    <w:r w:rsidRPr="001A63EE">
      <w:rPr>
        <w:rFonts w:hint="cs"/>
        <w:bCs/>
        <w:sz w:val="20"/>
        <w:szCs w:val="20"/>
        <w:rtl/>
      </w:rPr>
      <w:t xml:space="preserve"> همايش </w:t>
    </w:r>
    <w:r>
      <w:rPr>
        <w:rFonts w:hint="cs"/>
        <w:bCs/>
        <w:sz w:val="20"/>
        <w:szCs w:val="20"/>
        <w:rtl/>
      </w:rPr>
      <w:t>ملی</w:t>
    </w:r>
    <w:r w:rsidRPr="001A63EE">
      <w:rPr>
        <w:rFonts w:hint="cs"/>
        <w:bCs/>
        <w:sz w:val="20"/>
        <w:szCs w:val="20"/>
        <w:rtl/>
      </w:rPr>
      <w:t xml:space="preserve"> موتورهاي درونسوز</w:t>
    </w:r>
  </w:p>
  <w:p w14:paraId="2ED9C10A" w14:textId="77777777" w:rsidR="006F284A" w:rsidRDefault="006F284A" w:rsidP="0027410D">
    <w:pPr>
      <w:pStyle w:val="Style1"/>
      <w:jc w:val="left"/>
      <w:rPr>
        <w:bCs/>
        <w:sz w:val="20"/>
        <w:szCs w:val="20"/>
        <w:rtl/>
      </w:rPr>
    </w:pPr>
    <w:r>
      <w:rPr>
        <w:rFonts w:hint="cs"/>
        <w:bCs/>
        <w:sz w:val="20"/>
        <w:szCs w:val="20"/>
        <w:rtl/>
      </w:rPr>
      <w:t xml:space="preserve">29  تا30 </w:t>
    </w:r>
    <w:r w:rsidRPr="001A63EE">
      <w:rPr>
        <w:rFonts w:hint="cs"/>
        <w:bCs/>
        <w:sz w:val="20"/>
        <w:szCs w:val="20"/>
        <w:rtl/>
      </w:rPr>
      <w:t xml:space="preserve">بهمن </w:t>
    </w:r>
    <w:r>
      <w:rPr>
        <w:rFonts w:hint="cs"/>
        <w:bCs/>
        <w:sz w:val="20"/>
        <w:szCs w:val="20"/>
        <w:rtl/>
      </w:rPr>
      <w:t>1399</w:t>
    </w:r>
    <w:r w:rsidRPr="001A63EE">
      <w:rPr>
        <w:rFonts w:hint="cs"/>
        <w:bCs/>
        <w:sz w:val="20"/>
        <w:szCs w:val="20"/>
        <w:rtl/>
      </w:rPr>
      <w:t xml:space="preserve">، </w:t>
    </w:r>
    <w:r>
      <w:rPr>
        <w:rFonts w:hint="cs"/>
        <w:bCs/>
        <w:sz w:val="20"/>
        <w:szCs w:val="20"/>
        <w:rtl/>
      </w:rPr>
      <w:t>دانشگاه تربيت دبير شهيد رجايي، تهران، ايران</w:t>
    </w:r>
  </w:p>
  <w:p w14:paraId="72CF5AF8" w14:textId="77777777" w:rsidR="006F284A" w:rsidRDefault="006F284A" w:rsidP="0027410D">
    <w:pPr>
      <w:pStyle w:val="Style1"/>
      <w:jc w:val="left"/>
      <w:rPr>
        <w:bCs/>
        <w:sz w:val="20"/>
        <w:szCs w:val="20"/>
        <w:rtl/>
      </w:rPr>
    </w:pPr>
  </w:p>
  <w:p w14:paraId="4F851914" w14:textId="2E9CA208" w:rsidR="006F284A" w:rsidRPr="0027410D" w:rsidRDefault="006F284A" w:rsidP="0027410D">
    <w:pPr>
      <w:pStyle w:val="Header"/>
      <w:rPr>
        <w:szCs w:val="24"/>
        <w:rt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AA02E3" w14:textId="58ECBC6B" w:rsidR="006F284A" w:rsidRPr="001A63EE" w:rsidRDefault="006F284A" w:rsidP="0027410D">
    <w:pPr>
      <w:pStyle w:val="Style1"/>
      <w:jc w:val="left"/>
      <w:rPr>
        <w:bCs/>
        <w:sz w:val="20"/>
        <w:szCs w:val="20"/>
      </w:rPr>
    </w:pPr>
    <w:r>
      <w:rPr>
        <w:rFonts w:hint="cs"/>
        <w:bCs/>
        <w:noProof/>
        <w:sz w:val="20"/>
        <w:szCs w:val="20"/>
        <w:lang w:eastAsia="en-US"/>
      </w:rPr>
      <w:drawing>
        <wp:anchor distT="0" distB="0" distL="114300" distR="114300" simplePos="0" relativeHeight="251667456" behindDoc="0" locked="0" layoutInCell="1" allowOverlap="1" wp14:anchorId="34457398" wp14:editId="67705FE3">
          <wp:simplePos x="0" y="0"/>
          <wp:positionH relativeFrom="column">
            <wp:posOffset>6157411</wp:posOffset>
          </wp:positionH>
          <wp:positionV relativeFrom="paragraph">
            <wp:posOffset>-61806</wp:posOffset>
          </wp:positionV>
          <wp:extent cx="551815" cy="655828"/>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
                    <a:extLst>
                      <a:ext uri="{28A0092B-C50C-407E-A947-70E740481C1C}">
                        <a14:useLocalDpi xmlns:a14="http://schemas.microsoft.com/office/drawing/2010/main" val="0"/>
                      </a:ext>
                    </a:extLst>
                  </a:blip>
                  <a:srcRect t="11351"/>
                  <a:stretch/>
                </pic:blipFill>
                <pic:spPr bwMode="auto">
                  <a:xfrm>
                    <a:off x="0" y="0"/>
                    <a:ext cx="556308" cy="66116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hint="cs"/>
        <w:bCs/>
        <w:sz w:val="20"/>
        <w:szCs w:val="20"/>
        <w:rtl/>
      </w:rPr>
      <w:t>مجموعه مقالات سومین</w:t>
    </w:r>
    <w:r w:rsidRPr="001A63EE">
      <w:rPr>
        <w:rFonts w:hint="cs"/>
        <w:bCs/>
        <w:sz w:val="20"/>
        <w:szCs w:val="20"/>
        <w:rtl/>
      </w:rPr>
      <w:t xml:space="preserve"> همايش </w:t>
    </w:r>
    <w:r>
      <w:rPr>
        <w:rFonts w:hint="cs"/>
        <w:bCs/>
        <w:sz w:val="20"/>
        <w:szCs w:val="20"/>
        <w:rtl/>
      </w:rPr>
      <w:t>ملی</w:t>
    </w:r>
    <w:r w:rsidRPr="001A63EE">
      <w:rPr>
        <w:rFonts w:hint="cs"/>
        <w:bCs/>
        <w:sz w:val="20"/>
        <w:szCs w:val="20"/>
        <w:rtl/>
      </w:rPr>
      <w:t xml:space="preserve"> موتورهاي درونسوز</w:t>
    </w:r>
  </w:p>
  <w:p w14:paraId="403D7444" w14:textId="095211B9" w:rsidR="006F284A" w:rsidRDefault="006F284A" w:rsidP="0027410D">
    <w:pPr>
      <w:pStyle w:val="Style1"/>
      <w:jc w:val="left"/>
      <w:rPr>
        <w:bCs/>
        <w:sz w:val="20"/>
        <w:szCs w:val="20"/>
        <w:rtl/>
      </w:rPr>
    </w:pPr>
    <w:r>
      <w:rPr>
        <w:rFonts w:hint="cs"/>
        <w:bCs/>
        <w:sz w:val="20"/>
        <w:szCs w:val="20"/>
        <w:rtl/>
      </w:rPr>
      <w:t xml:space="preserve">29  تا30 </w:t>
    </w:r>
    <w:r w:rsidRPr="001A63EE">
      <w:rPr>
        <w:rFonts w:hint="cs"/>
        <w:bCs/>
        <w:sz w:val="20"/>
        <w:szCs w:val="20"/>
        <w:rtl/>
      </w:rPr>
      <w:t xml:space="preserve">بهمن </w:t>
    </w:r>
    <w:r>
      <w:rPr>
        <w:rFonts w:hint="cs"/>
        <w:bCs/>
        <w:sz w:val="20"/>
        <w:szCs w:val="20"/>
        <w:rtl/>
      </w:rPr>
      <w:t>1399</w:t>
    </w:r>
    <w:r w:rsidRPr="001A63EE">
      <w:rPr>
        <w:rFonts w:hint="cs"/>
        <w:bCs/>
        <w:sz w:val="20"/>
        <w:szCs w:val="20"/>
        <w:rtl/>
      </w:rPr>
      <w:t xml:space="preserve">، </w:t>
    </w:r>
    <w:r>
      <w:rPr>
        <w:rFonts w:hint="cs"/>
        <w:bCs/>
        <w:sz w:val="20"/>
        <w:szCs w:val="20"/>
        <w:rtl/>
      </w:rPr>
      <w:t>دانشگاه تربيت دبير شهيد رجايي، تهران، ايران</w:t>
    </w:r>
  </w:p>
  <w:p w14:paraId="10A21837" w14:textId="77777777" w:rsidR="006F284A" w:rsidRDefault="006F284A" w:rsidP="0027410D">
    <w:pPr>
      <w:pStyle w:val="Style1"/>
      <w:jc w:val="left"/>
      <w:rPr>
        <w:bCs/>
        <w:sz w:val="20"/>
        <w:szCs w:val="20"/>
        <w:rtl/>
      </w:rPr>
    </w:pPr>
  </w:p>
  <w:p w14:paraId="3587C2B5" w14:textId="77777777" w:rsidR="006F284A" w:rsidRPr="00FC69FE" w:rsidRDefault="006F284A" w:rsidP="0027410D">
    <w:pPr>
      <w:pStyle w:val="Style1"/>
      <w:jc w:val="left"/>
      <w:rPr>
        <w:bCs/>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EE329F"/>
    <w:multiLevelType w:val="hybridMultilevel"/>
    <w:tmpl w:val="B3C291BC"/>
    <w:lvl w:ilvl="0" w:tplc="B2E22C3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F82170"/>
    <w:multiLevelType w:val="hybridMultilevel"/>
    <w:tmpl w:val="BC7EC16A"/>
    <w:lvl w:ilvl="0" w:tplc="AD9E3070">
      <w:start w:val="1"/>
      <w:numFmt w:val="decimal"/>
      <w:lvlText w:val="%1-"/>
      <w:lvlJc w:val="left"/>
      <w:pPr>
        <w:ind w:left="555" w:hanging="360"/>
      </w:pPr>
      <w:rPr>
        <w:rFonts w:hint="default"/>
      </w:rPr>
    </w:lvl>
    <w:lvl w:ilvl="1" w:tplc="04090019" w:tentative="1">
      <w:start w:val="1"/>
      <w:numFmt w:val="lowerLetter"/>
      <w:lvlText w:val="%2."/>
      <w:lvlJc w:val="left"/>
      <w:pPr>
        <w:ind w:left="1275" w:hanging="360"/>
      </w:pPr>
    </w:lvl>
    <w:lvl w:ilvl="2" w:tplc="0409001B" w:tentative="1">
      <w:start w:val="1"/>
      <w:numFmt w:val="lowerRoman"/>
      <w:lvlText w:val="%3."/>
      <w:lvlJc w:val="right"/>
      <w:pPr>
        <w:ind w:left="1995" w:hanging="180"/>
      </w:pPr>
    </w:lvl>
    <w:lvl w:ilvl="3" w:tplc="0409000F" w:tentative="1">
      <w:start w:val="1"/>
      <w:numFmt w:val="decimal"/>
      <w:lvlText w:val="%4."/>
      <w:lvlJc w:val="left"/>
      <w:pPr>
        <w:ind w:left="2715" w:hanging="360"/>
      </w:pPr>
    </w:lvl>
    <w:lvl w:ilvl="4" w:tplc="04090019" w:tentative="1">
      <w:start w:val="1"/>
      <w:numFmt w:val="lowerLetter"/>
      <w:lvlText w:val="%5."/>
      <w:lvlJc w:val="left"/>
      <w:pPr>
        <w:ind w:left="3435" w:hanging="360"/>
      </w:pPr>
    </w:lvl>
    <w:lvl w:ilvl="5" w:tplc="0409001B" w:tentative="1">
      <w:start w:val="1"/>
      <w:numFmt w:val="lowerRoman"/>
      <w:lvlText w:val="%6."/>
      <w:lvlJc w:val="right"/>
      <w:pPr>
        <w:ind w:left="4155" w:hanging="180"/>
      </w:pPr>
    </w:lvl>
    <w:lvl w:ilvl="6" w:tplc="0409000F" w:tentative="1">
      <w:start w:val="1"/>
      <w:numFmt w:val="decimal"/>
      <w:lvlText w:val="%7."/>
      <w:lvlJc w:val="left"/>
      <w:pPr>
        <w:ind w:left="4875" w:hanging="360"/>
      </w:pPr>
    </w:lvl>
    <w:lvl w:ilvl="7" w:tplc="04090019" w:tentative="1">
      <w:start w:val="1"/>
      <w:numFmt w:val="lowerLetter"/>
      <w:lvlText w:val="%8."/>
      <w:lvlJc w:val="left"/>
      <w:pPr>
        <w:ind w:left="5595" w:hanging="360"/>
      </w:pPr>
    </w:lvl>
    <w:lvl w:ilvl="8" w:tplc="0409001B" w:tentative="1">
      <w:start w:val="1"/>
      <w:numFmt w:val="lowerRoman"/>
      <w:lvlText w:val="%9."/>
      <w:lvlJc w:val="right"/>
      <w:pPr>
        <w:ind w:left="6315" w:hanging="180"/>
      </w:pPr>
    </w:lvl>
  </w:abstractNum>
  <w:abstractNum w:abstractNumId="2" w15:restartNumberingAfterBreak="0">
    <w:nsid w:val="35280963"/>
    <w:multiLevelType w:val="hybridMultilevel"/>
    <w:tmpl w:val="8B56DDFA"/>
    <w:lvl w:ilvl="0" w:tplc="04090001">
      <w:start w:val="1"/>
      <w:numFmt w:val="bullet"/>
      <w:lvlText w:val=""/>
      <w:lvlJc w:val="left"/>
      <w:pPr>
        <w:tabs>
          <w:tab w:val="num" w:pos="1106"/>
        </w:tabs>
        <w:ind w:left="1106" w:hanging="360"/>
      </w:pPr>
      <w:rPr>
        <w:rFonts w:ascii="Symbol" w:hAnsi="Symbol" w:hint="default"/>
      </w:rPr>
    </w:lvl>
    <w:lvl w:ilvl="1" w:tplc="04090003" w:tentative="1">
      <w:start w:val="1"/>
      <w:numFmt w:val="bullet"/>
      <w:lvlText w:val="o"/>
      <w:lvlJc w:val="left"/>
      <w:pPr>
        <w:tabs>
          <w:tab w:val="num" w:pos="1826"/>
        </w:tabs>
        <w:ind w:left="1826" w:hanging="360"/>
      </w:pPr>
      <w:rPr>
        <w:rFonts w:ascii="Courier New" w:hAnsi="Courier New" w:cs="Courier New" w:hint="default"/>
      </w:rPr>
    </w:lvl>
    <w:lvl w:ilvl="2" w:tplc="04090005" w:tentative="1">
      <w:start w:val="1"/>
      <w:numFmt w:val="bullet"/>
      <w:lvlText w:val=""/>
      <w:lvlJc w:val="left"/>
      <w:pPr>
        <w:tabs>
          <w:tab w:val="num" w:pos="2546"/>
        </w:tabs>
        <w:ind w:left="2546" w:hanging="360"/>
      </w:pPr>
      <w:rPr>
        <w:rFonts w:ascii="Wingdings" w:hAnsi="Wingdings" w:hint="default"/>
      </w:rPr>
    </w:lvl>
    <w:lvl w:ilvl="3" w:tplc="04090001" w:tentative="1">
      <w:start w:val="1"/>
      <w:numFmt w:val="bullet"/>
      <w:lvlText w:val=""/>
      <w:lvlJc w:val="left"/>
      <w:pPr>
        <w:tabs>
          <w:tab w:val="num" w:pos="3266"/>
        </w:tabs>
        <w:ind w:left="3266" w:hanging="360"/>
      </w:pPr>
      <w:rPr>
        <w:rFonts w:ascii="Symbol" w:hAnsi="Symbol" w:hint="default"/>
      </w:rPr>
    </w:lvl>
    <w:lvl w:ilvl="4" w:tplc="04090003" w:tentative="1">
      <w:start w:val="1"/>
      <w:numFmt w:val="bullet"/>
      <w:lvlText w:val="o"/>
      <w:lvlJc w:val="left"/>
      <w:pPr>
        <w:tabs>
          <w:tab w:val="num" w:pos="3986"/>
        </w:tabs>
        <w:ind w:left="3986" w:hanging="360"/>
      </w:pPr>
      <w:rPr>
        <w:rFonts w:ascii="Courier New" w:hAnsi="Courier New" w:cs="Courier New" w:hint="default"/>
      </w:rPr>
    </w:lvl>
    <w:lvl w:ilvl="5" w:tplc="04090005" w:tentative="1">
      <w:start w:val="1"/>
      <w:numFmt w:val="bullet"/>
      <w:lvlText w:val=""/>
      <w:lvlJc w:val="left"/>
      <w:pPr>
        <w:tabs>
          <w:tab w:val="num" w:pos="4706"/>
        </w:tabs>
        <w:ind w:left="4706" w:hanging="360"/>
      </w:pPr>
      <w:rPr>
        <w:rFonts w:ascii="Wingdings" w:hAnsi="Wingdings" w:hint="default"/>
      </w:rPr>
    </w:lvl>
    <w:lvl w:ilvl="6" w:tplc="04090001" w:tentative="1">
      <w:start w:val="1"/>
      <w:numFmt w:val="bullet"/>
      <w:lvlText w:val=""/>
      <w:lvlJc w:val="left"/>
      <w:pPr>
        <w:tabs>
          <w:tab w:val="num" w:pos="5426"/>
        </w:tabs>
        <w:ind w:left="5426" w:hanging="360"/>
      </w:pPr>
      <w:rPr>
        <w:rFonts w:ascii="Symbol" w:hAnsi="Symbol" w:hint="default"/>
      </w:rPr>
    </w:lvl>
    <w:lvl w:ilvl="7" w:tplc="04090003" w:tentative="1">
      <w:start w:val="1"/>
      <w:numFmt w:val="bullet"/>
      <w:lvlText w:val="o"/>
      <w:lvlJc w:val="left"/>
      <w:pPr>
        <w:tabs>
          <w:tab w:val="num" w:pos="6146"/>
        </w:tabs>
        <w:ind w:left="6146" w:hanging="360"/>
      </w:pPr>
      <w:rPr>
        <w:rFonts w:ascii="Courier New" w:hAnsi="Courier New" w:cs="Courier New" w:hint="default"/>
      </w:rPr>
    </w:lvl>
    <w:lvl w:ilvl="8" w:tplc="04090005" w:tentative="1">
      <w:start w:val="1"/>
      <w:numFmt w:val="bullet"/>
      <w:lvlText w:val=""/>
      <w:lvlJc w:val="left"/>
      <w:pPr>
        <w:tabs>
          <w:tab w:val="num" w:pos="6866"/>
        </w:tabs>
        <w:ind w:left="6866" w:hanging="360"/>
      </w:pPr>
      <w:rPr>
        <w:rFonts w:ascii="Wingdings" w:hAnsi="Wingdings" w:hint="default"/>
      </w:rPr>
    </w:lvl>
  </w:abstractNum>
  <w:abstractNum w:abstractNumId="3" w15:restartNumberingAfterBreak="0">
    <w:nsid w:val="4BAD68BC"/>
    <w:multiLevelType w:val="hybridMultilevel"/>
    <w:tmpl w:val="7EB2FB10"/>
    <w:lvl w:ilvl="0" w:tplc="16ECD246">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4" w15:restartNumberingAfterBreak="0">
    <w:nsid w:val="6202214B"/>
    <w:multiLevelType w:val="hybridMultilevel"/>
    <w:tmpl w:val="77A4391E"/>
    <w:lvl w:ilvl="0" w:tplc="9070C14A">
      <w:start w:val="1"/>
      <w:numFmt w:val="decimal"/>
      <w:lvlText w:val="[%1]"/>
      <w:lvlJc w:val="left"/>
      <w:pPr>
        <w:ind w:left="360" w:hanging="360"/>
      </w:pPr>
      <w:rPr>
        <w:rFonts w:cs="B Nazanin"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69593A4C"/>
    <w:multiLevelType w:val="hybridMultilevel"/>
    <w:tmpl w:val="73982EFA"/>
    <w:lvl w:ilvl="0" w:tplc="37DA1BD0">
      <w:start w:val="1"/>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6" w15:restartNumberingAfterBreak="0">
    <w:nsid w:val="70025D7B"/>
    <w:multiLevelType w:val="hybridMultilevel"/>
    <w:tmpl w:val="6AB039F2"/>
    <w:lvl w:ilvl="0" w:tplc="A77005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1157560"/>
    <w:multiLevelType w:val="hybridMultilevel"/>
    <w:tmpl w:val="721ABA5A"/>
    <w:lvl w:ilvl="0" w:tplc="BB92783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D922BBA"/>
    <w:multiLevelType w:val="hybridMultilevel"/>
    <w:tmpl w:val="0366D4E6"/>
    <w:lvl w:ilvl="0" w:tplc="3040541C">
      <w:start w:val="1"/>
      <w:numFmt w:val="decimal"/>
      <w:lvlText w:val="%1-"/>
      <w:lvlJc w:val="left"/>
      <w:pPr>
        <w:tabs>
          <w:tab w:val="num" w:pos="360"/>
        </w:tabs>
        <w:ind w:left="360" w:hanging="360"/>
      </w:pPr>
      <w:rPr>
        <w:rFonts w:ascii="Times New Roman" w:hAnsi="Times New Roman" w:cs="B Nazanin" w:hint="default"/>
        <w:b w:val="0"/>
        <w:bCs w:val="0"/>
        <w:i w:val="0"/>
        <w:iCs w:val="0"/>
        <w:sz w:val="18"/>
        <w:szCs w:val="22"/>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num w:numId="1">
    <w:abstractNumId w:val="4"/>
  </w:num>
  <w:num w:numId="2">
    <w:abstractNumId w:val="8"/>
  </w:num>
  <w:num w:numId="3">
    <w:abstractNumId w:val="1"/>
  </w:num>
  <w:num w:numId="4">
    <w:abstractNumId w:val="3"/>
  </w:num>
  <w:num w:numId="5">
    <w:abstractNumId w:val="5"/>
  </w:num>
  <w:num w:numId="6">
    <w:abstractNumId w:val="7"/>
  </w:num>
  <w:num w:numId="7">
    <w:abstractNumId w:val="2"/>
  </w:num>
  <w:num w:numId="8">
    <w:abstractNumId w:val="0"/>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CF9"/>
    <w:rsid w:val="00016C7D"/>
    <w:rsid w:val="00020619"/>
    <w:rsid w:val="00032BE3"/>
    <w:rsid w:val="0004780B"/>
    <w:rsid w:val="00057FA0"/>
    <w:rsid w:val="00066CCE"/>
    <w:rsid w:val="00067275"/>
    <w:rsid w:val="000730CD"/>
    <w:rsid w:val="0009129D"/>
    <w:rsid w:val="000921AA"/>
    <w:rsid w:val="0009368C"/>
    <w:rsid w:val="000A13BF"/>
    <w:rsid w:val="000A268D"/>
    <w:rsid w:val="000A3ECF"/>
    <w:rsid w:val="000A515A"/>
    <w:rsid w:val="000A67B6"/>
    <w:rsid w:val="000B1CF6"/>
    <w:rsid w:val="000B7658"/>
    <w:rsid w:val="000C0228"/>
    <w:rsid w:val="000C2D4C"/>
    <w:rsid w:val="000C4999"/>
    <w:rsid w:val="000C6C47"/>
    <w:rsid w:val="000C7114"/>
    <w:rsid w:val="000D298B"/>
    <w:rsid w:val="000D35FB"/>
    <w:rsid w:val="000D4460"/>
    <w:rsid w:val="000D713A"/>
    <w:rsid w:val="000E6FFC"/>
    <w:rsid w:val="000F188B"/>
    <w:rsid w:val="00100238"/>
    <w:rsid w:val="001008A8"/>
    <w:rsid w:val="00100E40"/>
    <w:rsid w:val="0010345B"/>
    <w:rsid w:val="00110DD3"/>
    <w:rsid w:val="00112689"/>
    <w:rsid w:val="001145D9"/>
    <w:rsid w:val="0011713C"/>
    <w:rsid w:val="00125771"/>
    <w:rsid w:val="001257BD"/>
    <w:rsid w:val="00126184"/>
    <w:rsid w:val="001364DF"/>
    <w:rsid w:val="001424B2"/>
    <w:rsid w:val="001473F3"/>
    <w:rsid w:val="0016359B"/>
    <w:rsid w:val="00170F10"/>
    <w:rsid w:val="00172A8D"/>
    <w:rsid w:val="00187B05"/>
    <w:rsid w:val="00197B69"/>
    <w:rsid w:val="001A355D"/>
    <w:rsid w:val="001A4B24"/>
    <w:rsid w:val="001A63EE"/>
    <w:rsid w:val="001B07CF"/>
    <w:rsid w:val="001C347F"/>
    <w:rsid w:val="001D70CD"/>
    <w:rsid w:val="001E0401"/>
    <w:rsid w:val="001E2014"/>
    <w:rsid w:val="001F0D68"/>
    <w:rsid w:val="001F3FA7"/>
    <w:rsid w:val="001F54A1"/>
    <w:rsid w:val="00201DC3"/>
    <w:rsid w:val="00202DF0"/>
    <w:rsid w:val="0020467A"/>
    <w:rsid w:val="00222537"/>
    <w:rsid w:val="0022354C"/>
    <w:rsid w:val="002459BF"/>
    <w:rsid w:val="00247090"/>
    <w:rsid w:val="00251F13"/>
    <w:rsid w:val="0025224F"/>
    <w:rsid w:val="00252E5A"/>
    <w:rsid w:val="00263934"/>
    <w:rsid w:val="00273C6E"/>
    <w:rsid w:val="00273D85"/>
    <w:rsid w:val="0027410D"/>
    <w:rsid w:val="00280D79"/>
    <w:rsid w:val="0029798A"/>
    <w:rsid w:val="002A0B3E"/>
    <w:rsid w:val="002B51B9"/>
    <w:rsid w:val="002B6435"/>
    <w:rsid w:val="002B7E22"/>
    <w:rsid w:val="002C7AF7"/>
    <w:rsid w:val="002D2B4D"/>
    <w:rsid w:val="002D7BAB"/>
    <w:rsid w:val="002E0A76"/>
    <w:rsid w:val="002E33B9"/>
    <w:rsid w:val="002F0555"/>
    <w:rsid w:val="002F3080"/>
    <w:rsid w:val="0030381E"/>
    <w:rsid w:val="0030482A"/>
    <w:rsid w:val="003144CC"/>
    <w:rsid w:val="0031683E"/>
    <w:rsid w:val="00326333"/>
    <w:rsid w:val="0032782A"/>
    <w:rsid w:val="003334DB"/>
    <w:rsid w:val="0035105B"/>
    <w:rsid w:val="00376D3D"/>
    <w:rsid w:val="003818F8"/>
    <w:rsid w:val="00383AEE"/>
    <w:rsid w:val="00384723"/>
    <w:rsid w:val="0038653F"/>
    <w:rsid w:val="00395641"/>
    <w:rsid w:val="00395FB4"/>
    <w:rsid w:val="003A3023"/>
    <w:rsid w:val="003A5BD9"/>
    <w:rsid w:val="003C6C09"/>
    <w:rsid w:val="003D5B83"/>
    <w:rsid w:val="003D6201"/>
    <w:rsid w:val="00401DB0"/>
    <w:rsid w:val="004118EB"/>
    <w:rsid w:val="00426503"/>
    <w:rsid w:val="00440970"/>
    <w:rsid w:val="00444D9B"/>
    <w:rsid w:val="004473CA"/>
    <w:rsid w:val="0045168D"/>
    <w:rsid w:val="004758D3"/>
    <w:rsid w:val="00477839"/>
    <w:rsid w:val="00483BD9"/>
    <w:rsid w:val="00492DFC"/>
    <w:rsid w:val="004A0FA4"/>
    <w:rsid w:val="004A16D6"/>
    <w:rsid w:val="004A1F00"/>
    <w:rsid w:val="004B3FCF"/>
    <w:rsid w:val="004B56F5"/>
    <w:rsid w:val="004C64F4"/>
    <w:rsid w:val="004C7E04"/>
    <w:rsid w:val="004D4E4C"/>
    <w:rsid w:val="004D520F"/>
    <w:rsid w:val="004E0BDD"/>
    <w:rsid w:val="004E1FD4"/>
    <w:rsid w:val="004F25AA"/>
    <w:rsid w:val="00502E7F"/>
    <w:rsid w:val="00512A1E"/>
    <w:rsid w:val="00515A6D"/>
    <w:rsid w:val="00535245"/>
    <w:rsid w:val="00536E9D"/>
    <w:rsid w:val="0055179D"/>
    <w:rsid w:val="00557E32"/>
    <w:rsid w:val="005666C8"/>
    <w:rsid w:val="0058224A"/>
    <w:rsid w:val="00584EE6"/>
    <w:rsid w:val="005C196C"/>
    <w:rsid w:val="005C45DB"/>
    <w:rsid w:val="005D7F55"/>
    <w:rsid w:val="005F181D"/>
    <w:rsid w:val="005F61B1"/>
    <w:rsid w:val="006052B2"/>
    <w:rsid w:val="00610806"/>
    <w:rsid w:val="0061746C"/>
    <w:rsid w:val="00624BFC"/>
    <w:rsid w:val="00630463"/>
    <w:rsid w:val="00630A4A"/>
    <w:rsid w:val="00632A53"/>
    <w:rsid w:val="00633BE0"/>
    <w:rsid w:val="00645B86"/>
    <w:rsid w:val="00647809"/>
    <w:rsid w:val="00655EFC"/>
    <w:rsid w:val="00657068"/>
    <w:rsid w:val="006575DD"/>
    <w:rsid w:val="00661071"/>
    <w:rsid w:val="00662E88"/>
    <w:rsid w:val="00670C42"/>
    <w:rsid w:val="00671652"/>
    <w:rsid w:val="00674B3E"/>
    <w:rsid w:val="00676B7B"/>
    <w:rsid w:val="006803B1"/>
    <w:rsid w:val="00680C6B"/>
    <w:rsid w:val="006850F3"/>
    <w:rsid w:val="00696B6C"/>
    <w:rsid w:val="006A1D92"/>
    <w:rsid w:val="006A41A0"/>
    <w:rsid w:val="006B156E"/>
    <w:rsid w:val="006B2A21"/>
    <w:rsid w:val="006B41EB"/>
    <w:rsid w:val="006B64CA"/>
    <w:rsid w:val="006B692B"/>
    <w:rsid w:val="006C2048"/>
    <w:rsid w:val="006D1016"/>
    <w:rsid w:val="006D3F1E"/>
    <w:rsid w:val="006E077E"/>
    <w:rsid w:val="006E0AEF"/>
    <w:rsid w:val="006E0FDA"/>
    <w:rsid w:val="006E3032"/>
    <w:rsid w:val="006E3DA3"/>
    <w:rsid w:val="006E75C7"/>
    <w:rsid w:val="006F284A"/>
    <w:rsid w:val="00702869"/>
    <w:rsid w:val="007105BE"/>
    <w:rsid w:val="00736128"/>
    <w:rsid w:val="00742099"/>
    <w:rsid w:val="00745C20"/>
    <w:rsid w:val="007567B6"/>
    <w:rsid w:val="00760595"/>
    <w:rsid w:val="007646CD"/>
    <w:rsid w:val="00772E1F"/>
    <w:rsid w:val="007743A0"/>
    <w:rsid w:val="00782D58"/>
    <w:rsid w:val="00786992"/>
    <w:rsid w:val="0079427E"/>
    <w:rsid w:val="00796197"/>
    <w:rsid w:val="007B31B0"/>
    <w:rsid w:val="007C219A"/>
    <w:rsid w:val="007C3E0B"/>
    <w:rsid w:val="007C6229"/>
    <w:rsid w:val="007D1A55"/>
    <w:rsid w:val="007E4EC0"/>
    <w:rsid w:val="00830510"/>
    <w:rsid w:val="00834E66"/>
    <w:rsid w:val="008366D5"/>
    <w:rsid w:val="00837F74"/>
    <w:rsid w:val="00842EDF"/>
    <w:rsid w:val="0085242B"/>
    <w:rsid w:val="00855FF3"/>
    <w:rsid w:val="00857C60"/>
    <w:rsid w:val="00860239"/>
    <w:rsid w:val="0086078A"/>
    <w:rsid w:val="00863EC7"/>
    <w:rsid w:val="00866200"/>
    <w:rsid w:val="00867745"/>
    <w:rsid w:val="00883ED3"/>
    <w:rsid w:val="008947A1"/>
    <w:rsid w:val="008A15C9"/>
    <w:rsid w:val="008A15EC"/>
    <w:rsid w:val="008A7B56"/>
    <w:rsid w:val="008C3548"/>
    <w:rsid w:val="008D7584"/>
    <w:rsid w:val="008E1C43"/>
    <w:rsid w:val="008E20BC"/>
    <w:rsid w:val="008E4555"/>
    <w:rsid w:val="008F401F"/>
    <w:rsid w:val="008F54FF"/>
    <w:rsid w:val="008F708A"/>
    <w:rsid w:val="008F73B5"/>
    <w:rsid w:val="00902F58"/>
    <w:rsid w:val="009077FD"/>
    <w:rsid w:val="00907883"/>
    <w:rsid w:val="0091608A"/>
    <w:rsid w:val="009220D6"/>
    <w:rsid w:val="009357A6"/>
    <w:rsid w:val="009520CF"/>
    <w:rsid w:val="009628B7"/>
    <w:rsid w:val="00974F42"/>
    <w:rsid w:val="0097608F"/>
    <w:rsid w:val="009803DC"/>
    <w:rsid w:val="00987FEB"/>
    <w:rsid w:val="009C508D"/>
    <w:rsid w:val="009C5AE4"/>
    <w:rsid w:val="009C7FFE"/>
    <w:rsid w:val="009F4508"/>
    <w:rsid w:val="00A05BAE"/>
    <w:rsid w:val="00A07655"/>
    <w:rsid w:val="00A116C3"/>
    <w:rsid w:val="00A17641"/>
    <w:rsid w:val="00A2232A"/>
    <w:rsid w:val="00A2646B"/>
    <w:rsid w:val="00A3654C"/>
    <w:rsid w:val="00A41B45"/>
    <w:rsid w:val="00A433E1"/>
    <w:rsid w:val="00A45CAC"/>
    <w:rsid w:val="00A505CE"/>
    <w:rsid w:val="00A52F4A"/>
    <w:rsid w:val="00A66986"/>
    <w:rsid w:val="00A66AEB"/>
    <w:rsid w:val="00A805AF"/>
    <w:rsid w:val="00A85A6E"/>
    <w:rsid w:val="00A86F1C"/>
    <w:rsid w:val="00AB12D9"/>
    <w:rsid w:val="00AB1946"/>
    <w:rsid w:val="00AB757A"/>
    <w:rsid w:val="00AE278E"/>
    <w:rsid w:val="00AE5C17"/>
    <w:rsid w:val="00AF20BC"/>
    <w:rsid w:val="00AF65C7"/>
    <w:rsid w:val="00B02A7A"/>
    <w:rsid w:val="00B11A09"/>
    <w:rsid w:val="00B11F35"/>
    <w:rsid w:val="00B172D4"/>
    <w:rsid w:val="00B1741D"/>
    <w:rsid w:val="00B17528"/>
    <w:rsid w:val="00B2084E"/>
    <w:rsid w:val="00B254C7"/>
    <w:rsid w:val="00B26CF9"/>
    <w:rsid w:val="00B3250E"/>
    <w:rsid w:val="00B35E8F"/>
    <w:rsid w:val="00B4571E"/>
    <w:rsid w:val="00B45E36"/>
    <w:rsid w:val="00B5257A"/>
    <w:rsid w:val="00B52CC7"/>
    <w:rsid w:val="00B6128F"/>
    <w:rsid w:val="00B7103B"/>
    <w:rsid w:val="00B7689C"/>
    <w:rsid w:val="00B7715E"/>
    <w:rsid w:val="00B805DF"/>
    <w:rsid w:val="00B86E19"/>
    <w:rsid w:val="00B90B89"/>
    <w:rsid w:val="00B94F0F"/>
    <w:rsid w:val="00BA0932"/>
    <w:rsid w:val="00BA2729"/>
    <w:rsid w:val="00BF444F"/>
    <w:rsid w:val="00BF6D10"/>
    <w:rsid w:val="00C03E63"/>
    <w:rsid w:val="00C10905"/>
    <w:rsid w:val="00C22145"/>
    <w:rsid w:val="00C257A7"/>
    <w:rsid w:val="00C32B80"/>
    <w:rsid w:val="00C34586"/>
    <w:rsid w:val="00C41C42"/>
    <w:rsid w:val="00C62986"/>
    <w:rsid w:val="00C67CE2"/>
    <w:rsid w:val="00C7715E"/>
    <w:rsid w:val="00CA2B3F"/>
    <w:rsid w:val="00CB5BB4"/>
    <w:rsid w:val="00CC7B32"/>
    <w:rsid w:val="00CD5E38"/>
    <w:rsid w:val="00CE03CF"/>
    <w:rsid w:val="00CE1F3C"/>
    <w:rsid w:val="00CE329E"/>
    <w:rsid w:val="00CE6DCD"/>
    <w:rsid w:val="00D02CBD"/>
    <w:rsid w:val="00D073B7"/>
    <w:rsid w:val="00D11105"/>
    <w:rsid w:val="00D11788"/>
    <w:rsid w:val="00D14471"/>
    <w:rsid w:val="00D1794F"/>
    <w:rsid w:val="00D20519"/>
    <w:rsid w:val="00D20F44"/>
    <w:rsid w:val="00D30D70"/>
    <w:rsid w:val="00D31C47"/>
    <w:rsid w:val="00D426EA"/>
    <w:rsid w:val="00D44D53"/>
    <w:rsid w:val="00D461F5"/>
    <w:rsid w:val="00D60D77"/>
    <w:rsid w:val="00D66ECB"/>
    <w:rsid w:val="00D81758"/>
    <w:rsid w:val="00D85BAD"/>
    <w:rsid w:val="00DA24EC"/>
    <w:rsid w:val="00DA36BF"/>
    <w:rsid w:val="00DA6426"/>
    <w:rsid w:val="00DF0F36"/>
    <w:rsid w:val="00DF16C6"/>
    <w:rsid w:val="00DF479C"/>
    <w:rsid w:val="00E01058"/>
    <w:rsid w:val="00E0255A"/>
    <w:rsid w:val="00E10AB5"/>
    <w:rsid w:val="00E113F3"/>
    <w:rsid w:val="00E11E3B"/>
    <w:rsid w:val="00E12408"/>
    <w:rsid w:val="00E15360"/>
    <w:rsid w:val="00E24577"/>
    <w:rsid w:val="00E33179"/>
    <w:rsid w:val="00E4133C"/>
    <w:rsid w:val="00E4411F"/>
    <w:rsid w:val="00E53DEF"/>
    <w:rsid w:val="00E72F8F"/>
    <w:rsid w:val="00E7436C"/>
    <w:rsid w:val="00E81195"/>
    <w:rsid w:val="00E82601"/>
    <w:rsid w:val="00E95745"/>
    <w:rsid w:val="00EA0BF1"/>
    <w:rsid w:val="00EA427E"/>
    <w:rsid w:val="00EC5642"/>
    <w:rsid w:val="00EC5739"/>
    <w:rsid w:val="00ED32A5"/>
    <w:rsid w:val="00EE01B0"/>
    <w:rsid w:val="00EE043B"/>
    <w:rsid w:val="00EE659A"/>
    <w:rsid w:val="00EE7C2B"/>
    <w:rsid w:val="00EE7EDE"/>
    <w:rsid w:val="00EF0F37"/>
    <w:rsid w:val="00EF6116"/>
    <w:rsid w:val="00F01AC2"/>
    <w:rsid w:val="00F06628"/>
    <w:rsid w:val="00F067DE"/>
    <w:rsid w:val="00F16338"/>
    <w:rsid w:val="00F17689"/>
    <w:rsid w:val="00F22B4D"/>
    <w:rsid w:val="00F35B54"/>
    <w:rsid w:val="00F44000"/>
    <w:rsid w:val="00F470A0"/>
    <w:rsid w:val="00F74C2B"/>
    <w:rsid w:val="00F75AB0"/>
    <w:rsid w:val="00F815EF"/>
    <w:rsid w:val="00F84115"/>
    <w:rsid w:val="00F867F8"/>
    <w:rsid w:val="00FA0713"/>
    <w:rsid w:val="00FA79BA"/>
    <w:rsid w:val="00FA7A83"/>
    <w:rsid w:val="00FB7C56"/>
    <w:rsid w:val="00FC0630"/>
    <w:rsid w:val="00FC66A2"/>
    <w:rsid w:val="00FC69FE"/>
    <w:rsid w:val="00FD522D"/>
    <w:rsid w:val="00FF0980"/>
    <w:rsid w:val="00FF688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B37BC"/>
  <w15:docId w15:val="{C68628C2-0C96-4591-9D2A-1A67B9695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A4A"/>
    <w:pPr>
      <w:bidi/>
      <w:jc w:val="both"/>
    </w:pPr>
    <w:rPr>
      <w:rFonts w:cs="Mitra"/>
      <w:sz w:val="24"/>
      <w:szCs w:val="26"/>
      <w:lang w:bidi="fa-IR"/>
    </w:rPr>
  </w:style>
  <w:style w:type="paragraph" w:styleId="Heading1">
    <w:name w:val="heading 1"/>
    <w:basedOn w:val="Normal"/>
    <w:next w:val="Normal"/>
    <w:link w:val="Heading1Char"/>
    <w:qFormat/>
    <w:rsid w:val="00D85BAD"/>
    <w:pPr>
      <w:keepNext/>
      <w:keepLines/>
      <w:outlineLvl w:val="0"/>
    </w:pPr>
    <w:rPr>
      <w:b/>
      <w:bCs/>
      <w:sz w:val="28"/>
      <w:szCs w:val="28"/>
    </w:rPr>
  </w:style>
  <w:style w:type="paragraph" w:styleId="Heading2">
    <w:name w:val="heading 2"/>
    <w:basedOn w:val="Normal"/>
    <w:next w:val="Normal"/>
    <w:link w:val="Heading2Char"/>
    <w:semiHidden/>
    <w:unhideWhenUsed/>
    <w:qFormat/>
    <w:rsid w:val="004D4E4C"/>
    <w:pPr>
      <w:keepNext/>
      <w:keepLines/>
      <w:spacing w:before="40"/>
      <w:outlineLvl w:val="1"/>
    </w:pPr>
    <w:rPr>
      <w:rFonts w:asciiTheme="majorHAnsi" w:eastAsiaTheme="majorEastAsia" w:hAnsiTheme="majorHAnsi" w:cstheme="majorBidi"/>
      <w:color w:val="365F91" w:themeColor="accent1" w:themeShade="BF"/>
      <w:sz w:val="26"/>
    </w:rPr>
  </w:style>
  <w:style w:type="paragraph" w:styleId="Heading3">
    <w:name w:val="heading 3"/>
    <w:basedOn w:val="Normal"/>
    <w:next w:val="Normal"/>
    <w:link w:val="Heading3Char"/>
    <w:semiHidden/>
    <w:unhideWhenUsed/>
    <w:qFormat/>
    <w:rsid w:val="001424B2"/>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1">
    <w:name w:val="Style1"/>
    <w:basedOn w:val="Normal"/>
    <w:link w:val="Style1Char"/>
    <w:rsid w:val="00630463"/>
    <w:pPr>
      <w:jc w:val="center"/>
    </w:pPr>
    <w:rPr>
      <w:rFonts w:eastAsia="SimSun" w:cs="B Nazanin"/>
      <w:lang w:eastAsia="zh-CN"/>
    </w:rPr>
  </w:style>
  <w:style w:type="character" w:customStyle="1" w:styleId="Style1Char">
    <w:name w:val="Style1 Char"/>
    <w:basedOn w:val="DefaultParagraphFont"/>
    <w:link w:val="Style1"/>
    <w:rsid w:val="00630463"/>
    <w:rPr>
      <w:rFonts w:eastAsia="SimSun" w:cs="B Nazanin"/>
      <w:sz w:val="24"/>
      <w:szCs w:val="24"/>
      <w:lang w:val="en-US" w:eastAsia="zh-CN" w:bidi="fa-IR"/>
    </w:rPr>
  </w:style>
  <w:style w:type="paragraph" w:styleId="Footer">
    <w:name w:val="footer"/>
    <w:basedOn w:val="Normal"/>
    <w:link w:val="FooterChar"/>
    <w:uiPriority w:val="99"/>
    <w:rsid w:val="00110DD3"/>
    <w:pPr>
      <w:tabs>
        <w:tab w:val="center" w:pos="4153"/>
        <w:tab w:val="right" w:pos="8306"/>
      </w:tabs>
    </w:pPr>
  </w:style>
  <w:style w:type="character" w:styleId="PageNumber">
    <w:name w:val="page number"/>
    <w:basedOn w:val="DefaultParagraphFont"/>
    <w:rsid w:val="00110DD3"/>
  </w:style>
  <w:style w:type="paragraph" w:styleId="Header">
    <w:name w:val="header"/>
    <w:basedOn w:val="Normal"/>
    <w:rsid w:val="00110DD3"/>
    <w:pPr>
      <w:tabs>
        <w:tab w:val="center" w:pos="4153"/>
        <w:tab w:val="right" w:pos="8306"/>
      </w:tabs>
    </w:pPr>
  </w:style>
  <w:style w:type="paragraph" w:styleId="FootnoteText">
    <w:name w:val="footnote text"/>
    <w:basedOn w:val="Normal"/>
    <w:link w:val="FootnoteTextChar"/>
    <w:semiHidden/>
    <w:rsid w:val="00A116C3"/>
    <w:pPr>
      <w:bidi w:val="0"/>
    </w:pPr>
    <w:rPr>
      <w:rFonts w:cs="Mitra Mazar"/>
      <w:bCs/>
      <w:sz w:val="20"/>
      <w:szCs w:val="20"/>
      <w:lang w:bidi="ar-SA"/>
    </w:rPr>
  </w:style>
  <w:style w:type="character" w:styleId="FootnoteReference">
    <w:name w:val="footnote reference"/>
    <w:basedOn w:val="DefaultParagraphFont"/>
    <w:semiHidden/>
    <w:rsid w:val="00A116C3"/>
    <w:rPr>
      <w:vertAlign w:val="superscript"/>
    </w:rPr>
  </w:style>
  <w:style w:type="table" w:styleId="TableGrid">
    <w:name w:val="Table Grid"/>
    <w:basedOn w:val="TableNormal"/>
    <w:rsid w:val="007C6229"/>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220D6"/>
    <w:pPr>
      <w:bidi w:val="0"/>
      <w:ind w:left="720"/>
      <w:contextualSpacing/>
    </w:pPr>
    <w:rPr>
      <w:rFonts w:ascii="Calibri" w:eastAsia="Calibri" w:hAnsi="Calibri"/>
      <w:sz w:val="22"/>
      <w:szCs w:val="22"/>
      <w:lang w:bidi="ar-SA"/>
    </w:rPr>
  </w:style>
  <w:style w:type="paragraph" w:customStyle="1" w:styleId="icsmreferences">
    <w:name w:val="icsm_references"/>
    <w:basedOn w:val="Normal"/>
    <w:rsid w:val="00FF6881"/>
    <w:pPr>
      <w:bidi w:val="0"/>
      <w:ind w:left="240" w:hanging="240"/>
    </w:pPr>
    <w:rPr>
      <w:sz w:val="16"/>
      <w:szCs w:val="20"/>
      <w:lang w:val="en-GB" w:bidi="ar-SA"/>
    </w:rPr>
  </w:style>
  <w:style w:type="character" w:styleId="Hyperlink">
    <w:name w:val="Hyperlink"/>
    <w:basedOn w:val="DefaultParagraphFont"/>
    <w:rsid w:val="000C7114"/>
    <w:rPr>
      <w:color w:val="0000FF"/>
      <w:u w:val="single"/>
    </w:rPr>
  </w:style>
  <w:style w:type="table" w:styleId="Table3Deffects2">
    <w:name w:val="Table 3D effects 2"/>
    <w:basedOn w:val="TableNormal"/>
    <w:rsid w:val="000A515A"/>
    <w:pPr>
      <w:bidi/>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rsid w:val="000A515A"/>
    <w:pPr>
      <w:bidi/>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BalloonText">
    <w:name w:val="Balloon Text"/>
    <w:basedOn w:val="Normal"/>
    <w:link w:val="BalloonTextChar"/>
    <w:rsid w:val="00584EE6"/>
    <w:rPr>
      <w:rFonts w:ascii="Tahoma" w:hAnsi="Tahoma" w:cs="Tahoma"/>
      <w:sz w:val="16"/>
      <w:szCs w:val="16"/>
    </w:rPr>
  </w:style>
  <w:style w:type="character" w:customStyle="1" w:styleId="BalloonTextChar">
    <w:name w:val="Balloon Text Char"/>
    <w:basedOn w:val="DefaultParagraphFont"/>
    <w:link w:val="BalloonText"/>
    <w:rsid w:val="00584EE6"/>
    <w:rPr>
      <w:rFonts w:ascii="Tahoma" w:hAnsi="Tahoma" w:cs="Tahoma"/>
      <w:sz w:val="16"/>
      <w:szCs w:val="16"/>
    </w:rPr>
  </w:style>
  <w:style w:type="paragraph" w:customStyle="1" w:styleId="matn">
    <w:name w:val="matn"/>
    <w:basedOn w:val="Normal"/>
    <w:next w:val="Normal"/>
    <w:rsid w:val="00FF0980"/>
    <w:pPr>
      <w:ind w:firstLine="432"/>
    </w:pPr>
    <w:rPr>
      <w:rFonts w:cs="B Lotus"/>
      <w:szCs w:val="28"/>
      <w:lang w:bidi="ar-SA"/>
    </w:rPr>
  </w:style>
  <w:style w:type="paragraph" w:customStyle="1" w:styleId="figure">
    <w:name w:val="figure"/>
    <w:basedOn w:val="Normal"/>
    <w:next w:val="Normal"/>
    <w:qFormat/>
    <w:rsid w:val="00FF0980"/>
    <w:pPr>
      <w:spacing w:line="264" w:lineRule="auto"/>
      <w:jc w:val="center"/>
    </w:pPr>
    <w:rPr>
      <w:rFonts w:cs="B Lotus"/>
      <w:szCs w:val="28"/>
      <w:lang w:bidi="ar-SA"/>
    </w:rPr>
  </w:style>
  <w:style w:type="character" w:customStyle="1" w:styleId="FootnoteTextChar">
    <w:name w:val="Footnote Text Char"/>
    <w:basedOn w:val="DefaultParagraphFont"/>
    <w:link w:val="FootnoteText"/>
    <w:semiHidden/>
    <w:rsid w:val="00F16338"/>
    <w:rPr>
      <w:rFonts w:cs="Mitra Mazar"/>
      <w:bCs/>
      <w:lang w:bidi="ar-SA"/>
    </w:rPr>
  </w:style>
  <w:style w:type="character" w:customStyle="1" w:styleId="Heading1Char">
    <w:name w:val="Heading 1 Char"/>
    <w:basedOn w:val="DefaultParagraphFont"/>
    <w:link w:val="Heading1"/>
    <w:rsid w:val="00D85BAD"/>
    <w:rPr>
      <w:rFonts w:eastAsia="Times New Roman" w:cs="Mitra"/>
      <w:b/>
      <w:bCs/>
      <w:sz w:val="28"/>
      <w:szCs w:val="28"/>
    </w:rPr>
  </w:style>
  <w:style w:type="paragraph" w:styleId="Title">
    <w:name w:val="Title"/>
    <w:basedOn w:val="Normal"/>
    <w:link w:val="TitleChar"/>
    <w:qFormat/>
    <w:rsid w:val="00D85BAD"/>
    <w:pPr>
      <w:jc w:val="center"/>
    </w:pPr>
    <w:rPr>
      <w:rFonts w:cs="Zar"/>
      <w:b/>
      <w:bCs/>
      <w:noProof/>
      <w:sz w:val="40"/>
      <w:szCs w:val="40"/>
      <w:lang w:bidi="ar-SA"/>
    </w:rPr>
  </w:style>
  <w:style w:type="character" w:customStyle="1" w:styleId="TitleChar">
    <w:name w:val="Title Char"/>
    <w:basedOn w:val="DefaultParagraphFont"/>
    <w:link w:val="Title"/>
    <w:rsid w:val="00D85BAD"/>
    <w:rPr>
      <w:rFonts w:cs="Zar"/>
      <w:b/>
      <w:bCs/>
      <w:noProof/>
      <w:sz w:val="40"/>
      <w:szCs w:val="40"/>
      <w:lang w:bidi="ar-SA"/>
    </w:rPr>
  </w:style>
  <w:style w:type="paragraph" w:styleId="Subtitle">
    <w:name w:val="Subtitle"/>
    <w:basedOn w:val="Normal"/>
    <w:next w:val="Normal"/>
    <w:link w:val="SubtitleChar"/>
    <w:qFormat/>
    <w:rsid w:val="006B156E"/>
    <w:pPr>
      <w:numPr>
        <w:ilvl w:val="1"/>
      </w:numPr>
    </w:pPr>
    <w:rPr>
      <w:rFonts w:ascii="Cambria" w:hAnsi="Cambria" w:cs="Times New Roman"/>
      <w:i/>
      <w:iCs/>
      <w:color w:val="4F81BD"/>
      <w:spacing w:val="15"/>
      <w:szCs w:val="24"/>
    </w:rPr>
  </w:style>
  <w:style w:type="character" w:customStyle="1" w:styleId="SubtitleChar">
    <w:name w:val="Subtitle Char"/>
    <w:basedOn w:val="DefaultParagraphFont"/>
    <w:link w:val="Subtitle"/>
    <w:rsid w:val="006B156E"/>
    <w:rPr>
      <w:rFonts w:ascii="Cambria" w:eastAsia="Times New Roman" w:hAnsi="Cambria" w:cs="Times New Roman"/>
      <w:i/>
      <w:iCs/>
      <w:color w:val="4F81BD"/>
      <w:spacing w:val="15"/>
      <w:sz w:val="24"/>
      <w:szCs w:val="24"/>
    </w:rPr>
  </w:style>
  <w:style w:type="character" w:styleId="Strong">
    <w:name w:val="Strong"/>
    <w:basedOn w:val="DefaultParagraphFont"/>
    <w:qFormat/>
    <w:rsid w:val="006B156E"/>
    <w:rPr>
      <w:b/>
      <w:bCs/>
    </w:rPr>
  </w:style>
  <w:style w:type="paragraph" w:styleId="BodyText3">
    <w:name w:val="Body Text 3"/>
    <w:basedOn w:val="Normal"/>
    <w:link w:val="BodyText3Char"/>
    <w:rsid w:val="006B156E"/>
    <w:rPr>
      <w:rFonts w:cs="Lotus"/>
      <w:noProof/>
      <w:sz w:val="20"/>
      <w:szCs w:val="20"/>
      <w:lang w:bidi="ar-SA"/>
    </w:rPr>
  </w:style>
  <w:style w:type="character" w:customStyle="1" w:styleId="BodyText3Char">
    <w:name w:val="Body Text 3 Char"/>
    <w:basedOn w:val="DefaultParagraphFont"/>
    <w:link w:val="BodyText3"/>
    <w:rsid w:val="006B156E"/>
    <w:rPr>
      <w:rFonts w:cs="Lotus"/>
      <w:noProof/>
      <w:lang w:bidi="ar-SA"/>
    </w:rPr>
  </w:style>
  <w:style w:type="character" w:customStyle="1" w:styleId="FooterChar">
    <w:name w:val="Footer Char"/>
    <w:basedOn w:val="DefaultParagraphFont"/>
    <w:link w:val="Footer"/>
    <w:uiPriority w:val="99"/>
    <w:rsid w:val="006A41A0"/>
    <w:rPr>
      <w:rFonts w:cs="Mitra"/>
      <w:sz w:val="24"/>
      <w:szCs w:val="26"/>
    </w:rPr>
  </w:style>
  <w:style w:type="paragraph" w:customStyle="1" w:styleId="AuthorName">
    <w:name w:val="Author Name"/>
    <w:basedOn w:val="Normal"/>
    <w:link w:val="AuthorNameChar"/>
    <w:qFormat/>
    <w:rsid w:val="001A63EE"/>
    <w:pPr>
      <w:spacing w:after="200"/>
      <w:jc w:val="center"/>
    </w:pPr>
    <w:rPr>
      <w:rFonts w:eastAsia="Calibri" w:cs="B Mitra"/>
      <w:b/>
      <w:bCs/>
    </w:rPr>
  </w:style>
  <w:style w:type="paragraph" w:customStyle="1" w:styleId="AuthorInfo">
    <w:name w:val="Author Info"/>
    <w:basedOn w:val="AuthorName"/>
    <w:link w:val="AuthorInfoChar"/>
    <w:qFormat/>
    <w:rsid w:val="001A63EE"/>
    <w:pPr>
      <w:contextualSpacing/>
    </w:pPr>
    <w:rPr>
      <w:b w:val="0"/>
      <w:bCs w:val="0"/>
      <w:sz w:val="22"/>
      <w:szCs w:val="24"/>
    </w:rPr>
  </w:style>
  <w:style w:type="character" w:customStyle="1" w:styleId="AuthorNameChar">
    <w:name w:val="Author Name Char"/>
    <w:link w:val="AuthorName"/>
    <w:rsid w:val="001A63EE"/>
    <w:rPr>
      <w:rFonts w:eastAsia="Calibri" w:cs="B Mitra"/>
      <w:b/>
      <w:bCs/>
      <w:sz w:val="24"/>
      <w:szCs w:val="26"/>
      <w:lang w:bidi="fa-IR"/>
    </w:rPr>
  </w:style>
  <w:style w:type="character" w:customStyle="1" w:styleId="AuthorInfoChar">
    <w:name w:val="Author Info Char"/>
    <w:link w:val="AuthorInfo"/>
    <w:rsid w:val="001A63EE"/>
    <w:rPr>
      <w:rFonts w:eastAsia="Calibri" w:cs="B Mitra"/>
      <w:sz w:val="22"/>
      <w:szCs w:val="24"/>
      <w:lang w:bidi="fa-IR"/>
    </w:rPr>
  </w:style>
  <w:style w:type="character" w:customStyle="1" w:styleId="Heading3Char">
    <w:name w:val="Heading 3 Char"/>
    <w:basedOn w:val="DefaultParagraphFont"/>
    <w:link w:val="Heading3"/>
    <w:semiHidden/>
    <w:rsid w:val="001424B2"/>
    <w:rPr>
      <w:rFonts w:asciiTheme="majorHAnsi" w:eastAsiaTheme="majorEastAsia" w:hAnsiTheme="majorHAnsi" w:cstheme="majorBidi"/>
      <w:b/>
      <w:bCs/>
      <w:color w:val="4F81BD" w:themeColor="accent1"/>
      <w:sz w:val="24"/>
      <w:szCs w:val="26"/>
      <w:lang w:bidi="fa-IR"/>
    </w:rPr>
  </w:style>
  <w:style w:type="table" w:customStyle="1" w:styleId="TableGrid1">
    <w:name w:val="Table Grid1"/>
    <w:basedOn w:val="TableNormal"/>
    <w:next w:val="TableGrid"/>
    <w:uiPriority w:val="39"/>
    <w:rsid w:val="00786992"/>
    <w:rPr>
      <w:rFonts w:ascii="Calibri" w:eastAsia="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F74C2B"/>
    <w:rPr>
      <w:rFonts w:ascii="Calibri" w:eastAsia="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65C7"/>
    <w:rPr>
      <w:rFonts w:ascii="Calibri" w:eastAsia="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60595"/>
    <w:rPr>
      <w:rFonts w:ascii="Calibri" w:eastAsia="Calibri" w:hAnsi="Calibri" w:cs="Arial"/>
      <w:sz w:val="22"/>
      <w:szCs w:val="22"/>
      <w:lang w:bidi="fa-I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4D520F"/>
    <w:rPr>
      <w:rFonts w:ascii="TimesNewRoman" w:hAnsi="TimesNewRoman" w:hint="default"/>
      <w:b/>
      <w:bCs/>
      <w:i w:val="0"/>
      <w:iCs w:val="0"/>
      <w:color w:val="000000"/>
      <w:sz w:val="24"/>
      <w:szCs w:val="24"/>
    </w:rPr>
  </w:style>
  <w:style w:type="character" w:customStyle="1" w:styleId="fontstyle21">
    <w:name w:val="fontstyle21"/>
    <w:basedOn w:val="DefaultParagraphFont"/>
    <w:rsid w:val="006F284A"/>
    <w:rPr>
      <w:rFonts w:ascii="Arial-BoldItalicMT" w:hAnsi="Arial-BoldItalicMT" w:hint="default"/>
      <w:b/>
      <w:bCs/>
      <w:i/>
      <w:iCs/>
      <w:color w:val="000000"/>
      <w:sz w:val="14"/>
      <w:szCs w:val="14"/>
    </w:rPr>
  </w:style>
  <w:style w:type="character" w:customStyle="1" w:styleId="fontstyle31">
    <w:name w:val="fontstyle31"/>
    <w:basedOn w:val="DefaultParagraphFont"/>
    <w:rsid w:val="006F284A"/>
    <w:rPr>
      <w:rFonts w:ascii="TimesNewRomanPSMT" w:hAnsi="TimesNewRomanPSMT" w:hint="default"/>
      <w:b w:val="0"/>
      <w:bCs w:val="0"/>
      <w:i w:val="0"/>
      <w:iCs w:val="0"/>
      <w:color w:val="000000"/>
      <w:sz w:val="16"/>
      <w:szCs w:val="16"/>
    </w:rPr>
  </w:style>
  <w:style w:type="character" w:customStyle="1" w:styleId="fontstyle41">
    <w:name w:val="fontstyle41"/>
    <w:basedOn w:val="DefaultParagraphFont"/>
    <w:rsid w:val="006F284A"/>
    <w:rPr>
      <w:rFonts w:ascii="CourierNewPS-BoldMT" w:hAnsi="CourierNewPS-BoldMT" w:hint="default"/>
      <w:b/>
      <w:bCs/>
      <w:i w:val="0"/>
      <w:iCs w:val="0"/>
      <w:color w:val="000000"/>
      <w:sz w:val="16"/>
      <w:szCs w:val="16"/>
    </w:rPr>
  </w:style>
  <w:style w:type="character" w:customStyle="1" w:styleId="fontstyle51">
    <w:name w:val="fontstyle51"/>
    <w:basedOn w:val="DefaultParagraphFont"/>
    <w:rsid w:val="006F284A"/>
    <w:rPr>
      <w:rFonts w:ascii="TimesNewRomanPS-BoldMT" w:hAnsi="TimesNewRomanPS-BoldMT" w:hint="default"/>
      <w:b/>
      <w:bCs/>
      <w:i w:val="0"/>
      <w:iCs w:val="0"/>
      <w:color w:val="000000"/>
      <w:sz w:val="16"/>
      <w:szCs w:val="16"/>
    </w:rPr>
  </w:style>
  <w:style w:type="character" w:customStyle="1" w:styleId="sr-only">
    <w:name w:val="sr-only"/>
    <w:basedOn w:val="DefaultParagraphFont"/>
    <w:rsid w:val="004D4E4C"/>
  </w:style>
  <w:style w:type="character" w:customStyle="1" w:styleId="text">
    <w:name w:val="text"/>
    <w:basedOn w:val="DefaultParagraphFont"/>
    <w:rsid w:val="004D4E4C"/>
  </w:style>
  <w:style w:type="character" w:customStyle="1" w:styleId="Heading2Char">
    <w:name w:val="Heading 2 Char"/>
    <w:basedOn w:val="DefaultParagraphFont"/>
    <w:link w:val="Heading2"/>
    <w:semiHidden/>
    <w:rsid w:val="004D4E4C"/>
    <w:rPr>
      <w:rFonts w:asciiTheme="majorHAnsi" w:eastAsiaTheme="majorEastAsia" w:hAnsiTheme="majorHAnsi" w:cstheme="majorBidi"/>
      <w:color w:val="365F91" w:themeColor="accent1" w:themeShade="BF"/>
      <w:sz w:val="26"/>
      <w:szCs w:val="26"/>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2792001">
      <w:bodyDiv w:val="1"/>
      <w:marLeft w:val="0"/>
      <w:marRight w:val="0"/>
      <w:marTop w:val="0"/>
      <w:marBottom w:val="0"/>
      <w:divBdr>
        <w:top w:val="none" w:sz="0" w:space="0" w:color="auto"/>
        <w:left w:val="none" w:sz="0" w:space="0" w:color="auto"/>
        <w:bottom w:val="none" w:sz="0" w:space="0" w:color="auto"/>
        <w:right w:val="none" w:sz="0" w:space="0" w:color="auto"/>
      </w:divBdr>
    </w:div>
    <w:div w:id="567693603">
      <w:bodyDiv w:val="1"/>
      <w:marLeft w:val="0"/>
      <w:marRight w:val="0"/>
      <w:marTop w:val="0"/>
      <w:marBottom w:val="0"/>
      <w:divBdr>
        <w:top w:val="none" w:sz="0" w:space="0" w:color="auto"/>
        <w:left w:val="none" w:sz="0" w:space="0" w:color="auto"/>
        <w:bottom w:val="none" w:sz="0" w:space="0" w:color="auto"/>
        <w:right w:val="none" w:sz="0" w:space="0" w:color="auto"/>
      </w:divBdr>
    </w:div>
    <w:div w:id="879783872">
      <w:bodyDiv w:val="1"/>
      <w:marLeft w:val="0"/>
      <w:marRight w:val="0"/>
      <w:marTop w:val="0"/>
      <w:marBottom w:val="0"/>
      <w:divBdr>
        <w:top w:val="none" w:sz="0" w:space="0" w:color="auto"/>
        <w:left w:val="none" w:sz="0" w:space="0" w:color="auto"/>
        <w:bottom w:val="none" w:sz="0" w:space="0" w:color="auto"/>
        <w:right w:val="none" w:sz="0" w:space="0" w:color="auto"/>
      </w:divBdr>
    </w:div>
    <w:div w:id="1202012670">
      <w:bodyDiv w:val="1"/>
      <w:marLeft w:val="0"/>
      <w:marRight w:val="0"/>
      <w:marTop w:val="0"/>
      <w:marBottom w:val="0"/>
      <w:divBdr>
        <w:top w:val="none" w:sz="0" w:space="0" w:color="auto"/>
        <w:left w:val="none" w:sz="0" w:space="0" w:color="auto"/>
        <w:bottom w:val="none" w:sz="0" w:space="0" w:color="auto"/>
        <w:right w:val="none" w:sz="0" w:space="0" w:color="auto"/>
      </w:divBdr>
    </w:div>
    <w:div w:id="1482963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hyperlink" Target="https://www.sciencedirect.com/science/article/abs/pii/S135063071731083X?via%3Dihub"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oleObject" Target="embeddings/oleObject1.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hyperlink" Target="https://www.sciencedirect.com/science/article/abs/pii/S135063071731083X?via%3Dihub"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oleObject" Target="embeddings/oleObject5.bin"/><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hyperlink" Target="https://onlinelibrary.wiley.com/page/journal/14602695/homepage/forauthors.htm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image" Target="media/image12.png"/><Relationship Id="rId30" Type="http://schemas.openxmlformats.org/officeDocument/2006/relationships/oleObject" Target="embeddings/oleObject6.bin"/><Relationship Id="rId35" Type="http://schemas.openxmlformats.org/officeDocument/2006/relationships/theme" Target="theme/theme1.xml"/><Relationship Id="rId8"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9232E4-C53A-4249-AD16-C152399804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978</TotalTime>
  <Pages>1</Pages>
  <Words>2801</Words>
  <Characters>15972</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عنوان مقاله در اين قسمت درج شود (فونت BNAZANIN سياه اندازه 16)</vt:lpstr>
    </vt:vector>
  </TitlesOfParts>
  <Company>Microsoft Corporation</Company>
  <LinksUpToDate>false</LinksUpToDate>
  <CharactersWithSpaces>18736</CharactersWithSpaces>
  <SharedDoc>false</SharedDoc>
  <HLinks>
    <vt:vector size="6" baseType="variant">
      <vt:variant>
        <vt:i4>2162720</vt:i4>
      </vt:variant>
      <vt:variant>
        <vt:i4>0</vt:i4>
      </vt:variant>
      <vt:variant>
        <vt:i4>0</vt:i4>
      </vt:variant>
      <vt:variant>
        <vt:i4>5</vt:i4>
      </vt:variant>
      <vt:variant>
        <vt:lpwstr>http://www.iranengine.com/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عنوان مقاله در اين قسمت درج شود (فونت BNAZANIN سياه اندازه 16)</dc:title>
  <dc:creator>VFERI</dc:creator>
  <cp:lastModifiedBy>Mohammad Azadi</cp:lastModifiedBy>
  <cp:revision>26</cp:revision>
  <cp:lastPrinted>2009-11-14T10:37:00Z</cp:lastPrinted>
  <dcterms:created xsi:type="dcterms:W3CDTF">2020-11-01T07:47:00Z</dcterms:created>
  <dcterms:modified xsi:type="dcterms:W3CDTF">2020-11-13T06:04:00Z</dcterms:modified>
</cp:coreProperties>
</file>