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BE" w:rsidRPr="00572C8D" w:rsidRDefault="00924F7D" w:rsidP="00924F7D">
      <w:pPr>
        <w:pStyle w:val="a4"/>
      </w:pPr>
      <w:bookmarkStart w:id="0" w:name="_GoBack"/>
      <w:bookmarkEnd w:id="0"/>
      <w:r w:rsidRPr="00924F7D">
        <w:rPr>
          <w:rFonts w:hint="cs"/>
          <w:rtl/>
        </w:rPr>
        <w:t xml:space="preserve">تحلیل </w:t>
      </w:r>
      <w:r w:rsidRPr="00924F7D">
        <w:rPr>
          <w:rtl/>
        </w:rPr>
        <w:t>مودال پوسته ها</w:t>
      </w:r>
      <w:r w:rsidRPr="00924F7D">
        <w:rPr>
          <w:rFonts w:hint="cs"/>
          <w:rtl/>
        </w:rPr>
        <w:t>ی</w:t>
      </w:r>
      <w:r w:rsidRPr="00924F7D">
        <w:rPr>
          <w:rtl/>
        </w:rPr>
        <w:t xml:space="preserve"> استوانه ا</w:t>
      </w:r>
      <w:r w:rsidRPr="00924F7D">
        <w:rPr>
          <w:rFonts w:hint="cs"/>
          <w:rtl/>
        </w:rPr>
        <w:t>ی</w:t>
      </w:r>
      <w:r w:rsidRPr="00924F7D">
        <w:rPr>
          <w:rtl/>
        </w:rPr>
        <w:t xml:space="preserve"> به هم متصل</w:t>
      </w:r>
      <w:r w:rsidRPr="00924F7D">
        <w:rPr>
          <w:rFonts w:hint="cs"/>
          <w:rtl/>
        </w:rPr>
        <w:t xml:space="preserve"> با استفاده از </w:t>
      </w:r>
      <w:r w:rsidRPr="00924F7D">
        <w:rPr>
          <w:rtl/>
        </w:rPr>
        <w:t>روش ز</w:t>
      </w:r>
      <w:r w:rsidRPr="00924F7D">
        <w:rPr>
          <w:rFonts w:hint="cs"/>
          <w:rtl/>
        </w:rPr>
        <w:t>ی</w:t>
      </w:r>
      <w:r w:rsidRPr="00924F7D">
        <w:rPr>
          <w:rFonts w:hint="eastAsia"/>
          <w:rtl/>
        </w:rPr>
        <w:t>ر</w:t>
      </w:r>
      <w:r w:rsidRPr="00924F7D">
        <w:rPr>
          <w:rtl/>
        </w:rPr>
        <w:t xml:space="preserve"> سازه کردن</w:t>
      </w:r>
      <w:r w:rsidRPr="00572C8D">
        <w:rPr>
          <w:rFonts w:hint="cs"/>
          <w:rtl/>
        </w:rPr>
        <w:t xml:space="preserve"> </w:t>
      </w:r>
    </w:p>
    <w:p w:rsidR="00B72DAF" w:rsidRPr="00572C8D" w:rsidRDefault="00924F7D" w:rsidP="00924F7D">
      <w:pPr>
        <w:pStyle w:val="a5"/>
        <w:rPr>
          <w:rtl/>
        </w:rPr>
      </w:pPr>
      <w:r>
        <w:rPr>
          <w:rFonts w:hint="cs"/>
          <w:rtl/>
        </w:rPr>
        <w:t>مهدی صالحی</w:t>
      </w:r>
      <w:r w:rsidR="00443540" w:rsidRPr="00572C8D">
        <w:rPr>
          <w:rStyle w:val="SuperscriptChar"/>
        </w:rPr>
        <w:t>1</w:t>
      </w:r>
      <w:r>
        <w:rPr>
          <w:rStyle w:val="SuperscriptChar"/>
        </w:rPr>
        <w:t>*</w:t>
      </w:r>
      <w:r w:rsidR="00B72DAF" w:rsidRPr="00572C8D">
        <w:rPr>
          <w:rFonts w:hint="cs"/>
          <w:rtl/>
        </w:rPr>
        <w:t xml:space="preserve">، </w:t>
      </w:r>
      <w:r>
        <w:rPr>
          <w:rFonts w:hint="cs"/>
          <w:rtl/>
        </w:rPr>
        <w:t>وحید حیدری</w:t>
      </w:r>
      <w:r w:rsidR="00443540" w:rsidRPr="00572C8D">
        <w:rPr>
          <w:rStyle w:val="SuperscriptChar"/>
        </w:rPr>
        <w:t>2</w:t>
      </w:r>
    </w:p>
    <w:p w:rsidR="00B72DAF" w:rsidRPr="00572C8D" w:rsidRDefault="00A654BE" w:rsidP="00924F7D">
      <w:pPr>
        <w:pStyle w:val="a6"/>
        <w:rPr>
          <w:rtl/>
        </w:rPr>
      </w:pPr>
      <w:r w:rsidRPr="00572C8D">
        <w:t xml:space="preserve"> </w:t>
      </w:r>
      <w:r w:rsidR="00443540" w:rsidRPr="00572C8D">
        <w:rPr>
          <w:lang w:eastAsia="en-US"/>
        </w:rPr>
        <w:t>1</w:t>
      </w:r>
      <w:r w:rsidRPr="00572C8D">
        <w:rPr>
          <w:rFonts w:hint="cs"/>
          <w:rtl/>
          <w:lang w:eastAsia="en-US"/>
        </w:rPr>
        <w:t>-</w:t>
      </w:r>
      <w:r w:rsidRPr="00572C8D">
        <w:rPr>
          <w:rFonts w:hint="cs"/>
          <w:rtl/>
        </w:rPr>
        <w:t xml:space="preserve"> </w:t>
      </w:r>
      <w:r w:rsidR="00924F7D">
        <w:rPr>
          <w:rFonts w:hint="cs"/>
          <w:rtl/>
        </w:rPr>
        <w:t>استادیار</w:t>
      </w:r>
      <w:r w:rsidR="00B72DAF" w:rsidRPr="00572C8D">
        <w:rPr>
          <w:rFonts w:eastAsia="MS Mincho" w:hint="cs"/>
          <w:rtl/>
        </w:rPr>
        <w:t xml:space="preserve">، </w:t>
      </w:r>
      <w:r w:rsidR="00924F7D">
        <w:rPr>
          <w:rFonts w:eastAsia="MS Mincho" w:hint="cs"/>
          <w:rtl/>
        </w:rPr>
        <w:t>گروه مهندسی مکانیک</w:t>
      </w:r>
      <w:r w:rsidR="0063279A" w:rsidRPr="00572C8D">
        <w:rPr>
          <w:rFonts w:hint="cs"/>
          <w:rtl/>
        </w:rPr>
        <w:t xml:space="preserve">، </w:t>
      </w:r>
      <w:r w:rsidR="00924F7D">
        <w:rPr>
          <w:rFonts w:hint="cs"/>
          <w:rtl/>
        </w:rPr>
        <w:t>واحد نجف آباد</w:t>
      </w:r>
      <w:r w:rsidR="0063279A" w:rsidRPr="00572C8D">
        <w:rPr>
          <w:rFonts w:hint="cs"/>
          <w:rtl/>
        </w:rPr>
        <w:t xml:space="preserve">، </w:t>
      </w:r>
      <w:r w:rsidR="00924F7D">
        <w:rPr>
          <w:rFonts w:hint="cs"/>
          <w:rtl/>
        </w:rPr>
        <w:t>دانشگاه آزاد اسلامی، نجف آباد، ایران</w:t>
      </w:r>
      <w:r w:rsidR="001E1845">
        <w:rPr>
          <w:rFonts w:hint="cs"/>
          <w:rtl/>
        </w:rPr>
        <w:t xml:space="preserve"> </w:t>
      </w:r>
    </w:p>
    <w:p w:rsidR="00B72DAF" w:rsidRPr="00572C8D" w:rsidRDefault="00443540" w:rsidP="00924F7D">
      <w:pPr>
        <w:pStyle w:val="a6"/>
        <w:rPr>
          <w:rtl/>
          <w:lang w:eastAsia="en-US"/>
        </w:rPr>
      </w:pPr>
      <w:r w:rsidRPr="00572C8D">
        <w:rPr>
          <w:lang w:eastAsia="en-US"/>
        </w:rPr>
        <w:t>2</w:t>
      </w:r>
      <w:r w:rsidR="00A654BE" w:rsidRPr="00572C8D">
        <w:rPr>
          <w:rFonts w:hint="cs"/>
          <w:rtl/>
          <w:lang w:eastAsia="en-US"/>
        </w:rPr>
        <w:t>-</w:t>
      </w:r>
      <w:r w:rsidR="00B56D10" w:rsidRPr="00572C8D">
        <w:rPr>
          <w:rFonts w:hint="cs"/>
          <w:rtl/>
          <w:lang w:eastAsia="en-US"/>
        </w:rPr>
        <w:t xml:space="preserve"> </w:t>
      </w:r>
      <w:r w:rsidR="00924F7D">
        <w:rPr>
          <w:rFonts w:hint="cs"/>
          <w:rtl/>
        </w:rPr>
        <w:t>دانش آموخته کارشناسی ارشد</w:t>
      </w:r>
      <w:r w:rsidR="00924F7D" w:rsidRPr="00572C8D">
        <w:rPr>
          <w:rFonts w:eastAsia="MS Mincho" w:hint="cs"/>
          <w:rtl/>
        </w:rPr>
        <w:t xml:space="preserve">، </w:t>
      </w:r>
      <w:r w:rsidR="00924F7D">
        <w:rPr>
          <w:rFonts w:eastAsia="MS Mincho" w:hint="cs"/>
          <w:rtl/>
        </w:rPr>
        <w:t>گروه مهندسی مکانیک</w:t>
      </w:r>
      <w:r w:rsidR="00924F7D" w:rsidRPr="00572C8D">
        <w:rPr>
          <w:rFonts w:hint="cs"/>
          <w:rtl/>
        </w:rPr>
        <w:t xml:space="preserve">، </w:t>
      </w:r>
      <w:r w:rsidR="00924F7D">
        <w:rPr>
          <w:rFonts w:hint="cs"/>
          <w:rtl/>
        </w:rPr>
        <w:t>واحد نجف آباد</w:t>
      </w:r>
      <w:r w:rsidR="00924F7D" w:rsidRPr="00572C8D">
        <w:rPr>
          <w:rFonts w:hint="cs"/>
          <w:rtl/>
        </w:rPr>
        <w:t xml:space="preserve">، </w:t>
      </w:r>
      <w:r w:rsidR="00924F7D">
        <w:rPr>
          <w:rFonts w:hint="cs"/>
          <w:rtl/>
        </w:rPr>
        <w:t>دانشگاه آزاد اسلامی، نجف آباد، ایران</w:t>
      </w:r>
    </w:p>
    <w:p w:rsidR="00B72DAF" w:rsidRPr="00572C8D" w:rsidRDefault="00B72DAF" w:rsidP="00924F7D">
      <w:pPr>
        <w:pStyle w:val="a9"/>
        <w:rPr>
          <w:rtl/>
        </w:rPr>
      </w:pPr>
      <w:r w:rsidRPr="00572C8D">
        <w:rPr>
          <w:rtl/>
        </w:rPr>
        <w:t>*</w:t>
      </w:r>
      <w:r w:rsidR="00D535A1" w:rsidRPr="00572C8D">
        <w:rPr>
          <w:rFonts w:hint="cs"/>
          <w:rtl/>
        </w:rPr>
        <w:t xml:space="preserve"> </w:t>
      </w:r>
      <w:r w:rsidR="00924F7D">
        <w:rPr>
          <w:rFonts w:hint="cs"/>
          <w:rtl/>
        </w:rPr>
        <w:t>نجف آباد</w:t>
      </w:r>
      <w:r w:rsidR="00997DAC" w:rsidRPr="00572C8D">
        <w:rPr>
          <w:rFonts w:hint="cs"/>
          <w:rtl/>
        </w:rPr>
        <w:t xml:space="preserve">، </w:t>
      </w:r>
      <w:r w:rsidR="00782258" w:rsidRPr="00572C8D">
        <w:rPr>
          <w:rFonts w:hint="cs"/>
          <w:rtl/>
        </w:rPr>
        <w:t xml:space="preserve">صندوق پستی </w:t>
      </w:r>
      <w:r w:rsidR="00924F7D">
        <w:rPr>
          <w:rFonts w:hint="cs"/>
          <w:rtl/>
          <w:lang w:bidi="fa-IR"/>
        </w:rPr>
        <w:t>8514143131</w:t>
      </w:r>
      <w:r w:rsidRPr="00572C8D">
        <w:rPr>
          <w:rFonts w:hint="cs"/>
          <w:rtl/>
        </w:rPr>
        <w:t xml:space="preserve">، </w:t>
      </w:r>
      <w:r w:rsidR="00924F7D">
        <w:t>Mehdi.salehi@pmc.iaun.ac.ir</w:t>
      </w: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1164B0" w:rsidRDefault="001164B0" w:rsidP="001164B0">
      <w:pPr>
        <w:pStyle w:val="a3"/>
        <w:spacing w:after="0"/>
        <w:rPr>
          <w:rStyle w:val="Char2"/>
          <w:rFonts w:eastAsia="MS Mincho"/>
        </w:rPr>
      </w:pPr>
      <w:r w:rsidRPr="001164B0">
        <w:rPr>
          <w:rStyle w:val="Char2"/>
          <w:rFonts w:eastAsia="MS Mincho" w:hint="cs"/>
          <w:rtl/>
        </w:rPr>
        <w:t>یکی از نیاز</w:t>
      </w:r>
      <w:r w:rsidRPr="001164B0">
        <w:rPr>
          <w:rStyle w:val="Char2"/>
          <w:rFonts w:eastAsia="MS Mincho"/>
          <w:rtl/>
        </w:rPr>
        <w:softHyphen/>
      </w:r>
      <w:r w:rsidRPr="001164B0">
        <w:rPr>
          <w:rStyle w:val="Char2"/>
          <w:rFonts w:eastAsia="MS Mincho" w:hint="cs"/>
          <w:rtl/>
        </w:rPr>
        <w:t xml:space="preserve">های صنعت، </w:t>
      </w:r>
      <w:r w:rsidRPr="001164B0">
        <w:rPr>
          <w:rStyle w:val="Char2"/>
          <w:rFonts w:eastAsia="MS Mincho"/>
          <w:rtl/>
        </w:rPr>
        <w:t>تحليل ديناميكي سازه</w:t>
      </w:r>
      <w:r w:rsidRPr="001164B0">
        <w:rPr>
          <w:rStyle w:val="Char2"/>
          <w:rFonts w:eastAsia="MS Mincho"/>
          <w:rtl/>
        </w:rPr>
        <w:softHyphen/>
        <w:t xml:space="preserve">ها </w:t>
      </w:r>
      <w:r w:rsidRPr="001164B0">
        <w:rPr>
          <w:rStyle w:val="Char2"/>
          <w:rFonts w:eastAsia="MS Mincho" w:hint="cs"/>
          <w:rtl/>
        </w:rPr>
        <w:t>برای</w:t>
      </w:r>
      <w:r w:rsidRPr="001164B0">
        <w:rPr>
          <w:rStyle w:val="Char2"/>
          <w:rFonts w:eastAsia="MS Mincho"/>
          <w:rtl/>
        </w:rPr>
        <w:t xml:space="preserve"> پيش بيني پاسخ سازه</w:t>
      </w:r>
      <w:r w:rsidRPr="001164B0">
        <w:rPr>
          <w:rStyle w:val="Char2"/>
          <w:rFonts w:eastAsia="MS Mincho"/>
          <w:rtl/>
        </w:rPr>
        <w:softHyphen/>
        <w:t>ها تحت بارهاي مختلف</w:t>
      </w:r>
      <w:r w:rsidRPr="001164B0">
        <w:rPr>
          <w:rStyle w:val="Char2"/>
          <w:rFonts w:eastAsia="MS Mincho" w:hint="cs"/>
          <w:rtl/>
        </w:rPr>
        <w:t xml:space="preserve"> است.</w:t>
      </w:r>
      <w:r>
        <w:rPr>
          <w:rStyle w:val="Char2"/>
          <w:rFonts w:eastAsia="MS Mincho" w:hint="cs"/>
          <w:rtl/>
        </w:rPr>
        <w:t xml:space="preserve"> تحلیل مدل های کامل در بسیاری از کاربردها به دلیل پیچیدگی و حجیم بودن مدل بسیار مشکل و یا حتی غیرممکن است.</w:t>
      </w:r>
      <w:r w:rsidRPr="001164B0">
        <w:rPr>
          <w:rStyle w:val="Char2"/>
          <w:rFonts w:eastAsia="MS Mincho" w:hint="cs"/>
          <w:rtl/>
        </w:rPr>
        <w:t xml:space="preserve"> </w:t>
      </w:r>
      <w:r w:rsidRPr="001164B0">
        <w:rPr>
          <w:rStyle w:val="Char2"/>
          <w:rFonts w:eastAsia="MS Mincho"/>
          <w:rtl/>
        </w:rPr>
        <w:t>در سال های اخیر استفاده از روش</w:t>
      </w:r>
      <w:r w:rsidRPr="001164B0">
        <w:rPr>
          <w:rStyle w:val="Char2"/>
          <w:rFonts w:eastAsia="MS Mincho" w:hint="cs"/>
          <w:rtl/>
        </w:rPr>
        <w:softHyphen/>
      </w:r>
      <w:r w:rsidRPr="001164B0">
        <w:rPr>
          <w:rStyle w:val="Char2"/>
          <w:rFonts w:eastAsia="MS Mincho"/>
          <w:rtl/>
        </w:rPr>
        <w:t>های زیر سازه کردن برای تحلیل مودال سازه</w:t>
      </w:r>
      <w:r w:rsidRPr="001164B0">
        <w:rPr>
          <w:rStyle w:val="Char2"/>
          <w:rFonts w:eastAsia="MS Mincho"/>
          <w:rtl/>
        </w:rPr>
        <w:softHyphen/>
        <w:t xml:space="preserve">های بزرگ </w:t>
      </w:r>
      <w:r w:rsidRPr="001164B0">
        <w:rPr>
          <w:rStyle w:val="Char2"/>
          <w:rFonts w:eastAsia="MS Mincho" w:hint="cs"/>
          <w:rtl/>
        </w:rPr>
        <w:t>رایج</w:t>
      </w:r>
      <w:r w:rsidRPr="001164B0">
        <w:rPr>
          <w:rStyle w:val="Char2"/>
          <w:rFonts w:eastAsia="MS Mincho"/>
          <w:rtl/>
        </w:rPr>
        <w:t xml:space="preserve"> شده است. </w:t>
      </w:r>
      <w:r>
        <w:rPr>
          <w:rStyle w:val="Char2"/>
          <w:rFonts w:eastAsia="MS Mincho" w:hint="cs"/>
          <w:rtl/>
        </w:rPr>
        <w:t xml:space="preserve">در این روش ها، زیرمجموعه های سازه تحلیل شده </w:t>
      </w:r>
      <w:r w:rsidR="006E3399">
        <w:rPr>
          <w:rStyle w:val="Char2"/>
          <w:rFonts w:eastAsia="MS Mincho" w:hint="cs"/>
          <w:rtl/>
        </w:rPr>
        <w:t xml:space="preserve">و توسط تکنیک هایی با یکدیگر ترکیب می شوند تا نتایج کل سازه حاصل گردد. </w:t>
      </w:r>
      <w:r w:rsidRPr="001164B0">
        <w:rPr>
          <w:rStyle w:val="Char2"/>
          <w:rFonts w:eastAsia="MS Mincho"/>
          <w:rtl/>
        </w:rPr>
        <w:t>از بهترین و دقیق ترین روش</w:t>
      </w:r>
      <w:r w:rsidRPr="001164B0">
        <w:rPr>
          <w:rStyle w:val="Char2"/>
          <w:rFonts w:eastAsia="MS Mincho"/>
          <w:rtl/>
        </w:rPr>
        <w:softHyphen/>
        <w:t>های زیر سازه کردن برای آنالیز مودال یک سازه، روش سنتز مودها می</w:t>
      </w:r>
      <w:r w:rsidRPr="001164B0">
        <w:rPr>
          <w:rStyle w:val="Char2"/>
          <w:rFonts w:eastAsia="MS Mincho"/>
          <w:rtl/>
        </w:rPr>
        <w:softHyphen/>
        <w:t>باشد. در این پژوهش از روش سنتز مودها برای آنالیز مودال پوسته های استوانه ای استفاده شد. ابتدا برای بررسی این روش از سیستم</w:t>
      </w:r>
      <w:r w:rsidRPr="001164B0">
        <w:rPr>
          <w:rStyle w:val="Char2"/>
          <w:rFonts w:eastAsia="MS Mincho"/>
          <w:rtl/>
        </w:rPr>
        <w:softHyphen/>
        <w:t>های گسسته استفاده و در سیستم</w:t>
      </w:r>
      <w:r w:rsidRPr="001164B0">
        <w:rPr>
          <w:rStyle w:val="Char2"/>
          <w:rFonts w:eastAsia="MS Mincho"/>
          <w:rtl/>
        </w:rPr>
        <w:softHyphen/>
        <w:t>های گسسته با یک نقطه سطح مشترک ثابت، روش سطح مشترک آزاد انجام شد. سپس این روش در سیستم</w:t>
      </w:r>
      <w:r w:rsidRPr="001164B0">
        <w:rPr>
          <w:rStyle w:val="Char2"/>
          <w:rFonts w:eastAsia="MS Mincho"/>
          <w:rtl/>
        </w:rPr>
        <w:softHyphen/>
        <w:t xml:space="preserve">های گسسته با چند نقطه مشترک صورت گرفت. در نهایت روش ترکیب مودهای مولفه ها بر روی پوسته استوانه ای پیاده سازی گردید. </w:t>
      </w:r>
      <w:r>
        <w:rPr>
          <w:rStyle w:val="Char2"/>
          <w:rFonts w:eastAsia="MS Mincho" w:hint="cs"/>
          <w:rtl/>
          <w:lang w:bidi="fa-IR"/>
        </w:rPr>
        <w:t xml:space="preserve">نتایج حاصل از روش سنتز مودها با نتایج تحلیل سازه یکپارچه مورد مقایسه قرار گرفه است. </w:t>
      </w:r>
      <w:r w:rsidRPr="001164B0">
        <w:rPr>
          <w:rStyle w:val="Char2"/>
          <w:rFonts w:eastAsia="MS Mincho"/>
          <w:rtl/>
        </w:rPr>
        <w:t>نتایج بدست آمده دقت این روش را اثبات می نماید.</w:t>
      </w:r>
    </w:p>
    <w:p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6E3399" w:rsidRDefault="006E3399" w:rsidP="006E3399">
      <w:pPr>
        <w:pStyle w:val="BlockText"/>
        <w:tabs>
          <w:tab w:val="right" w:pos="282"/>
        </w:tabs>
        <w:bidi/>
        <w:ind w:left="0" w:right="0"/>
        <w:jc w:val="lowKashida"/>
        <w:rPr>
          <w:rFonts w:cs="B Nazanin"/>
          <w:sz w:val="24"/>
        </w:rPr>
      </w:pPr>
      <w:r w:rsidRPr="006E3399">
        <w:rPr>
          <w:rFonts w:asciiTheme="majorBidi" w:eastAsia="MS Mincho" w:hAnsiTheme="majorBidi" w:cs="B Nazanin"/>
          <w:sz w:val="15"/>
          <w:szCs w:val="17"/>
          <w:rtl/>
          <w:lang w:eastAsia="ja-JP"/>
        </w:rPr>
        <w:t>آنالیز مودال، زیر سازه کردن، سنتز مودها، پوسته های استوانه ای</w:t>
      </w:r>
    </w:p>
    <w:p w:rsidR="00D237BE" w:rsidRPr="00572C8D" w:rsidRDefault="00D237BE" w:rsidP="00EC4601">
      <w:pPr>
        <w:bidi/>
        <w:spacing w:after="0" w:line="240" w:lineRule="auto"/>
        <w:jc w:val="center"/>
        <w:rPr>
          <w:rFonts w:ascii="Times New Roman" w:eastAsia="Times New Roman" w:hAnsi="Times New Roman" w:cs="B Nazanin"/>
          <w:sz w:val="20"/>
          <w:szCs w:val="20"/>
          <w:rtl/>
        </w:rPr>
      </w:pPr>
    </w:p>
    <w:p w:rsidR="00FD7E16" w:rsidRPr="00572C8D" w:rsidRDefault="00C0365B" w:rsidP="00C0365B">
      <w:pPr>
        <w:pStyle w:val="EnglishTitle"/>
      </w:pPr>
      <w:r w:rsidRPr="00C0365B">
        <w:t xml:space="preserve">Modal analysis of interconnected cylindrical shells using the </w:t>
      </w:r>
      <w:r>
        <w:t>sub</w:t>
      </w:r>
      <w:r w:rsidR="001570BB">
        <w:t>-</w:t>
      </w:r>
      <w:r>
        <w:t>structuring</w:t>
      </w:r>
      <w:r w:rsidRPr="00C0365B">
        <w:t xml:space="preserve"> method </w:t>
      </w:r>
    </w:p>
    <w:p w:rsidR="00491A60" w:rsidRPr="00572C8D" w:rsidRDefault="001570BB" w:rsidP="001570BB">
      <w:pPr>
        <w:pStyle w:val="Authors"/>
      </w:pPr>
      <w:r>
        <w:t>Mehdi Salehi</w:t>
      </w:r>
      <w:r w:rsidR="00491A60" w:rsidRPr="00572C8D">
        <w:rPr>
          <w:rStyle w:val="Char7"/>
          <w:rFonts w:asciiTheme="majorBidi" w:hAnsiTheme="majorBidi" w:cstheme="majorBidi"/>
          <w:vertAlign w:val="superscript"/>
        </w:rPr>
        <w:t>1</w:t>
      </w:r>
      <w:r w:rsidRPr="00572C8D">
        <w:rPr>
          <w:rStyle w:val="Char7"/>
          <w:rFonts w:asciiTheme="majorBidi" w:hAnsiTheme="majorBidi" w:cstheme="majorBidi"/>
          <w:vertAlign w:val="superscript"/>
        </w:rPr>
        <w:t>*</w:t>
      </w:r>
      <w:r w:rsidR="00491A60" w:rsidRPr="00572C8D">
        <w:t xml:space="preserve">, </w:t>
      </w:r>
      <w:proofErr w:type="spellStart"/>
      <w:r>
        <w:t>Vahid</w:t>
      </w:r>
      <w:proofErr w:type="spellEnd"/>
      <w:r>
        <w:t xml:space="preserve"> Heidari</w:t>
      </w:r>
      <w:r>
        <w:rPr>
          <w:rStyle w:val="Char7"/>
          <w:rFonts w:asciiTheme="majorBidi" w:hAnsiTheme="majorBidi" w:cstheme="majorBidi"/>
          <w:vertAlign w:val="superscript"/>
        </w:rPr>
        <w:t>1</w:t>
      </w:r>
    </w:p>
    <w:p w:rsidR="00491A60" w:rsidRPr="00572C8D" w:rsidRDefault="00C04B97" w:rsidP="001570BB">
      <w:pPr>
        <w:pStyle w:val="AuthorsAffiliation"/>
      </w:pPr>
      <w:r w:rsidRPr="00572C8D">
        <w:t xml:space="preserve">1- </w:t>
      </w:r>
      <w:r w:rsidR="001570BB">
        <w:t xml:space="preserve">Department of Mechanical Engineering, </w:t>
      </w:r>
      <w:proofErr w:type="spellStart"/>
      <w:r w:rsidR="001570BB">
        <w:t>Najafabad</w:t>
      </w:r>
      <w:proofErr w:type="spellEnd"/>
      <w:r w:rsidR="001570BB">
        <w:t xml:space="preserve"> Branch, Islamic Azad University, </w:t>
      </w:r>
      <w:proofErr w:type="spellStart"/>
      <w:r w:rsidR="001570BB">
        <w:t>Najafabad</w:t>
      </w:r>
      <w:proofErr w:type="spellEnd"/>
      <w:r w:rsidR="001570BB">
        <w:t>, Iran</w:t>
      </w:r>
      <w:r w:rsidR="00565ECE" w:rsidRPr="00572C8D">
        <w:t xml:space="preserve"> </w:t>
      </w:r>
    </w:p>
    <w:p w:rsidR="00491A60" w:rsidRPr="00572C8D" w:rsidRDefault="00491A60" w:rsidP="001570BB">
      <w:pPr>
        <w:pStyle w:val="AuthorsAffiliation"/>
      </w:pPr>
      <w:r w:rsidRPr="00572C8D">
        <w:t>*</w:t>
      </w:r>
      <w:r w:rsidR="00D535A1" w:rsidRPr="00572C8D">
        <w:t xml:space="preserve"> </w:t>
      </w:r>
      <w:r w:rsidRPr="00572C8D">
        <w:t xml:space="preserve">P.O.B. </w:t>
      </w:r>
      <w:r w:rsidR="001570BB">
        <w:t>8514143131</w:t>
      </w:r>
      <w:r w:rsidRPr="00572C8D">
        <w:t xml:space="preserve"> </w:t>
      </w:r>
      <w:proofErr w:type="spellStart"/>
      <w:r w:rsidR="001570BB">
        <w:t>Najafabad</w:t>
      </w:r>
      <w:proofErr w:type="spellEnd"/>
      <w:r w:rsidRPr="00572C8D">
        <w:t>,</w:t>
      </w:r>
      <w:r w:rsidR="00914181" w:rsidRPr="00572C8D">
        <w:t xml:space="preserve"> Iran,</w:t>
      </w:r>
      <w:r w:rsidRPr="00572C8D">
        <w:t xml:space="preserve"> </w:t>
      </w:r>
      <w:hyperlink r:id="rId9" w:history="1">
        <w:r w:rsidR="00252066" w:rsidRPr="00AF7311">
          <w:rPr>
            <w:rStyle w:val="Hyperlink"/>
          </w:rPr>
          <w:t>mehdi.salehi@pmc.iaun.ac.ir</w:t>
        </w:r>
      </w:hyperlink>
      <w:r w:rsidR="00EC442C" w:rsidRPr="00572C8D">
        <w:t xml:space="preserve"> </w:t>
      </w:r>
    </w:p>
    <w:p w:rsidR="00A417B9" w:rsidRPr="00572C8D" w:rsidRDefault="00491A60" w:rsidP="001E1845">
      <w:pPr>
        <w:pStyle w:val="AbstractTitle"/>
      </w:pPr>
      <w:r w:rsidRPr="00572C8D">
        <w:t>Abstract</w:t>
      </w:r>
      <w:r w:rsidR="005F6A63" w:rsidRPr="00572C8D">
        <w:t xml:space="preserve"> </w:t>
      </w:r>
    </w:p>
    <w:p w:rsidR="00252066" w:rsidRDefault="00252066" w:rsidP="0024310C">
      <w:pPr>
        <w:pStyle w:val="Abstract"/>
      </w:pPr>
      <w:r w:rsidRPr="00252066">
        <w:t xml:space="preserve">One of the needs of the industry is the dynamic analysis of structures to predict the response of structures under different loads. Analysis of complete models in many applications is difficult or even impossible due to the complexity and </w:t>
      </w:r>
      <w:r>
        <w:t>size</w:t>
      </w:r>
      <w:r w:rsidRPr="00252066">
        <w:t xml:space="preserve"> of the model. In recent</w:t>
      </w:r>
      <w:r>
        <w:t xml:space="preserve"> years, the use of sub-structuring</w:t>
      </w:r>
      <w:r w:rsidRPr="00252066">
        <w:t xml:space="preserve"> methods for modal analysis of large structures has become common. In these methods, the subunits of the structure are analyzed and combined with techniques to obtain the results of the whole structure. One of the best and most accurate sub-structur</w:t>
      </w:r>
      <w:r>
        <w:t>ing</w:t>
      </w:r>
      <w:r w:rsidRPr="00252066">
        <w:t xml:space="preserve"> methods for modal analysis of a structure is the method of </w:t>
      </w:r>
      <w:r>
        <w:t>mode synthesis. In this study, the mode</w:t>
      </w:r>
      <w:r w:rsidRPr="00252066">
        <w:t xml:space="preserve"> synthesis method was used for modal analysis of cylindrical shells. In order to investigate this method, discrete systems were </w:t>
      </w:r>
      <w:r w:rsidR="0024310C">
        <w:t xml:space="preserve">firstly used </w:t>
      </w:r>
      <w:r w:rsidRPr="00252066">
        <w:t xml:space="preserve">with a fixed common </w:t>
      </w:r>
      <w:r w:rsidR="0024310C">
        <w:t>interface point</w:t>
      </w:r>
      <w:r w:rsidRPr="00252066">
        <w:t>. This method was then applied to discrete systems with several common points. Finally, the method of combining component modes was implemented on a cylindrical shell. The results of the mode synthesis method are compared with the results of integrated structural analysis. The results prove the accuracy of this method.</w:t>
      </w:r>
    </w:p>
    <w:p w:rsidR="00A417B9" w:rsidRPr="00572C8D" w:rsidRDefault="00491A60" w:rsidP="001E1845">
      <w:pPr>
        <w:pStyle w:val="KeywordsTitle"/>
      </w:pPr>
      <w:r w:rsidRPr="00572C8D">
        <w:t>Keywords</w:t>
      </w:r>
      <w:r w:rsidR="005F6A63" w:rsidRPr="00572C8D">
        <w:t xml:space="preserve"> </w:t>
      </w:r>
    </w:p>
    <w:p w:rsidR="00A362D1" w:rsidRPr="00572C8D" w:rsidRDefault="0024310C" w:rsidP="0024310C">
      <w:pPr>
        <w:pStyle w:val="Keywords"/>
      </w:pPr>
      <w:r>
        <w:t>Modal Analysis, Sub-structuring, Mode Synthesis, Cylindrical Shell</w:t>
      </w:r>
      <w:r w:rsidR="006F0568" w:rsidRPr="00572C8D">
        <w:t xml:space="preserve"> </w:t>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10"/>
          <w:headerReference w:type="default" r:id="rId11"/>
          <w:footerReference w:type="default" r:id="rId12"/>
          <w:footnotePr>
            <w:numRestart w:val="eachPage"/>
          </w:footnotePr>
          <w:pgSz w:w="11906" w:h="16838"/>
          <w:pgMar w:top="1440" w:right="1134" w:bottom="1440" w:left="1134" w:header="270" w:footer="709" w:gutter="0"/>
          <w:cols w:space="397"/>
          <w:bidi/>
          <w:rtlGutter/>
          <w:docGrid w:linePitch="360"/>
        </w:sectPr>
      </w:pPr>
    </w:p>
    <w:p w:rsidR="00F425DD" w:rsidRPr="00572C8D" w:rsidRDefault="009A63E4" w:rsidP="001E1845">
      <w:pPr>
        <w:pStyle w:val="1"/>
        <w:spacing w:before="0"/>
        <w:ind w:left="204" w:hanging="204"/>
        <w:rPr>
          <w:rtl/>
        </w:rPr>
      </w:pPr>
      <w:r w:rsidRPr="00572C8D">
        <w:rPr>
          <w:rFonts w:hint="cs"/>
          <w:rtl/>
        </w:rPr>
        <w:lastRenderedPageBreak/>
        <w:t>م</w:t>
      </w:r>
      <w:r w:rsidR="00F425DD" w:rsidRPr="00572C8D">
        <w:rPr>
          <w:rFonts w:hint="cs"/>
          <w:rtl/>
        </w:rPr>
        <w:t xml:space="preserve">قدمه </w:t>
      </w:r>
    </w:p>
    <w:p w:rsidR="009616FF" w:rsidRPr="009616FF" w:rsidRDefault="009616FF" w:rsidP="000B5CEB">
      <w:pPr>
        <w:bidi/>
        <w:spacing w:after="0" w:line="240" w:lineRule="auto"/>
        <w:ind w:firstLine="403"/>
        <w:jc w:val="both"/>
        <w:rPr>
          <w:rStyle w:val="Char2"/>
          <w:rFonts w:eastAsia="MS Mincho"/>
          <w:sz w:val="20"/>
          <w:szCs w:val="20"/>
        </w:rPr>
      </w:pPr>
      <w:r w:rsidRPr="009616FF">
        <w:rPr>
          <w:rStyle w:val="Char2"/>
          <w:rFonts w:eastAsia="MS Mincho"/>
          <w:sz w:val="20"/>
          <w:szCs w:val="20"/>
          <w:rtl/>
        </w:rPr>
        <w:t>تحليل ديناميكي سازه</w:t>
      </w:r>
      <w:r w:rsidRPr="009616FF">
        <w:rPr>
          <w:rStyle w:val="Char2"/>
          <w:rFonts w:eastAsia="MS Mincho"/>
          <w:sz w:val="20"/>
          <w:szCs w:val="20"/>
          <w:rtl/>
        </w:rPr>
        <w:softHyphen/>
        <w:t>ها با روش</w:t>
      </w:r>
      <w:r w:rsidRPr="009616FF">
        <w:rPr>
          <w:rStyle w:val="Char2"/>
          <w:rFonts w:eastAsia="MS Mincho"/>
          <w:sz w:val="20"/>
          <w:szCs w:val="20"/>
          <w:rtl/>
        </w:rPr>
        <w:softHyphen/>
        <w:t>هایی مانند آنالیز مودال، به منظور پيش بيني پاسخ سازه</w:t>
      </w:r>
      <w:r w:rsidRPr="009616FF">
        <w:rPr>
          <w:rStyle w:val="Char2"/>
          <w:rFonts w:eastAsia="MS Mincho"/>
          <w:sz w:val="20"/>
          <w:szCs w:val="20"/>
          <w:rtl/>
        </w:rPr>
        <w:softHyphen/>
        <w:t>ها تحت بارهاي مختلف مورد نیاز صنایع مي</w:t>
      </w:r>
      <w:r w:rsidRPr="009616FF">
        <w:rPr>
          <w:rStyle w:val="Char2"/>
          <w:rFonts w:eastAsia="MS Mincho"/>
          <w:sz w:val="20"/>
          <w:szCs w:val="20"/>
          <w:rtl/>
        </w:rPr>
        <w:softHyphen/>
        <w:t>باشد. در روش های کلاسیک آنالیز مودال سازه های بزرگ و یا چند تکه، اندازه بزرگ سازه</w:t>
      </w:r>
      <w:r w:rsidRPr="009616FF">
        <w:rPr>
          <w:rStyle w:val="Char2"/>
          <w:rFonts w:eastAsia="MS Mincho"/>
          <w:sz w:val="20"/>
          <w:szCs w:val="20"/>
          <w:rtl/>
        </w:rPr>
        <w:softHyphen/>
        <w:t>ها، وزن بالا و هزینه ی بالای انجام آزمایش از جمله معایب و مشکلات این روش</w:t>
      </w:r>
      <w:r w:rsidRPr="009616FF">
        <w:rPr>
          <w:rStyle w:val="Char2"/>
          <w:rFonts w:eastAsia="MS Mincho"/>
          <w:sz w:val="20"/>
          <w:szCs w:val="20"/>
          <w:rtl/>
        </w:rPr>
        <w:softHyphen/>
        <w:t>ها می</w:t>
      </w:r>
      <w:r w:rsidRPr="009616FF">
        <w:rPr>
          <w:rStyle w:val="Char2"/>
          <w:rFonts w:eastAsia="MS Mincho"/>
          <w:sz w:val="20"/>
          <w:szCs w:val="20"/>
          <w:rtl/>
        </w:rPr>
        <w:softHyphen/>
        <w:t>باشند. در سال های اخیر استفاده از روش های زیر سازه کردن برای تحلیل مودال سازه</w:t>
      </w:r>
      <w:r w:rsidRPr="009616FF">
        <w:rPr>
          <w:rStyle w:val="Char2"/>
          <w:rFonts w:eastAsia="MS Mincho"/>
          <w:sz w:val="20"/>
          <w:szCs w:val="20"/>
          <w:rtl/>
        </w:rPr>
        <w:softHyphen/>
        <w:t>های بزرگ مرسوم شده است. از بهترین و دقیق ترین روش</w:t>
      </w:r>
      <w:r w:rsidRPr="009616FF">
        <w:rPr>
          <w:rStyle w:val="Char2"/>
          <w:rFonts w:eastAsia="MS Mincho"/>
          <w:sz w:val="20"/>
          <w:szCs w:val="20"/>
          <w:rtl/>
        </w:rPr>
        <w:softHyphen/>
        <w:t>های زیر سازه کردن برای آنالیز مودال یک سازه، روش سنتز مودها می</w:t>
      </w:r>
      <w:r w:rsidRPr="009616FF">
        <w:rPr>
          <w:rStyle w:val="Char2"/>
          <w:rFonts w:eastAsia="MS Mincho"/>
          <w:sz w:val="20"/>
          <w:szCs w:val="20"/>
          <w:rtl/>
        </w:rPr>
        <w:softHyphen/>
        <w:t>باشد. هدف اصلی استفاده از این روش، کاهش هزینه های محاسباتی و انجام آزمایش مودال سازه های بزرگ و چند تکه است. روش</w:t>
      </w:r>
      <w:r w:rsidRPr="009616FF">
        <w:rPr>
          <w:rStyle w:val="Char2"/>
          <w:rFonts w:eastAsia="MS Mincho"/>
          <w:sz w:val="20"/>
          <w:szCs w:val="20"/>
          <w:rtl/>
        </w:rPr>
        <w:softHyphen/>
        <w:t xml:space="preserve">هاي سنتز مودها يا تركيب مؤلفه ها بطور گستردهاي در تحليل ديناميكي </w:t>
      </w:r>
      <w:r w:rsidRPr="009616FF">
        <w:rPr>
          <w:rStyle w:val="Char2"/>
          <w:rFonts w:eastAsia="MS Mincho"/>
          <w:sz w:val="20"/>
          <w:szCs w:val="20"/>
          <w:rtl/>
        </w:rPr>
        <w:lastRenderedPageBreak/>
        <w:t>سازه‌ها در دهه</w:t>
      </w:r>
      <w:r w:rsidRPr="009616FF">
        <w:rPr>
          <w:rStyle w:val="Char2"/>
          <w:rFonts w:eastAsia="MS Mincho"/>
          <w:sz w:val="20"/>
          <w:szCs w:val="20"/>
          <w:rtl/>
        </w:rPr>
        <w:softHyphen/>
        <w:t>هاي  اخير توسعه يافته و مورد استفاده قرار گرفته است. در حالت كلي يك سازه پيچيده مي</w:t>
      </w:r>
      <w:r w:rsidRPr="009616FF">
        <w:rPr>
          <w:rStyle w:val="Char2"/>
          <w:rFonts w:eastAsia="MS Mincho"/>
          <w:sz w:val="20"/>
          <w:szCs w:val="20"/>
          <w:rtl/>
        </w:rPr>
        <w:softHyphen/>
        <w:t>تواند از تركيب زير سازه</w:t>
      </w:r>
      <w:r w:rsidRPr="009616FF">
        <w:rPr>
          <w:rStyle w:val="Char2"/>
          <w:rFonts w:eastAsia="MS Mincho"/>
          <w:sz w:val="20"/>
          <w:szCs w:val="20"/>
          <w:rtl/>
        </w:rPr>
        <w:softHyphen/>
        <w:t>هاي مختلفي تشكيل شود كه ابتدا هريك از  آنها بايد بطور جداگانه و مستقل تحليل شود. در اين روش، پاسخ كل سازه از مونتاژ كردن نتايج تحليل تك تك زير سازه ها بدست مي</w:t>
      </w:r>
      <w:r w:rsidRPr="009616FF">
        <w:rPr>
          <w:rStyle w:val="Char2"/>
          <w:rFonts w:eastAsia="MS Mincho"/>
          <w:sz w:val="20"/>
          <w:szCs w:val="20"/>
          <w:rtl/>
        </w:rPr>
        <w:softHyphen/>
        <w:t>آيد. از مهمترين فوايد اين روش اين است كه هر جز مي تواند بطور مستقل طراحي شود. تقسيم سازه به</w:t>
      </w:r>
      <w:r w:rsidRPr="00957D71">
        <w:rPr>
          <w:rFonts w:cs="B Nazanin"/>
          <w:rtl/>
          <w:lang w:bidi="fa-IR"/>
        </w:rPr>
        <w:t xml:space="preserve"> </w:t>
      </w:r>
      <w:r w:rsidRPr="009616FF">
        <w:rPr>
          <w:rStyle w:val="Char2"/>
          <w:rFonts w:eastAsia="MS Mincho"/>
          <w:sz w:val="20"/>
          <w:szCs w:val="20"/>
          <w:rtl/>
        </w:rPr>
        <w:t>زيرسازه</w:t>
      </w:r>
      <w:r w:rsidRPr="009616FF">
        <w:rPr>
          <w:rStyle w:val="Char2"/>
          <w:rFonts w:eastAsia="MS Mincho"/>
          <w:sz w:val="20"/>
          <w:szCs w:val="20"/>
          <w:rtl/>
        </w:rPr>
        <w:softHyphen/>
        <w:t>ها امكان تحليل موازي روي قسمت</w:t>
      </w:r>
      <w:r w:rsidRPr="009616FF">
        <w:rPr>
          <w:rStyle w:val="Char2"/>
          <w:rFonts w:eastAsia="MS Mincho"/>
          <w:sz w:val="20"/>
          <w:szCs w:val="20"/>
          <w:rtl/>
        </w:rPr>
        <w:softHyphen/>
        <w:t>هاي مختلف سازه توسط چند تحليل</w:t>
      </w:r>
      <w:r w:rsidRPr="009616FF">
        <w:rPr>
          <w:rStyle w:val="Char2"/>
          <w:rFonts w:eastAsia="MS Mincho"/>
          <w:sz w:val="20"/>
          <w:szCs w:val="20"/>
          <w:rtl/>
        </w:rPr>
        <w:softHyphen/>
        <w:t>گر را بطور همزمان فراهم مي</w:t>
      </w:r>
      <w:r w:rsidRPr="009616FF">
        <w:rPr>
          <w:rStyle w:val="Char2"/>
          <w:rFonts w:eastAsia="MS Mincho"/>
          <w:sz w:val="20"/>
          <w:szCs w:val="20"/>
          <w:rtl/>
        </w:rPr>
        <w:softHyphen/>
        <w:t>سازد. تحليل</w:t>
      </w:r>
      <w:r w:rsidRPr="009616FF">
        <w:rPr>
          <w:rStyle w:val="Char2"/>
          <w:rFonts w:eastAsia="MS Mincho"/>
          <w:sz w:val="20"/>
          <w:szCs w:val="20"/>
          <w:rtl/>
        </w:rPr>
        <w:softHyphen/>
        <w:t>گرها مي</w:t>
      </w:r>
      <w:r w:rsidRPr="009616FF">
        <w:rPr>
          <w:rStyle w:val="Char2"/>
          <w:rFonts w:eastAsia="MS Mincho"/>
          <w:sz w:val="20"/>
          <w:szCs w:val="20"/>
          <w:rtl/>
        </w:rPr>
        <w:softHyphen/>
        <w:t>توانند مرتبه زيرسازه</w:t>
      </w:r>
      <w:r w:rsidRPr="009616FF">
        <w:rPr>
          <w:rStyle w:val="Char2"/>
          <w:rFonts w:eastAsia="MS Mincho"/>
          <w:sz w:val="20"/>
          <w:szCs w:val="20"/>
          <w:rtl/>
        </w:rPr>
        <w:softHyphen/>
        <w:t>هاي مورد استفاده در سازه كل را كاهش دهند، به اين</w:t>
      </w:r>
      <w:r w:rsidRPr="009616FF">
        <w:rPr>
          <w:rStyle w:val="Char2"/>
          <w:rFonts w:eastAsia="MS Mincho"/>
          <w:sz w:val="20"/>
          <w:szCs w:val="20"/>
          <w:rtl/>
        </w:rPr>
        <w:softHyphen/>
        <w:t>صورت كه تنها مودهايي از اجزاء در نظر گرفته مي</w:t>
      </w:r>
      <w:r w:rsidRPr="009616FF">
        <w:rPr>
          <w:rStyle w:val="Char2"/>
          <w:rFonts w:eastAsia="MS Mincho"/>
          <w:sz w:val="20"/>
          <w:szCs w:val="20"/>
          <w:rtl/>
        </w:rPr>
        <w:softHyphen/>
        <w:t>شود كه روي پاسخ كل سازه اثر مهمي داشته باشند[</w:t>
      </w:r>
      <w:r w:rsidRPr="009616FF">
        <w:rPr>
          <w:rStyle w:val="Char2"/>
          <w:rFonts w:eastAsia="MS Mincho" w:hint="cs"/>
          <w:sz w:val="20"/>
          <w:szCs w:val="20"/>
          <w:rtl/>
        </w:rPr>
        <w:t>1-4</w:t>
      </w:r>
      <w:r w:rsidRPr="009616FF">
        <w:rPr>
          <w:rStyle w:val="Char2"/>
          <w:rFonts w:eastAsia="MS Mincho"/>
          <w:sz w:val="20"/>
          <w:szCs w:val="20"/>
          <w:rtl/>
        </w:rPr>
        <w:t>]. از سال 1961 تا كنون مطالعات و فعاليت</w:t>
      </w:r>
      <w:r w:rsidRPr="009616FF">
        <w:rPr>
          <w:rStyle w:val="Char2"/>
          <w:rFonts w:eastAsia="MS Mincho"/>
          <w:sz w:val="20"/>
          <w:szCs w:val="20"/>
          <w:rtl/>
        </w:rPr>
        <w:softHyphen/>
        <w:t xml:space="preserve">هاي بسياري در زمينه روش سنتز مودها انجام شده است. </w:t>
      </w:r>
      <w:r w:rsidRPr="009616FF">
        <w:rPr>
          <w:rStyle w:val="Char2"/>
          <w:rFonts w:eastAsia="MS Mincho"/>
          <w:sz w:val="20"/>
          <w:szCs w:val="20"/>
          <w:rtl/>
        </w:rPr>
        <w:lastRenderedPageBreak/>
        <w:t xml:space="preserve">روش جفت </w:t>
      </w:r>
      <w:r w:rsidRPr="009616FF">
        <w:rPr>
          <w:rStyle w:val="Char2"/>
          <w:rFonts w:eastAsia="MS Mincho"/>
          <w:sz w:val="20"/>
          <w:szCs w:val="20"/>
          <w:rtl/>
        </w:rPr>
        <w:softHyphen/>
        <w:t>شدگي ايمپدانس براي بسياري از مسائل ديناميكي كاربرد دارد، در این زمینه تحقیقات گسترده</w:t>
      </w:r>
      <w:r w:rsidRPr="009616FF">
        <w:rPr>
          <w:rStyle w:val="Char2"/>
          <w:rFonts w:eastAsia="MS Mincho"/>
          <w:sz w:val="20"/>
          <w:szCs w:val="20"/>
          <w:rtl/>
        </w:rPr>
        <w:softHyphen/>
        <w:t>ای انجام گرفته است [</w:t>
      </w:r>
      <w:r w:rsidRPr="009616FF">
        <w:rPr>
          <w:rStyle w:val="Char2"/>
          <w:rFonts w:eastAsia="MS Mincho" w:hint="cs"/>
          <w:sz w:val="20"/>
          <w:szCs w:val="20"/>
          <w:rtl/>
        </w:rPr>
        <w:t>5</w:t>
      </w:r>
      <w:r w:rsidRPr="009616FF">
        <w:rPr>
          <w:rStyle w:val="Char2"/>
          <w:rFonts w:eastAsia="MS Mincho"/>
          <w:sz w:val="20"/>
          <w:szCs w:val="20"/>
          <w:rtl/>
        </w:rPr>
        <w:t>-1</w:t>
      </w:r>
      <w:r w:rsidRPr="009616FF">
        <w:rPr>
          <w:rStyle w:val="Char2"/>
          <w:rFonts w:eastAsia="MS Mincho" w:hint="cs"/>
          <w:sz w:val="20"/>
          <w:szCs w:val="20"/>
          <w:rtl/>
        </w:rPr>
        <w:t>3</w:t>
      </w:r>
      <w:r w:rsidRPr="009616FF">
        <w:rPr>
          <w:rStyle w:val="Char2"/>
          <w:rFonts w:eastAsia="MS Mincho"/>
          <w:sz w:val="20"/>
          <w:szCs w:val="20"/>
          <w:rtl/>
        </w:rPr>
        <w:t>]. ماتريس پاسخ فركانسي اجزا اندازه</w:t>
      </w:r>
      <w:r w:rsidRPr="009616FF">
        <w:rPr>
          <w:rStyle w:val="Char2"/>
          <w:rFonts w:eastAsia="MS Mincho"/>
          <w:sz w:val="20"/>
          <w:szCs w:val="20"/>
          <w:rtl/>
        </w:rPr>
        <w:softHyphen/>
        <w:t>گيري شده نزديك نقطه رزنانس، ناسازگار (دترمينان نزديك صفر) هستند؛ بخصوص وقتي كه ميرايي سيستم كم باشد، اگر خطا در پاسخ فركانسي در نزديكي چنين جايي باشد، خطاهاي عددي در طي فرايند جفت</w:t>
      </w:r>
      <w:r w:rsidRPr="009616FF">
        <w:rPr>
          <w:rStyle w:val="Char2"/>
          <w:rFonts w:eastAsia="MS Mincho"/>
          <w:sz w:val="20"/>
          <w:szCs w:val="20"/>
          <w:rtl/>
        </w:rPr>
        <w:softHyphen/>
        <w:t xml:space="preserve"> شدگي رخ داده و منجر به نتايج بدون معني مي</w:t>
      </w:r>
      <w:r w:rsidRPr="009616FF">
        <w:rPr>
          <w:rStyle w:val="Char2"/>
          <w:rFonts w:eastAsia="MS Mincho"/>
          <w:sz w:val="20"/>
          <w:szCs w:val="20"/>
          <w:rtl/>
        </w:rPr>
        <w:softHyphen/>
        <w:t>شوند. هرو و لوتس [1</w:t>
      </w:r>
      <w:r w:rsidRPr="009616FF">
        <w:rPr>
          <w:rStyle w:val="Char2"/>
          <w:rFonts w:eastAsia="MS Mincho" w:hint="cs"/>
          <w:sz w:val="20"/>
          <w:szCs w:val="20"/>
          <w:rtl/>
        </w:rPr>
        <w:t>4</w:t>
      </w:r>
      <w:r w:rsidRPr="009616FF">
        <w:rPr>
          <w:rStyle w:val="Char2"/>
          <w:rFonts w:eastAsia="MS Mincho"/>
          <w:sz w:val="20"/>
          <w:szCs w:val="20"/>
          <w:rtl/>
        </w:rPr>
        <w:t>] اين مسئله را از طريق فيلتر كردن عناصر ماتريس پاسخ فركانسي حل نمودند. راه</w:t>
      </w:r>
      <w:r w:rsidRPr="009616FF">
        <w:rPr>
          <w:rStyle w:val="Char2"/>
          <w:rFonts w:eastAsia="MS Mincho"/>
          <w:sz w:val="20"/>
          <w:szCs w:val="20"/>
          <w:rtl/>
        </w:rPr>
        <w:softHyphen/>
        <w:t>هاي  ديگري در كارهاي ایونس [</w:t>
      </w:r>
      <w:r w:rsidRPr="009616FF">
        <w:rPr>
          <w:rStyle w:val="Char2"/>
          <w:rFonts w:eastAsia="MS Mincho" w:hint="cs"/>
          <w:sz w:val="20"/>
          <w:szCs w:val="20"/>
          <w:rtl/>
        </w:rPr>
        <w:t>15</w:t>
      </w:r>
      <w:r w:rsidRPr="009616FF">
        <w:rPr>
          <w:rStyle w:val="Char2"/>
          <w:rFonts w:eastAsia="MS Mincho"/>
          <w:sz w:val="20"/>
          <w:szCs w:val="20"/>
          <w:rtl/>
        </w:rPr>
        <w:t>]، گلییسون [1</w:t>
      </w:r>
      <w:r w:rsidRPr="009616FF">
        <w:rPr>
          <w:rStyle w:val="Char2"/>
          <w:rFonts w:eastAsia="MS Mincho" w:hint="cs"/>
          <w:sz w:val="20"/>
          <w:szCs w:val="20"/>
          <w:rtl/>
        </w:rPr>
        <w:t>6</w:t>
      </w:r>
      <w:r w:rsidRPr="009616FF">
        <w:rPr>
          <w:rStyle w:val="Char2"/>
          <w:rFonts w:eastAsia="MS Mincho"/>
          <w:sz w:val="20"/>
          <w:szCs w:val="20"/>
          <w:rtl/>
        </w:rPr>
        <w:t>] و راب [1</w:t>
      </w:r>
      <w:r w:rsidRPr="009616FF">
        <w:rPr>
          <w:rStyle w:val="Char2"/>
          <w:rFonts w:eastAsia="MS Mincho" w:hint="cs"/>
          <w:sz w:val="20"/>
          <w:szCs w:val="20"/>
          <w:rtl/>
        </w:rPr>
        <w:t>7</w:t>
      </w:r>
      <w:r w:rsidRPr="009616FF">
        <w:rPr>
          <w:rStyle w:val="Char2"/>
          <w:rFonts w:eastAsia="MS Mincho"/>
          <w:sz w:val="20"/>
          <w:szCs w:val="20"/>
          <w:rtl/>
        </w:rPr>
        <w:t>] ارائه شده است، به</w:t>
      </w:r>
      <w:r w:rsidRPr="009616FF">
        <w:rPr>
          <w:rStyle w:val="Char2"/>
          <w:rFonts w:eastAsia="MS Mincho"/>
          <w:sz w:val="20"/>
          <w:szCs w:val="20"/>
          <w:rtl/>
        </w:rPr>
        <w:softHyphen/>
        <w:t>گونه اي كه ناسازگاري با استفاده از تحليل مودال داده</w:t>
      </w:r>
      <w:r w:rsidRPr="009616FF">
        <w:rPr>
          <w:rStyle w:val="Char2"/>
          <w:rFonts w:eastAsia="MS Mincho"/>
          <w:sz w:val="20"/>
          <w:szCs w:val="20"/>
          <w:rtl/>
        </w:rPr>
        <w:softHyphen/>
        <w:t>هاي خام و سپس با استفاده از پاسخ فركانس</w:t>
      </w:r>
      <w:r w:rsidRPr="009616FF">
        <w:rPr>
          <w:rStyle w:val="Char2"/>
          <w:rFonts w:eastAsia="MS Mincho"/>
          <w:sz w:val="20"/>
          <w:szCs w:val="20"/>
          <w:rtl/>
        </w:rPr>
        <w:softHyphen/>
        <w:t>هايي كه مجدداً براي بازيابي و بهبود داده ها ساخته شده</w:t>
      </w:r>
      <w:r w:rsidRPr="009616FF">
        <w:rPr>
          <w:rStyle w:val="Char2"/>
          <w:rFonts w:eastAsia="MS Mincho"/>
          <w:sz w:val="20"/>
          <w:szCs w:val="20"/>
          <w:rtl/>
        </w:rPr>
        <w:softHyphen/>
        <w:t>اند برطرف مي</w:t>
      </w:r>
      <w:r w:rsidRPr="009616FF">
        <w:rPr>
          <w:rStyle w:val="Char2"/>
          <w:rFonts w:eastAsia="MS Mincho"/>
          <w:sz w:val="20"/>
          <w:szCs w:val="20"/>
          <w:rtl/>
        </w:rPr>
        <w:softHyphen/>
        <w:t xml:space="preserve">شود. روش ديگر جفت </w:t>
      </w:r>
      <w:r w:rsidRPr="009616FF">
        <w:rPr>
          <w:rStyle w:val="Char2"/>
          <w:rFonts w:eastAsia="MS Mincho"/>
          <w:sz w:val="20"/>
          <w:szCs w:val="20"/>
          <w:rtl/>
        </w:rPr>
        <w:softHyphen/>
        <w:t xml:space="preserve">شدگي، روش جفت </w:t>
      </w:r>
      <w:r w:rsidRPr="009616FF">
        <w:rPr>
          <w:rStyle w:val="Char2"/>
          <w:rFonts w:eastAsia="MS Mincho"/>
          <w:sz w:val="20"/>
          <w:szCs w:val="20"/>
          <w:rtl/>
        </w:rPr>
        <w:softHyphen/>
        <w:t>شدگي مودال است. در این روش برخلاف روش</w:t>
      </w:r>
      <w:r w:rsidRPr="009616FF">
        <w:rPr>
          <w:rStyle w:val="Char2"/>
          <w:rFonts w:eastAsia="MS Mincho"/>
          <w:sz w:val="20"/>
          <w:szCs w:val="20"/>
          <w:rtl/>
        </w:rPr>
        <w:softHyphen/>
        <w:t>هاي ايمپدانس كه كاهش مرتبه را روي درجات آزادي اعمال مي كردند، اين روش</w:t>
      </w:r>
      <w:r w:rsidRPr="009616FF">
        <w:rPr>
          <w:rStyle w:val="Char2"/>
          <w:rFonts w:eastAsia="MS Mincho"/>
          <w:sz w:val="20"/>
          <w:szCs w:val="20"/>
          <w:rtl/>
        </w:rPr>
        <w:softHyphen/>
        <w:t>ها، كاهش مرتبه را روي تعداد مودهايي كه مدل مربوطه را تشريح مي</w:t>
      </w:r>
      <w:r w:rsidRPr="009616FF">
        <w:rPr>
          <w:rStyle w:val="Char2"/>
          <w:rFonts w:eastAsia="MS Mincho"/>
          <w:sz w:val="20"/>
          <w:szCs w:val="20"/>
          <w:rtl/>
        </w:rPr>
        <w:softHyphen/>
        <w:t>كنند اعمال و از تمامي درجات آزادي فيزيكي استفاده مي</w:t>
      </w:r>
      <w:r w:rsidRPr="009616FF">
        <w:rPr>
          <w:rStyle w:val="Char2"/>
          <w:rFonts w:eastAsia="MS Mincho"/>
          <w:sz w:val="20"/>
          <w:szCs w:val="20"/>
          <w:rtl/>
        </w:rPr>
        <w:softHyphen/>
        <w:t xml:space="preserve">نمايند. اساساً دو روش جفت </w:t>
      </w:r>
      <w:r w:rsidRPr="009616FF">
        <w:rPr>
          <w:rStyle w:val="Char2"/>
          <w:rFonts w:eastAsia="MS Mincho"/>
          <w:sz w:val="20"/>
          <w:szCs w:val="20"/>
          <w:rtl/>
        </w:rPr>
        <w:softHyphen/>
        <w:t>شدگي مودال وجود دارد كه طبق شكل جابجايي ديناميكي كه براي ساختن مودهاي طبيعي استفاده مي</w:t>
      </w:r>
      <w:r w:rsidRPr="009616FF">
        <w:rPr>
          <w:rStyle w:val="Char2"/>
          <w:rFonts w:eastAsia="MS Mincho"/>
          <w:sz w:val="20"/>
          <w:szCs w:val="20"/>
          <w:rtl/>
        </w:rPr>
        <w:softHyphen/>
        <w:t>شود، متفاوت با يكديگرند. اين روش ها شامل روش</w:t>
      </w:r>
      <w:r w:rsidRPr="009616FF">
        <w:rPr>
          <w:rStyle w:val="Char2"/>
          <w:rFonts w:eastAsia="MS Mincho"/>
          <w:sz w:val="20"/>
          <w:szCs w:val="20"/>
          <w:rtl/>
        </w:rPr>
        <w:softHyphen/>
        <w:t>های سطوح مشترك ثابت و روش سطوح مشترك آزاد</w:t>
      </w:r>
      <w:r w:rsidRPr="009616FF">
        <w:rPr>
          <w:rStyle w:val="Char2"/>
          <w:rFonts w:eastAsia="MS Mincho"/>
          <w:sz w:val="20"/>
          <w:szCs w:val="20"/>
        </w:rPr>
        <w:t xml:space="preserve"> </w:t>
      </w:r>
      <w:r w:rsidRPr="009616FF">
        <w:rPr>
          <w:rStyle w:val="Char2"/>
          <w:rFonts w:eastAsia="MS Mincho"/>
          <w:sz w:val="20"/>
          <w:szCs w:val="20"/>
          <w:rtl/>
        </w:rPr>
        <w:t>می</w:t>
      </w:r>
      <w:r w:rsidRPr="009616FF">
        <w:rPr>
          <w:rStyle w:val="Char2"/>
          <w:rFonts w:eastAsia="MS Mincho"/>
          <w:sz w:val="20"/>
          <w:szCs w:val="20"/>
          <w:rtl/>
        </w:rPr>
        <w:softHyphen/>
        <w:t>باشد. در روش سطوح مشترک ثابت، مودهاي الاستيك وابسته به سطوح مشترك ثابت اجزا بررسي مي</w:t>
      </w:r>
      <w:r w:rsidRPr="009616FF">
        <w:rPr>
          <w:rStyle w:val="Char2"/>
          <w:rFonts w:eastAsia="MS Mincho"/>
          <w:sz w:val="20"/>
          <w:szCs w:val="20"/>
          <w:rtl/>
        </w:rPr>
        <w:softHyphen/>
        <w:t>شوند در حاليكه در روش سطوح مشترک آزاد، مودها با فرض ارتعاش اجزا در شرايط آزاد</w:t>
      </w:r>
      <w:r w:rsidRPr="009616FF">
        <w:rPr>
          <w:rStyle w:val="Char2"/>
          <w:rFonts w:eastAsia="MS Mincho"/>
          <w:sz w:val="20"/>
          <w:szCs w:val="20"/>
        </w:rPr>
        <w:t xml:space="preserve"> </w:t>
      </w:r>
      <w:r w:rsidRPr="009616FF">
        <w:rPr>
          <w:rStyle w:val="Char2"/>
          <w:rFonts w:eastAsia="MS Mincho"/>
          <w:sz w:val="20"/>
          <w:szCs w:val="20"/>
          <w:rtl/>
        </w:rPr>
        <w:t>بررسي مي</w:t>
      </w:r>
      <w:r w:rsidRPr="009616FF">
        <w:rPr>
          <w:rStyle w:val="Char2"/>
          <w:rFonts w:eastAsia="MS Mincho"/>
          <w:sz w:val="20"/>
          <w:szCs w:val="20"/>
          <w:rtl/>
        </w:rPr>
        <w:softHyphen/>
        <w:t>شوند. ايده اصلي براي روش سطوح مشترك ثابت براساس روش استاتيكي پرزمینسکی [1</w:t>
      </w:r>
      <w:r w:rsidRPr="009616FF">
        <w:rPr>
          <w:rStyle w:val="Char2"/>
          <w:rFonts w:eastAsia="MS Mincho" w:hint="cs"/>
          <w:sz w:val="20"/>
          <w:szCs w:val="20"/>
          <w:rtl/>
        </w:rPr>
        <w:t>8</w:t>
      </w:r>
      <w:r w:rsidRPr="009616FF">
        <w:rPr>
          <w:rStyle w:val="Char2"/>
          <w:rFonts w:eastAsia="MS Mincho"/>
          <w:sz w:val="20"/>
          <w:szCs w:val="20"/>
          <w:rtl/>
        </w:rPr>
        <w:t>] در سال 1963 استوار مي</w:t>
      </w:r>
      <w:r w:rsidRPr="009616FF">
        <w:rPr>
          <w:rStyle w:val="Char2"/>
          <w:rFonts w:eastAsia="MS Mincho"/>
          <w:sz w:val="20"/>
          <w:szCs w:val="20"/>
          <w:rtl/>
        </w:rPr>
        <w:softHyphen/>
        <w:t>باشد. در اين روش مستقيماً از المان محدود با جابجايي كلي براي اجزا كه از برهم نهي جابجايي با سطوح مشترك آزاد و ثابت بدست مي</w:t>
      </w:r>
      <w:r w:rsidRPr="009616FF">
        <w:rPr>
          <w:rStyle w:val="Char2"/>
          <w:rFonts w:eastAsia="MS Mincho"/>
          <w:sz w:val="20"/>
          <w:szCs w:val="20"/>
          <w:rtl/>
        </w:rPr>
        <w:softHyphen/>
        <w:t>آيد، استفاده مي</w:t>
      </w:r>
      <w:r w:rsidRPr="009616FF">
        <w:rPr>
          <w:rStyle w:val="Char2"/>
          <w:rFonts w:eastAsia="MS Mincho"/>
          <w:sz w:val="20"/>
          <w:szCs w:val="20"/>
          <w:rtl/>
        </w:rPr>
        <w:softHyphen/>
        <w:t>شود. در سال 1965 هرتی [1</w:t>
      </w:r>
      <w:r w:rsidRPr="009616FF">
        <w:rPr>
          <w:rStyle w:val="Char2"/>
          <w:rFonts w:eastAsia="MS Mincho" w:hint="cs"/>
          <w:sz w:val="20"/>
          <w:szCs w:val="20"/>
          <w:rtl/>
        </w:rPr>
        <w:t>9</w:t>
      </w:r>
      <w:r w:rsidRPr="009616FF">
        <w:rPr>
          <w:rStyle w:val="Char2"/>
          <w:rFonts w:eastAsia="MS Mincho"/>
          <w:sz w:val="20"/>
          <w:szCs w:val="20"/>
          <w:rtl/>
        </w:rPr>
        <w:t>] روش  مود نرمال يا روش سنتز مودها را پيشنهاد كرد. در اين زمان وي روي سيستم</w:t>
      </w:r>
      <w:r w:rsidRPr="009616FF">
        <w:rPr>
          <w:rStyle w:val="Char2"/>
          <w:rFonts w:eastAsia="MS Mincho"/>
          <w:sz w:val="20"/>
          <w:szCs w:val="20"/>
          <w:rtl/>
        </w:rPr>
        <w:softHyphen/>
        <w:t>هاي ديناميكي فعاليت نمود و خواص الاستيك اجزا را به همراه خواص جرمي آنها بررسي كرد. کرایگ و بامپتون [</w:t>
      </w:r>
      <w:r w:rsidRPr="009616FF">
        <w:rPr>
          <w:rStyle w:val="Char2"/>
          <w:rFonts w:eastAsia="MS Mincho" w:hint="cs"/>
          <w:sz w:val="20"/>
          <w:szCs w:val="20"/>
          <w:rtl/>
        </w:rPr>
        <w:t>20</w:t>
      </w:r>
      <w:r w:rsidRPr="009616FF">
        <w:rPr>
          <w:rStyle w:val="Char2"/>
          <w:rFonts w:eastAsia="MS Mincho"/>
          <w:sz w:val="20"/>
          <w:szCs w:val="20"/>
          <w:rtl/>
        </w:rPr>
        <w:t>]، فرمول</w:t>
      </w:r>
      <w:r w:rsidRPr="009616FF">
        <w:rPr>
          <w:rStyle w:val="Char2"/>
          <w:rFonts w:eastAsia="MS Mincho"/>
          <w:sz w:val="20"/>
          <w:szCs w:val="20"/>
          <w:rtl/>
        </w:rPr>
        <w:softHyphen/>
        <w:t>هاي روش هرتی [</w:t>
      </w:r>
      <w:r w:rsidRPr="009616FF">
        <w:rPr>
          <w:rStyle w:val="Char2"/>
          <w:rFonts w:eastAsia="MS Mincho" w:hint="cs"/>
          <w:sz w:val="20"/>
          <w:szCs w:val="20"/>
          <w:rtl/>
        </w:rPr>
        <w:t>19</w:t>
      </w:r>
      <w:r w:rsidRPr="009616FF">
        <w:rPr>
          <w:rStyle w:val="Char2"/>
          <w:rFonts w:eastAsia="MS Mincho"/>
          <w:sz w:val="20"/>
          <w:szCs w:val="20"/>
          <w:rtl/>
        </w:rPr>
        <w:t>] را با ساده سازي در انتخاب مودها براي ماتريس تبديل، اصلاح كردند. در روش سطوح مشترك آزاد مودهاي طبيعي لازم براي ماتريس تبديل، آن مودهايي هستند كه از ارتعاشات زير سيستم</w:t>
      </w:r>
      <w:r w:rsidRPr="009616FF">
        <w:rPr>
          <w:rStyle w:val="Char2"/>
          <w:rFonts w:eastAsia="MS Mincho"/>
          <w:sz w:val="20"/>
          <w:szCs w:val="20"/>
          <w:rtl/>
        </w:rPr>
        <w:softHyphen/>
        <w:t>ها با شرايط كاملاً آزاد بدست آمده</w:t>
      </w:r>
      <w:r w:rsidRPr="009616FF">
        <w:rPr>
          <w:rStyle w:val="Char2"/>
          <w:rFonts w:eastAsia="MS Mincho"/>
          <w:sz w:val="20"/>
          <w:szCs w:val="20"/>
          <w:rtl/>
        </w:rPr>
        <w:softHyphen/>
        <w:t>اند كه از ساده</w:t>
      </w:r>
      <w:r w:rsidRPr="009616FF">
        <w:rPr>
          <w:rStyle w:val="Char2"/>
          <w:rFonts w:eastAsia="MS Mincho"/>
          <w:sz w:val="20"/>
          <w:szCs w:val="20"/>
          <w:rtl/>
        </w:rPr>
        <w:softHyphen/>
        <w:t>ترين شرايط به منظور شبيه سازي شرايط آزمایش بوده و يك روش تركيبي جالب از تحليل تئوري و تجربي سيستم ديناميكي می</w:t>
      </w:r>
      <w:r w:rsidRPr="009616FF">
        <w:rPr>
          <w:rStyle w:val="Char2"/>
          <w:rFonts w:eastAsia="MS Mincho"/>
          <w:sz w:val="20"/>
          <w:szCs w:val="20"/>
          <w:rtl/>
        </w:rPr>
        <w:softHyphen/>
        <w:t>باشد. گلادول [</w:t>
      </w:r>
      <w:r w:rsidRPr="009616FF">
        <w:rPr>
          <w:rStyle w:val="Char2"/>
          <w:rFonts w:eastAsia="MS Mincho" w:hint="cs"/>
          <w:sz w:val="20"/>
          <w:szCs w:val="20"/>
          <w:rtl/>
        </w:rPr>
        <w:t>21</w:t>
      </w:r>
      <w:r w:rsidRPr="009616FF">
        <w:rPr>
          <w:rStyle w:val="Char2"/>
          <w:rFonts w:eastAsia="MS Mincho"/>
          <w:sz w:val="20"/>
          <w:szCs w:val="20"/>
          <w:rtl/>
        </w:rPr>
        <w:t>] و گلدمن [</w:t>
      </w:r>
      <w:r w:rsidRPr="009616FF">
        <w:rPr>
          <w:rStyle w:val="Char2"/>
          <w:rFonts w:eastAsia="MS Mincho" w:hint="cs"/>
          <w:sz w:val="20"/>
          <w:szCs w:val="20"/>
          <w:rtl/>
        </w:rPr>
        <w:t>22</w:t>
      </w:r>
      <w:r w:rsidRPr="009616FF">
        <w:rPr>
          <w:rStyle w:val="Char2"/>
          <w:rFonts w:eastAsia="MS Mincho"/>
          <w:sz w:val="20"/>
          <w:szCs w:val="20"/>
          <w:rtl/>
        </w:rPr>
        <w:t>] و از مودهاي سطوح مشترك آزاد در كارهايشان استفاده نموده</w:t>
      </w:r>
      <w:r w:rsidRPr="009616FF">
        <w:rPr>
          <w:rStyle w:val="Char2"/>
          <w:rFonts w:eastAsia="MS Mincho"/>
          <w:sz w:val="20"/>
          <w:szCs w:val="20"/>
          <w:rtl/>
        </w:rPr>
        <w:softHyphen/>
        <w:t>اند و اين روش را تحليل مود شاخه</w:t>
      </w:r>
      <w:r w:rsidRPr="009616FF">
        <w:rPr>
          <w:rStyle w:val="Char2"/>
          <w:rFonts w:eastAsia="MS Mincho"/>
          <w:sz w:val="20"/>
          <w:szCs w:val="20"/>
          <w:rtl/>
        </w:rPr>
        <w:softHyphen/>
        <w:t>اي ناميده</w:t>
      </w:r>
      <w:r w:rsidRPr="009616FF">
        <w:rPr>
          <w:rStyle w:val="Char2"/>
          <w:rFonts w:eastAsia="MS Mincho"/>
          <w:sz w:val="20"/>
          <w:szCs w:val="20"/>
          <w:rtl/>
        </w:rPr>
        <w:softHyphen/>
        <w:t>اند. در برخي از مطالعات دیگر نیز صراحتاً به اين نكته اشاره شده است كه استفاده از روش</w:t>
      </w:r>
      <w:r w:rsidRPr="009616FF">
        <w:rPr>
          <w:rStyle w:val="Char2"/>
          <w:rFonts w:eastAsia="MS Mincho"/>
          <w:sz w:val="20"/>
          <w:szCs w:val="20"/>
          <w:rtl/>
        </w:rPr>
        <w:softHyphen/>
        <w:t>هاي سطوح مشترك آزاد نسبت به سطوح مشترك ثابت از دقت بسيار كمتري برخوردار مي</w:t>
      </w:r>
      <w:r w:rsidRPr="009616FF">
        <w:rPr>
          <w:rStyle w:val="Char2"/>
          <w:rFonts w:eastAsia="MS Mincho"/>
          <w:sz w:val="20"/>
          <w:szCs w:val="20"/>
          <w:rtl/>
        </w:rPr>
        <w:softHyphen/>
        <w:t>باشد [2</w:t>
      </w:r>
      <w:r w:rsidRPr="009616FF">
        <w:rPr>
          <w:rStyle w:val="Char2"/>
          <w:rFonts w:eastAsia="MS Mincho" w:hint="cs"/>
          <w:sz w:val="20"/>
          <w:szCs w:val="20"/>
          <w:rtl/>
        </w:rPr>
        <w:t>3</w:t>
      </w:r>
      <w:r w:rsidRPr="009616FF">
        <w:rPr>
          <w:rStyle w:val="Char2"/>
          <w:rFonts w:eastAsia="MS Mincho"/>
          <w:sz w:val="20"/>
          <w:szCs w:val="20"/>
          <w:rtl/>
        </w:rPr>
        <w:t>-2</w:t>
      </w:r>
      <w:r w:rsidRPr="009616FF">
        <w:rPr>
          <w:rStyle w:val="Char2"/>
          <w:rFonts w:eastAsia="MS Mincho" w:hint="cs"/>
          <w:sz w:val="20"/>
          <w:szCs w:val="20"/>
          <w:rtl/>
        </w:rPr>
        <w:t>6</w:t>
      </w:r>
      <w:r w:rsidRPr="009616FF">
        <w:rPr>
          <w:rStyle w:val="Char2"/>
          <w:rFonts w:eastAsia="MS Mincho"/>
          <w:sz w:val="20"/>
          <w:szCs w:val="20"/>
          <w:rtl/>
        </w:rPr>
        <w:t>].</w:t>
      </w:r>
    </w:p>
    <w:p w:rsidR="009616FF" w:rsidRPr="00957D71" w:rsidRDefault="009616FF" w:rsidP="000B5CEB">
      <w:pPr>
        <w:bidi/>
        <w:spacing w:line="240" w:lineRule="auto"/>
        <w:ind w:firstLine="403"/>
        <w:jc w:val="both"/>
        <w:rPr>
          <w:rFonts w:cs="B Nazanin"/>
          <w:rtl/>
          <w:lang w:bidi="fa-IR"/>
        </w:rPr>
      </w:pPr>
      <w:r w:rsidRPr="009616FF">
        <w:rPr>
          <w:rStyle w:val="Char2"/>
          <w:rFonts w:eastAsia="MS Mincho"/>
          <w:sz w:val="20"/>
          <w:szCs w:val="20"/>
          <w:rtl/>
        </w:rPr>
        <w:t>در این تحقیق نمونه اصلی مورد بررسی پوسته</w:t>
      </w:r>
      <w:r w:rsidRPr="009616FF">
        <w:rPr>
          <w:rStyle w:val="Char2"/>
          <w:rFonts w:eastAsia="MS Mincho"/>
          <w:sz w:val="20"/>
          <w:szCs w:val="20"/>
          <w:rtl/>
        </w:rPr>
        <w:softHyphen/>
        <w:t>ی استوانه</w:t>
      </w:r>
      <w:r w:rsidRPr="009616FF">
        <w:rPr>
          <w:rStyle w:val="Char2"/>
          <w:rFonts w:eastAsia="MS Mincho"/>
          <w:sz w:val="20"/>
          <w:szCs w:val="20"/>
          <w:rtl/>
        </w:rPr>
        <w:softHyphen/>
        <w:t>ای شکل می</w:t>
      </w:r>
      <w:r w:rsidRPr="009616FF">
        <w:rPr>
          <w:rStyle w:val="Char2"/>
          <w:rFonts w:eastAsia="MS Mincho"/>
          <w:sz w:val="20"/>
          <w:szCs w:val="20"/>
          <w:rtl/>
        </w:rPr>
        <w:softHyphen/>
        <w:t>باشد که با اجرای روش سنتز مودها امکان انجام آزمایش و تحلیل نمونه</w:t>
      </w:r>
      <w:r w:rsidRPr="009616FF">
        <w:rPr>
          <w:rStyle w:val="Char2"/>
          <w:rFonts w:eastAsia="MS Mincho"/>
          <w:sz w:val="20"/>
          <w:szCs w:val="20"/>
          <w:rtl/>
        </w:rPr>
        <w:softHyphen/>
        <w:t xml:space="preserve">های بزرگ و چند تکه پوسته استوانه ای شکل فراهم خواهد شد. لذا سعی شده است تا نتایج آزمایش مودال در حالت واقعی با وجود محدودیت در تعداد نقاط اندازه گیری و همچنین تعداد مودهای مورد استفاده، با استفاده از کد </w:t>
      </w:r>
      <w:r w:rsidRPr="009616FF">
        <w:rPr>
          <w:rStyle w:val="Char2"/>
          <w:rFonts w:eastAsia="MS Mincho"/>
          <w:sz w:val="20"/>
          <w:szCs w:val="20"/>
          <w:rtl/>
        </w:rPr>
        <w:lastRenderedPageBreak/>
        <w:t>المان محدود شبیه سازی شود. دراین مطالعه از روش سنتز مودها با سطوح مشترک آزاد، برای تحلیل مودال استفاده می شود. به منظور بررسی این روش، ابتدا تحلیل مودال سیستم های گسسته انجام خواهد شد. در این تحلیل سیستم گسسته به چند قسمت تقسیم و با فرض استفاده کامل از تمام شکل مودها، آنالیز مودال انجام می شود. سپس از این روش برای بررسی سیستم</w:t>
      </w:r>
      <w:r w:rsidRPr="009616FF">
        <w:rPr>
          <w:rStyle w:val="Char2"/>
          <w:rFonts w:eastAsia="MS Mincho"/>
          <w:sz w:val="20"/>
          <w:szCs w:val="20"/>
          <w:rtl/>
        </w:rPr>
        <w:softHyphen/>
        <w:t>های پیوسته استفاده می شود. در سیستم های پیوسته دسترسی به تمام شکل مودها (بی نهایت) امکان</w:t>
      </w:r>
      <w:r w:rsidRPr="009616FF">
        <w:rPr>
          <w:rStyle w:val="Char2"/>
          <w:rFonts w:eastAsia="MS Mincho"/>
          <w:sz w:val="20"/>
          <w:szCs w:val="20"/>
          <w:rtl/>
        </w:rPr>
        <w:softHyphen/>
        <w:t>پذیر نیست و لذا کاهش تعداد شکل مودها در این بخش بررسی می شود. بعد از بررسی مدل تیر، مدل ورق بررسی می</w:t>
      </w:r>
      <w:r w:rsidRPr="009616FF">
        <w:rPr>
          <w:rStyle w:val="Char2"/>
          <w:rFonts w:eastAsia="MS Mincho"/>
          <w:sz w:val="20"/>
          <w:szCs w:val="20"/>
          <w:rtl/>
        </w:rPr>
        <w:softHyphen/>
        <w:t>شود.در پایان این روش یک نمونه پوسته استوانه ای شکل مدل شده در نرم افزار متلب پیاده سازی شده و میزان خطای این روش بررسی می شود. برای براستی آزمایی روش سنتز مودها، نتایج حاصل از این روش با نتایج مودال سازه یکپارچه در هر مرحله (تیر، ورق و استوانه) مقایسه و خطای حاصل بررسی خواهد شد.</w:t>
      </w:r>
    </w:p>
    <w:p w:rsidR="00E3744C" w:rsidRPr="00572C8D" w:rsidRDefault="004012C9" w:rsidP="000B5CEB">
      <w:pPr>
        <w:pStyle w:val="1"/>
        <w:numPr>
          <w:ilvl w:val="0"/>
          <w:numId w:val="0"/>
        </w:numPr>
        <w:ind w:left="374" w:hanging="374"/>
        <w:rPr>
          <w:rtl/>
        </w:rPr>
      </w:pPr>
      <w:r w:rsidRPr="00572C8D">
        <w:rPr>
          <w:rFonts w:hint="cs"/>
          <w:rtl/>
        </w:rPr>
        <w:t xml:space="preserve">2- </w:t>
      </w:r>
      <w:r w:rsidR="00F332B4">
        <w:rPr>
          <w:rFonts w:hint="cs"/>
          <w:rtl/>
        </w:rPr>
        <w:t>ت</w:t>
      </w:r>
      <w:r w:rsidR="00F332B4" w:rsidRPr="00572C8D">
        <w:rPr>
          <w:rFonts w:hint="cs"/>
          <w:rtl/>
        </w:rPr>
        <w:t>ئ</w:t>
      </w:r>
      <w:r w:rsidR="00F332B4">
        <w:rPr>
          <w:rFonts w:hint="cs"/>
          <w:rtl/>
        </w:rPr>
        <w:t>وری سنتز مودها</w:t>
      </w:r>
    </w:p>
    <w:p w:rsidR="0003765A" w:rsidRDefault="0003765A" w:rsidP="000B5CEB">
      <w:pPr>
        <w:bidi/>
        <w:spacing w:line="240" w:lineRule="auto"/>
        <w:ind w:firstLine="403"/>
        <w:jc w:val="both"/>
        <w:rPr>
          <w:rStyle w:val="Char2"/>
          <w:rFonts w:eastAsia="MS Mincho" w:hint="cs"/>
          <w:sz w:val="20"/>
          <w:szCs w:val="20"/>
          <w:rtl/>
        </w:rPr>
      </w:pPr>
      <w:r w:rsidRPr="0003765A">
        <w:rPr>
          <w:rStyle w:val="Char2"/>
          <w:rFonts w:eastAsia="MS Mincho"/>
          <w:sz w:val="20"/>
          <w:szCs w:val="20"/>
          <w:rtl/>
        </w:rPr>
        <w:t>در بین روش</w:t>
      </w:r>
      <w:r w:rsidRPr="0003765A">
        <w:rPr>
          <w:rStyle w:val="Char2"/>
          <w:rFonts w:eastAsia="MS Mincho"/>
          <w:sz w:val="20"/>
          <w:szCs w:val="20"/>
          <w:rtl/>
        </w:rPr>
        <w:softHyphen/>
        <w:t>های زیر سازه</w:t>
      </w:r>
      <w:r w:rsidRPr="0003765A">
        <w:rPr>
          <w:rStyle w:val="Char2"/>
          <w:rFonts w:eastAsia="MS Mincho"/>
          <w:sz w:val="20"/>
          <w:szCs w:val="20"/>
          <w:rtl/>
        </w:rPr>
        <w:softHyphen/>
        <w:t>کردن، روش سنتز مودها نسبت به سایر روش</w:t>
      </w:r>
      <w:r w:rsidRPr="0003765A">
        <w:rPr>
          <w:rStyle w:val="Char2"/>
          <w:rFonts w:eastAsia="MS Mincho"/>
          <w:sz w:val="20"/>
          <w:szCs w:val="20"/>
          <w:rtl/>
        </w:rPr>
        <w:softHyphen/>
        <w:t>ها در کاربردهای عملی و صنعتی مرسوم تر است. چرا که نیازی به داده های مدل عددی نداشته و تنها از خواص مودال استفاده می</w:t>
      </w:r>
      <w:r w:rsidRPr="0003765A">
        <w:rPr>
          <w:rStyle w:val="Char2"/>
          <w:rFonts w:eastAsia="MS Mincho"/>
          <w:sz w:val="20"/>
          <w:szCs w:val="20"/>
          <w:rtl/>
        </w:rPr>
        <w:softHyphen/>
        <w:t>کند. همچنین نسبت به نویز پایداری مناسب</w:t>
      </w:r>
      <w:r w:rsidRPr="0003765A">
        <w:rPr>
          <w:rStyle w:val="Char2"/>
          <w:rFonts w:eastAsia="MS Mincho"/>
          <w:sz w:val="20"/>
          <w:szCs w:val="20"/>
          <w:rtl/>
        </w:rPr>
        <w:softHyphen/>
        <w:t>تری دارد. و هزینه محاسباتی پایین و سهولت انجام آن از دیگر مزایای این روش است. در بین دو روش سطوح مشترک آزاد و ثابت، روش سطوح مشترک آزاد نسبت به نویز پایدار تر بوده و همچنین نیازی به ماتریس جرم و سفتی ندارد لذا در این فعالیت این روش مورد انتخاب بوده است. در روش سطح مشترک آزاد، ابتدا شکل مودهای هر زیر سازه استخراج می</w:t>
      </w:r>
      <w:r w:rsidRPr="0003765A">
        <w:rPr>
          <w:rStyle w:val="Char2"/>
          <w:rFonts w:eastAsia="MS Mincho"/>
          <w:sz w:val="20"/>
          <w:szCs w:val="20"/>
          <w:rtl/>
        </w:rPr>
        <w:softHyphen/>
        <w:t>شود. با استفاده از درجات آزادی سطوح مشترک این شکل مودها، توابع تبدیل مورد نیاز استخراج شده و ماتریس جرم و سفتی معادل سیستم اصلی بدست می</w:t>
      </w:r>
      <w:r w:rsidRPr="0003765A">
        <w:rPr>
          <w:rStyle w:val="Char2"/>
          <w:rFonts w:eastAsia="MS Mincho"/>
          <w:sz w:val="20"/>
          <w:szCs w:val="20"/>
          <w:rtl/>
        </w:rPr>
        <w:softHyphen/>
        <w:t>آید. با حل مقدار ویژه این ماتریس ها، می توان شکل مودها و فرکانس</w:t>
      </w:r>
      <w:r w:rsidRPr="0003765A">
        <w:rPr>
          <w:rStyle w:val="Char2"/>
          <w:rFonts w:eastAsia="MS Mincho"/>
          <w:sz w:val="20"/>
          <w:szCs w:val="20"/>
          <w:rtl/>
        </w:rPr>
        <w:softHyphen/>
        <w:t>های طبیعی سیستم اصلی را بدست آورد. و درآخر با استفاده از تبدیل معکوس، شکل مودها در مختصات اصلی مودال برای سازه اصلی بدست می</w:t>
      </w:r>
      <w:r w:rsidRPr="0003765A">
        <w:rPr>
          <w:rStyle w:val="Char2"/>
          <w:rFonts w:eastAsia="MS Mincho"/>
          <w:sz w:val="20"/>
          <w:szCs w:val="20"/>
          <w:rtl/>
        </w:rPr>
        <w:softHyphen/>
        <w:t>آید. همچنین از اثرات مودهای باقیمانده صرف نظر شده</w:t>
      </w:r>
      <w:r w:rsidRPr="00957D71">
        <w:rPr>
          <w:rFonts w:cs="B Nazanin"/>
          <w:rtl/>
          <w:lang w:bidi="fa-IR"/>
        </w:rPr>
        <w:t xml:space="preserve"> </w:t>
      </w:r>
      <w:r w:rsidRPr="0003765A">
        <w:rPr>
          <w:rStyle w:val="Char2"/>
          <w:rFonts w:eastAsia="MS Mincho"/>
          <w:sz w:val="20"/>
          <w:szCs w:val="20"/>
          <w:rtl/>
        </w:rPr>
        <w:t xml:space="preserve">است. دو زیرسازه نامیرای </w:t>
      </w:r>
      <w:r w:rsidRPr="0003765A">
        <w:rPr>
          <w:rStyle w:val="Char2"/>
          <w:rFonts w:eastAsia="MS Mincho"/>
          <w:sz w:val="20"/>
          <w:szCs w:val="20"/>
        </w:rPr>
        <w:t xml:space="preserve"> A</w:t>
      </w:r>
      <w:r w:rsidRPr="0003765A">
        <w:rPr>
          <w:rStyle w:val="Char2"/>
          <w:rFonts w:eastAsia="MS Mincho"/>
          <w:sz w:val="20"/>
          <w:szCs w:val="20"/>
          <w:rtl/>
        </w:rPr>
        <w:t xml:space="preserve">و </w:t>
      </w:r>
      <w:r w:rsidRPr="0003765A">
        <w:rPr>
          <w:rStyle w:val="Char2"/>
          <w:rFonts w:eastAsia="MS Mincho"/>
          <w:sz w:val="20"/>
          <w:szCs w:val="20"/>
        </w:rPr>
        <w:t>B</w:t>
      </w:r>
      <w:r w:rsidRPr="0003765A">
        <w:rPr>
          <w:rStyle w:val="Char2"/>
          <w:rFonts w:eastAsia="MS Mincho"/>
          <w:sz w:val="20"/>
          <w:szCs w:val="20"/>
          <w:rtl/>
        </w:rPr>
        <w:t xml:space="preserve"> را درنظر گرفته که به صورت صلب به یکدیگر متصل هستند. درجات آزادی هر زیرسازه، به درجات آزادی داخلی</w:t>
      </w:r>
      <w:r w:rsidRPr="0003765A">
        <w:rPr>
          <w:rStyle w:val="Char2"/>
          <w:rFonts w:eastAsia="MS Mincho"/>
          <w:sz w:val="20"/>
          <w:szCs w:val="20"/>
        </w:rPr>
        <w:t xml:space="preserve"> i </w:t>
      </w:r>
      <w:r w:rsidRPr="0003765A">
        <w:rPr>
          <w:rStyle w:val="Char2"/>
          <w:rFonts w:eastAsia="MS Mincho"/>
          <w:sz w:val="20"/>
          <w:szCs w:val="20"/>
          <w:rtl/>
        </w:rPr>
        <w:t xml:space="preserve">و درجات آزادی مرزی </w:t>
      </w:r>
      <w:r w:rsidRPr="0003765A">
        <w:rPr>
          <w:rStyle w:val="Char2"/>
          <w:rFonts w:eastAsia="MS Mincho"/>
          <w:sz w:val="20"/>
          <w:szCs w:val="20"/>
        </w:rPr>
        <w:t>c</w:t>
      </w:r>
      <w:r w:rsidRPr="0003765A">
        <w:rPr>
          <w:rStyle w:val="Char2"/>
          <w:rFonts w:eastAsia="MS Mincho"/>
          <w:sz w:val="20"/>
          <w:szCs w:val="20"/>
          <w:rtl/>
        </w:rPr>
        <w:t xml:space="preserve"> دسته بندی می</w:t>
      </w:r>
      <w:r w:rsidRPr="0003765A">
        <w:rPr>
          <w:rStyle w:val="Char2"/>
          <w:rFonts w:eastAsia="MS Mincho"/>
          <w:sz w:val="20"/>
          <w:szCs w:val="20"/>
          <w:rtl/>
        </w:rPr>
        <w:softHyphen/>
        <w:t>شوند. معادله تعادل هر زیرسازه در حوزه فیزیکی با فرض آن که به درجات آزادی داخلی، نیرویی وارد نمی</w:t>
      </w:r>
      <w:r w:rsidRPr="0003765A">
        <w:rPr>
          <w:rStyle w:val="Char2"/>
          <w:rFonts w:eastAsia="MS Mincho"/>
          <w:sz w:val="20"/>
          <w:szCs w:val="20"/>
          <w:rtl/>
        </w:rPr>
        <w:softHyphen/>
        <w:t>شود به صورت معادله (1) است.</w:t>
      </w:r>
    </w:p>
    <w:tbl>
      <w:tblPr>
        <w:bidiVisual/>
        <w:tblW w:w="0" w:type="auto"/>
        <w:tblLook w:val="04A0" w:firstRow="1" w:lastRow="0" w:firstColumn="1" w:lastColumn="0" w:noHBand="0" w:noVBand="1"/>
      </w:tblPr>
      <w:tblGrid>
        <w:gridCol w:w="1214"/>
        <w:gridCol w:w="3618"/>
      </w:tblGrid>
      <w:tr w:rsidR="0003765A" w:rsidRPr="00AE3B74" w:rsidTr="00A37352">
        <w:tc>
          <w:tcPr>
            <w:tcW w:w="1214" w:type="dxa"/>
            <w:shd w:val="clear" w:color="auto" w:fill="auto"/>
          </w:tcPr>
          <w:p w:rsidR="0003765A" w:rsidRPr="00AE3B74" w:rsidRDefault="0003765A" w:rsidP="00CC077C">
            <w:pPr>
              <w:bidi/>
              <w:jc w:val="both"/>
              <w:rPr>
                <w:rFonts w:cs="B Nazanin"/>
                <w:rtl/>
                <w:lang w:bidi="fa-IR"/>
              </w:rPr>
            </w:pPr>
            <w:r w:rsidRPr="00AE3B74">
              <w:rPr>
                <w:rFonts w:cs="B Nazanin"/>
                <w:rtl/>
                <w:lang w:bidi="fa-IR"/>
              </w:rPr>
              <w:t>(1)</w:t>
            </w:r>
          </w:p>
        </w:tc>
        <w:tc>
          <w:tcPr>
            <w:tcW w:w="3618" w:type="dxa"/>
            <w:shd w:val="clear" w:color="auto" w:fill="auto"/>
          </w:tcPr>
          <w:p w:rsidR="0003765A" w:rsidRPr="00AE3B74" w:rsidRDefault="000125D3" w:rsidP="00CC077C">
            <w:pPr>
              <w:bidi/>
              <w:jc w:val="both"/>
              <w:rPr>
                <w:rFonts w:cs="B Nazanin"/>
                <w:rtl/>
                <w:lang w:bidi="fa-IR"/>
              </w:rPr>
            </w:pPr>
            <m:oMathPara>
              <m:oMath>
                <m:d>
                  <m:dPr>
                    <m:begChr m:val="["/>
                    <m:endChr m:val="]"/>
                    <m:ctrlPr>
                      <w:rPr>
                        <w:rFonts w:ascii="Cambria Math" w:eastAsiaTheme="minorHAnsi" w:hAnsi="Cambria Math" w:cstheme="minorBidi"/>
                        <w:sz w:val="18"/>
                        <w:szCs w:val="18"/>
                        <w:lang w:eastAsia="en-US"/>
                      </w:rPr>
                    </m:ctrlPr>
                  </m:dPr>
                  <m:e>
                    <m:m>
                      <m:mPr>
                        <m:mcs>
                          <m:mc>
                            <m:mcPr>
                              <m:count m:val="2"/>
                              <m:mcJc m:val="center"/>
                            </m:mcPr>
                          </m:mc>
                        </m:mcs>
                        <m:ctrlPr>
                          <w:rPr>
                            <w:rFonts w:ascii="Cambria Math" w:eastAsiaTheme="minorHAnsi" w:hAnsi="Cambria Math" w:cstheme="minorBidi"/>
                            <w:i/>
                            <w:sz w:val="18"/>
                            <w:szCs w:val="18"/>
                            <w:lang w:eastAsia="en-US"/>
                          </w:rPr>
                        </m:ctrlPr>
                      </m:mPr>
                      <m:mr>
                        <m:e>
                          <m:sSub>
                            <m:sSubPr>
                              <m:ctrlPr>
                                <w:rPr>
                                  <w:rFonts w:ascii="Cambria Math" w:eastAsiaTheme="minorHAnsi" w:hAnsi="Cambria Math" w:cstheme="minorBidi"/>
                                  <w:i/>
                                  <w:sz w:val="18"/>
                                  <w:szCs w:val="18"/>
                                  <w:lang w:eastAsia="en-US"/>
                                </w:rPr>
                              </m:ctrlPr>
                            </m:sSubPr>
                            <m:e>
                              <m:r>
                                <w:rPr>
                                  <w:rFonts w:ascii="Cambria Math" w:hAnsi="Cambria Math"/>
                                  <w:sz w:val="18"/>
                                  <w:szCs w:val="18"/>
                                </w:rPr>
                                <m:t>M</m:t>
                              </m:r>
                            </m:e>
                            <m:sub>
                              <m:r>
                                <w:rPr>
                                  <w:rFonts w:ascii="Cambria Math" w:hAnsi="Cambria Math"/>
                                  <w:sz w:val="18"/>
                                  <w:szCs w:val="18"/>
                                </w:rPr>
                                <m:t>ii</m:t>
                              </m:r>
                            </m:sub>
                          </m:sSub>
                        </m:e>
                        <m:e>
                          <m:sSub>
                            <m:sSubPr>
                              <m:ctrlPr>
                                <w:rPr>
                                  <w:rFonts w:ascii="Cambria Math" w:eastAsiaTheme="minorHAnsi" w:hAnsi="Cambria Math" w:cstheme="minorBidi"/>
                                  <w:i/>
                                  <w:sz w:val="18"/>
                                  <w:szCs w:val="18"/>
                                  <w:lang w:eastAsia="en-US"/>
                                </w:rPr>
                              </m:ctrlPr>
                            </m:sSubPr>
                            <m:e>
                              <m:r>
                                <w:rPr>
                                  <w:rFonts w:ascii="Cambria Math" w:hAnsi="Cambria Math"/>
                                  <w:sz w:val="18"/>
                                  <w:szCs w:val="18"/>
                                </w:rPr>
                                <m:t>M</m:t>
                              </m:r>
                            </m:e>
                            <m:sub>
                              <m:r>
                                <w:rPr>
                                  <w:rFonts w:ascii="Cambria Math" w:hAnsi="Cambria Math"/>
                                  <w:sz w:val="18"/>
                                  <w:szCs w:val="18"/>
                                </w:rPr>
                                <m:t>ic</m:t>
                              </m:r>
                            </m:sub>
                          </m:sSub>
                        </m:e>
                      </m:mr>
                      <m:mr>
                        <m:e>
                          <m:sSub>
                            <m:sSubPr>
                              <m:ctrlPr>
                                <w:rPr>
                                  <w:rFonts w:ascii="Cambria Math" w:eastAsiaTheme="minorHAnsi" w:hAnsi="Cambria Math" w:cstheme="minorBidi"/>
                                  <w:i/>
                                  <w:sz w:val="18"/>
                                  <w:szCs w:val="18"/>
                                  <w:lang w:eastAsia="en-US"/>
                                </w:rPr>
                              </m:ctrlPr>
                            </m:sSubPr>
                            <m:e>
                              <m:r>
                                <w:rPr>
                                  <w:rFonts w:ascii="Cambria Math" w:hAnsi="Cambria Math"/>
                                  <w:sz w:val="18"/>
                                  <w:szCs w:val="18"/>
                                </w:rPr>
                                <m:t>M</m:t>
                              </m:r>
                            </m:e>
                            <m:sub>
                              <m:r>
                                <w:rPr>
                                  <w:rFonts w:ascii="Cambria Math" w:hAnsi="Cambria Math"/>
                                  <w:sz w:val="18"/>
                                  <w:szCs w:val="18"/>
                                </w:rPr>
                                <m:t>ci</m:t>
                              </m:r>
                            </m:sub>
                          </m:sSub>
                        </m:e>
                        <m:e>
                          <m:sSub>
                            <m:sSubPr>
                              <m:ctrlPr>
                                <w:rPr>
                                  <w:rFonts w:ascii="Cambria Math" w:eastAsiaTheme="minorHAnsi" w:hAnsi="Cambria Math" w:cstheme="minorBidi"/>
                                  <w:i/>
                                  <w:sz w:val="18"/>
                                  <w:szCs w:val="18"/>
                                  <w:lang w:eastAsia="en-US"/>
                                </w:rPr>
                              </m:ctrlPr>
                            </m:sSubPr>
                            <m:e>
                              <m:r>
                                <w:rPr>
                                  <w:rFonts w:ascii="Cambria Math" w:hAnsi="Cambria Math"/>
                                  <w:sz w:val="18"/>
                                  <w:szCs w:val="18"/>
                                </w:rPr>
                                <m:t>M</m:t>
                              </m:r>
                            </m:e>
                            <m:sub>
                              <m:r>
                                <w:rPr>
                                  <w:rFonts w:ascii="Cambria Math" w:hAnsi="Cambria Math"/>
                                  <w:sz w:val="18"/>
                                  <w:szCs w:val="18"/>
                                </w:rPr>
                                <m:t>cc</m:t>
                              </m:r>
                            </m:sub>
                          </m:sSub>
                        </m:e>
                      </m:mr>
                    </m:m>
                  </m:e>
                </m:d>
                <m:d>
                  <m:dPr>
                    <m:begChr m:val="{"/>
                    <m:endChr m:val="}"/>
                    <m:ctrlPr>
                      <w:rPr>
                        <w:rFonts w:ascii="Cambria Math" w:eastAsiaTheme="minorHAnsi" w:hAnsi="Cambria Math" w:cstheme="minorBidi"/>
                        <w:i/>
                        <w:sz w:val="18"/>
                        <w:szCs w:val="18"/>
                        <w:lang w:eastAsia="en-US"/>
                      </w:rPr>
                    </m:ctrlPr>
                  </m:dPr>
                  <m:e>
                    <m:m>
                      <m:mPr>
                        <m:mcs>
                          <m:mc>
                            <m:mcPr>
                              <m:count m:val="1"/>
                              <m:mcJc m:val="center"/>
                            </m:mcPr>
                          </m:mc>
                        </m:mcs>
                        <m:ctrlPr>
                          <w:rPr>
                            <w:rFonts w:ascii="Cambria Math" w:eastAsiaTheme="minorHAnsi" w:hAnsi="Cambria Math" w:cstheme="minorBidi"/>
                            <w:i/>
                            <w:sz w:val="18"/>
                            <w:szCs w:val="18"/>
                            <w:lang w:eastAsia="en-US"/>
                          </w:rPr>
                        </m:ctrlPr>
                      </m:mPr>
                      <m:mr>
                        <m:e>
                          <m:sSub>
                            <m:sSubPr>
                              <m:ctrlPr>
                                <w:rPr>
                                  <w:rFonts w:ascii="Cambria Math" w:eastAsiaTheme="minorHAnsi" w:hAnsi="Cambria Math" w:cstheme="minorBidi"/>
                                  <w:i/>
                                  <w:sz w:val="18"/>
                                  <w:szCs w:val="18"/>
                                  <w:lang w:eastAsia="en-US"/>
                                </w:rPr>
                              </m:ctrlPr>
                            </m:sSubPr>
                            <m:e>
                              <m:acc>
                                <m:accPr>
                                  <m:chr m:val="̈"/>
                                  <m:ctrlPr>
                                    <w:rPr>
                                      <w:rFonts w:ascii="Cambria Math" w:eastAsiaTheme="minorHAnsi" w:hAnsi="Cambria Math" w:cstheme="minorBidi"/>
                                      <w:i/>
                                      <w:sz w:val="18"/>
                                      <w:szCs w:val="18"/>
                                      <w:lang w:eastAsia="en-US"/>
                                    </w:rPr>
                                  </m:ctrlPr>
                                </m:accPr>
                                <m:e>
                                  <m:r>
                                    <w:rPr>
                                      <w:rFonts w:ascii="Cambria Math" w:hAnsi="Cambria Math"/>
                                      <w:sz w:val="18"/>
                                      <w:szCs w:val="18"/>
                                    </w:rPr>
                                    <m:t>x</m:t>
                                  </m:r>
                                </m:e>
                              </m:acc>
                            </m:e>
                            <m:sub>
                              <m:r>
                                <w:rPr>
                                  <w:rFonts w:ascii="Cambria Math" w:hAnsi="Cambria Math"/>
                                  <w:sz w:val="18"/>
                                  <w:szCs w:val="18"/>
                                </w:rPr>
                                <m:t>i</m:t>
                              </m:r>
                            </m:sub>
                          </m:sSub>
                        </m:e>
                      </m:mr>
                      <m:mr>
                        <m:e>
                          <m:sSub>
                            <m:sSubPr>
                              <m:ctrlPr>
                                <w:rPr>
                                  <w:rFonts w:ascii="Cambria Math" w:eastAsiaTheme="minorHAnsi" w:hAnsi="Cambria Math" w:cstheme="minorBidi"/>
                                  <w:i/>
                                  <w:sz w:val="18"/>
                                  <w:szCs w:val="18"/>
                                  <w:lang w:eastAsia="en-US"/>
                                </w:rPr>
                              </m:ctrlPr>
                            </m:sSubPr>
                            <m:e>
                              <m:acc>
                                <m:accPr>
                                  <m:chr m:val="̈"/>
                                  <m:ctrlPr>
                                    <w:rPr>
                                      <w:rFonts w:ascii="Cambria Math" w:eastAsiaTheme="minorHAnsi" w:hAnsi="Cambria Math" w:cstheme="minorBidi"/>
                                      <w:i/>
                                      <w:sz w:val="18"/>
                                      <w:szCs w:val="18"/>
                                      <w:lang w:eastAsia="en-US"/>
                                    </w:rPr>
                                  </m:ctrlPr>
                                </m:accPr>
                                <m:e>
                                  <m:r>
                                    <w:rPr>
                                      <w:rFonts w:ascii="Cambria Math" w:hAnsi="Cambria Math"/>
                                      <w:sz w:val="18"/>
                                      <w:szCs w:val="18"/>
                                    </w:rPr>
                                    <m:t>x</m:t>
                                  </m:r>
                                </m:e>
                              </m:acc>
                            </m:e>
                            <m:sub>
                              <m:r>
                                <w:rPr>
                                  <w:rFonts w:ascii="Cambria Math" w:hAnsi="Cambria Math"/>
                                  <w:sz w:val="18"/>
                                  <w:szCs w:val="18"/>
                                </w:rPr>
                                <m:t>c</m:t>
                              </m:r>
                            </m:sub>
                          </m:sSub>
                        </m:e>
                      </m:mr>
                    </m:m>
                  </m:e>
                </m:d>
                <m:r>
                  <w:rPr>
                    <w:rFonts w:ascii="Cambria Math" w:hAnsi="Cambria Math"/>
                    <w:sz w:val="18"/>
                    <w:szCs w:val="18"/>
                  </w:rPr>
                  <m:t>+</m:t>
                </m:r>
                <m:d>
                  <m:dPr>
                    <m:begChr m:val="["/>
                    <m:endChr m:val="]"/>
                    <m:ctrlPr>
                      <w:rPr>
                        <w:rFonts w:ascii="Cambria Math" w:eastAsiaTheme="minorHAnsi" w:hAnsi="Cambria Math" w:cstheme="minorBidi"/>
                        <w:sz w:val="18"/>
                        <w:szCs w:val="18"/>
                        <w:lang w:eastAsia="en-US"/>
                      </w:rPr>
                    </m:ctrlPr>
                  </m:dPr>
                  <m:e>
                    <m:m>
                      <m:mPr>
                        <m:mcs>
                          <m:mc>
                            <m:mcPr>
                              <m:count m:val="2"/>
                              <m:mcJc m:val="center"/>
                            </m:mcPr>
                          </m:mc>
                        </m:mcs>
                        <m:ctrlPr>
                          <w:rPr>
                            <w:rFonts w:ascii="Cambria Math" w:eastAsiaTheme="minorHAnsi" w:hAnsi="Cambria Math" w:cstheme="minorBidi"/>
                            <w:i/>
                            <w:sz w:val="18"/>
                            <w:szCs w:val="18"/>
                            <w:lang w:eastAsia="en-US"/>
                          </w:rPr>
                        </m:ctrlPr>
                      </m:mPr>
                      <m:mr>
                        <m:e>
                          <m:sSub>
                            <m:sSubPr>
                              <m:ctrlPr>
                                <w:rPr>
                                  <w:rFonts w:ascii="Cambria Math" w:eastAsiaTheme="minorHAnsi" w:hAnsi="Cambria Math" w:cstheme="minorBidi"/>
                                  <w:i/>
                                  <w:sz w:val="18"/>
                                  <w:szCs w:val="18"/>
                                  <w:lang w:eastAsia="en-US"/>
                                </w:rPr>
                              </m:ctrlPr>
                            </m:sSubPr>
                            <m:e>
                              <m:r>
                                <w:rPr>
                                  <w:rFonts w:ascii="Cambria Math" w:hAnsi="Cambria Math"/>
                                  <w:sz w:val="18"/>
                                  <w:szCs w:val="18"/>
                                </w:rPr>
                                <m:t>K</m:t>
                              </m:r>
                            </m:e>
                            <m:sub>
                              <m:r>
                                <w:rPr>
                                  <w:rFonts w:ascii="Cambria Math" w:hAnsi="Cambria Math"/>
                                  <w:sz w:val="18"/>
                                  <w:szCs w:val="18"/>
                                </w:rPr>
                                <m:t>ii</m:t>
                              </m:r>
                            </m:sub>
                          </m:sSub>
                        </m:e>
                        <m:e>
                          <m:sSub>
                            <m:sSubPr>
                              <m:ctrlPr>
                                <w:rPr>
                                  <w:rFonts w:ascii="Cambria Math" w:eastAsiaTheme="minorHAnsi" w:hAnsi="Cambria Math" w:cstheme="minorBidi"/>
                                  <w:i/>
                                  <w:sz w:val="18"/>
                                  <w:szCs w:val="18"/>
                                  <w:lang w:eastAsia="en-US"/>
                                </w:rPr>
                              </m:ctrlPr>
                            </m:sSubPr>
                            <m:e>
                              <m:r>
                                <w:rPr>
                                  <w:rFonts w:ascii="Cambria Math" w:hAnsi="Cambria Math"/>
                                  <w:sz w:val="18"/>
                                  <w:szCs w:val="18"/>
                                </w:rPr>
                                <m:t>K</m:t>
                              </m:r>
                            </m:e>
                            <m:sub>
                              <m:r>
                                <w:rPr>
                                  <w:rFonts w:ascii="Cambria Math" w:hAnsi="Cambria Math"/>
                                  <w:sz w:val="18"/>
                                  <w:szCs w:val="18"/>
                                </w:rPr>
                                <m:t>ic</m:t>
                              </m:r>
                            </m:sub>
                          </m:sSub>
                        </m:e>
                      </m:mr>
                      <m:mr>
                        <m:e>
                          <m:sSub>
                            <m:sSubPr>
                              <m:ctrlPr>
                                <w:rPr>
                                  <w:rFonts w:ascii="Cambria Math" w:eastAsiaTheme="minorHAnsi" w:hAnsi="Cambria Math" w:cstheme="minorBidi"/>
                                  <w:i/>
                                  <w:sz w:val="18"/>
                                  <w:szCs w:val="18"/>
                                  <w:lang w:eastAsia="en-US"/>
                                </w:rPr>
                              </m:ctrlPr>
                            </m:sSubPr>
                            <m:e>
                              <m:r>
                                <w:rPr>
                                  <w:rFonts w:ascii="Cambria Math" w:hAnsi="Cambria Math"/>
                                  <w:sz w:val="18"/>
                                  <w:szCs w:val="18"/>
                                </w:rPr>
                                <m:t>K</m:t>
                              </m:r>
                            </m:e>
                            <m:sub>
                              <m:r>
                                <w:rPr>
                                  <w:rFonts w:ascii="Cambria Math" w:hAnsi="Cambria Math"/>
                                  <w:sz w:val="18"/>
                                  <w:szCs w:val="18"/>
                                </w:rPr>
                                <m:t>ci</m:t>
                              </m:r>
                            </m:sub>
                          </m:sSub>
                        </m:e>
                        <m:e>
                          <m:sSub>
                            <m:sSubPr>
                              <m:ctrlPr>
                                <w:rPr>
                                  <w:rFonts w:ascii="Cambria Math" w:eastAsiaTheme="minorHAnsi" w:hAnsi="Cambria Math" w:cstheme="minorBidi"/>
                                  <w:i/>
                                  <w:sz w:val="18"/>
                                  <w:szCs w:val="18"/>
                                  <w:lang w:eastAsia="en-US"/>
                                </w:rPr>
                              </m:ctrlPr>
                            </m:sSubPr>
                            <m:e>
                              <m:r>
                                <w:rPr>
                                  <w:rFonts w:ascii="Cambria Math" w:hAnsi="Cambria Math"/>
                                  <w:sz w:val="18"/>
                                  <w:szCs w:val="18"/>
                                </w:rPr>
                                <m:t>K</m:t>
                              </m:r>
                            </m:e>
                            <m:sub>
                              <m:r>
                                <w:rPr>
                                  <w:rFonts w:ascii="Cambria Math" w:hAnsi="Cambria Math"/>
                                  <w:sz w:val="18"/>
                                  <w:szCs w:val="18"/>
                                </w:rPr>
                                <m:t>cc</m:t>
                              </m:r>
                            </m:sub>
                          </m:sSub>
                        </m:e>
                      </m:mr>
                    </m:m>
                  </m:e>
                </m:d>
                <m:d>
                  <m:dPr>
                    <m:begChr m:val="{"/>
                    <m:endChr m:val="}"/>
                    <m:ctrlPr>
                      <w:rPr>
                        <w:rFonts w:ascii="Cambria Math" w:eastAsiaTheme="minorHAnsi" w:hAnsi="Cambria Math" w:cstheme="minorBidi"/>
                        <w:i/>
                        <w:sz w:val="18"/>
                        <w:szCs w:val="18"/>
                        <w:lang w:eastAsia="en-US"/>
                      </w:rPr>
                    </m:ctrlPr>
                  </m:dPr>
                  <m:e>
                    <m:m>
                      <m:mPr>
                        <m:mcs>
                          <m:mc>
                            <m:mcPr>
                              <m:count m:val="1"/>
                              <m:mcJc m:val="center"/>
                            </m:mcPr>
                          </m:mc>
                        </m:mcs>
                        <m:ctrlPr>
                          <w:rPr>
                            <w:rFonts w:ascii="Cambria Math" w:eastAsiaTheme="minorHAnsi" w:hAnsi="Cambria Math" w:cstheme="minorBidi"/>
                            <w:i/>
                            <w:sz w:val="18"/>
                            <w:szCs w:val="18"/>
                            <w:lang w:eastAsia="en-US"/>
                          </w:rPr>
                        </m:ctrlPr>
                      </m:mPr>
                      <m:mr>
                        <m:e>
                          <m:sSub>
                            <m:sSubPr>
                              <m:ctrlPr>
                                <w:rPr>
                                  <w:rFonts w:ascii="Cambria Math" w:eastAsiaTheme="minorHAnsi" w:hAnsi="Cambria Math" w:cstheme="minorBidi"/>
                                  <w:i/>
                                  <w:sz w:val="18"/>
                                  <w:szCs w:val="18"/>
                                  <w:lang w:eastAsia="en-US"/>
                                </w:rPr>
                              </m:ctrlPr>
                            </m:sSubPr>
                            <m:e>
                              <m:r>
                                <w:rPr>
                                  <w:rFonts w:ascii="Cambria Math" w:hAnsi="Cambria Math"/>
                                  <w:sz w:val="18"/>
                                  <w:szCs w:val="18"/>
                                </w:rPr>
                                <m:t>x</m:t>
                              </m:r>
                            </m:e>
                            <m:sub>
                              <m:r>
                                <w:rPr>
                                  <w:rFonts w:ascii="Cambria Math" w:hAnsi="Cambria Math"/>
                                  <w:sz w:val="18"/>
                                  <w:szCs w:val="18"/>
                                </w:rPr>
                                <m:t>i</m:t>
                              </m:r>
                            </m:sub>
                          </m:sSub>
                        </m:e>
                      </m:mr>
                      <m:mr>
                        <m:e>
                          <m:sSub>
                            <m:sSubPr>
                              <m:ctrlPr>
                                <w:rPr>
                                  <w:rFonts w:ascii="Cambria Math" w:eastAsiaTheme="minorHAnsi" w:hAnsi="Cambria Math" w:cstheme="minorBidi"/>
                                  <w:i/>
                                  <w:sz w:val="18"/>
                                  <w:szCs w:val="18"/>
                                  <w:lang w:eastAsia="en-US"/>
                                </w:rPr>
                              </m:ctrlPr>
                            </m:sSubPr>
                            <m:e>
                              <m:r>
                                <w:rPr>
                                  <w:rFonts w:ascii="Cambria Math" w:hAnsi="Cambria Math"/>
                                  <w:sz w:val="18"/>
                                  <w:szCs w:val="18"/>
                                </w:rPr>
                                <m:t>x</m:t>
                              </m:r>
                            </m:e>
                            <m:sub>
                              <m:r>
                                <w:rPr>
                                  <w:rFonts w:ascii="Cambria Math" w:hAnsi="Cambria Math"/>
                                  <w:sz w:val="18"/>
                                  <w:szCs w:val="18"/>
                                </w:rPr>
                                <m:t>c</m:t>
                              </m:r>
                            </m:sub>
                          </m:sSub>
                        </m:e>
                      </m:mr>
                    </m:m>
                  </m:e>
                </m:d>
                <m:r>
                  <w:rPr>
                    <w:rFonts w:ascii="Cambria Math" w:hAnsi="Cambria Math"/>
                    <w:sz w:val="18"/>
                    <w:szCs w:val="18"/>
                  </w:rPr>
                  <m:t>=</m:t>
                </m:r>
                <m:d>
                  <m:dPr>
                    <m:begChr m:val="{"/>
                    <m:endChr m:val="}"/>
                    <m:ctrlPr>
                      <w:rPr>
                        <w:rFonts w:ascii="Cambria Math" w:eastAsiaTheme="minorHAnsi" w:hAnsi="Cambria Math" w:cstheme="minorBidi"/>
                        <w:i/>
                        <w:sz w:val="18"/>
                        <w:szCs w:val="18"/>
                        <w:lang w:eastAsia="en-US"/>
                      </w:rPr>
                    </m:ctrlPr>
                  </m:dPr>
                  <m:e>
                    <m:m>
                      <m:mPr>
                        <m:mcs>
                          <m:mc>
                            <m:mcPr>
                              <m:count m:val="1"/>
                              <m:mcJc m:val="center"/>
                            </m:mcPr>
                          </m:mc>
                        </m:mcs>
                        <m:ctrlPr>
                          <w:rPr>
                            <w:rFonts w:ascii="Cambria Math" w:eastAsiaTheme="minorHAnsi" w:hAnsi="Cambria Math" w:cstheme="minorBidi"/>
                            <w:i/>
                            <w:sz w:val="18"/>
                            <w:szCs w:val="18"/>
                            <w:lang w:eastAsia="en-US"/>
                          </w:rPr>
                        </m:ctrlPr>
                      </m:mPr>
                      <m:mr>
                        <m:e>
                          <m:r>
                            <w:rPr>
                              <w:rFonts w:ascii="Cambria Math" w:hAnsi="Cambria Math"/>
                              <w:sz w:val="18"/>
                              <w:szCs w:val="18"/>
                            </w:rPr>
                            <m:t>0</m:t>
                          </m:r>
                        </m:e>
                      </m:mr>
                      <m:mr>
                        <m:e>
                          <m:sSub>
                            <m:sSubPr>
                              <m:ctrlPr>
                                <w:rPr>
                                  <w:rFonts w:ascii="Cambria Math" w:eastAsiaTheme="minorHAnsi" w:hAnsi="Cambria Math" w:cstheme="minorBidi"/>
                                  <w:i/>
                                  <w:sz w:val="18"/>
                                  <w:szCs w:val="18"/>
                                  <w:lang w:eastAsia="en-US"/>
                                </w:rPr>
                              </m:ctrlPr>
                            </m:sSubPr>
                            <m:e>
                              <m:r>
                                <w:rPr>
                                  <w:rFonts w:ascii="Cambria Math" w:hAnsi="Cambria Math"/>
                                  <w:sz w:val="18"/>
                                  <w:szCs w:val="18"/>
                                </w:rPr>
                                <m:t>f</m:t>
                              </m:r>
                            </m:e>
                            <m:sub>
                              <m:r>
                                <w:rPr>
                                  <w:rFonts w:ascii="Cambria Math" w:hAnsi="Cambria Math"/>
                                  <w:sz w:val="18"/>
                                  <w:szCs w:val="18"/>
                                </w:rPr>
                                <m:t>c</m:t>
                              </m:r>
                            </m:sub>
                          </m:sSub>
                        </m:e>
                      </m:mr>
                    </m:m>
                  </m:e>
                </m:d>
              </m:oMath>
            </m:oMathPara>
          </w:p>
        </w:tc>
      </w:tr>
    </w:tbl>
    <w:p w:rsidR="0003765A" w:rsidRPr="000125D3" w:rsidRDefault="0003765A" w:rsidP="000B5CEB">
      <w:pPr>
        <w:bidi/>
        <w:spacing w:line="240" w:lineRule="auto"/>
        <w:ind w:firstLine="403"/>
        <w:jc w:val="both"/>
        <w:rPr>
          <w:rStyle w:val="Char2"/>
          <w:rFonts w:eastAsia="MS Mincho"/>
          <w:sz w:val="20"/>
          <w:szCs w:val="20"/>
          <w:rtl/>
        </w:rPr>
      </w:pPr>
      <w:r w:rsidRPr="000125D3">
        <w:rPr>
          <w:rStyle w:val="Char2"/>
          <w:rFonts w:eastAsia="MS Mincho"/>
          <w:sz w:val="20"/>
          <w:szCs w:val="20"/>
          <w:rtl/>
        </w:rPr>
        <w:t xml:space="preserve">برای هر زیرسازه، مودهای نرمال با قرار دادن نیروهای مرزی </w:t>
      </w:r>
      <w:r w:rsidRPr="000125D3">
        <w:rPr>
          <w:rStyle w:val="Char2"/>
          <w:rFonts w:eastAsia="MS Mincho"/>
          <w:sz w:val="20"/>
          <w:szCs w:val="20"/>
        </w:rPr>
        <w:t>fc</w:t>
      </w:r>
      <w:r w:rsidRPr="000125D3">
        <w:rPr>
          <w:rStyle w:val="Char2"/>
          <w:rFonts w:eastAsia="MS Mincho"/>
          <w:sz w:val="20"/>
          <w:szCs w:val="20"/>
          <w:rtl/>
        </w:rPr>
        <w:t>، برابر با صفر و حل معادله مقدار ویژه معادله (2) محاسبه می</w:t>
      </w:r>
      <w:r w:rsidRPr="000125D3">
        <w:rPr>
          <w:rStyle w:val="Char2"/>
          <w:rFonts w:eastAsia="MS Mincho"/>
          <w:sz w:val="20"/>
          <w:szCs w:val="20"/>
          <w:rtl/>
        </w:rPr>
        <w:softHyphen/>
        <w:t>شود:</w:t>
      </w:r>
    </w:p>
    <w:tbl>
      <w:tblPr>
        <w:bidiVisual/>
        <w:tblW w:w="0" w:type="auto"/>
        <w:tblLook w:val="04A0" w:firstRow="1" w:lastRow="0" w:firstColumn="1" w:lastColumn="0" w:noHBand="0" w:noVBand="1"/>
      </w:tblPr>
      <w:tblGrid>
        <w:gridCol w:w="2265"/>
        <w:gridCol w:w="2567"/>
      </w:tblGrid>
      <w:tr w:rsidR="0003765A" w:rsidRPr="00AE3B74" w:rsidTr="00A37352">
        <w:tc>
          <w:tcPr>
            <w:tcW w:w="2265" w:type="dxa"/>
            <w:shd w:val="clear" w:color="auto" w:fill="auto"/>
          </w:tcPr>
          <w:p w:rsidR="0003765A" w:rsidRPr="00AE3B74" w:rsidRDefault="0003765A" w:rsidP="00CC077C">
            <w:pPr>
              <w:bidi/>
              <w:jc w:val="both"/>
              <w:rPr>
                <w:rFonts w:cs="B Nazanin"/>
                <w:rtl/>
                <w:lang w:bidi="fa-IR"/>
              </w:rPr>
            </w:pPr>
            <w:r w:rsidRPr="00AE3B74">
              <w:rPr>
                <w:rFonts w:cs="B Nazanin"/>
                <w:rtl/>
                <w:lang w:bidi="fa-IR"/>
              </w:rPr>
              <w:t>(2)</w:t>
            </w:r>
          </w:p>
        </w:tc>
        <w:tc>
          <w:tcPr>
            <w:tcW w:w="2567" w:type="dxa"/>
            <w:shd w:val="clear" w:color="auto" w:fill="auto"/>
          </w:tcPr>
          <w:p w:rsidR="0003765A" w:rsidRPr="00AE3B74" w:rsidRDefault="00A37352" w:rsidP="00CC077C">
            <w:pPr>
              <w:bidi/>
              <w:jc w:val="right"/>
              <w:rPr>
                <w:rFonts w:cs="B Nazanin"/>
                <w:rtl/>
                <w:lang w:bidi="fa-IR"/>
              </w:rPr>
            </w:pPr>
            <m:oMathPara>
              <m:oMath>
                <m:d>
                  <m:dPr>
                    <m:ctrlPr>
                      <w:rPr>
                        <w:rFonts w:ascii="Cambria Math" w:eastAsiaTheme="minorHAnsi" w:hAnsi="Cambria Math" w:cstheme="minorBidi"/>
                        <w:i/>
                        <w:sz w:val="18"/>
                        <w:szCs w:val="18"/>
                        <w:lang w:eastAsia="en-US"/>
                      </w:rPr>
                    </m:ctrlPr>
                  </m:dPr>
                  <m:e>
                    <m:r>
                      <w:rPr>
                        <w:rFonts w:ascii="Cambria Math" w:hAnsi="Cambria Math"/>
                        <w:sz w:val="18"/>
                        <w:szCs w:val="18"/>
                      </w:rPr>
                      <m:t>-</m:t>
                    </m:r>
                    <m:sSup>
                      <m:sSupPr>
                        <m:ctrlPr>
                          <w:rPr>
                            <w:rFonts w:ascii="Cambria Math" w:eastAsiaTheme="minorHAnsi" w:hAnsi="Cambria Math" w:cstheme="minorBidi"/>
                            <w:i/>
                            <w:sz w:val="18"/>
                            <w:szCs w:val="18"/>
                            <w:lang w:eastAsia="en-US"/>
                          </w:rPr>
                        </m:ctrlPr>
                      </m:sSupPr>
                      <m:e>
                        <m:r>
                          <w:rPr>
                            <w:rFonts w:ascii="Cambria Math" w:hAnsi="Cambria Math"/>
                            <w:sz w:val="18"/>
                            <w:szCs w:val="18"/>
                          </w:rPr>
                          <m:t>ω</m:t>
                        </m:r>
                      </m:e>
                      <m:sup>
                        <m:r>
                          <w:rPr>
                            <w:rFonts w:ascii="Cambria Math" w:hAnsi="Cambria Math"/>
                            <w:sz w:val="18"/>
                            <w:szCs w:val="18"/>
                          </w:rPr>
                          <m:t>2</m:t>
                        </m:r>
                      </m:sup>
                    </m:sSup>
                    <m:d>
                      <m:dPr>
                        <m:begChr m:val="["/>
                        <m:endChr m:val="]"/>
                        <m:ctrlPr>
                          <w:rPr>
                            <w:rFonts w:ascii="Cambria Math" w:eastAsiaTheme="minorHAnsi" w:hAnsi="Cambria Math" w:cstheme="minorBidi"/>
                            <w:i/>
                            <w:sz w:val="18"/>
                            <w:szCs w:val="18"/>
                            <w:lang w:eastAsia="en-US"/>
                          </w:rPr>
                        </m:ctrlPr>
                      </m:dPr>
                      <m:e>
                        <m:r>
                          <w:rPr>
                            <w:rFonts w:ascii="Cambria Math" w:hAnsi="Cambria Math"/>
                            <w:sz w:val="18"/>
                            <w:szCs w:val="18"/>
                          </w:rPr>
                          <m:t>M</m:t>
                        </m:r>
                      </m:e>
                    </m:d>
                    <m:r>
                      <w:rPr>
                        <w:rFonts w:ascii="Cambria Math" w:hAnsi="Cambria Math"/>
                        <w:sz w:val="18"/>
                        <w:szCs w:val="18"/>
                      </w:rPr>
                      <m:t>+</m:t>
                    </m:r>
                    <m:d>
                      <m:dPr>
                        <m:begChr m:val="["/>
                        <m:endChr m:val="]"/>
                        <m:ctrlPr>
                          <w:rPr>
                            <w:rFonts w:ascii="Cambria Math" w:eastAsiaTheme="minorHAnsi" w:hAnsi="Cambria Math" w:cstheme="minorBidi"/>
                            <w:i/>
                            <w:sz w:val="18"/>
                            <w:szCs w:val="18"/>
                            <w:lang w:eastAsia="en-US"/>
                          </w:rPr>
                        </m:ctrlPr>
                      </m:dPr>
                      <m:e>
                        <m:r>
                          <w:rPr>
                            <w:rFonts w:ascii="Cambria Math" w:hAnsi="Cambria Math"/>
                            <w:sz w:val="18"/>
                            <w:szCs w:val="18"/>
                          </w:rPr>
                          <m:t>K</m:t>
                        </m:r>
                      </m:e>
                    </m:d>
                  </m:e>
                </m:d>
                <m:d>
                  <m:dPr>
                    <m:begChr m:val="{"/>
                    <m:endChr m:val="}"/>
                    <m:ctrlPr>
                      <w:rPr>
                        <w:rFonts w:ascii="Cambria Math" w:eastAsiaTheme="minorHAnsi" w:hAnsi="Cambria Math" w:cstheme="minorBidi"/>
                        <w:i/>
                        <w:sz w:val="18"/>
                        <w:szCs w:val="18"/>
                        <w:lang w:eastAsia="en-US"/>
                      </w:rPr>
                    </m:ctrlPr>
                  </m:dPr>
                  <m:e>
                    <m:r>
                      <w:rPr>
                        <w:rFonts w:ascii="Cambria Math" w:hAnsi="Cambria Math"/>
                        <w:sz w:val="18"/>
                        <w:szCs w:val="18"/>
                      </w:rPr>
                      <m:t>x</m:t>
                    </m:r>
                  </m:e>
                </m:d>
                <m:r>
                  <w:rPr>
                    <w:rFonts w:ascii="Cambria Math" w:hAnsi="Cambria Math"/>
                    <w:sz w:val="18"/>
                    <w:szCs w:val="18"/>
                  </w:rPr>
                  <m:t>=</m:t>
                </m:r>
                <m:d>
                  <m:dPr>
                    <m:begChr m:val="{"/>
                    <m:endChr m:val="}"/>
                    <m:ctrlPr>
                      <w:rPr>
                        <w:rFonts w:ascii="Cambria Math" w:eastAsiaTheme="minorHAnsi" w:hAnsi="Cambria Math" w:cstheme="minorBidi"/>
                        <w:i/>
                        <w:sz w:val="18"/>
                        <w:szCs w:val="18"/>
                        <w:lang w:eastAsia="en-US"/>
                      </w:rPr>
                    </m:ctrlPr>
                  </m:dPr>
                  <m:e>
                    <m:r>
                      <w:rPr>
                        <w:rFonts w:ascii="Cambria Math" w:hAnsi="Cambria Math"/>
                        <w:sz w:val="18"/>
                        <w:szCs w:val="18"/>
                      </w:rPr>
                      <m:t>0</m:t>
                    </m:r>
                  </m:e>
                </m:d>
              </m:oMath>
            </m:oMathPara>
          </w:p>
        </w:tc>
      </w:tr>
    </w:tbl>
    <w:p w:rsidR="0003765A" w:rsidRPr="00A37352" w:rsidRDefault="0003765A" w:rsidP="000B5CEB">
      <w:pPr>
        <w:bidi/>
        <w:spacing w:line="240" w:lineRule="auto"/>
        <w:ind w:firstLine="403"/>
        <w:jc w:val="both"/>
        <w:rPr>
          <w:rStyle w:val="Char2"/>
          <w:rFonts w:eastAsia="MS Mincho"/>
          <w:sz w:val="20"/>
          <w:szCs w:val="20"/>
          <w:rtl/>
        </w:rPr>
      </w:pPr>
      <w:r w:rsidRPr="00A37352">
        <w:rPr>
          <w:rStyle w:val="Char2"/>
          <w:rFonts w:eastAsia="MS Mincho"/>
          <w:sz w:val="20"/>
          <w:szCs w:val="20"/>
          <w:rtl/>
        </w:rPr>
        <w:lastRenderedPageBreak/>
        <w:t>با</w:t>
      </w:r>
      <w:r w:rsidR="00A37352">
        <w:rPr>
          <w:rStyle w:val="Char2"/>
          <w:rFonts w:eastAsia="MS Mincho"/>
          <w:sz w:val="20"/>
          <w:szCs w:val="20"/>
        </w:rPr>
        <w:t xml:space="preserve"> </w:t>
      </w:r>
      <w:r w:rsidRPr="00A37352">
        <w:rPr>
          <w:rStyle w:val="Char2"/>
          <w:rFonts w:eastAsia="MS Mincho"/>
          <w:sz w:val="20"/>
          <w:szCs w:val="20"/>
          <w:rtl/>
        </w:rPr>
        <w:t>فرض آنکه مودها نسبت به جرم نرمال شده اند و با توجه به خاصیت تعامدشان نسبت به جرم و سفتی نتیجه می</w:t>
      </w:r>
      <w:r w:rsidRPr="00A37352">
        <w:rPr>
          <w:rStyle w:val="Char2"/>
          <w:rFonts w:eastAsia="MS Mincho"/>
          <w:sz w:val="20"/>
          <w:szCs w:val="20"/>
          <w:rtl/>
        </w:rPr>
        <w:softHyphen/>
        <w:t>شود:</w:t>
      </w:r>
    </w:p>
    <w:tbl>
      <w:tblPr>
        <w:bidiVisual/>
        <w:tblW w:w="0" w:type="auto"/>
        <w:tblLook w:val="04A0" w:firstRow="1" w:lastRow="0" w:firstColumn="1" w:lastColumn="0" w:noHBand="0" w:noVBand="1"/>
      </w:tblPr>
      <w:tblGrid>
        <w:gridCol w:w="2144"/>
        <w:gridCol w:w="2688"/>
      </w:tblGrid>
      <w:tr w:rsidR="0003765A" w:rsidRPr="00AE3B74" w:rsidTr="007C6DED">
        <w:tc>
          <w:tcPr>
            <w:tcW w:w="2144" w:type="dxa"/>
            <w:shd w:val="clear" w:color="auto" w:fill="auto"/>
          </w:tcPr>
          <w:p w:rsidR="0003765A" w:rsidRPr="00AE3B74" w:rsidRDefault="0003765A" w:rsidP="00CC077C">
            <w:pPr>
              <w:bidi/>
              <w:jc w:val="both"/>
              <w:rPr>
                <w:rFonts w:cs="B Nazanin"/>
                <w:rtl/>
                <w:lang w:bidi="fa-IR"/>
              </w:rPr>
            </w:pPr>
            <w:r w:rsidRPr="00AE3B74">
              <w:rPr>
                <w:rFonts w:cs="B Nazanin"/>
                <w:rtl/>
                <w:lang w:bidi="fa-IR"/>
              </w:rPr>
              <w:t>(3)</w:t>
            </w:r>
          </w:p>
        </w:tc>
        <w:tc>
          <w:tcPr>
            <w:tcW w:w="2688" w:type="dxa"/>
            <w:shd w:val="clear" w:color="auto" w:fill="auto"/>
          </w:tcPr>
          <w:p w:rsidR="0003765A" w:rsidRPr="0084030B" w:rsidRDefault="00A37352" w:rsidP="0084030B">
            <w:pPr>
              <w:rPr>
                <w:rFonts w:asciiTheme="minorHAnsi" w:eastAsiaTheme="minorEastAsia" w:hAnsiTheme="minorHAnsi" w:cstheme="minorBidi"/>
                <w:sz w:val="18"/>
                <w:szCs w:val="18"/>
                <w:rtl/>
              </w:rPr>
            </w:pPr>
            <m:oMathPara>
              <m:oMath>
                <m:sSup>
                  <m:sSupPr>
                    <m:ctrlPr>
                      <w:rPr>
                        <w:rFonts w:ascii="Cambria Math" w:eastAsiaTheme="minorEastAsia" w:hAnsi="Cambria Math" w:cstheme="minorBidi"/>
                        <w:i/>
                        <w:sz w:val="18"/>
                        <w:szCs w:val="18"/>
                        <w:lang w:eastAsia="en-US"/>
                      </w:rPr>
                    </m:ctrlPr>
                  </m:sSupPr>
                  <m:e>
                    <m:d>
                      <m:dPr>
                        <m:begChr m:val="["/>
                        <m:endChr m:val="]"/>
                        <m:ctrlPr>
                          <w:rPr>
                            <w:rFonts w:ascii="Cambria Math" w:eastAsiaTheme="minorEastAsia" w:hAnsi="Cambria Math" w:cstheme="minorBidi"/>
                            <w:i/>
                            <w:sz w:val="18"/>
                            <w:szCs w:val="18"/>
                            <w:lang w:eastAsia="en-US"/>
                          </w:rPr>
                        </m:ctrlPr>
                      </m:dP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φ</m:t>
                            </m:r>
                          </m:e>
                          <m:sub>
                            <m:r>
                              <w:rPr>
                                <w:rFonts w:ascii="Cambria Math" w:eastAsiaTheme="minorEastAsia" w:hAnsi="Cambria Math"/>
                                <w:sz w:val="18"/>
                                <w:szCs w:val="18"/>
                              </w:rPr>
                              <m:t>m</m:t>
                            </m:r>
                          </m:sub>
                        </m:sSub>
                      </m:e>
                    </m:d>
                  </m:e>
                  <m:sup>
                    <m:r>
                      <w:rPr>
                        <w:rFonts w:ascii="Cambria Math" w:eastAsiaTheme="minorEastAsia" w:hAnsi="Cambria Math"/>
                        <w:sz w:val="18"/>
                        <w:szCs w:val="18"/>
                      </w:rPr>
                      <m:t>T</m:t>
                    </m:r>
                  </m:sup>
                </m:sSup>
                <m:d>
                  <m:dPr>
                    <m:begChr m:val="["/>
                    <m:endChr m:val="]"/>
                    <m:ctrlPr>
                      <w:rPr>
                        <w:rFonts w:ascii="Cambria Math" w:eastAsiaTheme="minorEastAsia" w:hAnsi="Cambria Math" w:cstheme="minorBidi"/>
                        <w:i/>
                        <w:sz w:val="18"/>
                        <w:szCs w:val="18"/>
                        <w:lang w:eastAsia="en-US"/>
                      </w:rPr>
                    </m:ctrlPr>
                  </m:dPr>
                  <m:e>
                    <m:r>
                      <w:rPr>
                        <w:rFonts w:ascii="Cambria Math" w:eastAsiaTheme="minorEastAsia" w:hAnsi="Cambria Math"/>
                        <w:sz w:val="18"/>
                        <w:szCs w:val="18"/>
                      </w:rPr>
                      <m:t>M</m:t>
                    </m:r>
                  </m:e>
                </m:d>
                <m:d>
                  <m:dPr>
                    <m:begChr m:val="["/>
                    <m:endChr m:val="]"/>
                    <m:ctrlPr>
                      <w:rPr>
                        <w:rFonts w:ascii="Cambria Math" w:eastAsiaTheme="minorEastAsia" w:hAnsi="Cambria Math" w:cstheme="minorBidi"/>
                        <w:i/>
                        <w:sz w:val="18"/>
                        <w:szCs w:val="18"/>
                        <w:lang w:eastAsia="en-US"/>
                      </w:rPr>
                    </m:ctrlPr>
                  </m:dP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φ</m:t>
                        </m:r>
                      </m:e>
                      <m:sub>
                        <m:r>
                          <w:rPr>
                            <w:rFonts w:ascii="Cambria Math" w:eastAsiaTheme="minorEastAsia" w:hAnsi="Cambria Math"/>
                            <w:sz w:val="18"/>
                            <w:szCs w:val="18"/>
                          </w:rPr>
                          <m:t>m</m:t>
                        </m:r>
                      </m:sub>
                    </m:sSub>
                  </m:e>
                </m:d>
                <m:r>
                  <w:rPr>
                    <w:rFonts w:ascii="Cambria Math" w:eastAsiaTheme="minorEastAsia" w:hAnsi="Cambria Math"/>
                    <w:sz w:val="18"/>
                    <w:szCs w:val="18"/>
                  </w:rPr>
                  <m:t>=</m:t>
                </m:r>
                <m:d>
                  <m:dPr>
                    <m:begChr m:val="["/>
                    <m:endChr m:val="]"/>
                    <m:ctrlPr>
                      <w:rPr>
                        <w:rFonts w:ascii="Cambria Math" w:eastAsiaTheme="minorEastAsia" w:hAnsi="Cambria Math" w:cstheme="minorBidi"/>
                        <w:i/>
                        <w:sz w:val="18"/>
                        <w:szCs w:val="18"/>
                        <w:lang w:eastAsia="en-US"/>
                      </w:rPr>
                    </m:ctrlPr>
                  </m:dPr>
                  <m:e>
                    <m:r>
                      <w:rPr>
                        <w:rFonts w:ascii="Cambria Math" w:eastAsiaTheme="minorEastAsia" w:hAnsi="Cambria Math"/>
                        <w:sz w:val="18"/>
                        <w:szCs w:val="18"/>
                      </w:rPr>
                      <m:t>I</m:t>
                    </m:r>
                  </m:e>
                </m:d>
                <m:r>
                  <w:rPr>
                    <w:rFonts w:ascii="Cambria Math" w:eastAsiaTheme="minorEastAsia" w:hAnsi="Cambria Math"/>
                    <w:sz w:val="18"/>
                    <w:szCs w:val="18"/>
                  </w:rPr>
                  <w:br/>
                </m:r>
              </m:oMath>
              <m:oMath>
                <m:sSup>
                  <m:sSupPr>
                    <m:ctrlPr>
                      <w:rPr>
                        <w:rFonts w:ascii="Cambria Math" w:eastAsiaTheme="minorEastAsia" w:hAnsi="Cambria Math" w:cstheme="minorBidi"/>
                        <w:i/>
                        <w:sz w:val="18"/>
                        <w:szCs w:val="18"/>
                        <w:lang w:eastAsia="en-US"/>
                      </w:rPr>
                    </m:ctrlPr>
                  </m:sSupPr>
                  <m:e>
                    <m:d>
                      <m:dPr>
                        <m:begChr m:val="["/>
                        <m:endChr m:val="]"/>
                        <m:ctrlPr>
                          <w:rPr>
                            <w:rFonts w:ascii="Cambria Math" w:eastAsiaTheme="minorEastAsia" w:hAnsi="Cambria Math" w:cstheme="minorBidi"/>
                            <w:i/>
                            <w:sz w:val="18"/>
                            <w:szCs w:val="18"/>
                            <w:lang w:eastAsia="en-US"/>
                          </w:rPr>
                        </m:ctrlPr>
                      </m:dP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φ</m:t>
                            </m:r>
                          </m:e>
                          <m:sub>
                            <m:r>
                              <w:rPr>
                                <w:rFonts w:ascii="Cambria Math" w:eastAsiaTheme="minorEastAsia" w:hAnsi="Cambria Math"/>
                                <w:sz w:val="18"/>
                                <w:szCs w:val="18"/>
                              </w:rPr>
                              <m:t>m</m:t>
                            </m:r>
                          </m:sub>
                        </m:sSub>
                      </m:e>
                    </m:d>
                  </m:e>
                  <m:sup>
                    <m:r>
                      <w:rPr>
                        <w:rFonts w:ascii="Cambria Math" w:eastAsiaTheme="minorEastAsia" w:hAnsi="Cambria Math"/>
                        <w:sz w:val="18"/>
                        <w:szCs w:val="18"/>
                      </w:rPr>
                      <m:t>T</m:t>
                    </m:r>
                  </m:sup>
                </m:sSup>
                <m:d>
                  <m:dPr>
                    <m:begChr m:val="["/>
                    <m:endChr m:val="]"/>
                    <m:ctrlPr>
                      <w:rPr>
                        <w:rFonts w:ascii="Cambria Math" w:eastAsiaTheme="minorEastAsia" w:hAnsi="Cambria Math" w:cstheme="minorBidi"/>
                        <w:i/>
                        <w:sz w:val="18"/>
                        <w:szCs w:val="18"/>
                        <w:lang w:eastAsia="en-US"/>
                      </w:rPr>
                    </m:ctrlPr>
                  </m:dPr>
                  <m:e>
                    <m:r>
                      <w:rPr>
                        <w:rFonts w:ascii="Cambria Math" w:eastAsiaTheme="minorEastAsia" w:hAnsi="Cambria Math"/>
                        <w:sz w:val="18"/>
                        <w:szCs w:val="18"/>
                      </w:rPr>
                      <m:t>K</m:t>
                    </m:r>
                  </m:e>
                </m:d>
                <m:d>
                  <m:dPr>
                    <m:begChr m:val="["/>
                    <m:endChr m:val="]"/>
                    <m:ctrlPr>
                      <w:rPr>
                        <w:rFonts w:ascii="Cambria Math" w:eastAsiaTheme="minorEastAsia" w:hAnsi="Cambria Math" w:cstheme="minorBidi"/>
                        <w:i/>
                        <w:sz w:val="18"/>
                        <w:szCs w:val="18"/>
                        <w:lang w:eastAsia="en-US"/>
                      </w:rPr>
                    </m:ctrlPr>
                  </m:dP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φ</m:t>
                        </m:r>
                      </m:e>
                      <m:sub>
                        <m:r>
                          <w:rPr>
                            <w:rFonts w:ascii="Cambria Math" w:eastAsiaTheme="minorEastAsia" w:hAnsi="Cambria Math"/>
                            <w:sz w:val="18"/>
                            <w:szCs w:val="18"/>
                          </w:rPr>
                          <m:t>m</m:t>
                        </m:r>
                      </m:sub>
                    </m:sSub>
                  </m:e>
                </m:d>
                <m:r>
                  <w:rPr>
                    <w:rFonts w:ascii="Cambria Math" w:eastAsiaTheme="minorEastAsia" w:hAnsi="Cambria Math"/>
                    <w:sz w:val="18"/>
                    <w:szCs w:val="18"/>
                  </w:rPr>
                  <m:t>=diag</m:t>
                </m:r>
                <m:d>
                  <m:dPr>
                    <m:ctrlPr>
                      <w:rPr>
                        <w:rFonts w:ascii="Cambria Math" w:eastAsiaTheme="minorEastAsia" w:hAnsi="Cambria Math" w:cstheme="minorBidi"/>
                        <w:i/>
                        <w:sz w:val="18"/>
                        <w:szCs w:val="18"/>
                        <w:lang w:eastAsia="en-US"/>
                      </w:rPr>
                    </m:ctrlPr>
                  </m:dPr>
                  <m:e>
                    <m:sSubSup>
                      <m:sSubSupPr>
                        <m:ctrlPr>
                          <w:rPr>
                            <w:rFonts w:ascii="Cambria Math" w:eastAsiaTheme="minorEastAsia" w:hAnsi="Cambria Math" w:cstheme="minorBidi"/>
                            <w:i/>
                            <w:sz w:val="18"/>
                            <w:szCs w:val="18"/>
                            <w:lang w:eastAsia="en-US"/>
                          </w:rPr>
                        </m:ctrlPr>
                      </m:sSubSupPr>
                      <m:e>
                        <m:r>
                          <w:rPr>
                            <w:rFonts w:ascii="Cambria Math" w:eastAsiaTheme="minorEastAsia" w:hAnsi="Cambria Math"/>
                            <w:sz w:val="18"/>
                            <w:szCs w:val="18"/>
                          </w:rPr>
                          <m:t>ω</m:t>
                        </m:r>
                      </m:e>
                      <m:sub>
                        <m:r>
                          <w:rPr>
                            <w:rFonts w:ascii="Cambria Math" w:eastAsiaTheme="minorEastAsia" w:hAnsi="Cambria Math"/>
                            <w:sz w:val="18"/>
                            <w:szCs w:val="18"/>
                          </w:rPr>
                          <m:t>r</m:t>
                        </m:r>
                      </m:sub>
                      <m:sup>
                        <m:r>
                          <w:rPr>
                            <w:rFonts w:ascii="Cambria Math" w:eastAsiaTheme="minorEastAsia" w:hAnsi="Cambria Math"/>
                            <w:sz w:val="18"/>
                            <w:szCs w:val="18"/>
                          </w:rPr>
                          <m:t>2</m:t>
                        </m:r>
                      </m:sup>
                    </m:sSubSup>
                  </m:e>
                </m:d>
              </m:oMath>
            </m:oMathPara>
          </w:p>
        </w:tc>
      </w:tr>
    </w:tbl>
    <w:p w:rsidR="0084030B" w:rsidRPr="0084030B" w:rsidRDefault="0084030B" w:rsidP="000B5CEB">
      <w:pPr>
        <w:bidi/>
        <w:spacing w:line="240" w:lineRule="auto"/>
        <w:ind w:firstLine="403"/>
        <w:jc w:val="both"/>
        <w:rPr>
          <w:rStyle w:val="Char2"/>
          <w:rFonts w:eastAsia="MS Mincho"/>
          <w:sz w:val="20"/>
          <w:szCs w:val="20"/>
          <w:rtl/>
        </w:rPr>
      </w:pPr>
      <w:r w:rsidRPr="0084030B">
        <w:rPr>
          <w:rStyle w:val="Char2"/>
          <w:rFonts w:eastAsia="MS Mincho"/>
          <w:sz w:val="20"/>
          <w:szCs w:val="20"/>
          <w:rtl/>
        </w:rPr>
        <w:t>به وسیله این شکل مودهای متعامد، می</w:t>
      </w:r>
      <w:r w:rsidRPr="0084030B">
        <w:rPr>
          <w:rStyle w:val="Char2"/>
          <w:rFonts w:eastAsia="MS Mincho"/>
          <w:sz w:val="20"/>
          <w:szCs w:val="20"/>
          <w:rtl/>
        </w:rPr>
        <w:softHyphen/>
        <w:t>توان هر بردار جابجایی در فضای فیزیکی را به فضای مودال منتقل</w:t>
      </w:r>
      <w:r w:rsidRPr="0084030B">
        <w:rPr>
          <w:rStyle w:val="Char2"/>
          <w:rFonts w:eastAsia="MS Mincho"/>
          <w:sz w:val="20"/>
          <w:szCs w:val="20"/>
          <w:rtl/>
        </w:rPr>
        <w:softHyphen/>
        <w:t>کرد. به مختصات جدید، مختصات مودال یا مختصات تعمیم یافته گفته می</w:t>
      </w:r>
      <w:r w:rsidRPr="0084030B">
        <w:rPr>
          <w:rStyle w:val="Char2"/>
          <w:rFonts w:eastAsia="MS Mincho"/>
          <w:sz w:val="20"/>
          <w:szCs w:val="20"/>
          <w:rtl/>
        </w:rPr>
        <w:softHyphen/>
        <w:t>شود. مؤلفه های آن عبارتند ازضرایب شکل مودهای تشکیل دهنده ترکیب خطی بردار جابجایی مطابق با رابطه (4):</w:t>
      </w:r>
    </w:p>
    <w:tbl>
      <w:tblPr>
        <w:bidiVisual/>
        <w:tblW w:w="0" w:type="auto"/>
        <w:tblLook w:val="04A0" w:firstRow="1" w:lastRow="0" w:firstColumn="1" w:lastColumn="0" w:noHBand="0" w:noVBand="1"/>
      </w:tblPr>
      <w:tblGrid>
        <w:gridCol w:w="2177"/>
        <w:gridCol w:w="2655"/>
      </w:tblGrid>
      <w:tr w:rsidR="0084030B" w:rsidRPr="00AE3B74" w:rsidTr="007C6DED">
        <w:tc>
          <w:tcPr>
            <w:tcW w:w="4788" w:type="dxa"/>
            <w:shd w:val="clear" w:color="auto" w:fill="auto"/>
          </w:tcPr>
          <w:p w:rsidR="0084030B" w:rsidRPr="00AE3B74" w:rsidRDefault="0084030B" w:rsidP="00CC077C">
            <w:pPr>
              <w:bidi/>
              <w:jc w:val="both"/>
              <w:rPr>
                <w:rFonts w:cs="B Nazanin"/>
                <w:rtl/>
                <w:lang w:bidi="fa-IR"/>
              </w:rPr>
            </w:pPr>
            <w:r w:rsidRPr="00AE3B74">
              <w:rPr>
                <w:rFonts w:cs="B Nazanin"/>
                <w:rtl/>
                <w:lang w:bidi="fa-IR"/>
              </w:rPr>
              <w:t>(4)</w:t>
            </w:r>
          </w:p>
        </w:tc>
        <w:tc>
          <w:tcPr>
            <w:tcW w:w="4788" w:type="dxa"/>
            <w:shd w:val="clear" w:color="auto" w:fill="auto"/>
          </w:tcPr>
          <w:p w:rsidR="0084030B" w:rsidRPr="00AE3B74" w:rsidRDefault="00CC077C" w:rsidP="00CC077C">
            <w:pPr>
              <w:bidi/>
              <w:jc w:val="right"/>
              <w:rPr>
                <w:rFonts w:cs="B Nazanin"/>
                <w:rtl/>
                <w:lang w:bidi="fa-IR"/>
              </w:rPr>
            </w:pPr>
            <m:oMathPara>
              <m:oMath>
                <m:d>
                  <m:dPr>
                    <m:begChr m:val="{"/>
                    <m:endChr m:val="}"/>
                    <m:ctrlPr>
                      <w:rPr>
                        <w:rFonts w:ascii="Cambria Math" w:eastAsiaTheme="minorEastAsia" w:hAnsi="Cambria Math" w:cstheme="minorBidi"/>
                        <w:i/>
                        <w:sz w:val="18"/>
                        <w:szCs w:val="18"/>
                        <w:lang w:eastAsia="en-US"/>
                      </w:rPr>
                    </m:ctrlPr>
                  </m:dPr>
                  <m:e>
                    <m:m>
                      <m:mPr>
                        <m:mcs>
                          <m:mc>
                            <m:mcPr>
                              <m:count m:val="1"/>
                              <m:mcJc m:val="center"/>
                            </m:mcPr>
                          </m:mc>
                        </m:mcs>
                        <m:ctrlPr>
                          <w:rPr>
                            <w:rFonts w:ascii="Cambria Math" w:eastAsiaTheme="minorEastAsia" w:hAnsi="Cambria Math" w:cstheme="minorBidi"/>
                            <w:i/>
                            <w:sz w:val="18"/>
                            <w:szCs w:val="18"/>
                            <w:lang w:eastAsia="en-US"/>
                          </w:rPr>
                        </m:ctrlPr>
                      </m:mPr>
                      <m:m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mr>
                      <m:m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x</m:t>
                              </m:r>
                            </m:e>
                            <m:sub>
                              <m:r>
                                <w:rPr>
                                  <w:rFonts w:ascii="Cambria Math" w:eastAsiaTheme="minorEastAsia" w:hAnsi="Cambria Math"/>
                                  <w:sz w:val="18"/>
                                  <w:szCs w:val="18"/>
                                </w:rPr>
                                <m:t>c</m:t>
                              </m:r>
                            </m:sub>
                          </m:sSub>
                        </m:e>
                      </m:mr>
                    </m:m>
                  </m:e>
                </m:d>
                <m:r>
                  <w:rPr>
                    <w:rFonts w:ascii="Cambria Math" w:eastAsiaTheme="minorEastAsia" w:hAnsi="Cambria Math"/>
                    <w:sz w:val="18"/>
                    <w:szCs w:val="18"/>
                  </w:rPr>
                  <m:t>=</m:t>
                </m:r>
                <m:d>
                  <m:dPr>
                    <m:begChr m:val="["/>
                    <m:endChr m:val="]"/>
                    <m:ctrlPr>
                      <w:rPr>
                        <w:rFonts w:ascii="Cambria Math" w:eastAsiaTheme="minorEastAsia" w:hAnsi="Cambria Math" w:cstheme="minorBidi"/>
                        <w:i/>
                        <w:sz w:val="18"/>
                        <w:szCs w:val="18"/>
                        <w:lang w:eastAsia="en-US"/>
                      </w:rPr>
                    </m:ctrlPr>
                  </m:dPr>
                  <m:e>
                    <m:m>
                      <m:mPr>
                        <m:mcs>
                          <m:mc>
                            <m:mcPr>
                              <m:count m:val="1"/>
                              <m:mcJc m:val="center"/>
                            </m:mcPr>
                          </m:mc>
                        </m:mcs>
                        <m:ctrlPr>
                          <w:rPr>
                            <w:rFonts w:ascii="Cambria Math" w:eastAsiaTheme="minorEastAsia" w:hAnsi="Cambria Math" w:cstheme="minorBidi"/>
                            <w:i/>
                            <w:sz w:val="18"/>
                            <w:szCs w:val="18"/>
                            <w:lang w:eastAsia="en-US"/>
                          </w:rPr>
                        </m:ctrlPr>
                      </m:mPr>
                      <m:m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φ</m:t>
                              </m:r>
                            </m:e>
                            <m:sub>
                              <m:r>
                                <w:rPr>
                                  <w:rFonts w:ascii="Cambria Math" w:eastAsiaTheme="minorEastAsia" w:hAnsi="Cambria Math"/>
                                  <w:sz w:val="18"/>
                                  <w:szCs w:val="18"/>
                                </w:rPr>
                                <m:t>im</m:t>
                              </m:r>
                            </m:sub>
                          </m:sSub>
                        </m:e>
                      </m:mr>
                      <m:m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φ</m:t>
                              </m:r>
                            </m:e>
                            <m:sub>
                              <m:r>
                                <w:rPr>
                                  <w:rFonts w:ascii="Cambria Math" w:eastAsiaTheme="minorEastAsia" w:hAnsi="Cambria Math"/>
                                  <w:sz w:val="18"/>
                                  <w:szCs w:val="18"/>
                                </w:rPr>
                                <m:t>cm</m:t>
                              </m:r>
                            </m:sub>
                          </m:sSub>
                        </m:e>
                      </m:mr>
                    </m:m>
                  </m:e>
                </m:d>
                <m:d>
                  <m:dPr>
                    <m:begChr m:val="{"/>
                    <m:endChr m:val="}"/>
                    <m:ctrlPr>
                      <w:rPr>
                        <w:rFonts w:ascii="Cambria Math" w:eastAsiaTheme="minorEastAsia" w:hAnsi="Cambria Math" w:cstheme="minorBidi"/>
                        <w:i/>
                        <w:sz w:val="18"/>
                        <w:szCs w:val="18"/>
                        <w:lang w:eastAsia="en-US"/>
                      </w:rPr>
                    </m:ctrlPr>
                  </m:dP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p</m:t>
                        </m:r>
                      </m:e>
                      <m:sub>
                        <m:r>
                          <w:rPr>
                            <w:rFonts w:ascii="Cambria Math" w:eastAsiaTheme="minorEastAsia" w:hAnsi="Cambria Math"/>
                            <w:sz w:val="18"/>
                            <w:szCs w:val="18"/>
                          </w:rPr>
                          <m:t>m</m:t>
                        </m:r>
                      </m:sub>
                    </m:sSub>
                  </m:e>
                </m:d>
                <m:r>
                  <w:rPr>
                    <w:rFonts w:ascii="Cambria Math" w:eastAsiaTheme="minorEastAsia" w:hAnsi="Cambria Math"/>
                    <w:sz w:val="18"/>
                    <w:szCs w:val="18"/>
                  </w:rPr>
                  <m:t>=</m:t>
                </m:r>
                <m:d>
                  <m:dPr>
                    <m:begChr m:val="["/>
                    <m:endChr m:val="]"/>
                    <m:ctrlPr>
                      <w:rPr>
                        <w:rFonts w:ascii="Cambria Math" w:eastAsiaTheme="minorEastAsia" w:hAnsi="Cambria Math" w:cstheme="minorBidi"/>
                        <w:i/>
                        <w:sz w:val="18"/>
                        <w:szCs w:val="18"/>
                        <w:lang w:eastAsia="en-US"/>
                      </w:rPr>
                    </m:ctrlPr>
                  </m:dP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φ</m:t>
                        </m:r>
                      </m:e>
                      <m:sub>
                        <m:r>
                          <w:rPr>
                            <w:rFonts w:ascii="Cambria Math" w:eastAsiaTheme="minorEastAsia" w:hAnsi="Cambria Math"/>
                            <w:sz w:val="18"/>
                            <w:szCs w:val="18"/>
                          </w:rPr>
                          <m:t>m</m:t>
                        </m:r>
                      </m:sub>
                    </m:sSub>
                  </m:e>
                </m:d>
                <m:d>
                  <m:dPr>
                    <m:begChr m:val="{"/>
                    <m:endChr m:val="}"/>
                    <m:ctrlPr>
                      <w:rPr>
                        <w:rFonts w:ascii="Cambria Math" w:eastAsiaTheme="minorEastAsia" w:hAnsi="Cambria Math" w:cstheme="minorBidi"/>
                        <w:i/>
                        <w:sz w:val="18"/>
                        <w:szCs w:val="18"/>
                        <w:lang w:eastAsia="en-US"/>
                      </w:rPr>
                    </m:ctrlPr>
                  </m:dP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p</m:t>
                        </m:r>
                      </m:e>
                      <m:sub>
                        <m:r>
                          <w:rPr>
                            <w:rFonts w:ascii="Cambria Math" w:eastAsiaTheme="minorEastAsia" w:hAnsi="Cambria Math"/>
                            <w:sz w:val="18"/>
                            <w:szCs w:val="18"/>
                          </w:rPr>
                          <m:t>m</m:t>
                        </m:r>
                      </m:sub>
                    </m:sSub>
                  </m:e>
                </m:d>
              </m:oMath>
            </m:oMathPara>
          </w:p>
        </w:tc>
      </w:tr>
    </w:tbl>
    <w:p w:rsidR="0084030B" w:rsidRPr="0084030B" w:rsidRDefault="0084030B" w:rsidP="000B5CEB">
      <w:pPr>
        <w:bidi/>
        <w:spacing w:line="240" w:lineRule="auto"/>
        <w:ind w:firstLine="403"/>
        <w:jc w:val="both"/>
        <w:rPr>
          <w:rStyle w:val="Char2"/>
          <w:rFonts w:eastAsia="MS Mincho"/>
          <w:sz w:val="20"/>
          <w:szCs w:val="20"/>
          <w:rtl/>
        </w:rPr>
      </w:pPr>
      <w:r w:rsidRPr="0084030B">
        <w:rPr>
          <w:rStyle w:val="Char2"/>
          <w:rFonts w:eastAsia="MS Mincho"/>
          <w:sz w:val="20"/>
          <w:szCs w:val="20"/>
          <w:rtl/>
        </w:rPr>
        <w:t xml:space="preserve">اگر </w:t>
      </w:r>
      <w:r w:rsidRPr="0084030B">
        <w:rPr>
          <w:rStyle w:val="Char2"/>
          <w:rFonts w:eastAsia="MS Mincho"/>
          <w:sz w:val="20"/>
          <w:szCs w:val="20"/>
        </w:rPr>
        <w:t>m</w:t>
      </w:r>
      <w:r w:rsidRPr="0084030B">
        <w:rPr>
          <w:rStyle w:val="Char2"/>
          <w:rFonts w:eastAsia="MS Mincho"/>
          <w:sz w:val="20"/>
          <w:szCs w:val="20"/>
          <w:rtl/>
        </w:rPr>
        <w:t xml:space="preserve"> تعداد تمامی مودها باشد،رابطه (4) کاملا دقیق است اما اگر </w:t>
      </w:r>
      <w:r w:rsidRPr="0084030B">
        <w:rPr>
          <w:rStyle w:val="Char2"/>
          <w:rFonts w:eastAsia="MS Mincho"/>
          <w:sz w:val="20"/>
          <w:szCs w:val="20"/>
        </w:rPr>
        <w:t>k</w:t>
      </w:r>
      <w:r w:rsidRPr="0084030B">
        <w:rPr>
          <w:rStyle w:val="Char2"/>
          <w:rFonts w:eastAsia="MS Mincho"/>
          <w:sz w:val="20"/>
          <w:szCs w:val="20"/>
          <w:rtl/>
        </w:rPr>
        <w:t xml:space="preserve"> مود اول در نظر گرفته شود جواب برای هر زیر سازه به صورت تقریب رابطه (5)  خواهد بود:</w:t>
      </w:r>
    </w:p>
    <w:tbl>
      <w:tblPr>
        <w:bidiVisual/>
        <w:tblW w:w="0" w:type="auto"/>
        <w:tblLook w:val="04A0" w:firstRow="1" w:lastRow="0" w:firstColumn="1" w:lastColumn="0" w:noHBand="0" w:noVBand="1"/>
      </w:tblPr>
      <w:tblGrid>
        <w:gridCol w:w="2201"/>
        <w:gridCol w:w="2631"/>
      </w:tblGrid>
      <w:tr w:rsidR="0084030B" w:rsidRPr="00AE3B74" w:rsidTr="007C6DED">
        <w:tc>
          <w:tcPr>
            <w:tcW w:w="4788" w:type="dxa"/>
            <w:shd w:val="clear" w:color="auto" w:fill="auto"/>
          </w:tcPr>
          <w:p w:rsidR="0084030B" w:rsidRPr="00AE3B74" w:rsidRDefault="0084030B" w:rsidP="00CC077C">
            <w:pPr>
              <w:bidi/>
              <w:jc w:val="both"/>
              <w:rPr>
                <w:rFonts w:cs="B Nazanin"/>
                <w:rtl/>
                <w:lang w:bidi="fa-IR"/>
              </w:rPr>
            </w:pPr>
            <w:r w:rsidRPr="00AE3B74">
              <w:rPr>
                <w:rFonts w:cs="B Nazanin"/>
                <w:rtl/>
                <w:lang w:bidi="fa-IR"/>
              </w:rPr>
              <w:t>(5)</w:t>
            </w:r>
          </w:p>
        </w:tc>
        <w:tc>
          <w:tcPr>
            <w:tcW w:w="4788" w:type="dxa"/>
            <w:shd w:val="clear" w:color="auto" w:fill="auto"/>
          </w:tcPr>
          <w:p w:rsidR="0084030B" w:rsidRPr="00AE3B74" w:rsidRDefault="00CC077C" w:rsidP="00CC077C">
            <w:pPr>
              <w:bidi/>
              <w:jc w:val="right"/>
              <w:rPr>
                <w:rFonts w:cs="B Nazanin"/>
                <w:rtl/>
                <w:lang w:bidi="fa-IR"/>
              </w:rPr>
            </w:pPr>
            <m:oMathPara>
              <m:oMath>
                <m:d>
                  <m:dPr>
                    <m:begChr m:val="{"/>
                    <m:endChr m:val="}"/>
                    <m:ctrlPr>
                      <w:rPr>
                        <w:rFonts w:ascii="Cambria Math" w:eastAsiaTheme="minorEastAsia" w:hAnsi="Cambria Math" w:cstheme="minorBidi"/>
                        <w:i/>
                        <w:sz w:val="18"/>
                        <w:szCs w:val="18"/>
                        <w:lang w:eastAsia="en-US"/>
                      </w:rPr>
                    </m:ctrlPr>
                  </m:dPr>
                  <m:e>
                    <m:m>
                      <m:mPr>
                        <m:mcs>
                          <m:mc>
                            <m:mcPr>
                              <m:count m:val="1"/>
                              <m:mcJc m:val="center"/>
                            </m:mcPr>
                          </m:mc>
                        </m:mcs>
                        <m:ctrlPr>
                          <w:rPr>
                            <w:rFonts w:ascii="Cambria Math" w:eastAsiaTheme="minorEastAsia" w:hAnsi="Cambria Math" w:cstheme="minorBidi"/>
                            <w:i/>
                            <w:sz w:val="18"/>
                            <w:szCs w:val="18"/>
                            <w:lang w:eastAsia="en-US"/>
                          </w:rPr>
                        </m:ctrlPr>
                      </m:mPr>
                      <m:m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mr>
                      <m:m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x</m:t>
                              </m:r>
                            </m:e>
                            <m:sub>
                              <m:r>
                                <w:rPr>
                                  <w:rFonts w:ascii="Cambria Math" w:eastAsiaTheme="minorEastAsia" w:hAnsi="Cambria Math"/>
                                  <w:sz w:val="18"/>
                                  <w:szCs w:val="18"/>
                                </w:rPr>
                                <m:t>c</m:t>
                              </m:r>
                            </m:sub>
                          </m:sSub>
                        </m:e>
                      </m:mr>
                    </m:m>
                  </m:e>
                </m:d>
                <m:r>
                  <w:rPr>
                    <w:rFonts w:ascii="Cambria Math" w:eastAsiaTheme="minorEastAsia" w:hAnsi="Cambria Math"/>
                    <w:sz w:val="18"/>
                    <w:szCs w:val="18"/>
                  </w:rPr>
                  <m:t>=</m:t>
                </m:r>
                <m:d>
                  <m:dPr>
                    <m:begChr m:val="["/>
                    <m:endChr m:val="]"/>
                    <m:ctrlPr>
                      <w:rPr>
                        <w:rFonts w:ascii="Cambria Math" w:eastAsiaTheme="minorEastAsia" w:hAnsi="Cambria Math" w:cstheme="minorBidi"/>
                        <w:i/>
                        <w:sz w:val="18"/>
                        <w:szCs w:val="18"/>
                        <w:lang w:eastAsia="en-US"/>
                      </w:rPr>
                    </m:ctrlPr>
                  </m:dPr>
                  <m:e>
                    <m:m>
                      <m:mPr>
                        <m:mcs>
                          <m:mc>
                            <m:mcPr>
                              <m:count m:val="1"/>
                              <m:mcJc m:val="center"/>
                            </m:mcPr>
                          </m:mc>
                        </m:mcs>
                        <m:ctrlPr>
                          <w:rPr>
                            <w:rFonts w:ascii="Cambria Math" w:eastAsiaTheme="minorEastAsia" w:hAnsi="Cambria Math" w:cstheme="minorBidi"/>
                            <w:i/>
                            <w:sz w:val="18"/>
                            <w:szCs w:val="18"/>
                            <w:lang w:eastAsia="en-US"/>
                          </w:rPr>
                        </m:ctrlPr>
                      </m:mPr>
                      <m:m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φ</m:t>
                              </m:r>
                            </m:e>
                            <m:sub>
                              <m:r>
                                <w:rPr>
                                  <w:rFonts w:ascii="Cambria Math" w:eastAsiaTheme="minorEastAsia" w:hAnsi="Cambria Math"/>
                                  <w:sz w:val="18"/>
                                  <w:szCs w:val="18"/>
                                </w:rPr>
                                <m:t>ik</m:t>
                              </m:r>
                            </m:sub>
                          </m:sSub>
                        </m:e>
                      </m:mr>
                      <m:m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φ</m:t>
                              </m:r>
                            </m:e>
                            <m:sub>
                              <m:r>
                                <w:rPr>
                                  <w:rFonts w:ascii="Cambria Math" w:eastAsiaTheme="minorEastAsia" w:hAnsi="Cambria Math"/>
                                  <w:sz w:val="18"/>
                                  <w:szCs w:val="18"/>
                                </w:rPr>
                                <m:t>ck</m:t>
                              </m:r>
                            </m:sub>
                          </m:sSub>
                        </m:e>
                      </m:mr>
                    </m:m>
                  </m:e>
                </m:d>
                <m:d>
                  <m:dPr>
                    <m:begChr m:val="{"/>
                    <m:endChr m:val="}"/>
                    <m:ctrlPr>
                      <w:rPr>
                        <w:rFonts w:ascii="Cambria Math" w:eastAsiaTheme="minorEastAsia" w:hAnsi="Cambria Math" w:cstheme="minorBidi"/>
                        <w:i/>
                        <w:sz w:val="18"/>
                        <w:szCs w:val="18"/>
                        <w:lang w:eastAsia="en-US"/>
                      </w:rPr>
                    </m:ctrlPr>
                  </m:dP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p</m:t>
                        </m:r>
                      </m:e>
                      <m:sub>
                        <m:r>
                          <w:rPr>
                            <w:rFonts w:ascii="Cambria Math" w:eastAsiaTheme="minorEastAsia" w:hAnsi="Cambria Math"/>
                            <w:sz w:val="18"/>
                            <w:szCs w:val="18"/>
                          </w:rPr>
                          <m:t>k</m:t>
                        </m:r>
                      </m:sub>
                    </m:sSub>
                  </m:e>
                </m:d>
                <m:r>
                  <w:rPr>
                    <w:rFonts w:ascii="Cambria Math" w:eastAsiaTheme="minorEastAsia" w:hAnsi="Cambria Math"/>
                    <w:sz w:val="18"/>
                    <w:szCs w:val="18"/>
                  </w:rPr>
                  <m:t>=</m:t>
                </m:r>
                <m:d>
                  <m:dPr>
                    <m:begChr m:val="["/>
                    <m:endChr m:val="]"/>
                    <m:ctrlPr>
                      <w:rPr>
                        <w:rFonts w:ascii="Cambria Math" w:eastAsiaTheme="minorEastAsia" w:hAnsi="Cambria Math" w:cstheme="minorBidi"/>
                        <w:i/>
                        <w:sz w:val="18"/>
                        <w:szCs w:val="18"/>
                        <w:lang w:eastAsia="en-US"/>
                      </w:rPr>
                    </m:ctrlPr>
                  </m:dP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φ</m:t>
                        </m:r>
                      </m:e>
                      <m:sub>
                        <m:r>
                          <w:rPr>
                            <w:rFonts w:ascii="Cambria Math" w:eastAsiaTheme="minorEastAsia" w:hAnsi="Cambria Math"/>
                            <w:sz w:val="18"/>
                            <w:szCs w:val="18"/>
                          </w:rPr>
                          <m:t>k</m:t>
                        </m:r>
                      </m:sub>
                    </m:sSub>
                  </m:e>
                </m:d>
                <m:d>
                  <m:dPr>
                    <m:begChr m:val="{"/>
                    <m:endChr m:val="}"/>
                    <m:ctrlPr>
                      <w:rPr>
                        <w:rFonts w:ascii="Cambria Math" w:eastAsiaTheme="minorEastAsia" w:hAnsi="Cambria Math" w:cstheme="minorBidi"/>
                        <w:i/>
                        <w:sz w:val="18"/>
                        <w:szCs w:val="18"/>
                        <w:lang w:eastAsia="en-US"/>
                      </w:rPr>
                    </m:ctrlPr>
                  </m:dP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p</m:t>
                        </m:r>
                      </m:e>
                      <m:sub>
                        <m:r>
                          <w:rPr>
                            <w:rFonts w:ascii="Cambria Math" w:eastAsiaTheme="minorEastAsia" w:hAnsi="Cambria Math"/>
                            <w:sz w:val="18"/>
                            <w:szCs w:val="18"/>
                          </w:rPr>
                          <m:t>k</m:t>
                        </m:r>
                      </m:sub>
                    </m:sSub>
                  </m:e>
                </m:d>
              </m:oMath>
            </m:oMathPara>
          </w:p>
        </w:tc>
      </w:tr>
    </w:tbl>
    <w:p w:rsidR="0084030B" w:rsidRPr="0084030B" w:rsidRDefault="0084030B" w:rsidP="000B5CEB">
      <w:pPr>
        <w:bidi/>
        <w:spacing w:line="240" w:lineRule="auto"/>
        <w:ind w:firstLine="403"/>
        <w:jc w:val="both"/>
        <w:rPr>
          <w:rStyle w:val="Char2"/>
          <w:rFonts w:eastAsia="MS Mincho"/>
          <w:sz w:val="20"/>
          <w:szCs w:val="20"/>
          <w:rtl/>
        </w:rPr>
      </w:pPr>
      <w:r w:rsidRPr="0084030B">
        <w:rPr>
          <w:rStyle w:val="Char2"/>
          <w:rFonts w:eastAsia="MS Mincho"/>
          <w:sz w:val="20"/>
          <w:szCs w:val="20"/>
          <w:rtl/>
        </w:rPr>
        <w:t xml:space="preserve">بنابراین معادله حرکت کل سازه را برای دو زیرسازه جدا ازهم </w:t>
      </w:r>
      <w:r w:rsidRPr="0084030B">
        <w:rPr>
          <w:rStyle w:val="Char2"/>
          <w:rFonts w:eastAsia="MS Mincho"/>
          <w:sz w:val="20"/>
          <w:szCs w:val="20"/>
        </w:rPr>
        <w:t>A</w:t>
      </w:r>
      <w:r w:rsidRPr="0084030B">
        <w:rPr>
          <w:rStyle w:val="Char2"/>
          <w:rFonts w:eastAsia="MS Mincho"/>
          <w:sz w:val="20"/>
          <w:szCs w:val="20"/>
          <w:rtl/>
        </w:rPr>
        <w:t xml:space="preserve"> و </w:t>
      </w:r>
      <w:r w:rsidRPr="0084030B">
        <w:rPr>
          <w:rStyle w:val="Char2"/>
          <w:rFonts w:eastAsia="MS Mincho"/>
          <w:sz w:val="20"/>
          <w:szCs w:val="20"/>
        </w:rPr>
        <w:t>B</w:t>
      </w:r>
      <w:r w:rsidRPr="0084030B">
        <w:rPr>
          <w:rStyle w:val="Char2"/>
          <w:rFonts w:eastAsia="MS Mincho"/>
          <w:sz w:val="20"/>
          <w:szCs w:val="20"/>
          <w:rtl/>
        </w:rPr>
        <w:t xml:space="preserve"> می</w:t>
      </w:r>
      <w:r w:rsidRPr="0084030B">
        <w:rPr>
          <w:rStyle w:val="Char2"/>
          <w:rFonts w:eastAsia="MS Mincho"/>
          <w:sz w:val="20"/>
          <w:szCs w:val="20"/>
          <w:rtl/>
        </w:rPr>
        <w:softHyphen/>
        <w:t>توان به صورت رابطه (6) نوشت:</w:t>
      </w:r>
    </w:p>
    <w:tbl>
      <w:tblPr>
        <w:bidiVisual/>
        <w:tblW w:w="0" w:type="auto"/>
        <w:tblLook w:val="04A0" w:firstRow="1" w:lastRow="0" w:firstColumn="1" w:lastColumn="0" w:noHBand="0" w:noVBand="1"/>
      </w:tblPr>
      <w:tblGrid>
        <w:gridCol w:w="584"/>
        <w:gridCol w:w="4248"/>
      </w:tblGrid>
      <w:tr w:rsidR="0084030B" w:rsidRPr="00AE3B74" w:rsidTr="007C6DED">
        <w:tc>
          <w:tcPr>
            <w:tcW w:w="584" w:type="dxa"/>
            <w:shd w:val="clear" w:color="auto" w:fill="auto"/>
          </w:tcPr>
          <w:p w:rsidR="0084030B" w:rsidRPr="00AE3B74" w:rsidRDefault="0084030B" w:rsidP="00CC077C">
            <w:pPr>
              <w:bidi/>
              <w:jc w:val="both"/>
              <w:rPr>
                <w:rFonts w:cs="B Nazanin"/>
                <w:rtl/>
                <w:lang w:bidi="fa-IR"/>
              </w:rPr>
            </w:pPr>
            <w:r w:rsidRPr="00AE3B74">
              <w:rPr>
                <w:rFonts w:cs="B Nazanin"/>
                <w:rtl/>
                <w:lang w:bidi="fa-IR"/>
              </w:rPr>
              <w:t>(6)</w:t>
            </w:r>
          </w:p>
        </w:tc>
        <w:tc>
          <w:tcPr>
            <w:tcW w:w="4248" w:type="dxa"/>
            <w:shd w:val="clear" w:color="auto" w:fill="auto"/>
          </w:tcPr>
          <w:p w:rsidR="0084030B" w:rsidRPr="00AE3B74" w:rsidRDefault="00CC077C" w:rsidP="00CC077C">
            <w:pPr>
              <w:bidi/>
              <w:jc w:val="both"/>
              <w:rPr>
                <w:rFonts w:cs="B Nazanin"/>
                <w:rtl/>
                <w:lang w:bidi="fa-IR"/>
              </w:rPr>
            </w:pPr>
            <m:oMathPara>
              <m:oMath>
                <m:d>
                  <m:dPr>
                    <m:begChr m:val="["/>
                    <m:endChr m:val="]"/>
                    <m:ctrlPr>
                      <w:rPr>
                        <w:rFonts w:ascii="Cambria Math" w:eastAsiaTheme="minorEastAsia" w:hAnsi="Cambria Math" w:cstheme="minorBidi"/>
                        <w:i/>
                        <w:sz w:val="18"/>
                        <w:szCs w:val="18"/>
                        <w:lang w:eastAsia="en-US"/>
                      </w:rPr>
                    </m:ctrlPr>
                  </m:dPr>
                  <m:e>
                    <m:r>
                      <w:rPr>
                        <w:rFonts w:ascii="Cambria Math" w:eastAsiaTheme="minorEastAsia" w:hAnsi="Cambria Math"/>
                        <w:sz w:val="18"/>
                        <w:szCs w:val="18"/>
                      </w:rPr>
                      <m:t>I</m:t>
                    </m:r>
                  </m:e>
                </m:d>
                <m:d>
                  <m:dPr>
                    <m:begChr m:val="{"/>
                    <m:endChr m:val="}"/>
                    <m:ctrlPr>
                      <w:rPr>
                        <w:rFonts w:ascii="Cambria Math" w:eastAsiaTheme="minorEastAsia" w:hAnsi="Cambria Math" w:cstheme="minorBidi"/>
                        <w:i/>
                        <w:sz w:val="18"/>
                        <w:szCs w:val="18"/>
                        <w:lang w:eastAsia="en-US"/>
                      </w:rPr>
                    </m:ctrlPr>
                  </m:dPr>
                  <m:e>
                    <m:m>
                      <m:mPr>
                        <m:mcs>
                          <m:mc>
                            <m:mcPr>
                              <m:count m:val="1"/>
                              <m:mcJc m:val="center"/>
                            </m:mcPr>
                          </m:mc>
                        </m:mcs>
                        <m:ctrlPr>
                          <w:rPr>
                            <w:rFonts w:ascii="Cambria Math" w:eastAsiaTheme="minorEastAsia" w:hAnsi="Cambria Math" w:cstheme="minorBidi"/>
                            <w:i/>
                            <w:sz w:val="18"/>
                            <w:szCs w:val="18"/>
                            <w:lang w:eastAsia="en-US"/>
                          </w:rPr>
                        </m:ctrlPr>
                      </m:mPr>
                      <m:mr>
                        <m:e>
                          <m:sPre>
                            <m:sPrePr>
                              <m:ctrlPr>
                                <w:rPr>
                                  <w:rFonts w:ascii="Cambria Math" w:eastAsiaTheme="minorEastAsia" w:hAnsi="Cambria Math" w:cstheme="minorBidi"/>
                                  <w:i/>
                                  <w:sz w:val="18"/>
                                  <w:szCs w:val="18"/>
                                  <w:lang w:eastAsia="en-US"/>
                                </w:rPr>
                              </m:ctrlPr>
                            </m:sPrePr>
                            <m:sub>
                              <m:r>
                                <w:rPr>
                                  <w:rFonts w:ascii="Cambria Math" w:eastAsiaTheme="minorEastAsia" w:hAnsi="Cambria Math"/>
                                  <w:sz w:val="18"/>
                                  <w:szCs w:val="18"/>
                                </w:rPr>
                                <m:t>A</m:t>
                              </m:r>
                            </m:sub>
                            <m:sup/>
                            <m:e>
                              <m:sSup>
                                <m:sSupPr>
                                  <m:ctrlPr>
                                    <w:rPr>
                                      <w:rFonts w:ascii="Cambria Math" w:eastAsiaTheme="minorEastAsia" w:hAnsi="Cambria Math" w:cstheme="minorBidi"/>
                                      <w:i/>
                                      <w:sz w:val="18"/>
                                      <w:szCs w:val="18"/>
                                      <w:lang w:eastAsia="en-US"/>
                                    </w:rPr>
                                  </m:ctrlPr>
                                </m:sSupPr>
                                <m:e>
                                  <m:r>
                                    <w:rPr>
                                      <w:rFonts w:ascii="Cambria Math" w:eastAsiaTheme="minorEastAsia" w:hAnsi="Cambria Math"/>
                                      <w:sz w:val="18"/>
                                      <w:szCs w:val="18"/>
                                    </w:rPr>
                                    <m:t>P</m:t>
                                  </m:r>
                                </m:e>
                                <m:sup>
                                  <m:r>
                                    <w:rPr>
                                      <w:rFonts w:ascii="Cambria Math" w:eastAsiaTheme="minorEastAsia" w:hAnsi="Cambria Math"/>
                                      <w:sz w:val="18"/>
                                      <w:szCs w:val="18"/>
                                    </w:rPr>
                                    <m:t>k</m:t>
                                  </m:r>
                                </m:sup>
                              </m:sSup>
                            </m:e>
                          </m:sPre>
                        </m:e>
                      </m:mr>
                      <m:mr>
                        <m:e>
                          <m:sPre>
                            <m:sPrePr>
                              <m:ctrlPr>
                                <w:rPr>
                                  <w:rFonts w:ascii="Cambria Math" w:eastAsiaTheme="minorEastAsia" w:hAnsi="Cambria Math" w:cstheme="minorBidi"/>
                                  <w:i/>
                                  <w:sz w:val="18"/>
                                  <w:szCs w:val="18"/>
                                  <w:lang w:eastAsia="en-US"/>
                                </w:rPr>
                              </m:ctrlPr>
                            </m:sPrePr>
                            <m:sub>
                              <m:r>
                                <w:rPr>
                                  <w:rFonts w:ascii="Cambria Math" w:eastAsiaTheme="minorEastAsia" w:hAnsi="Cambria Math"/>
                                  <w:sz w:val="18"/>
                                  <w:szCs w:val="18"/>
                                </w:rPr>
                                <m:t>B</m:t>
                              </m:r>
                            </m:sub>
                            <m:sup/>
                            <m:e>
                              <m:sSup>
                                <m:sSupPr>
                                  <m:ctrlPr>
                                    <w:rPr>
                                      <w:rFonts w:ascii="Cambria Math" w:eastAsiaTheme="minorEastAsia" w:hAnsi="Cambria Math" w:cstheme="minorBidi"/>
                                      <w:i/>
                                      <w:sz w:val="18"/>
                                      <w:szCs w:val="18"/>
                                      <w:lang w:eastAsia="en-US"/>
                                    </w:rPr>
                                  </m:ctrlPr>
                                </m:sSupPr>
                                <m:e>
                                  <m:r>
                                    <w:rPr>
                                      <w:rFonts w:ascii="Cambria Math" w:eastAsiaTheme="minorEastAsia" w:hAnsi="Cambria Math"/>
                                      <w:sz w:val="18"/>
                                      <w:szCs w:val="18"/>
                                    </w:rPr>
                                    <m:t>P</m:t>
                                  </m:r>
                                </m:e>
                                <m:sup>
                                  <m:r>
                                    <w:rPr>
                                      <w:rFonts w:ascii="Cambria Math" w:eastAsiaTheme="minorEastAsia" w:hAnsi="Cambria Math"/>
                                      <w:sz w:val="18"/>
                                      <w:szCs w:val="18"/>
                                    </w:rPr>
                                    <m:t>k</m:t>
                                  </m:r>
                                </m:sup>
                              </m:sSup>
                            </m:e>
                          </m:sPre>
                        </m:e>
                      </m:mr>
                    </m:m>
                  </m:e>
                </m:d>
                <m:r>
                  <w:rPr>
                    <w:rFonts w:ascii="Cambria Math" w:eastAsiaTheme="minorEastAsia" w:hAnsi="Cambria Math"/>
                    <w:sz w:val="18"/>
                    <w:szCs w:val="18"/>
                  </w:rPr>
                  <m:t>+</m:t>
                </m:r>
                <m:d>
                  <m:dPr>
                    <m:begChr m:val="["/>
                    <m:endChr m:val="]"/>
                    <m:ctrlPr>
                      <w:rPr>
                        <w:rFonts w:ascii="Cambria Math" w:eastAsiaTheme="minorEastAsia" w:hAnsi="Cambria Math" w:cstheme="minorBidi"/>
                        <w:i/>
                        <w:sz w:val="18"/>
                        <w:szCs w:val="18"/>
                        <w:lang w:eastAsia="en-US"/>
                      </w:rPr>
                    </m:ctrlPr>
                  </m:dPr>
                  <m:e>
                    <m:m>
                      <m:mPr>
                        <m:mcs>
                          <m:mc>
                            <m:mcPr>
                              <m:count m:val="2"/>
                              <m:mcJc m:val="center"/>
                            </m:mcPr>
                          </m:mc>
                        </m:mcs>
                        <m:ctrlPr>
                          <w:rPr>
                            <w:rFonts w:ascii="Cambria Math" w:eastAsiaTheme="minorEastAsia" w:hAnsi="Cambria Math" w:cstheme="minorBidi"/>
                            <w:i/>
                            <w:sz w:val="18"/>
                            <w:szCs w:val="18"/>
                            <w:lang w:eastAsia="en-US"/>
                          </w:rPr>
                        </m:ctrlPr>
                      </m:mPr>
                      <m:mr>
                        <m:e>
                          <m:r>
                            <w:rPr>
                              <w:rFonts w:ascii="Cambria Math" w:eastAsiaTheme="minorEastAsia" w:hAnsi="Cambria Math"/>
                              <w:sz w:val="18"/>
                              <w:szCs w:val="18"/>
                            </w:rPr>
                            <m:t>diag</m:t>
                          </m:r>
                          <m:d>
                            <m:dPr>
                              <m:ctrlPr>
                                <w:rPr>
                                  <w:rFonts w:ascii="Cambria Math" w:eastAsiaTheme="minorEastAsia" w:hAnsi="Cambria Math" w:cstheme="minorBidi"/>
                                  <w:i/>
                                  <w:sz w:val="18"/>
                                  <w:szCs w:val="18"/>
                                  <w:lang w:eastAsia="en-US"/>
                                </w:rPr>
                              </m:ctrlPr>
                            </m:dPr>
                            <m:e>
                              <m:sPre>
                                <m:sPrePr>
                                  <m:ctrlPr>
                                    <w:rPr>
                                      <w:rFonts w:ascii="Cambria Math" w:eastAsiaTheme="minorEastAsia" w:hAnsi="Cambria Math" w:cstheme="minorBidi"/>
                                      <w:i/>
                                      <w:sz w:val="18"/>
                                      <w:szCs w:val="18"/>
                                      <w:lang w:eastAsia="en-US"/>
                                    </w:rPr>
                                  </m:ctrlPr>
                                </m:sPrePr>
                                <m:sub>
                                  <m:r>
                                    <w:rPr>
                                      <w:rFonts w:ascii="Cambria Math" w:eastAsiaTheme="minorEastAsia" w:hAnsi="Cambria Math"/>
                                      <w:sz w:val="18"/>
                                      <w:szCs w:val="18"/>
                                    </w:rPr>
                                    <m:t>A</m:t>
                                  </m:r>
                                </m:sub>
                                <m:sup/>
                                <m:e>
                                  <m:sSubSup>
                                    <m:sSubSupPr>
                                      <m:ctrlPr>
                                        <w:rPr>
                                          <w:rFonts w:ascii="Cambria Math" w:eastAsiaTheme="minorEastAsia" w:hAnsi="Cambria Math" w:cstheme="minorBidi"/>
                                          <w:i/>
                                          <w:sz w:val="18"/>
                                          <w:szCs w:val="18"/>
                                          <w:lang w:eastAsia="en-US"/>
                                        </w:rPr>
                                      </m:ctrlPr>
                                    </m:sSubSupPr>
                                    <m:e>
                                      <m:r>
                                        <w:rPr>
                                          <w:rFonts w:ascii="Cambria Math" w:eastAsiaTheme="minorEastAsia" w:hAnsi="Cambria Math"/>
                                          <w:sz w:val="18"/>
                                          <w:szCs w:val="18"/>
                                        </w:rPr>
                                        <m:t>ω</m:t>
                                      </m:r>
                                    </m:e>
                                    <m:sub>
                                      <m:r>
                                        <w:rPr>
                                          <w:rFonts w:ascii="Cambria Math" w:eastAsiaTheme="minorEastAsia" w:hAnsi="Cambria Math"/>
                                          <w:sz w:val="18"/>
                                          <w:szCs w:val="18"/>
                                        </w:rPr>
                                        <m:t>rk</m:t>
                                      </m:r>
                                    </m:sub>
                                    <m:sup>
                                      <m:r>
                                        <w:rPr>
                                          <w:rFonts w:ascii="Cambria Math" w:eastAsiaTheme="minorEastAsia" w:hAnsi="Cambria Math"/>
                                          <w:sz w:val="18"/>
                                          <w:szCs w:val="18"/>
                                        </w:rPr>
                                        <m:t>2</m:t>
                                      </m:r>
                                    </m:sup>
                                  </m:sSubSup>
                                </m:e>
                              </m:sPre>
                            </m:e>
                          </m:d>
                        </m:e>
                        <m:e>
                          <m:r>
                            <w:rPr>
                              <w:rFonts w:ascii="Cambria Math" w:eastAsiaTheme="minorEastAsia" w:hAnsi="Cambria Math"/>
                              <w:sz w:val="18"/>
                              <w:szCs w:val="18"/>
                            </w:rPr>
                            <m:t>0</m:t>
                          </m:r>
                        </m:e>
                      </m:mr>
                      <m:mr>
                        <m:e>
                          <m:r>
                            <w:rPr>
                              <w:rFonts w:ascii="Cambria Math" w:eastAsiaTheme="minorEastAsia" w:hAnsi="Cambria Math"/>
                              <w:sz w:val="18"/>
                              <w:szCs w:val="18"/>
                            </w:rPr>
                            <m:t>0</m:t>
                          </m:r>
                        </m:e>
                        <m:e>
                          <m:r>
                            <w:rPr>
                              <w:rFonts w:ascii="Cambria Math" w:eastAsiaTheme="minorEastAsia" w:hAnsi="Cambria Math"/>
                              <w:sz w:val="18"/>
                              <w:szCs w:val="18"/>
                            </w:rPr>
                            <m:t>diag</m:t>
                          </m:r>
                          <m:d>
                            <m:dPr>
                              <m:ctrlPr>
                                <w:rPr>
                                  <w:rFonts w:ascii="Cambria Math" w:eastAsiaTheme="minorEastAsia" w:hAnsi="Cambria Math" w:cstheme="minorBidi"/>
                                  <w:i/>
                                  <w:sz w:val="18"/>
                                  <w:szCs w:val="18"/>
                                  <w:lang w:eastAsia="en-US"/>
                                </w:rPr>
                              </m:ctrlPr>
                            </m:dPr>
                            <m:e>
                              <m:sPre>
                                <m:sPrePr>
                                  <m:ctrlPr>
                                    <w:rPr>
                                      <w:rFonts w:ascii="Cambria Math" w:eastAsiaTheme="minorEastAsia" w:hAnsi="Cambria Math" w:cstheme="minorBidi"/>
                                      <w:i/>
                                      <w:sz w:val="18"/>
                                      <w:szCs w:val="18"/>
                                      <w:lang w:eastAsia="en-US"/>
                                    </w:rPr>
                                  </m:ctrlPr>
                                </m:sPrePr>
                                <m:sub>
                                  <m:r>
                                    <w:rPr>
                                      <w:rFonts w:ascii="Cambria Math" w:eastAsiaTheme="minorEastAsia" w:hAnsi="Cambria Math"/>
                                      <w:sz w:val="18"/>
                                      <w:szCs w:val="18"/>
                                    </w:rPr>
                                    <m:t>B</m:t>
                                  </m:r>
                                </m:sub>
                                <m:sup/>
                                <m:e>
                                  <m:sSubSup>
                                    <m:sSubSupPr>
                                      <m:ctrlPr>
                                        <w:rPr>
                                          <w:rFonts w:ascii="Cambria Math" w:eastAsiaTheme="minorEastAsia" w:hAnsi="Cambria Math" w:cstheme="minorBidi"/>
                                          <w:i/>
                                          <w:sz w:val="18"/>
                                          <w:szCs w:val="18"/>
                                          <w:lang w:eastAsia="en-US"/>
                                        </w:rPr>
                                      </m:ctrlPr>
                                    </m:sSubSupPr>
                                    <m:e>
                                      <m:r>
                                        <w:rPr>
                                          <w:rFonts w:ascii="Cambria Math" w:eastAsiaTheme="minorEastAsia" w:hAnsi="Cambria Math"/>
                                          <w:sz w:val="18"/>
                                          <w:szCs w:val="18"/>
                                        </w:rPr>
                                        <m:t>ω</m:t>
                                      </m:r>
                                    </m:e>
                                    <m:sub>
                                      <m:r>
                                        <w:rPr>
                                          <w:rFonts w:ascii="Cambria Math" w:eastAsiaTheme="minorEastAsia" w:hAnsi="Cambria Math"/>
                                          <w:sz w:val="18"/>
                                          <w:szCs w:val="18"/>
                                        </w:rPr>
                                        <m:t>rk</m:t>
                                      </m:r>
                                    </m:sub>
                                    <m:sup>
                                      <m:r>
                                        <w:rPr>
                                          <w:rFonts w:ascii="Cambria Math" w:eastAsiaTheme="minorEastAsia" w:hAnsi="Cambria Math"/>
                                          <w:sz w:val="18"/>
                                          <w:szCs w:val="18"/>
                                        </w:rPr>
                                        <m:t>2</m:t>
                                      </m:r>
                                    </m:sup>
                                  </m:sSubSup>
                                </m:e>
                              </m:sPre>
                            </m:e>
                          </m:d>
                        </m:e>
                      </m:mr>
                    </m:m>
                  </m:e>
                </m:d>
                <m:d>
                  <m:dPr>
                    <m:begChr m:val="{"/>
                    <m:endChr m:val="}"/>
                    <m:ctrlPr>
                      <w:rPr>
                        <w:rFonts w:ascii="Cambria Math" w:eastAsiaTheme="minorEastAsia" w:hAnsi="Cambria Math" w:cstheme="minorBidi"/>
                        <w:i/>
                        <w:sz w:val="18"/>
                        <w:szCs w:val="18"/>
                        <w:lang w:eastAsia="en-US"/>
                      </w:rPr>
                    </m:ctrlPr>
                  </m:dPr>
                  <m:e>
                    <m:m>
                      <m:mPr>
                        <m:mcs>
                          <m:mc>
                            <m:mcPr>
                              <m:count m:val="1"/>
                              <m:mcJc m:val="center"/>
                            </m:mcPr>
                          </m:mc>
                        </m:mcs>
                        <m:ctrlPr>
                          <w:rPr>
                            <w:rFonts w:ascii="Cambria Math" w:eastAsiaTheme="minorEastAsia" w:hAnsi="Cambria Math" w:cstheme="minorBidi"/>
                            <w:i/>
                            <w:sz w:val="18"/>
                            <w:szCs w:val="18"/>
                            <w:lang w:eastAsia="en-US"/>
                          </w:rPr>
                        </m:ctrlPr>
                      </m:mPr>
                      <m:mr>
                        <m:e>
                          <m:sPre>
                            <m:sPrePr>
                              <m:ctrlPr>
                                <w:rPr>
                                  <w:rFonts w:ascii="Cambria Math" w:eastAsiaTheme="minorEastAsia" w:hAnsi="Cambria Math" w:cstheme="minorBidi"/>
                                  <w:i/>
                                  <w:sz w:val="18"/>
                                  <w:szCs w:val="18"/>
                                  <w:lang w:eastAsia="en-US"/>
                                </w:rPr>
                              </m:ctrlPr>
                            </m:sPrePr>
                            <m:sub>
                              <m:r>
                                <w:rPr>
                                  <w:rFonts w:ascii="Cambria Math" w:eastAsiaTheme="minorEastAsia" w:hAnsi="Cambria Math"/>
                                  <w:sz w:val="18"/>
                                  <w:szCs w:val="18"/>
                                </w:rPr>
                                <m:t>A</m:t>
                              </m:r>
                            </m:sub>
                            <m:sup/>
                            <m:e>
                              <m:sSup>
                                <m:sSupPr>
                                  <m:ctrlPr>
                                    <w:rPr>
                                      <w:rFonts w:ascii="Cambria Math" w:eastAsiaTheme="minorEastAsia" w:hAnsi="Cambria Math" w:cstheme="minorBidi"/>
                                      <w:i/>
                                      <w:sz w:val="18"/>
                                      <w:szCs w:val="18"/>
                                      <w:lang w:eastAsia="en-US"/>
                                    </w:rPr>
                                  </m:ctrlPr>
                                </m:sSupPr>
                                <m:e>
                                  <m:r>
                                    <w:rPr>
                                      <w:rFonts w:ascii="Cambria Math" w:eastAsiaTheme="minorEastAsia" w:hAnsi="Cambria Math"/>
                                      <w:sz w:val="18"/>
                                      <w:szCs w:val="18"/>
                                    </w:rPr>
                                    <m:t>P</m:t>
                                  </m:r>
                                </m:e>
                                <m:sup>
                                  <m:r>
                                    <w:rPr>
                                      <w:rFonts w:ascii="Cambria Math" w:eastAsiaTheme="minorEastAsia" w:hAnsi="Cambria Math"/>
                                      <w:sz w:val="18"/>
                                      <w:szCs w:val="18"/>
                                    </w:rPr>
                                    <m:t>k</m:t>
                                  </m:r>
                                </m:sup>
                              </m:sSup>
                            </m:e>
                          </m:sPre>
                        </m:e>
                      </m:mr>
                      <m:mr>
                        <m:e>
                          <m:sPre>
                            <m:sPrePr>
                              <m:ctrlPr>
                                <w:rPr>
                                  <w:rFonts w:ascii="Cambria Math" w:eastAsiaTheme="minorEastAsia" w:hAnsi="Cambria Math" w:cstheme="minorBidi"/>
                                  <w:i/>
                                  <w:sz w:val="18"/>
                                  <w:szCs w:val="18"/>
                                  <w:lang w:eastAsia="en-US"/>
                                </w:rPr>
                              </m:ctrlPr>
                            </m:sPrePr>
                            <m:sub>
                              <m:r>
                                <w:rPr>
                                  <w:rFonts w:ascii="Cambria Math" w:eastAsiaTheme="minorEastAsia" w:hAnsi="Cambria Math"/>
                                  <w:sz w:val="18"/>
                                  <w:szCs w:val="18"/>
                                </w:rPr>
                                <m:t>B</m:t>
                              </m:r>
                            </m:sub>
                            <m:sup/>
                            <m:e>
                              <m:sSup>
                                <m:sSupPr>
                                  <m:ctrlPr>
                                    <w:rPr>
                                      <w:rFonts w:ascii="Cambria Math" w:eastAsiaTheme="minorEastAsia" w:hAnsi="Cambria Math" w:cstheme="minorBidi"/>
                                      <w:i/>
                                      <w:sz w:val="18"/>
                                      <w:szCs w:val="18"/>
                                      <w:lang w:eastAsia="en-US"/>
                                    </w:rPr>
                                  </m:ctrlPr>
                                </m:sSupPr>
                                <m:e>
                                  <m:r>
                                    <w:rPr>
                                      <w:rFonts w:ascii="Cambria Math" w:eastAsiaTheme="minorEastAsia" w:hAnsi="Cambria Math"/>
                                      <w:sz w:val="18"/>
                                      <w:szCs w:val="18"/>
                                    </w:rPr>
                                    <m:t>P</m:t>
                                  </m:r>
                                </m:e>
                                <m:sup>
                                  <m:r>
                                    <w:rPr>
                                      <w:rFonts w:ascii="Cambria Math" w:eastAsiaTheme="minorEastAsia" w:hAnsi="Cambria Math"/>
                                      <w:sz w:val="18"/>
                                      <w:szCs w:val="18"/>
                                    </w:rPr>
                                    <m:t>k</m:t>
                                  </m:r>
                                </m:sup>
                              </m:sSup>
                            </m:e>
                          </m:sPre>
                        </m:e>
                      </m:mr>
                    </m:m>
                  </m:e>
                </m:d>
                <m:r>
                  <w:rPr>
                    <w:rFonts w:ascii="Cambria Math" w:eastAsiaTheme="minorEastAsia" w:hAnsi="Cambria Math"/>
                    <w:sz w:val="18"/>
                    <w:szCs w:val="18"/>
                  </w:rPr>
                  <m:t>=</m:t>
                </m:r>
                <m:d>
                  <m:dPr>
                    <m:begChr m:val="["/>
                    <m:endChr m:val="]"/>
                    <m:ctrlPr>
                      <w:rPr>
                        <w:rFonts w:ascii="Cambria Math" w:eastAsiaTheme="minorEastAsia" w:hAnsi="Cambria Math" w:cstheme="minorBidi"/>
                        <w:i/>
                        <w:sz w:val="18"/>
                        <w:szCs w:val="18"/>
                        <w:lang w:eastAsia="en-US"/>
                      </w:rPr>
                    </m:ctrlPr>
                  </m:dPr>
                  <m:e>
                    <m:m>
                      <m:mPr>
                        <m:mcs>
                          <m:mc>
                            <m:mcPr>
                              <m:count m:val="2"/>
                              <m:mcJc m:val="center"/>
                            </m:mcPr>
                          </m:mc>
                        </m:mcs>
                        <m:ctrlPr>
                          <w:rPr>
                            <w:rFonts w:ascii="Cambria Math" w:eastAsiaTheme="minorEastAsia" w:hAnsi="Cambria Math" w:cstheme="minorBidi"/>
                            <w:i/>
                            <w:sz w:val="18"/>
                            <w:szCs w:val="18"/>
                            <w:lang w:eastAsia="en-US"/>
                          </w:rPr>
                        </m:ctrlPr>
                      </m:mPr>
                      <m:mr>
                        <m:e>
                          <m:sPre>
                            <m:sPrePr>
                              <m:ctrlPr>
                                <w:rPr>
                                  <w:rFonts w:ascii="Cambria Math" w:eastAsiaTheme="minorEastAsia" w:hAnsi="Cambria Math" w:cstheme="minorBidi"/>
                                  <w:i/>
                                  <w:sz w:val="18"/>
                                  <w:szCs w:val="18"/>
                                  <w:lang w:eastAsia="en-US"/>
                                </w:rPr>
                              </m:ctrlPr>
                            </m:sPrePr>
                            <m:sub>
                              <m:r>
                                <w:rPr>
                                  <w:rFonts w:ascii="Cambria Math" w:eastAsiaTheme="minorEastAsia" w:hAnsi="Cambria Math"/>
                                  <w:sz w:val="18"/>
                                  <w:szCs w:val="18"/>
                                </w:rPr>
                                <m:t>A</m:t>
                              </m:r>
                            </m:sub>
                            <m:sup/>
                            <m:e>
                              <m:sSubSup>
                                <m:sSubSupPr>
                                  <m:ctrlPr>
                                    <w:rPr>
                                      <w:rFonts w:ascii="Cambria Math" w:eastAsiaTheme="minorEastAsia" w:hAnsi="Cambria Math" w:cstheme="minorBidi"/>
                                      <w:i/>
                                      <w:sz w:val="18"/>
                                      <w:szCs w:val="18"/>
                                      <w:lang w:eastAsia="en-US"/>
                                    </w:rPr>
                                  </m:ctrlPr>
                                </m:sSubSupPr>
                                <m:e>
                                  <m:r>
                                    <w:rPr>
                                      <w:rFonts w:ascii="Cambria Math" w:eastAsiaTheme="minorEastAsia" w:hAnsi="Cambria Math"/>
                                      <w:sz w:val="18"/>
                                      <w:szCs w:val="18"/>
                                    </w:rPr>
                                    <m:t>φ</m:t>
                                  </m:r>
                                </m:e>
                                <m:sub>
                                  <m:r>
                                    <w:rPr>
                                      <w:rFonts w:ascii="Cambria Math" w:eastAsiaTheme="minorEastAsia" w:hAnsi="Cambria Math"/>
                                      <w:sz w:val="18"/>
                                      <w:szCs w:val="18"/>
                                    </w:rPr>
                                    <m:t>ck</m:t>
                                  </m:r>
                                </m:sub>
                                <m:sup>
                                  <m:r>
                                    <w:rPr>
                                      <w:rFonts w:ascii="Cambria Math" w:eastAsiaTheme="minorEastAsia" w:hAnsi="Cambria Math"/>
                                      <w:sz w:val="18"/>
                                      <w:szCs w:val="18"/>
                                    </w:rPr>
                                    <m:t>T</m:t>
                                  </m:r>
                                </m:sup>
                              </m:sSubSup>
                            </m:e>
                          </m:sPre>
                        </m:e>
                        <m:e>
                          <m:r>
                            <w:rPr>
                              <w:rFonts w:ascii="Cambria Math" w:eastAsiaTheme="minorEastAsia" w:hAnsi="Cambria Math"/>
                              <w:sz w:val="18"/>
                              <w:szCs w:val="18"/>
                            </w:rPr>
                            <m:t>0</m:t>
                          </m:r>
                        </m:e>
                      </m:mr>
                      <m:mr>
                        <m:e>
                          <m:r>
                            <w:rPr>
                              <w:rFonts w:ascii="Cambria Math" w:eastAsiaTheme="minorEastAsia" w:hAnsi="Cambria Math"/>
                              <w:sz w:val="18"/>
                              <w:szCs w:val="18"/>
                            </w:rPr>
                            <m:t>0</m:t>
                          </m:r>
                        </m:e>
                        <m:e>
                          <m:sPre>
                            <m:sPrePr>
                              <m:ctrlPr>
                                <w:rPr>
                                  <w:rFonts w:ascii="Cambria Math" w:eastAsiaTheme="minorEastAsia" w:hAnsi="Cambria Math" w:cstheme="minorBidi"/>
                                  <w:i/>
                                  <w:sz w:val="18"/>
                                  <w:szCs w:val="18"/>
                                  <w:lang w:eastAsia="en-US"/>
                                </w:rPr>
                              </m:ctrlPr>
                            </m:sPrePr>
                            <m:sub>
                              <m:r>
                                <w:rPr>
                                  <w:rFonts w:ascii="Cambria Math" w:eastAsiaTheme="minorEastAsia" w:hAnsi="Cambria Math"/>
                                  <w:sz w:val="18"/>
                                  <w:szCs w:val="18"/>
                                </w:rPr>
                                <m:t>A</m:t>
                              </m:r>
                            </m:sub>
                            <m:sup/>
                            <m:e>
                              <m:sSubSup>
                                <m:sSubSupPr>
                                  <m:ctrlPr>
                                    <w:rPr>
                                      <w:rFonts w:ascii="Cambria Math" w:eastAsiaTheme="minorEastAsia" w:hAnsi="Cambria Math" w:cstheme="minorBidi"/>
                                      <w:i/>
                                      <w:sz w:val="18"/>
                                      <w:szCs w:val="18"/>
                                      <w:lang w:eastAsia="en-US"/>
                                    </w:rPr>
                                  </m:ctrlPr>
                                </m:sSubSupPr>
                                <m:e>
                                  <m:r>
                                    <w:rPr>
                                      <w:rFonts w:ascii="Cambria Math" w:eastAsiaTheme="minorEastAsia" w:hAnsi="Cambria Math"/>
                                      <w:sz w:val="18"/>
                                      <w:szCs w:val="18"/>
                                    </w:rPr>
                                    <m:t>φ</m:t>
                                  </m:r>
                                </m:e>
                                <m:sub>
                                  <m:r>
                                    <w:rPr>
                                      <w:rFonts w:ascii="Cambria Math" w:eastAsiaTheme="minorEastAsia" w:hAnsi="Cambria Math"/>
                                      <w:sz w:val="18"/>
                                      <w:szCs w:val="18"/>
                                    </w:rPr>
                                    <m:t>ck</m:t>
                                  </m:r>
                                </m:sub>
                                <m:sup>
                                  <m:r>
                                    <w:rPr>
                                      <w:rFonts w:ascii="Cambria Math" w:eastAsiaTheme="minorEastAsia" w:hAnsi="Cambria Math"/>
                                      <w:sz w:val="18"/>
                                      <w:szCs w:val="18"/>
                                    </w:rPr>
                                    <m:t>T</m:t>
                                  </m:r>
                                </m:sup>
                              </m:sSubSup>
                            </m:e>
                          </m:sPre>
                        </m:e>
                      </m:mr>
                    </m:m>
                  </m:e>
                </m:d>
                <m:d>
                  <m:dPr>
                    <m:begChr m:val="{"/>
                    <m:endChr m:val="}"/>
                    <m:ctrlPr>
                      <w:rPr>
                        <w:rFonts w:ascii="Cambria Math" w:eastAsiaTheme="minorEastAsia" w:hAnsi="Cambria Math" w:cstheme="minorBidi"/>
                        <w:i/>
                        <w:sz w:val="18"/>
                        <w:szCs w:val="18"/>
                        <w:lang w:eastAsia="en-US"/>
                      </w:rPr>
                    </m:ctrlPr>
                  </m:dPr>
                  <m:e>
                    <m:m>
                      <m:mPr>
                        <m:mcs>
                          <m:mc>
                            <m:mcPr>
                              <m:count m:val="1"/>
                              <m:mcJc m:val="center"/>
                            </m:mcPr>
                          </m:mc>
                        </m:mcs>
                        <m:ctrlPr>
                          <w:rPr>
                            <w:rFonts w:ascii="Cambria Math" w:eastAsiaTheme="minorEastAsia" w:hAnsi="Cambria Math" w:cstheme="minorBidi"/>
                            <w:i/>
                            <w:sz w:val="18"/>
                            <w:szCs w:val="18"/>
                            <w:lang w:eastAsia="en-US"/>
                          </w:rPr>
                        </m:ctrlPr>
                      </m:mPr>
                      <m:mr>
                        <m:e>
                          <m:sPre>
                            <m:sPrePr>
                              <m:ctrlPr>
                                <w:rPr>
                                  <w:rFonts w:ascii="Cambria Math" w:eastAsiaTheme="minorEastAsia" w:hAnsi="Cambria Math" w:cstheme="minorBidi"/>
                                  <w:i/>
                                  <w:sz w:val="18"/>
                                  <w:szCs w:val="18"/>
                                  <w:lang w:eastAsia="en-US"/>
                                </w:rPr>
                              </m:ctrlPr>
                            </m:sPrePr>
                            <m:sub>
                              <m:r>
                                <w:rPr>
                                  <w:rFonts w:ascii="Cambria Math" w:eastAsiaTheme="minorEastAsia" w:hAnsi="Cambria Math"/>
                                  <w:sz w:val="18"/>
                                  <w:szCs w:val="18"/>
                                </w:rPr>
                                <m:t>A</m:t>
                              </m:r>
                            </m:sub>
                            <m:sup/>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f</m:t>
                                  </m:r>
                                </m:e>
                                <m:sub>
                                  <m:r>
                                    <w:rPr>
                                      <w:rFonts w:ascii="Cambria Math" w:eastAsiaTheme="minorEastAsia" w:hAnsi="Cambria Math"/>
                                      <w:sz w:val="18"/>
                                      <w:szCs w:val="18"/>
                                    </w:rPr>
                                    <m:t>c</m:t>
                                  </m:r>
                                </m:sub>
                              </m:sSub>
                            </m:e>
                          </m:sPre>
                        </m:e>
                      </m:mr>
                      <m:mr>
                        <m:e>
                          <m:sPre>
                            <m:sPrePr>
                              <m:ctrlPr>
                                <w:rPr>
                                  <w:rFonts w:ascii="Cambria Math" w:eastAsiaTheme="minorEastAsia" w:hAnsi="Cambria Math" w:cstheme="minorBidi"/>
                                  <w:i/>
                                  <w:sz w:val="18"/>
                                  <w:szCs w:val="18"/>
                                  <w:lang w:eastAsia="en-US"/>
                                </w:rPr>
                              </m:ctrlPr>
                            </m:sPrePr>
                            <m:sub>
                              <m:r>
                                <w:rPr>
                                  <w:rFonts w:ascii="Cambria Math" w:eastAsiaTheme="minorEastAsia" w:hAnsi="Cambria Math"/>
                                  <w:sz w:val="18"/>
                                  <w:szCs w:val="18"/>
                                </w:rPr>
                                <m:t>B</m:t>
                              </m:r>
                            </m:sub>
                            <m:sup/>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f</m:t>
                                  </m:r>
                                </m:e>
                                <m:sub>
                                  <m:r>
                                    <w:rPr>
                                      <w:rFonts w:ascii="Cambria Math" w:eastAsiaTheme="minorEastAsia" w:hAnsi="Cambria Math"/>
                                      <w:sz w:val="18"/>
                                      <w:szCs w:val="18"/>
                                    </w:rPr>
                                    <m:t>c</m:t>
                                  </m:r>
                                </m:sub>
                              </m:sSub>
                            </m:e>
                          </m:sPre>
                        </m:e>
                      </m:mr>
                    </m:m>
                  </m:e>
                </m:d>
              </m:oMath>
            </m:oMathPara>
          </w:p>
        </w:tc>
      </w:tr>
    </w:tbl>
    <w:p w:rsidR="0084030B" w:rsidRPr="0084030B" w:rsidRDefault="0084030B" w:rsidP="000B5CEB">
      <w:pPr>
        <w:bidi/>
        <w:spacing w:line="240" w:lineRule="auto"/>
        <w:ind w:firstLine="403"/>
        <w:jc w:val="both"/>
        <w:rPr>
          <w:rStyle w:val="Char2"/>
          <w:rFonts w:eastAsia="MS Mincho"/>
          <w:sz w:val="20"/>
          <w:szCs w:val="20"/>
          <w:rtl/>
        </w:rPr>
      </w:pPr>
      <w:r w:rsidRPr="0084030B">
        <w:rPr>
          <w:rStyle w:val="Char2"/>
          <w:rFonts w:eastAsia="MS Mincho"/>
          <w:sz w:val="20"/>
          <w:szCs w:val="20"/>
          <w:rtl/>
        </w:rPr>
        <w:t>با نوشتن شرایط تعادل نیرویی و جابجایی می</w:t>
      </w:r>
      <w:r w:rsidRPr="0084030B">
        <w:rPr>
          <w:rStyle w:val="Char2"/>
          <w:rFonts w:eastAsia="MS Mincho"/>
          <w:sz w:val="20"/>
          <w:szCs w:val="20"/>
          <w:rtl/>
        </w:rPr>
        <w:softHyphen/>
        <w:t>توان دو زیرسازه را به یکدیگر متصل نمود. این شرایط عبارتنداز:</w:t>
      </w:r>
    </w:p>
    <w:tbl>
      <w:tblPr>
        <w:bidiVisual/>
        <w:tblW w:w="0" w:type="auto"/>
        <w:tblLook w:val="04A0" w:firstRow="1" w:lastRow="0" w:firstColumn="1" w:lastColumn="0" w:noHBand="0" w:noVBand="1"/>
      </w:tblPr>
      <w:tblGrid>
        <w:gridCol w:w="2073"/>
        <w:gridCol w:w="2759"/>
      </w:tblGrid>
      <w:tr w:rsidR="0084030B" w:rsidRPr="00AE3B74" w:rsidTr="007C6DED">
        <w:tc>
          <w:tcPr>
            <w:tcW w:w="4788" w:type="dxa"/>
            <w:shd w:val="clear" w:color="auto" w:fill="auto"/>
          </w:tcPr>
          <w:p w:rsidR="0084030B" w:rsidRPr="00AE3B74" w:rsidRDefault="0084030B" w:rsidP="00CC077C">
            <w:pPr>
              <w:bidi/>
              <w:jc w:val="both"/>
              <w:rPr>
                <w:rFonts w:cs="B Nazanin"/>
                <w:rtl/>
                <w:lang w:bidi="fa-IR"/>
              </w:rPr>
            </w:pPr>
            <w:r w:rsidRPr="00AE3B74">
              <w:rPr>
                <w:rFonts w:cs="B Nazanin"/>
                <w:rtl/>
                <w:lang w:bidi="fa-IR"/>
              </w:rPr>
              <w:t>(7)</w:t>
            </w:r>
          </w:p>
        </w:tc>
        <w:tc>
          <w:tcPr>
            <w:tcW w:w="4788" w:type="dxa"/>
            <w:shd w:val="clear" w:color="auto" w:fill="auto"/>
          </w:tcPr>
          <w:p w:rsidR="0084030B" w:rsidRPr="00AE3B74" w:rsidRDefault="00CD6FD7" w:rsidP="00CD6FD7">
            <w:pPr>
              <w:bidi/>
              <w:jc w:val="right"/>
              <w:rPr>
                <w:rFonts w:cs="B Nazanin"/>
                <w:rtl/>
                <w:lang w:bidi="fa-IR"/>
              </w:rPr>
            </w:pPr>
            <m:oMathPara>
              <m:oMath>
                <m:d>
                  <m:dPr>
                    <m:begChr m:val="{"/>
                    <m:endChr m:val="}"/>
                    <m:ctrlPr>
                      <w:rPr>
                        <w:rFonts w:ascii="Cambria Math" w:eastAsiaTheme="minorEastAsia" w:hAnsi="Cambria Math" w:cstheme="minorBidi"/>
                        <w:i/>
                        <w:sz w:val="18"/>
                        <w:szCs w:val="18"/>
                        <w:lang w:eastAsia="en-US"/>
                      </w:rPr>
                    </m:ctrlPr>
                  </m:dPr>
                  <m:e>
                    <m:sPre>
                      <m:sPrePr>
                        <m:ctrlPr>
                          <w:rPr>
                            <w:rFonts w:ascii="Cambria Math" w:eastAsiaTheme="minorEastAsia" w:hAnsi="Cambria Math" w:cstheme="minorBidi"/>
                            <w:i/>
                            <w:sz w:val="18"/>
                            <w:szCs w:val="18"/>
                            <w:lang w:eastAsia="en-US"/>
                          </w:rPr>
                        </m:ctrlPr>
                      </m:sPrePr>
                      <m:sub>
                        <m:r>
                          <w:rPr>
                            <w:rFonts w:ascii="Cambria Math" w:eastAsiaTheme="minorEastAsia" w:hAnsi="Cambria Math"/>
                            <w:sz w:val="18"/>
                            <w:szCs w:val="18"/>
                          </w:rPr>
                          <m:t>A</m:t>
                        </m:r>
                      </m:sub>
                      <m:sup/>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f</m:t>
                            </m:r>
                          </m:e>
                          <m:sub>
                            <m:r>
                              <w:rPr>
                                <w:rFonts w:ascii="Cambria Math" w:eastAsiaTheme="minorEastAsia" w:hAnsi="Cambria Math"/>
                                <w:sz w:val="18"/>
                                <w:szCs w:val="18"/>
                              </w:rPr>
                              <m:t>c</m:t>
                            </m:r>
                          </m:sub>
                        </m:sSub>
                      </m:e>
                    </m:sPre>
                  </m:e>
                </m:d>
                <m:r>
                  <w:rPr>
                    <w:rFonts w:ascii="Cambria Math" w:eastAsiaTheme="minorEastAsia" w:hAnsi="Cambria Math"/>
                    <w:sz w:val="18"/>
                    <w:szCs w:val="18"/>
                  </w:rPr>
                  <m:t>=-</m:t>
                </m:r>
                <m:d>
                  <m:dPr>
                    <m:begChr m:val="{"/>
                    <m:endChr m:val="}"/>
                    <m:ctrlPr>
                      <w:rPr>
                        <w:rFonts w:ascii="Cambria Math" w:eastAsiaTheme="minorEastAsia" w:hAnsi="Cambria Math" w:cstheme="minorBidi"/>
                        <w:i/>
                        <w:sz w:val="18"/>
                        <w:szCs w:val="18"/>
                        <w:lang w:eastAsia="en-US"/>
                      </w:rPr>
                    </m:ctrlPr>
                  </m:dPr>
                  <m:e>
                    <m:sPre>
                      <m:sPrePr>
                        <m:ctrlPr>
                          <w:rPr>
                            <w:rFonts w:ascii="Cambria Math" w:eastAsiaTheme="minorEastAsia" w:hAnsi="Cambria Math" w:cstheme="minorBidi"/>
                            <w:i/>
                            <w:sz w:val="18"/>
                            <w:szCs w:val="18"/>
                            <w:lang w:eastAsia="en-US"/>
                          </w:rPr>
                        </m:ctrlPr>
                      </m:sPrePr>
                      <m:sub>
                        <m:r>
                          <w:rPr>
                            <w:rFonts w:ascii="Cambria Math" w:eastAsiaTheme="minorEastAsia" w:hAnsi="Cambria Math"/>
                            <w:sz w:val="18"/>
                            <w:szCs w:val="18"/>
                          </w:rPr>
                          <m:t>B</m:t>
                        </m:r>
                      </m:sub>
                      <m:sup/>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f</m:t>
                            </m:r>
                          </m:e>
                          <m:sub>
                            <m:r>
                              <w:rPr>
                                <w:rFonts w:ascii="Cambria Math" w:eastAsiaTheme="minorEastAsia" w:hAnsi="Cambria Math"/>
                                <w:sz w:val="18"/>
                                <w:szCs w:val="18"/>
                              </w:rPr>
                              <m:t>c</m:t>
                            </m:r>
                          </m:sub>
                        </m:sSub>
                      </m:e>
                    </m:sPre>
                  </m:e>
                </m:d>
                <m:r>
                  <w:rPr>
                    <w:rFonts w:ascii="Cambria Math" w:eastAsiaTheme="minorEastAsia" w:hAnsi="Cambria Math"/>
                    <w:sz w:val="18"/>
                    <w:szCs w:val="18"/>
                  </w:rPr>
                  <m:t xml:space="preserve">  , </m:t>
                </m:r>
                <m:d>
                  <m:dPr>
                    <m:begChr m:val="{"/>
                    <m:endChr m:val="}"/>
                    <m:ctrlPr>
                      <w:rPr>
                        <w:rFonts w:ascii="Cambria Math" w:eastAsiaTheme="minorEastAsia" w:hAnsi="Cambria Math" w:cstheme="minorBidi"/>
                        <w:i/>
                        <w:sz w:val="18"/>
                        <w:szCs w:val="18"/>
                        <w:lang w:eastAsia="en-US"/>
                      </w:rPr>
                    </m:ctrlPr>
                  </m:dPr>
                  <m:e>
                    <m:sPre>
                      <m:sPrePr>
                        <m:ctrlPr>
                          <w:rPr>
                            <w:rFonts w:ascii="Cambria Math" w:eastAsiaTheme="minorEastAsia" w:hAnsi="Cambria Math" w:cstheme="minorBidi"/>
                            <w:i/>
                            <w:sz w:val="18"/>
                            <w:szCs w:val="18"/>
                            <w:lang w:eastAsia="en-US"/>
                          </w:rPr>
                        </m:ctrlPr>
                      </m:sPrePr>
                      <m:sub>
                        <m:r>
                          <w:rPr>
                            <w:rFonts w:ascii="Cambria Math" w:eastAsiaTheme="minorEastAsia" w:hAnsi="Cambria Math"/>
                            <w:sz w:val="18"/>
                            <w:szCs w:val="18"/>
                          </w:rPr>
                          <m:t>A</m:t>
                        </m:r>
                      </m:sub>
                      <m:sup/>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X</m:t>
                            </m:r>
                          </m:e>
                          <m:sub>
                            <m:r>
                              <w:rPr>
                                <w:rFonts w:ascii="Cambria Math" w:eastAsiaTheme="minorEastAsia" w:hAnsi="Cambria Math"/>
                                <w:sz w:val="18"/>
                                <w:szCs w:val="18"/>
                              </w:rPr>
                              <m:t>c</m:t>
                            </m:r>
                          </m:sub>
                        </m:sSub>
                      </m:e>
                    </m:sPre>
                  </m:e>
                </m:d>
                <m:r>
                  <w:rPr>
                    <w:rFonts w:ascii="Cambria Math" w:eastAsiaTheme="minorEastAsia" w:hAnsi="Cambria Math"/>
                    <w:sz w:val="18"/>
                    <w:szCs w:val="18"/>
                  </w:rPr>
                  <m:t>=</m:t>
                </m:r>
                <m:d>
                  <m:dPr>
                    <m:begChr m:val="{"/>
                    <m:endChr m:val="}"/>
                    <m:ctrlPr>
                      <w:rPr>
                        <w:rFonts w:ascii="Cambria Math" w:eastAsiaTheme="minorEastAsia" w:hAnsi="Cambria Math" w:cstheme="minorBidi"/>
                        <w:i/>
                        <w:sz w:val="18"/>
                        <w:szCs w:val="18"/>
                        <w:lang w:eastAsia="en-US"/>
                      </w:rPr>
                    </m:ctrlPr>
                  </m:dPr>
                  <m:e>
                    <m:sPre>
                      <m:sPrePr>
                        <m:ctrlPr>
                          <w:rPr>
                            <w:rFonts w:ascii="Cambria Math" w:eastAsiaTheme="minorEastAsia" w:hAnsi="Cambria Math" w:cstheme="minorBidi"/>
                            <w:i/>
                            <w:sz w:val="18"/>
                            <w:szCs w:val="18"/>
                            <w:lang w:eastAsia="en-US"/>
                          </w:rPr>
                        </m:ctrlPr>
                      </m:sPrePr>
                      <m:sub>
                        <m:r>
                          <w:rPr>
                            <w:rFonts w:ascii="Cambria Math" w:eastAsiaTheme="minorEastAsia" w:hAnsi="Cambria Math"/>
                            <w:sz w:val="18"/>
                            <w:szCs w:val="18"/>
                          </w:rPr>
                          <m:t>B</m:t>
                        </m:r>
                      </m:sub>
                      <m:sup/>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X</m:t>
                            </m:r>
                          </m:e>
                          <m:sub>
                            <m:r>
                              <w:rPr>
                                <w:rFonts w:ascii="Cambria Math" w:eastAsiaTheme="minorEastAsia" w:hAnsi="Cambria Math"/>
                                <w:sz w:val="18"/>
                                <w:szCs w:val="18"/>
                              </w:rPr>
                              <m:t>c</m:t>
                            </m:r>
                          </m:sub>
                        </m:sSub>
                      </m:e>
                    </m:sPre>
                  </m:e>
                </m:d>
              </m:oMath>
            </m:oMathPara>
          </w:p>
        </w:tc>
      </w:tr>
    </w:tbl>
    <w:p w:rsidR="0084030B" w:rsidRPr="0084030B" w:rsidRDefault="0084030B" w:rsidP="000B5CEB">
      <w:pPr>
        <w:bidi/>
        <w:spacing w:line="240" w:lineRule="auto"/>
        <w:ind w:firstLine="403"/>
        <w:jc w:val="both"/>
        <w:rPr>
          <w:rStyle w:val="Char2"/>
          <w:rFonts w:eastAsia="MS Mincho"/>
          <w:sz w:val="20"/>
          <w:szCs w:val="20"/>
          <w:rtl/>
        </w:rPr>
      </w:pPr>
      <w:r w:rsidRPr="0084030B">
        <w:rPr>
          <w:rStyle w:val="Char2"/>
          <w:rFonts w:eastAsia="MS Mincho"/>
          <w:sz w:val="20"/>
          <w:szCs w:val="20"/>
          <w:rtl/>
        </w:rPr>
        <w:t>در فضای مودال می</w:t>
      </w:r>
      <w:r w:rsidRPr="0084030B">
        <w:rPr>
          <w:rStyle w:val="Char2"/>
          <w:rFonts w:eastAsia="MS Mincho"/>
          <w:sz w:val="20"/>
          <w:szCs w:val="20"/>
          <w:rtl/>
        </w:rPr>
        <w:softHyphen/>
        <w:t>توان به صورت رابطه (8) بیان کرد:</w:t>
      </w:r>
    </w:p>
    <w:tbl>
      <w:tblPr>
        <w:bidiVisual/>
        <w:tblW w:w="0" w:type="auto"/>
        <w:tblLook w:val="04A0" w:firstRow="1" w:lastRow="0" w:firstColumn="1" w:lastColumn="0" w:noHBand="0" w:noVBand="1"/>
      </w:tblPr>
      <w:tblGrid>
        <w:gridCol w:w="1124"/>
        <w:gridCol w:w="3708"/>
      </w:tblGrid>
      <w:tr w:rsidR="0084030B" w:rsidRPr="00AE3B74" w:rsidTr="007C6DED">
        <w:tc>
          <w:tcPr>
            <w:tcW w:w="1124" w:type="dxa"/>
            <w:shd w:val="clear" w:color="auto" w:fill="auto"/>
          </w:tcPr>
          <w:p w:rsidR="0084030B" w:rsidRPr="00AE3B74" w:rsidRDefault="0084030B" w:rsidP="00CC077C">
            <w:pPr>
              <w:bidi/>
              <w:jc w:val="both"/>
              <w:rPr>
                <w:rFonts w:cs="B Nazanin"/>
                <w:rtl/>
                <w:lang w:bidi="fa-IR"/>
              </w:rPr>
            </w:pPr>
            <w:r w:rsidRPr="00AE3B74">
              <w:rPr>
                <w:rFonts w:cs="B Nazanin"/>
                <w:rtl/>
                <w:lang w:bidi="fa-IR"/>
              </w:rPr>
              <w:t>(8)</w:t>
            </w:r>
          </w:p>
        </w:tc>
        <w:tc>
          <w:tcPr>
            <w:tcW w:w="3708" w:type="dxa"/>
            <w:shd w:val="clear" w:color="auto" w:fill="auto"/>
          </w:tcPr>
          <w:p w:rsidR="0084030B" w:rsidRPr="00AE3B74" w:rsidRDefault="000617A3" w:rsidP="00CC077C">
            <w:pPr>
              <w:bidi/>
              <w:jc w:val="right"/>
              <w:rPr>
                <w:rFonts w:cs="B Nazanin"/>
                <w:rtl/>
                <w:lang w:bidi="fa-IR"/>
              </w:rPr>
            </w:pPr>
            <m:oMathPara>
              <m:oMath>
                <m:d>
                  <m:dPr>
                    <m:begChr m:val="["/>
                    <m:endChr m:val="]"/>
                    <m:ctrlPr>
                      <w:rPr>
                        <w:rFonts w:ascii="Cambria Math" w:eastAsiaTheme="minorEastAsia" w:hAnsi="Cambria Math" w:cstheme="minorBidi"/>
                        <w:i/>
                        <w:sz w:val="18"/>
                        <w:szCs w:val="18"/>
                        <w:lang w:eastAsia="en-US"/>
                      </w:rPr>
                    </m:ctrlPr>
                  </m:dPr>
                  <m:e>
                    <m:m>
                      <m:mPr>
                        <m:mcs>
                          <m:mc>
                            <m:mcPr>
                              <m:count m:val="3"/>
                              <m:mcJc m:val="center"/>
                            </m:mcPr>
                          </m:mc>
                        </m:mcs>
                        <m:ctrlPr>
                          <w:rPr>
                            <w:rFonts w:ascii="Cambria Math" w:eastAsiaTheme="minorEastAsia" w:hAnsi="Cambria Math" w:cstheme="minorBidi"/>
                            <w:i/>
                            <w:sz w:val="18"/>
                            <w:szCs w:val="18"/>
                            <w:lang w:eastAsia="en-US"/>
                          </w:rPr>
                        </m:ctrlPr>
                      </m:mPr>
                      <m:mr>
                        <m:e>
                          <m:sPre>
                            <m:sPrePr>
                              <m:ctrlPr>
                                <w:rPr>
                                  <w:rFonts w:ascii="Cambria Math" w:eastAsiaTheme="minorEastAsia" w:hAnsi="Cambria Math" w:cstheme="minorBidi"/>
                                  <w:i/>
                                  <w:sz w:val="18"/>
                                  <w:szCs w:val="18"/>
                                  <w:lang w:eastAsia="en-US"/>
                                </w:rPr>
                              </m:ctrlPr>
                            </m:sPrePr>
                            <m:sub>
                              <m:r>
                                <w:rPr>
                                  <w:rFonts w:ascii="Cambria Math" w:eastAsiaTheme="minorEastAsia" w:hAnsi="Cambria Math"/>
                                  <w:sz w:val="18"/>
                                  <w:szCs w:val="18"/>
                                </w:rPr>
                                <m:t>A</m:t>
                              </m:r>
                            </m:sub>
                            <m:sup/>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φ</m:t>
                                  </m:r>
                                </m:e>
                                <m:sub>
                                  <m:r>
                                    <w:rPr>
                                      <w:rFonts w:ascii="Cambria Math" w:eastAsiaTheme="minorEastAsia" w:hAnsi="Cambria Math"/>
                                      <w:sz w:val="18"/>
                                      <w:szCs w:val="18"/>
                                    </w:rPr>
                                    <m:t>ck</m:t>
                                  </m:r>
                                </m:sub>
                              </m:sSub>
                            </m:e>
                          </m:sPre>
                        </m:e>
                        <m:e>
                          <m:r>
                            <w:rPr>
                              <w:rFonts w:ascii="Cambria Math" w:eastAsiaTheme="minorEastAsia" w:hAnsi="Cambria Math"/>
                              <w:sz w:val="18"/>
                              <w:szCs w:val="18"/>
                            </w:rPr>
                            <m:t>…</m:t>
                          </m:r>
                        </m:e>
                        <m:e>
                          <m:sPre>
                            <m:sPrePr>
                              <m:ctrlPr>
                                <w:rPr>
                                  <w:rFonts w:ascii="Cambria Math" w:eastAsiaTheme="minorEastAsia" w:hAnsi="Cambria Math" w:cstheme="minorBidi"/>
                                  <w:i/>
                                  <w:sz w:val="18"/>
                                  <w:szCs w:val="18"/>
                                  <w:lang w:eastAsia="en-US"/>
                                </w:rPr>
                              </m:ctrlPr>
                            </m:sPrePr>
                            <m:sub>
                              <m:r>
                                <w:rPr>
                                  <w:rFonts w:ascii="Cambria Math" w:eastAsiaTheme="minorEastAsia" w:hAnsi="Cambria Math"/>
                                  <w:sz w:val="18"/>
                                  <w:szCs w:val="18"/>
                                </w:rPr>
                                <m:t>B</m:t>
                              </m:r>
                            </m:sub>
                            <m:sup/>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φ</m:t>
                                  </m:r>
                                </m:e>
                                <m:sub>
                                  <m:r>
                                    <w:rPr>
                                      <w:rFonts w:ascii="Cambria Math" w:eastAsiaTheme="minorEastAsia" w:hAnsi="Cambria Math"/>
                                      <w:sz w:val="18"/>
                                      <w:szCs w:val="18"/>
                                    </w:rPr>
                                    <m:t>ck</m:t>
                                  </m:r>
                                </m:sub>
                              </m:sSub>
                            </m:e>
                          </m:sPre>
                        </m:e>
                      </m:mr>
                    </m:m>
                  </m:e>
                </m:d>
                <m:d>
                  <m:dPr>
                    <m:begChr m:val="{"/>
                    <m:endChr m:val="}"/>
                    <m:ctrlPr>
                      <w:rPr>
                        <w:rFonts w:ascii="Cambria Math" w:eastAsiaTheme="minorEastAsia" w:hAnsi="Cambria Math" w:cstheme="minorBidi"/>
                        <w:i/>
                        <w:sz w:val="18"/>
                        <w:szCs w:val="18"/>
                        <w:lang w:eastAsia="en-US"/>
                      </w:rPr>
                    </m:ctrlPr>
                  </m:dPr>
                  <m:e>
                    <m:m>
                      <m:mPr>
                        <m:mcs>
                          <m:mc>
                            <m:mcPr>
                              <m:count m:val="1"/>
                              <m:mcJc m:val="center"/>
                            </m:mcPr>
                          </m:mc>
                        </m:mcs>
                        <m:ctrlPr>
                          <w:rPr>
                            <w:rFonts w:ascii="Cambria Math" w:eastAsiaTheme="minorEastAsia" w:hAnsi="Cambria Math" w:cstheme="minorBidi"/>
                            <w:i/>
                            <w:sz w:val="18"/>
                            <w:szCs w:val="18"/>
                            <w:lang w:eastAsia="en-US"/>
                          </w:rPr>
                        </m:ctrlPr>
                      </m:mPr>
                      <m:mr>
                        <m:e>
                          <m:sPre>
                            <m:sPrePr>
                              <m:ctrlPr>
                                <w:rPr>
                                  <w:rFonts w:ascii="Cambria Math" w:eastAsiaTheme="minorEastAsia" w:hAnsi="Cambria Math" w:cstheme="minorBidi"/>
                                  <w:i/>
                                  <w:sz w:val="18"/>
                                  <w:szCs w:val="18"/>
                                  <w:lang w:eastAsia="en-US"/>
                                </w:rPr>
                              </m:ctrlPr>
                            </m:sPrePr>
                            <m:sub>
                              <m:r>
                                <w:rPr>
                                  <w:rFonts w:ascii="Cambria Math" w:eastAsiaTheme="minorEastAsia" w:hAnsi="Cambria Math"/>
                                  <w:sz w:val="18"/>
                                  <w:szCs w:val="18"/>
                                </w:rPr>
                                <m:t>A</m:t>
                              </m:r>
                            </m:sub>
                            <m:sup/>
                            <m:e>
                              <m:sSup>
                                <m:sSupPr>
                                  <m:ctrlPr>
                                    <w:rPr>
                                      <w:rFonts w:ascii="Cambria Math" w:eastAsiaTheme="minorEastAsia" w:hAnsi="Cambria Math" w:cstheme="minorBidi"/>
                                      <w:i/>
                                      <w:sz w:val="18"/>
                                      <w:szCs w:val="18"/>
                                      <w:lang w:eastAsia="en-US"/>
                                    </w:rPr>
                                  </m:ctrlPr>
                                </m:sSupPr>
                                <m:e>
                                  <m:r>
                                    <w:rPr>
                                      <w:rFonts w:ascii="Cambria Math" w:eastAsiaTheme="minorEastAsia" w:hAnsi="Cambria Math"/>
                                      <w:sz w:val="18"/>
                                      <w:szCs w:val="18"/>
                                    </w:rPr>
                                    <m:t>P</m:t>
                                  </m:r>
                                </m:e>
                                <m:sup>
                                  <m:r>
                                    <w:rPr>
                                      <w:rFonts w:ascii="Cambria Math" w:eastAsiaTheme="minorEastAsia" w:hAnsi="Cambria Math"/>
                                      <w:sz w:val="18"/>
                                      <w:szCs w:val="18"/>
                                    </w:rPr>
                                    <m:t>k</m:t>
                                  </m:r>
                                </m:sup>
                              </m:sSup>
                            </m:e>
                          </m:sPre>
                        </m:e>
                      </m:mr>
                      <m:mr>
                        <m:e>
                          <m:sPre>
                            <m:sPrePr>
                              <m:ctrlPr>
                                <w:rPr>
                                  <w:rFonts w:ascii="Cambria Math" w:eastAsiaTheme="minorEastAsia" w:hAnsi="Cambria Math" w:cstheme="minorBidi"/>
                                  <w:i/>
                                  <w:sz w:val="18"/>
                                  <w:szCs w:val="18"/>
                                  <w:lang w:eastAsia="en-US"/>
                                </w:rPr>
                              </m:ctrlPr>
                            </m:sPrePr>
                            <m:sub>
                              <m:r>
                                <w:rPr>
                                  <w:rFonts w:ascii="Cambria Math" w:eastAsiaTheme="minorEastAsia" w:hAnsi="Cambria Math"/>
                                  <w:sz w:val="18"/>
                                  <w:szCs w:val="18"/>
                                </w:rPr>
                                <m:t>B</m:t>
                              </m:r>
                            </m:sub>
                            <m:sup/>
                            <m:e>
                              <m:sSup>
                                <m:sSupPr>
                                  <m:ctrlPr>
                                    <w:rPr>
                                      <w:rFonts w:ascii="Cambria Math" w:eastAsiaTheme="minorEastAsia" w:hAnsi="Cambria Math" w:cstheme="minorBidi"/>
                                      <w:i/>
                                      <w:sz w:val="18"/>
                                      <w:szCs w:val="18"/>
                                      <w:lang w:eastAsia="en-US"/>
                                    </w:rPr>
                                  </m:ctrlPr>
                                </m:sSupPr>
                                <m:e>
                                  <m:r>
                                    <w:rPr>
                                      <w:rFonts w:ascii="Cambria Math" w:eastAsiaTheme="minorEastAsia" w:hAnsi="Cambria Math"/>
                                      <w:sz w:val="18"/>
                                      <w:szCs w:val="18"/>
                                    </w:rPr>
                                    <m:t>P</m:t>
                                  </m:r>
                                </m:e>
                                <m:sup>
                                  <m:r>
                                    <w:rPr>
                                      <w:rFonts w:ascii="Cambria Math" w:eastAsiaTheme="minorEastAsia" w:hAnsi="Cambria Math"/>
                                      <w:sz w:val="18"/>
                                      <w:szCs w:val="18"/>
                                    </w:rPr>
                                    <m:t>k</m:t>
                                  </m:r>
                                </m:sup>
                              </m:sSup>
                            </m:e>
                          </m:sPre>
                        </m:e>
                      </m:mr>
                    </m:m>
                  </m:e>
                </m:d>
                <m:r>
                  <w:rPr>
                    <w:rFonts w:ascii="Cambria Math" w:eastAsiaTheme="minorEastAsia" w:hAnsi="Cambria Math"/>
                    <w:sz w:val="18"/>
                    <w:szCs w:val="18"/>
                  </w:rPr>
                  <m:t>=</m:t>
                </m:r>
                <m:d>
                  <m:dPr>
                    <m:begChr m:val="["/>
                    <m:endChr m:val="]"/>
                    <m:ctrlPr>
                      <w:rPr>
                        <w:rFonts w:ascii="Cambria Math" w:eastAsiaTheme="minorEastAsia" w:hAnsi="Cambria Math" w:cstheme="minorBidi"/>
                        <w:i/>
                        <w:sz w:val="18"/>
                        <w:szCs w:val="18"/>
                        <w:lang w:eastAsia="en-US"/>
                      </w:rPr>
                    </m:ctrlPr>
                  </m:dPr>
                  <m:e>
                    <m:r>
                      <w:rPr>
                        <w:rFonts w:ascii="Cambria Math" w:eastAsiaTheme="minorEastAsia" w:hAnsi="Cambria Math"/>
                        <w:sz w:val="18"/>
                        <w:szCs w:val="18"/>
                      </w:rPr>
                      <m:t>S</m:t>
                    </m:r>
                  </m:e>
                </m:d>
                <m:d>
                  <m:dPr>
                    <m:begChr m:val="{"/>
                    <m:endChr m:val="}"/>
                    <m:ctrlPr>
                      <w:rPr>
                        <w:rFonts w:ascii="Cambria Math" w:eastAsiaTheme="minorEastAsia" w:hAnsi="Cambria Math" w:cstheme="minorBidi"/>
                        <w:i/>
                        <w:sz w:val="18"/>
                        <w:szCs w:val="18"/>
                        <w:lang w:eastAsia="en-US"/>
                      </w:rPr>
                    </m:ctrlPr>
                  </m:dPr>
                  <m:e>
                    <m:r>
                      <w:rPr>
                        <w:rFonts w:ascii="Cambria Math" w:eastAsiaTheme="minorEastAsia" w:hAnsi="Cambria Math"/>
                        <w:sz w:val="18"/>
                        <w:szCs w:val="18"/>
                      </w:rPr>
                      <m:t>P</m:t>
                    </m:r>
                  </m:e>
                </m:d>
                <m:r>
                  <w:rPr>
                    <w:rFonts w:ascii="Cambria Math" w:eastAsiaTheme="minorEastAsia" w:hAnsi="Cambria Math"/>
                    <w:sz w:val="18"/>
                    <w:szCs w:val="18"/>
                  </w:rPr>
                  <m:t>=</m:t>
                </m:r>
                <m:d>
                  <m:dPr>
                    <m:begChr m:val="{"/>
                    <m:endChr m:val="}"/>
                    <m:ctrlPr>
                      <w:rPr>
                        <w:rFonts w:ascii="Cambria Math" w:eastAsiaTheme="minorEastAsia" w:hAnsi="Cambria Math" w:cstheme="minorBidi"/>
                        <w:i/>
                        <w:sz w:val="18"/>
                        <w:szCs w:val="18"/>
                        <w:lang w:eastAsia="en-US"/>
                      </w:rPr>
                    </m:ctrlPr>
                  </m:dPr>
                  <m:e>
                    <m:r>
                      <w:rPr>
                        <w:rFonts w:ascii="Cambria Math" w:eastAsiaTheme="minorEastAsia" w:hAnsi="Cambria Math"/>
                        <w:sz w:val="18"/>
                        <w:szCs w:val="18"/>
                      </w:rPr>
                      <m:t>0</m:t>
                    </m:r>
                  </m:e>
                </m:d>
              </m:oMath>
            </m:oMathPara>
          </w:p>
        </w:tc>
      </w:tr>
    </w:tbl>
    <w:p w:rsidR="0084030B" w:rsidRPr="0084030B" w:rsidRDefault="0084030B" w:rsidP="000B5CEB">
      <w:pPr>
        <w:bidi/>
        <w:spacing w:line="240" w:lineRule="auto"/>
        <w:ind w:firstLine="403"/>
        <w:jc w:val="both"/>
        <w:rPr>
          <w:rStyle w:val="Char2"/>
          <w:rFonts w:eastAsia="MS Mincho"/>
          <w:sz w:val="20"/>
          <w:szCs w:val="20"/>
          <w:rtl/>
        </w:rPr>
      </w:pPr>
      <w:r w:rsidRPr="0084030B">
        <w:rPr>
          <w:rStyle w:val="Char2"/>
          <w:rFonts w:eastAsia="MS Mincho"/>
          <w:sz w:val="20"/>
          <w:szCs w:val="20"/>
          <w:rtl/>
        </w:rPr>
        <w:t xml:space="preserve">سپس برای کاهش بیشتر ماتریس </w:t>
      </w:r>
      <w:r w:rsidRPr="0084030B">
        <w:rPr>
          <w:rStyle w:val="Char2"/>
          <w:rFonts w:eastAsia="MS Mincho"/>
          <w:sz w:val="20"/>
          <w:szCs w:val="20"/>
        </w:rPr>
        <w:t>S</w:t>
      </w:r>
      <w:r w:rsidRPr="0084030B">
        <w:rPr>
          <w:rStyle w:val="Char2"/>
          <w:rFonts w:eastAsia="MS Mincho"/>
          <w:sz w:val="20"/>
          <w:szCs w:val="20"/>
          <w:rtl/>
        </w:rPr>
        <w:t xml:space="preserve"> به دو قسمت دسته بندی می</w:t>
      </w:r>
      <w:r w:rsidRPr="0084030B">
        <w:rPr>
          <w:rStyle w:val="Char2"/>
          <w:rFonts w:eastAsia="MS Mincho"/>
          <w:sz w:val="20"/>
          <w:szCs w:val="20"/>
          <w:rtl/>
        </w:rPr>
        <w:softHyphen/>
        <w:t>شود:</w:t>
      </w:r>
    </w:p>
    <w:tbl>
      <w:tblPr>
        <w:bidiVisual/>
        <w:tblW w:w="0" w:type="auto"/>
        <w:tblLook w:val="04A0" w:firstRow="1" w:lastRow="0" w:firstColumn="1" w:lastColumn="0" w:noHBand="0" w:noVBand="1"/>
      </w:tblPr>
      <w:tblGrid>
        <w:gridCol w:w="2080"/>
        <w:gridCol w:w="2752"/>
      </w:tblGrid>
      <w:tr w:rsidR="0084030B" w:rsidRPr="00AE3B74" w:rsidTr="007C6DED">
        <w:tc>
          <w:tcPr>
            <w:tcW w:w="4788" w:type="dxa"/>
            <w:shd w:val="clear" w:color="auto" w:fill="auto"/>
          </w:tcPr>
          <w:p w:rsidR="0084030B" w:rsidRPr="00AE3B74" w:rsidRDefault="0084030B" w:rsidP="00CC077C">
            <w:pPr>
              <w:bidi/>
              <w:jc w:val="both"/>
              <w:rPr>
                <w:rFonts w:cs="B Nazanin"/>
                <w:rtl/>
                <w:lang w:bidi="fa-IR"/>
              </w:rPr>
            </w:pPr>
            <w:r w:rsidRPr="00AE3B74">
              <w:rPr>
                <w:rFonts w:cs="B Nazanin"/>
                <w:rtl/>
                <w:lang w:bidi="fa-IR"/>
              </w:rPr>
              <w:t>(9)</w:t>
            </w:r>
          </w:p>
        </w:tc>
        <w:tc>
          <w:tcPr>
            <w:tcW w:w="4788" w:type="dxa"/>
            <w:shd w:val="clear" w:color="auto" w:fill="auto"/>
          </w:tcPr>
          <w:p w:rsidR="0084030B" w:rsidRPr="00AE3B74" w:rsidRDefault="00907AD2" w:rsidP="00CC077C">
            <w:pPr>
              <w:bidi/>
              <w:jc w:val="right"/>
              <w:rPr>
                <w:rFonts w:cs="B Nazanin"/>
                <w:rtl/>
                <w:lang w:bidi="fa-IR"/>
              </w:rPr>
            </w:pPr>
            <m:oMathPara>
              <m:oMath>
                <m:d>
                  <m:dPr>
                    <m:begChr m:val="["/>
                    <m:endChr m:val="]"/>
                    <m:ctrlPr>
                      <w:rPr>
                        <w:rFonts w:ascii="Cambria Math" w:eastAsiaTheme="minorEastAsia" w:hAnsi="Cambria Math" w:cstheme="minorBidi"/>
                        <w:i/>
                        <w:sz w:val="18"/>
                        <w:szCs w:val="18"/>
                        <w:lang w:eastAsia="en-US"/>
                      </w:rPr>
                    </m:ctrlPr>
                  </m:dPr>
                  <m:e>
                    <m:m>
                      <m:mPr>
                        <m:mcs>
                          <m:mc>
                            <m:mcPr>
                              <m:count m:val="3"/>
                              <m:mcJc m:val="center"/>
                            </m:mcPr>
                          </m:mc>
                        </m:mcs>
                        <m:ctrlPr>
                          <w:rPr>
                            <w:rFonts w:ascii="Cambria Math" w:eastAsiaTheme="minorEastAsia" w:hAnsi="Cambria Math" w:cstheme="minorBidi"/>
                            <w:i/>
                            <w:sz w:val="18"/>
                            <w:szCs w:val="18"/>
                            <w:lang w:eastAsia="en-US"/>
                          </w:rPr>
                        </m:ctrlPr>
                      </m:mPr>
                      <m:m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S</m:t>
                              </m:r>
                            </m:e>
                            <m:sub>
                              <m:r>
                                <w:rPr>
                                  <w:rFonts w:ascii="Cambria Math" w:eastAsiaTheme="minorEastAsia" w:hAnsi="Cambria Math"/>
                                  <w:sz w:val="18"/>
                                  <w:szCs w:val="18"/>
                                </w:rPr>
                                <m:t>d</m:t>
                              </m:r>
                            </m:sub>
                          </m:sSub>
                        </m:e>
                        <m:e>
                          <m:r>
                            <w:rPr>
                              <w:rFonts w:ascii="Cambria Math" w:eastAsiaTheme="minorEastAsia" w:hAnsi="Cambria Math"/>
                              <w:sz w:val="18"/>
                              <w:szCs w:val="18"/>
                            </w:rPr>
                            <m:t>…</m:t>
                          </m:r>
                        </m:e>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S</m:t>
                              </m:r>
                            </m:e>
                            <m:sub>
                              <m:r>
                                <w:rPr>
                                  <w:rFonts w:ascii="Cambria Math" w:eastAsiaTheme="minorEastAsia" w:hAnsi="Cambria Math"/>
                                  <w:sz w:val="18"/>
                                  <w:szCs w:val="18"/>
                                </w:rPr>
                                <m:t>i</m:t>
                              </m:r>
                            </m:sub>
                          </m:sSub>
                        </m:e>
                      </m:mr>
                    </m:m>
                  </m:e>
                </m:d>
                <m:d>
                  <m:dPr>
                    <m:begChr m:val="{"/>
                    <m:endChr m:val="}"/>
                    <m:ctrlPr>
                      <w:rPr>
                        <w:rFonts w:ascii="Cambria Math" w:eastAsiaTheme="minorEastAsia" w:hAnsi="Cambria Math" w:cstheme="minorBidi"/>
                        <w:i/>
                        <w:sz w:val="18"/>
                        <w:szCs w:val="18"/>
                        <w:lang w:eastAsia="en-US"/>
                      </w:rPr>
                    </m:ctrlPr>
                  </m:dPr>
                  <m:e>
                    <m:m>
                      <m:mPr>
                        <m:mcs>
                          <m:mc>
                            <m:mcPr>
                              <m:count m:val="1"/>
                              <m:mcJc m:val="center"/>
                            </m:mcPr>
                          </m:mc>
                        </m:mcs>
                        <m:ctrlPr>
                          <w:rPr>
                            <w:rFonts w:ascii="Cambria Math" w:eastAsiaTheme="minorEastAsia" w:hAnsi="Cambria Math" w:cstheme="minorBidi"/>
                            <w:i/>
                            <w:sz w:val="18"/>
                            <w:szCs w:val="18"/>
                            <w:lang w:eastAsia="en-US"/>
                          </w:rPr>
                        </m:ctrlPr>
                      </m:mPr>
                      <m:m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P</m:t>
                              </m:r>
                            </m:e>
                            <m:sub>
                              <m:r>
                                <w:rPr>
                                  <w:rFonts w:ascii="Cambria Math" w:eastAsiaTheme="minorEastAsia" w:hAnsi="Cambria Math"/>
                                  <w:sz w:val="18"/>
                                  <w:szCs w:val="18"/>
                                </w:rPr>
                                <m:t>d</m:t>
                              </m:r>
                            </m:sub>
                          </m:sSub>
                        </m:e>
                      </m:mr>
                      <m:m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P</m:t>
                              </m:r>
                            </m:e>
                            <m:sub>
                              <m:r>
                                <w:rPr>
                                  <w:rFonts w:ascii="Cambria Math" w:eastAsiaTheme="minorEastAsia" w:hAnsi="Cambria Math"/>
                                  <w:sz w:val="18"/>
                                  <w:szCs w:val="18"/>
                                </w:rPr>
                                <m:t>i</m:t>
                              </m:r>
                            </m:sub>
                          </m:sSub>
                        </m:e>
                      </m:mr>
                    </m:m>
                  </m:e>
                </m:d>
                <m:r>
                  <w:rPr>
                    <w:rFonts w:ascii="Cambria Math" w:eastAsiaTheme="minorEastAsia" w:hAnsi="Cambria Math"/>
                    <w:sz w:val="18"/>
                    <w:szCs w:val="18"/>
                  </w:rPr>
                  <m:t>=</m:t>
                </m:r>
                <m:d>
                  <m:dPr>
                    <m:begChr m:val="{"/>
                    <m:endChr m:val="}"/>
                    <m:ctrlPr>
                      <w:rPr>
                        <w:rFonts w:ascii="Cambria Math" w:eastAsiaTheme="minorEastAsia" w:hAnsi="Cambria Math" w:cstheme="minorBidi"/>
                        <w:i/>
                        <w:sz w:val="18"/>
                        <w:szCs w:val="18"/>
                        <w:lang w:eastAsia="en-US"/>
                      </w:rPr>
                    </m:ctrlPr>
                  </m:dPr>
                  <m:e>
                    <m:r>
                      <w:rPr>
                        <w:rFonts w:ascii="Cambria Math" w:eastAsiaTheme="minorEastAsia" w:hAnsi="Cambria Math"/>
                        <w:sz w:val="18"/>
                        <w:szCs w:val="18"/>
                      </w:rPr>
                      <m:t>0</m:t>
                    </m:r>
                  </m:e>
                </m:d>
              </m:oMath>
            </m:oMathPara>
          </w:p>
        </w:tc>
      </w:tr>
    </w:tbl>
    <w:p w:rsidR="0084030B" w:rsidRPr="0084030B" w:rsidRDefault="0084030B" w:rsidP="000B5CEB">
      <w:pPr>
        <w:bidi/>
        <w:spacing w:line="240" w:lineRule="auto"/>
        <w:ind w:firstLine="403"/>
        <w:jc w:val="both"/>
        <w:rPr>
          <w:rStyle w:val="Char2"/>
          <w:rFonts w:eastAsia="MS Mincho"/>
          <w:sz w:val="20"/>
          <w:szCs w:val="20"/>
          <w:rtl/>
        </w:rPr>
      </w:pPr>
      <w:r w:rsidRPr="0084030B">
        <w:rPr>
          <w:rStyle w:val="Char2"/>
          <w:rFonts w:eastAsia="MS Mincho"/>
          <w:sz w:val="20"/>
          <w:szCs w:val="20"/>
          <w:rtl/>
        </w:rPr>
        <w:t xml:space="preserve">که </w:t>
      </w:r>
      <w:proofErr w:type="spellStart"/>
      <w:r w:rsidRPr="0084030B">
        <w:rPr>
          <w:rStyle w:val="Char2"/>
          <w:rFonts w:eastAsia="MS Mincho"/>
          <w:sz w:val="20"/>
          <w:szCs w:val="20"/>
        </w:rPr>
        <w:t>S</w:t>
      </w:r>
      <w:r w:rsidRPr="00907AD2">
        <w:rPr>
          <w:rStyle w:val="Char2"/>
          <w:rFonts w:eastAsia="MS Mincho"/>
          <w:sz w:val="20"/>
          <w:szCs w:val="20"/>
          <w:vertAlign w:val="subscript"/>
        </w:rPr>
        <w:t>d</w:t>
      </w:r>
      <w:proofErr w:type="spellEnd"/>
      <w:r w:rsidRPr="0084030B">
        <w:rPr>
          <w:rStyle w:val="Char2"/>
          <w:rFonts w:eastAsia="MS Mincho"/>
          <w:sz w:val="20"/>
          <w:szCs w:val="20"/>
          <w:rtl/>
        </w:rPr>
        <w:t xml:space="preserve"> یک ماتریس مربعی غیر تکین و </w:t>
      </w:r>
      <w:r w:rsidRPr="0084030B">
        <w:rPr>
          <w:rStyle w:val="Char2"/>
          <w:rFonts w:eastAsia="MS Mincho"/>
          <w:sz w:val="20"/>
          <w:szCs w:val="20"/>
        </w:rPr>
        <w:t>S</w:t>
      </w:r>
      <w:r w:rsidRPr="00907AD2">
        <w:rPr>
          <w:rStyle w:val="Char2"/>
          <w:rFonts w:eastAsia="MS Mincho"/>
          <w:sz w:val="20"/>
          <w:szCs w:val="20"/>
          <w:vertAlign w:val="subscript"/>
        </w:rPr>
        <w:t>i</w:t>
      </w:r>
      <w:r w:rsidRPr="0084030B">
        <w:rPr>
          <w:rStyle w:val="Char2"/>
          <w:rFonts w:eastAsia="MS Mincho"/>
          <w:sz w:val="20"/>
          <w:szCs w:val="20"/>
          <w:rtl/>
        </w:rPr>
        <w:t xml:space="preserve"> قسمت باقیمانده ماتریس </w:t>
      </w:r>
      <w:r w:rsidRPr="0084030B">
        <w:rPr>
          <w:rStyle w:val="Char2"/>
          <w:rFonts w:eastAsia="MS Mincho"/>
          <w:sz w:val="20"/>
          <w:szCs w:val="20"/>
        </w:rPr>
        <w:t>S</w:t>
      </w:r>
      <w:r w:rsidRPr="0084030B">
        <w:rPr>
          <w:rStyle w:val="Char2"/>
          <w:rFonts w:eastAsia="MS Mincho"/>
          <w:sz w:val="20"/>
          <w:szCs w:val="20"/>
          <w:rtl/>
        </w:rPr>
        <w:t xml:space="preserve"> است. بنابراین می</w:t>
      </w:r>
      <w:r w:rsidRPr="0084030B">
        <w:rPr>
          <w:rStyle w:val="Char2"/>
          <w:rFonts w:eastAsia="MS Mincho"/>
          <w:sz w:val="20"/>
          <w:szCs w:val="20"/>
          <w:rtl/>
        </w:rPr>
        <w:softHyphen/>
        <w:t>توان نوشت [23]:</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618"/>
      </w:tblGrid>
      <w:tr w:rsidR="0084030B" w:rsidRPr="00AE3B74" w:rsidTr="00907AD2">
        <w:tc>
          <w:tcPr>
            <w:tcW w:w="1214" w:type="dxa"/>
            <w:shd w:val="clear" w:color="auto" w:fill="auto"/>
          </w:tcPr>
          <w:p w:rsidR="0084030B" w:rsidRPr="00AE3B74" w:rsidRDefault="0084030B" w:rsidP="00CC077C">
            <w:pPr>
              <w:bidi/>
              <w:jc w:val="both"/>
              <w:rPr>
                <w:rFonts w:cs="B Nazanin"/>
                <w:rtl/>
                <w:lang w:bidi="fa-IR"/>
              </w:rPr>
            </w:pPr>
            <w:r w:rsidRPr="00AE3B74">
              <w:rPr>
                <w:rFonts w:cs="B Nazanin"/>
                <w:rtl/>
                <w:lang w:bidi="fa-IR"/>
              </w:rPr>
              <w:lastRenderedPageBreak/>
              <w:t>(10)</w:t>
            </w:r>
          </w:p>
        </w:tc>
        <w:tc>
          <w:tcPr>
            <w:tcW w:w="3618" w:type="dxa"/>
            <w:shd w:val="clear" w:color="auto" w:fill="auto"/>
          </w:tcPr>
          <w:p w:rsidR="0084030B" w:rsidRPr="00AE3B74" w:rsidRDefault="00907AD2" w:rsidP="00CC077C">
            <w:pPr>
              <w:bidi/>
              <w:jc w:val="right"/>
              <w:rPr>
                <w:rFonts w:cs="B Nazanin"/>
                <w:rtl/>
                <w:lang w:bidi="fa-IR"/>
              </w:rPr>
            </w:pPr>
            <m:oMathPara>
              <m:oMath>
                <m:d>
                  <m:dPr>
                    <m:begChr m:val="{"/>
                    <m:endChr m:val="}"/>
                    <m:ctrlPr>
                      <w:rPr>
                        <w:rFonts w:ascii="Cambria Math" w:eastAsiaTheme="minorEastAsia" w:hAnsi="Cambria Math" w:cstheme="minorBidi"/>
                        <w:i/>
                        <w:sz w:val="18"/>
                        <w:szCs w:val="18"/>
                        <w:lang w:eastAsia="en-US"/>
                      </w:rPr>
                    </m:ctrlPr>
                  </m:dPr>
                  <m:e>
                    <m:m>
                      <m:mPr>
                        <m:mcs>
                          <m:mc>
                            <m:mcPr>
                              <m:count m:val="1"/>
                              <m:mcJc m:val="center"/>
                            </m:mcPr>
                          </m:mc>
                        </m:mcs>
                        <m:ctrlPr>
                          <w:rPr>
                            <w:rFonts w:ascii="Cambria Math" w:eastAsiaTheme="minorEastAsia" w:hAnsi="Cambria Math" w:cstheme="minorBidi"/>
                            <w:i/>
                            <w:sz w:val="18"/>
                            <w:szCs w:val="18"/>
                            <w:lang w:eastAsia="en-US"/>
                          </w:rPr>
                        </m:ctrlPr>
                      </m:mPr>
                      <m:mr>
                        <m:e>
                          <m:sPre>
                            <m:sPrePr>
                              <m:ctrlPr>
                                <w:rPr>
                                  <w:rFonts w:ascii="Cambria Math" w:eastAsiaTheme="minorEastAsia" w:hAnsi="Cambria Math" w:cstheme="minorBidi"/>
                                  <w:i/>
                                  <w:sz w:val="18"/>
                                  <w:szCs w:val="18"/>
                                  <w:lang w:eastAsia="en-US"/>
                                </w:rPr>
                              </m:ctrlPr>
                            </m:sPrePr>
                            <m:sub>
                              <m:r>
                                <w:rPr>
                                  <w:rFonts w:ascii="Cambria Math" w:eastAsiaTheme="minorEastAsia" w:hAnsi="Cambria Math"/>
                                  <w:sz w:val="18"/>
                                  <w:szCs w:val="18"/>
                                </w:rPr>
                                <m:t>A</m:t>
                              </m:r>
                            </m:sub>
                            <m:sup/>
                            <m:e>
                              <m:r>
                                <w:rPr>
                                  <w:rFonts w:ascii="Cambria Math" w:eastAsiaTheme="minorEastAsia" w:hAnsi="Cambria Math"/>
                                  <w:sz w:val="18"/>
                                  <w:szCs w:val="18"/>
                                </w:rPr>
                                <m:t>P</m:t>
                              </m:r>
                            </m:e>
                          </m:sPre>
                        </m:e>
                      </m:mr>
                      <m:mr>
                        <m:e>
                          <m:sPre>
                            <m:sPrePr>
                              <m:ctrlPr>
                                <w:rPr>
                                  <w:rFonts w:ascii="Cambria Math" w:eastAsiaTheme="minorEastAsia" w:hAnsi="Cambria Math" w:cstheme="minorBidi"/>
                                  <w:i/>
                                  <w:sz w:val="18"/>
                                  <w:szCs w:val="18"/>
                                  <w:lang w:eastAsia="en-US"/>
                                </w:rPr>
                              </m:ctrlPr>
                            </m:sPrePr>
                            <m:sub>
                              <m:r>
                                <w:rPr>
                                  <w:rFonts w:ascii="Cambria Math" w:eastAsiaTheme="minorEastAsia" w:hAnsi="Cambria Math"/>
                                  <w:sz w:val="18"/>
                                  <w:szCs w:val="18"/>
                                </w:rPr>
                                <m:t>B</m:t>
                              </m:r>
                            </m:sub>
                            <m:sup/>
                            <m:e>
                              <m:r>
                                <w:rPr>
                                  <w:rFonts w:ascii="Cambria Math" w:eastAsiaTheme="minorEastAsia" w:hAnsi="Cambria Math"/>
                                  <w:sz w:val="18"/>
                                  <w:szCs w:val="18"/>
                                </w:rPr>
                                <m:t>P</m:t>
                              </m:r>
                            </m:e>
                          </m:sPre>
                        </m:e>
                      </m:mr>
                    </m:m>
                  </m:e>
                </m:d>
                <m:r>
                  <w:rPr>
                    <w:rFonts w:ascii="Cambria Math" w:eastAsiaTheme="minorEastAsia" w:hAnsi="Cambria Math"/>
                    <w:sz w:val="18"/>
                    <w:szCs w:val="18"/>
                  </w:rPr>
                  <m:t>=</m:t>
                </m:r>
                <m:d>
                  <m:dPr>
                    <m:begChr m:val="{"/>
                    <m:endChr m:val="}"/>
                    <m:ctrlPr>
                      <w:rPr>
                        <w:rFonts w:ascii="Cambria Math" w:eastAsiaTheme="minorEastAsia" w:hAnsi="Cambria Math" w:cstheme="minorBidi"/>
                        <w:i/>
                        <w:sz w:val="18"/>
                        <w:szCs w:val="18"/>
                        <w:lang w:eastAsia="en-US"/>
                      </w:rPr>
                    </m:ctrlPr>
                  </m:dPr>
                  <m:e>
                    <m:m>
                      <m:mPr>
                        <m:mcs>
                          <m:mc>
                            <m:mcPr>
                              <m:count m:val="1"/>
                              <m:mcJc m:val="center"/>
                            </m:mcPr>
                          </m:mc>
                        </m:mcs>
                        <m:ctrlPr>
                          <w:rPr>
                            <w:rFonts w:ascii="Cambria Math" w:eastAsiaTheme="minorEastAsia" w:hAnsi="Cambria Math" w:cstheme="minorBidi"/>
                            <w:i/>
                            <w:sz w:val="18"/>
                            <w:szCs w:val="18"/>
                            <w:lang w:eastAsia="en-US"/>
                          </w:rPr>
                        </m:ctrlPr>
                      </m:mPr>
                      <m:m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P</m:t>
                              </m:r>
                            </m:e>
                            <m:sub>
                              <m:r>
                                <w:rPr>
                                  <w:rFonts w:ascii="Cambria Math" w:eastAsiaTheme="minorEastAsia" w:hAnsi="Cambria Math"/>
                                  <w:sz w:val="18"/>
                                  <w:szCs w:val="18"/>
                                </w:rPr>
                                <m:t>d</m:t>
                              </m:r>
                            </m:sub>
                          </m:sSub>
                        </m:e>
                      </m:mr>
                      <m:m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P</m:t>
                              </m:r>
                            </m:e>
                            <m:sub>
                              <m:r>
                                <w:rPr>
                                  <w:rFonts w:ascii="Cambria Math" w:eastAsiaTheme="minorEastAsia" w:hAnsi="Cambria Math"/>
                                  <w:sz w:val="18"/>
                                  <w:szCs w:val="18"/>
                                </w:rPr>
                                <m:t>i</m:t>
                              </m:r>
                            </m:sub>
                          </m:sSub>
                        </m:e>
                      </m:mr>
                    </m:m>
                  </m:e>
                </m:d>
                <m:r>
                  <w:rPr>
                    <w:rFonts w:ascii="Cambria Math" w:eastAsiaTheme="minorEastAsia" w:hAnsi="Cambria Math"/>
                    <w:sz w:val="18"/>
                    <w:szCs w:val="18"/>
                  </w:rPr>
                  <m:t>=</m:t>
                </m:r>
                <m:d>
                  <m:dPr>
                    <m:begChr m:val="["/>
                    <m:endChr m:val="]"/>
                    <m:ctrlPr>
                      <w:rPr>
                        <w:rFonts w:ascii="Cambria Math" w:eastAsiaTheme="minorEastAsia" w:hAnsi="Cambria Math" w:cstheme="minorBidi"/>
                        <w:i/>
                        <w:sz w:val="18"/>
                        <w:szCs w:val="18"/>
                        <w:lang w:eastAsia="en-US"/>
                      </w:rPr>
                    </m:ctrlPr>
                  </m:dPr>
                  <m:e>
                    <m:m>
                      <m:mPr>
                        <m:mcs>
                          <m:mc>
                            <m:mcPr>
                              <m:count m:val="1"/>
                              <m:mcJc m:val="center"/>
                            </m:mcPr>
                          </m:mc>
                        </m:mcs>
                        <m:ctrlPr>
                          <w:rPr>
                            <w:rFonts w:ascii="Cambria Math" w:eastAsiaTheme="minorEastAsia" w:hAnsi="Cambria Math" w:cstheme="minorBidi"/>
                            <w:i/>
                            <w:sz w:val="18"/>
                            <w:szCs w:val="18"/>
                            <w:lang w:eastAsia="en-US"/>
                          </w:rPr>
                        </m:ctrlPr>
                      </m:mPr>
                      <m:mr>
                        <m:e>
                          <m:r>
                            <w:rPr>
                              <w:rFonts w:ascii="Cambria Math" w:eastAsiaTheme="minorEastAsia" w:hAnsi="Cambria Math"/>
                              <w:sz w:val="18"/>
                              <w:szCs w:val="18"/>
                            </w:rPr>
                            <m:t>-</m:t>
                          </m:r>
                          <m:sSubSup>
                            <m:sSubSupPr>
                              <m:ctrlPr>
                                <w:rPr>
                                  <w:rFonts w:ascii="Cambria Math" w:eastAsiaTheme="minorEastAsia" w:hAnsi="Cambria Math" w:cstheme="minorBidi"/>
                                  <w:i/>
                                  <w:sz w:val="18"/>
                                  <w:szCs w:val="18"/>
                                  <w:lang w:eastAsia="en-US"/>
                                </w:rPr>
                              </m:ctrlPr>
                            </m:sSubSupPr>
                            <m:e>
                              <m:r>
                                <w:rPr>
                                  <w:rFonts w:ascii="Cambria Math" w:eastAsiaTheme="minorEastAsia" w:hAnsi="Cambria Math"/>
                                  <w:sz w:val="18"/>
                                  <w:szCs w:val="18"/>
                                </w:rPr>
                                <m:t>S</m:t>
                              </m:r>
                            </m:e>
                            <m:sub>
                              <m:r>
                                <w:rPr>
                                  <w:rFonts w:ascii="Cambria Math" w:eastAsiaTheme="minorEastAsia" w:hAnsi="Cambria Math"/>
                                  <w:sz w:val="18"/>
                                  <w:szCs w:val="18"/>
                                </w:rPr>
                                <m:t>d</m:t>
                              </m:r>
                            </m:sub>
                            <m:sup>
                              <m:r>
                                <w:rPr>
                                  <w:rFonts w:ascii="Cambria Math" w:eastAsiaTheme="minorEastAsia" w:hAnsi="Cambria Math"/>
                                  <w:sz w:val="18"/>
                                  <w:szCs w:val="18"/>
                                </w:rPr>
                                <m:t>-1</m:t>
                              </m:r>
                            </m:sup>
                          </m:sSubSup>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S</m:t>
                              </m:r>
                            </m:e>
                            <m:sub>
                              <m:r>
                                <w:rPr>
                                  <w:rFonts w:ascii="Cambria Math" w:eastAsiaTheme="minorEastAsia" w:hAnsi="Cambria Math"/>
                                  <w:sz w:val="18"/>
                                  <w:szCs w:val="18"/>
                                </w:rPr>
                                <m:t>i</m:t>
                              </m:r>
                            </m:sub>
                          </m:sSub>
                        </m:e>
                      </m:mr>
                      <m:mr>
                        <m:e>
                          <m:r>
                            <w:rPr>
                              <w:rFonts w:ascii="Cambria Math" w:eastAsiaTheme="minorEastAsia" w:hAnsi="Cambria Math"/>
                              <w:sz w:val="18"/>
                              <w:szCs w:val="18"/>
                            </w:rPr>
                            <m:t>I</m:t>
                          </m:r>
                        </m:e>
                      </m:mr>
                    </m:m>
                  </m:e>
                </m:d>
                <m:d>
                  <m:dPr>
                    <m:begChr m:val="{"/>
                    <m:endChr m:val="}"/>
                    <m:ctrlPr>
                      <w:rPr>
                        <w:rFonts w:ascii="Cambria Math" w:eastAsiaTheme="minorEastAsia" w:hAnsi="Cambria Math" w:cstheme="minorBidi"/>
                        <w:i/>
                        <w:sz w:val="18"/>
                        <w:szCs w:val="18"/>
                        <w:lang w:eastAsia="en-US"/>
                      </w:rPr>
                    </m:ctrlPr>
                  </m:dPr>
                  <m:e>
                    <m:sSub>
                      <m:sSubPr>
                        <m:ctrlPr>
                          <w:rPr>
                            <w:rFonts w:ascii="Cambria Math" w:eastAsiaTheme="minorEastAsia" w:hAnsi="Cambria Math" w:cstheme="minorBidi"/>
                            <w:i/>
                            <w:sz w:val="18"/>
                            <w:szCs w:val="18"/>
                            <w:lang w:eastAsia="en-US"/>
                          </w:rPr>
                        </m:ctrlPr>
                      </m:sSubPr>
                      <m:e>
                        <m:r>
                          <w:rPr>
                            <w:rFonts w:ascii="Cambria Math" w:eastAsiaTheme="minorEastAsia" w:hAnsi="Cambria Math"/>
                            <w:sz w:val="18"/>
                            <w:szCs w:val="18"/>
                          </w:rPr>
                          <m:t>P</m:t>
                        </m:r>
                      </m:e>
                      <m:sub>
                        <m:r>
                          <w:rPr>
                            <w:rFonts w:ascii="Cambria Math" w:eastAsiaTheme="minorEastAsia" w:hAnsi="Cambria Math"/>
                            <w:sz w:val="18"/>
                            <w:szCs w:val="18"/>
                          </w:rPr>
                          <m:t>i</m:t>
                        </m:r>
                      </m:sub>
                    </m:sSub>
                  </m:e>
                </m:d>
                <m:r>
                  <w:rPr>
                    <w:rFonts w:ascii="Cambria Math" w:eastAsiaTheme="minorEastAsia" w:hAnsi="Cambria Math"/>
                    <w:sz w:val="18"/>
                    <w:szCs w:val="18"/>
                  </w:rPr>
                  <m:t>=</m:t>
                </m:r>
                <m:d>
                  <m:dPr>
                    <m:begChr m:val="["/>
                    <m:endChr m:val="]"/>
                    <m:ctrlPr>
                      <w:rPr>
                        <w:rFonts w:ascii="Cambria Math" w:eastAsiaTheme="minorEastAsia" w:hAnsi="Cambria Math" w:cstheme="minorBidi"/>
                        <w:i/>
                        <w:sz w:val="18"/>
                        <w:szCs w:val="18"/>
                        <w:lang w:eastAsia="en-US"/>
                      </w:rPr>
                    </m:ctrlPr>
                  </m:dPr>
                  <m:e>
                    <m:r>
                      <w:rPr>
                        <w:rFonts w:ascii="Cambria Math" w:eastAsiaTheme="minorEastAsia" w:hAnsi="Cambria Math"/>
                        <w:sz w:val="18"/>
                        <w:szCs w:val="18"/>
                      </w:rPr>
                      <m:t>T</m:t>
                    </m:r>
                  </m:e>
                </m:d>
                <m:d>
                  <m:dPr>
                    <m:begChr m:val="{"/>
                    <m:endChr m:val="}"/>
                    <m:ctrlPr>
                      <w:rPr>
                        <w:rFonts w:ascii="Cambria Math" w:eastAsiaTheme="minorEastAsia" w:hAnsi="Cambria Math" w:cstheme="minorBidi"/>
                        <w:i/>
                        <w:sz w:val="18"/>
                        <w:szCs w:val="18"/>
                        <w:lang w:eastAsia="en-US"/>
                      </w:rPr>
                    </m:ctrlPr>
                  </m:dPr>
                  <m:e>
                    <m:r>
                      <w:rPr>
                        <w:rFonts w:ascii="Cambria Math" w:eastAsiaTheme="minorEastAsia" w:hAnsi="Cambria Math"/>
                        <w:sz w:val="18"/>
                        <w:szCs w:val="18"/>
                      </w:rPr>
                      <m:t>q</m:t>
                    </m:r>
                  </m:e>
                </m:d>
              </m:oMath>
            </m:oMathPara>
          </w:p>
        </w:tc>
      </w:tr>
    </w:tbl>
    <w:p w:rsidR="004C2E76" w:rsidRPr="00572C8D" w:rsidRDefault="004012C9" w:rsidP="001E6B41">
      <w:pPr>
        <w:pStyle w:val="1"/>
        <w:numPr>
          <w:ilvl w:val="0"/>
          <w:numId w:val="0"/>
        </w:numPr>
        <w:ind w:left="374" w:hanging="374"/>
        <w:rPr>
          <w:rtl/>
        </w:rPr>
      </w:pPr>
      <w:r w:rsidRPr="00572C8D">
        <w:rPr>
          <w:rFonts w:hint="cs"/>
          <w:rtl/>
        </w:rPr>
        <w:t xml:space="preserve">3- </w:t>
      </w:r>
      <w:r w:rsidR="001E6B41" w:rsidRPr="001E6B41">
        <w:rPr>
          <w:rtl/>
        </w:rPr>
        <w:t>مدل سازی و بررسی سیستم های پیوسته</w:t>
      </w:r>
      <w:r w:rsidR="005A0A44" w:rsidRPr="00572C8D">
        <w:rPr>
          <w:rFonts w:hint="cs"/>
          <w:rtl/>
        </w:rPr>
        <w:t xml:space="preserve"> </w:t>
      </w:r>
    </w:p>
    <w:p w:rsidR="00AB125D" w:rsidRPr="00AB125D" w:rsidRDefault="00AB125D" w:rsidP="00AB125D">
      <w:pPr>
        <w:bidi/>
        <w:spacing w:after="0" w:line="240" w:lineRule="auto"/>
        <w:ind w:firstLine="403"/>
        <w:jc w:val="both"/>
        <w:rPr>
          <w:rFonts w:asciiTheme="majorBidi" w:eastAsia="Times New Roman" w:hAnsiTheme="majorBidi" w:cs="B Nazanin"/>
          <w:sz w:val="18"/>
          <w:szCs w:val="20"/>
          <w:rtl/>
          <w:lang w:bidi="fa-IR"/>
        </w:rPr>
      </w:pPr>
      <w:r w:rsidRPr="00AB125D">
        <w:rPr>
          <w:rFonts w:asciiTheme="majorBidi" w:eastAsia="Times New Roman" w:hAnsiTheme="majorBidi" w:cs="B Nazanin"/>
          <w:sz w:val="18"/>
          <w:szCs w:val="20"/>
          <w:rtl/>
          <w:lang w:bidi="fa-IR"/>
        </w:rPr>
        <w:t>در این بخش به بررسی عملکرد روش سنتز مودها در سیستم</w:t>
      </w:r>
      <w:r w:rsidRPr="00AB125D">
        <w:rPr>
          <w:rFonts w:asciiTheme="majorBidi" w:eastAsia="Times New Roman" w:hAnsiTheme="majorBidi" w:cs="B Nazanin"/>
          <w:sz w:val="18"/>
          <w:szCs w:val="20"/>
          <w:lang w:bidi="fa-IR"/>
        </w:rPr>
        <w:softHyphen/>
      </w:r>
      <w:r w:rsidRPr="00AB125D">
        <w:rPr>
          <w:rFonts w:asciiTheme="majorBidi" w:eastAsia="Times New Roman" w:hAnsiTheme="majorBidi" w:cs="B Nazanin"/>
          <w:sz w:val="18"/>
          <w:szCs w:val="20"/>
          <w:rtl/>
          <w:lang w:bidi="fa-IR"/>
        </w:rPr>
        <w:t>های پیوسته پرداخته می</w:t>
      </w:r>
      <w:r w:rsidRPr="00AB125D">
        <w:rPr>
          <w:rFonts w:asciiTheme="majorBidi" w:eastAsia="Times New Roman" w:hAnsiTheme="majorBidi" w:cs="B Nazanin"/>
          <w:sz w:val="18"/>
          <w:szCs w:val="20"/>
          <w:rtl/>
          <w:lang w:bidi="fa-IR"/>
        </w:rPr>
        <w:softHyphen/>
        <w:t>شود. تفاوت عمده سیستم</w:t>
      </w:r>
      <w:r w:rsidRPr="00AB125D">
        <w:rPr>
          <w:rFonts w:asciiTheme="majorBidi" w:eastAsia="Times New Roman" w:hAnsiTheme="majorBidi" w:cs="B Nazanin"/>
          <w:sz w:val="18"/>
          <w:szCs w:val="20"/>
          <w:rtl/>
          <w:lang w:bidi="fa-IR"/>
        </w:rPr>
        <w:softHyphen/>
        <w:t>های گسسته و پیوسته در درجات آزادی مورد استفاده در محاسبات است. لذا انتظار می</w:t>
      </w:r>
      <w:r w:rsidRPr="00AB125D">
        <w:rPr>
          <w:rFonts w:asciiTheme="majorBidi" w:eastAsia="Times New Roman" w:hAnsiTheme="majorBidi" w:cs="B Nazanin"/>
          <w:sz w:val="18"/>
          <w:szCs w:val="20"/>
          <w:rtl/>
          <w:lang w:bidi="fa-IR"/>
        </w:rPr>
        <w:softHyphen/>
        <w:t>رود که پس از گسسته</w:t>
      </w:r>
      <w:r w:rsidRPr="00AB125D">
        <w:rPr>
          <w:rFonts w:asciiTheme="majorBidi" w:eastAsia="Times New Roman" w:hAnsiTheme="majorBidi" w:cs="B Nazanin"/>
          <w:sz w:val="18"/>
          <w:szCs w:val="20"/>
          <w:rtl/>
          <w:lang w:bidi="fa-IR"/>
        </w:rPr>
        <w:softHyphen/>
        <w:t>سازی یک سیستم پیوسته، روش سنتز مودها از آنجایی که نمی تواند از بی</w:t>
      </w:r>
      <w:r w:rsidRPr="00AB125D">
        <w:rPr>
          <w:rFonts w:asciiTheme="majorBidi" w:eastAsia="Times New Roman" w:hAnsiTheme="majorBidi" w:cs="B Nazanin"/>
          <w:sz w:val="18"/>
          <w:szCs w:val="20"/>
          <w:rtl/>
          <w:lang w:bidi="fa-IR"/>
        </w:rPr>
        <w:softHyphen/>
        <w:t>نهایت شکل مود در محاسباتش استفاده کند دچار خطا شود. روش بررسی عملکرد سنتز مودها بدین صورت است که ابتدا با استفاده از کد المان محدود، خواص مودال سازه</w:t>
      </w:r>
      <w:r w:rsidRPr="00AB125D">
        <w:rPr>
          <w:rFonts w:asciiTheme="majorBidi" w:eastAsia="Times New Roman" w:hAnsiTheme="majorBidi" w:cs="B Nazanin"/>
          <w:sz w:val="18"/>
          <w:szCs w:val="20"/>
          <w:rtl/>
          <w:lang w:bidi="fa-IR"/>
        </w:rPr>
        <w:t xml:space="preserve"> </w:t>
      </w:r>
      <w:r w:rsidRPr="00AB125D">
        <w:rPr>
          <w:rFonts w:asciiTheme="majorBidi" w:eastAsia="Times New Roman" w:hAnsiTheme="majorBidi" w:cs="B Nazanin"/>
          <w:sz w:val="18"/>
          <w:szCs w:val="20"/>
          <w:rtl/>
          <w:lang w:bidi="fa-IR"/>
        </w:rPr>
        <w:t>یکپارچه یا اصلی استخراج شده و با نتایج حاصل از ترکیب خواص مودال زیر سازه</w:t>
      </w:r>
      <w:r w:rsidRPr="00AB125D">
        <w:rPr>
          <w:rFonts w:asciiTheme="majorBidi" w:eastAsia="Times New Roman" w:hAnsiTheme="majorBidi" w:cs="B Nazanin"/>
          <w:sz w:val="18"/>
          <w:szCs w:val="20"/>
          <w:rtl/>
          <w:lang w:bidi="fa-IR"/>
        </w:rPr>
        <w:softHyphen/>
        <w:t>ها که آنها هم از کد المان محدود بدست آمده</w:t>
      </w:r>
      <w:r w:rsidRPr="00AB125D">
        <w:rPr>
          <w:rFonts w:asciiTheme="majorBidi" w:eastAsia="Times New Roman" w:hAnsiTheme="majorBidi" w:cs="B Nazanin"/>
          <w:sz w:val="18"/>
          <w:szCs w:val="20"/>
          <w:rtl/>
          <w:lang w:bidi="fa-IR"/>
        </w:rPr>
        <w:softHyphen/>
        <w:t>اند، مقایسه می</w:t>
      </w:r>
      <w:r w:rsidRPr="00AB125D">
        <w:rPr>
          <w:rFonts w:asciiTheme="majorBidi" w:eastAsia="Times New Roman" w:hAnsiTheme="majorBidi" w:cs="B Nazanin"/>
          <w:sz w:val="18"/>
          <w:szCs w:val="20"/>
          <w:rtl/>
          <w:lang w:bidi="fa-IR"/>
        </w:rPr>
        <w:softHyphen/>
        <w:t>شود.</w:t>
      </w:r>
    </w:p>
    <w:p w:rsidR="005A0A44" w:rsidRPr="00572C8D" w:rsidRDefault="005A0A44" w:rsidP="008B5988">
      <w:pPr>
        <w:pStyle w:val="23"/>
      </w:pPr>
      <w:r w:rsidRPr="00572C8D">
        <w:rPr>
          <w:rFonts w:hint="cs"/>
          <w:rtl/>
        </w:rPr>
        <w:t xml:space="preserve">3-1- </w:t>
      </w:r>
      <w:r w:rsidR="008B5988" w:rsidRPr="008B5988">
        <w:rPr>
          <w:rtl/>
        </w:rPr>
        <w:t>روش سنتز مودها در نرم افزار متلب به وسیله کد گسترش یافته برای پوسته استوانه ای</w:t>
      </w:r>
    </w:p>
    <w:p w:rsidR="008B5988" w:rsidRDefault="008B5988" w:rsidP="008B5988">
      <w:pPr>
        <w:bidi/>
        <w:spacing w:after="0" w:line="240" w:lineRule="auto"/>
        <w:ind w:firstLine="403"/>
        <w:jc w:val="both"/>
        <w:rPr>
          <w:rFonts w:asciiTheme="majorBidi" w:eastAsia="Times New Roman" w:hAnsiTheme="majorBidi" w:cs="B Nazanin"/>
          <w:sz w:val="18"/>
          <w:szCs w:val="20"/>
          <w:lang w:bidi="fa-IR"/>
        </w:rPr>
      </w:pPr>
      <w:r w:rsidRPr="008B5988">
        <w:rPr>
          <w:rFonts w:asciiTheme="majorBidi" w:eastAsia="Times New Roman" w:hAnsiTheme="majorBidi" w:cs="B Nazanin"/>
          <w:sz w:val="18"/>
          <w:szCs w:val="20"/>
          <w:rtl/>
          <w:lang w:bidi="fa-IR"/>
        </w:rPr>
        <w:t>نکته</w:t>
      </w:r>
      <w:r w:rsidRPr="008B5988">
        <w:rPr>
          <w:rFonts w:asciiTheme="majorBidi" w:eastAsia="Times New Roman" w:hAnsiTheme="majorBidi" w:cs="B Nazanin"/>
          <w:sz w:val="18"/>
          <w:szCs w:val="20"/>
          <w:lang w:bidi="fa-IR"/>
        </w:rPr>
        <w:softHyphen/>
      </w:r>
      <w:r w:rsidRPr="008B5988">
        <w:rPr>
          <w:rFonts w:asciiTheme="majorBidi" w:eastAsia="Times New Roman" w:hAnsiTheme="majorBidi" w:cs="B Nazanin"/>
          <w:sz w:val="18"/>
          <w:szCs w:val="20"/>
          <w:rtl/>
          <w:lang w:bidi="fa-IR"/>
        </w:rPr>
        <w:t xml:space="preserve">ای که ذکر آن مهم است این است که در فرآیند روش سطح مشترک آزاد باید از ماتریس </w:t>
      </w:r>
      <m:oMath>
        <m:sSub>
          <m:sSubPr>
            <m:ctrlPr>
              <w:rPr>
                <w:rFonts w:ascii="Cambria Math" w:eastAsia="Times New Roman" w:hAnsi="Cambria Math" w:cs="B Nazanin"/>
                <w:sz w:val="18"/>
                <w:szCs w:val="20"/>
                <w:lang w:bidi="fa-IR"/>
              </w:rPr>
            </m:ctrlPr>
          </m:sSubPr>
          <m:e>
            <m:r>
              <m:rPr>
                <m:sty m:val="p"/>
              </m:rPr>
              <w:rPr>
                <w:rFonts w:ascii="Cambria Math" w:eastAsia="Times New Roman" w:hAnsi="Cambria Math" w:cs="B Nazanin"/>
                <w:sz w:val="18"/>
                <w:szCs w:val="20"/>
                <w:lang w:bidi="fa-IR"/>
              </w:rPr>
              <m:t>S</m:t>
            </m:r>
          </m:e>
          <m:sub>
            <m:r>
              <m:rPr>
                <m:sty m:val="p"/>
              </m:rPr>
              <w:rPr>
                <w:rFonts w:ascii="Cambria Math" w:eastAsia="Times New Roman" w:hAnsi="Cambria Math" w:cs="B Nazanin"/>
                <w:sz w:val="18"/>
                <w:szCs w:val="20"/>
                <w:lang w:bidi="fa-IR"/>
              </w:rPr>
              <m:t>d</m:t>
            </m:r>
          </m:sub>
        </m:sSub>
      </m:oMath>
      <w:r w:rsidRPr="008B5988">
        <w:rPr>
          <w:rFonts w:asciiTheme="majorBidi" w:eastAsia="Times New Roman" w:hAnsiTheme="majorBidi" w:cs="B Nazanin"/>
          <w:sz w:val="18"/>
          <w:szCs w:val="20"/>
          <w:rtl/>
          <w:lang w:bidi="fa-IR"/>
        </w:rPr>
        <w:t xml:space="preserve"> معکوس گرفته شود. در ورق ها این ماتریس اغلب تکین</w:t>
      </w:r>
      <w:r w:rsidRPr="007C71F5">
        <w:rPr>
          <w:rFonts w:asciiTheme="majorBidi" w:eastAsia="Times New Roman" w:hAnsiTheme="majorBidi"/>
          <w:sz w:val="18"/>
          <w:szCs w:val="20"/>
          <w:vertAlign w:val="superscript"/>
          <w:rtl/>
        </w:rPr>
        <w:footnoteReference w:id="1"/>
      </w:r>
      <w:r w:rsidRPr="008B5988">
        <w:rPr>
          <w:rFonts w:asciiTheme="majorBidi" w:eastAsia="Times New Roman" w:hAnsiTheme="majorBidi" w:cs="B Nazanin"/>
          <w:sz w:val="18"/>
          <w:szCs w:val="20"/>
          <w:rtl/>
          <w:lang w:bidi="fa-IR"/>
        </w:rPr>
        <w:t xml:space="preserve"> می</w:t>
      </w:r>
      <w:r w:rsidRPr="008B5988">
        <w:rPr>
          <w:rFonts w:asciiTheme="majorBidi" w:eastAsia="Times New Roman" w:hAnsiTheme="majorBidi" w:cs="B Nazanin"/>
          <w:sz w:val="18"/>
          <w:szCs w:val="20"/>
          <w:rtl/>
          <w:lang w:bidi="fa-IR"/>
        </w:rPr>
        <w:softHyphen/>
        <w:t>شود. این پدیده باعث می</w:t>
      </w:r>
      <w:r w:rsidRPr="008B5988">
        <w:rPr>
          <w:rFonts w:asciiTheme="majorBidi" w:eastAsia="Times New Roman" w:hAnsiTheme="majorBidi" w:cs="B Nazanin"/>
          <w:sz w:val="18"/>
          <w:szCs w:val="20"/>
          <w:rtl/>
          <w:lang w:bidi="fa-IR"/>
        </w:rPr>
        <w:softHyphen/>
        <w:t>شود که خطای محاسبات بسیار افزایش یابد. برای جلوگیری از این پدیده از روش</w:t>
      </w:r>
      <w:r w:rsidRPr="008B5988">
        <w:rPr>
          <w:rFonts w:asciiTheme="majorBidi" w:eastAsia="Times New Roman" w:hAnsiTheme="majorBidi" w:cs="B Nazanin"/>
          <w:sz w:val="18"/>
          <w:szCs w:val="20"/>
          <w:lang w:bidi="fa-IR"/>
        </w:rPr>
        <w:t xml:space="preserve"> </w:t>
      </w:r>
      <w:r w:rsidRPr="008B5988">
        <w:rPr>
          <w:rFonts w:asciiTheme="majorBidi" w:eastAsia="Times New Roman" w:hAnsiTheme="majorBidi" w:cs="B Nazanin"/>
          <w:sz w:val="18"/>
          <w:szCs w:val="20"/>
          <w:rtl/>
          <w:lang w:bidi="fa-IR"/>
        </w:rPr>
        <w:t>تجزیه انحصاری</w:t>
      </w:r>
      <w:r w:rsidRPr="007C71F5">
        <w:rPr>
          <w:rFonts w:asciiTheme="majorBidi" w:eastAsia="Times New Roman" w:hAnsiTheme="majorBidi"/>
          <w:sz w:val="18"/>
          <w:szCs w:val="20"/>
          <w:vertAlign w:val="superscript"/>
          <w:rtl/>
        </w:rPr>
        <w:footnoteReference w:id="2"/>
      </w:r>
      <w:r w:rsidRPr="008B5988">
        <w:rPr>
          <w:rFonts w:asciiTheme="majorBidi" w:eastAsia="Times New Roman" w:hAnsiTheme="majorBidi" w:cs="B Nazanin"/>
          <w:sz w:val="18"/>
          <w:szCs w:val="20"/>
          <w:rtl/>
          <w:lang w:bidi="fa-IR"/>
        </w:rPr>
        <w:t xml:space="preserve"> استفاده شده است. این روش در محاسبه معکوس ماتریس عملکرد خوبی دارد. در این مطالعه، دو پوسته استوانه ای فولادی به طول یک متر و ضخامت ده میلیمتر و شعاع ۱۰ سانتیمتر بررسی می گردند. برای اعمال روش سنتز مودها هر یک از پوسته های استوانه ای را به صورت جداگانه آنالیز مودال می</w:t>
      </w:r>
      <w:r w:rsidRPr="008B5988">
        <w:rPr>
          <w:rFonts w:asciiTheme="majorBidi" w:eastAsia="Times New Roman" w:hAnsiTheme="majorBidi" w:cs="B Nazanin"/>
          <w:sz w:val="18"/>
          <w:szCs w:val="20"/>
          <w:rtl/>
          <w:lang w:bidi="fa-IR"/>
        </w:rPr>
        <w:softHyphen/>
        <w:t>کنیم و با استفاده از روش سنتز مودها آنالیز مودال دو پوسته استوانه ای به هم پیوسته را نیز انجام می</w:t>
      </w:r>
      <w:r w:rsidRPr="008B5988">
        <w:rPr>
          <w:rFonts w:asciiTheme="majorBidi" w:eastAsia="Times New Roman" w:hAnsiTheme="majorBidi" w:cs="B Nazanin"/>
          <w:sz w:val="18"/>
          <w:szCs w:val="20"/>
          <w:rtl/>
          <w:lang w:bidi="fa-IR"/>
        </w:rPr>
        <w:softHyphen/>
        <w:t>دهیم. جهت بررسی میزان صحت نتایج با آنالیز مودال پوسته استوانه ای به طول دو متر را انجام می</w:t>
      </w:r>
      <w:r w:rsidRPr="008B5988">
        <w:rPr>
          <w:rFonts w:asciiTheme="majorBidi" w:eastAsia="Times New Roman" w:hAnsiTheme="majorBidi" w:cs="B Nazanin"/>
          <w:sz w:val="18"/>
          <w:szCs w:val="20"/>
          <w:rtl/>
          <w:lang w:bidi="fa-IR"/>
        </w:rPr>
        <w:softHyphen/>
        <w:t>دهیم و با نتایج سنتز مودها مقایسه می</w:t>
      </w:r>
      <w:r w:rsidRPr="008B5988">
        <w:rPr>
          <w:rFonts w:asciiTheme="majorBidi" w:eastAsia="Times New Roman" w:hAnsiTheme="majorBidi" w:cs="B Nazanin"/>
          <w:sz w:val="18"/>
          <w:szCs w:val="20"/>
          <w:rtl/>
          <w:lang w:bidi="fa-IR"/>
        </w:rPr>
        <w:softHyphen/>
        <w:t>کنیم. این کار با دو شبکه بندی  تکی و 11در21 انجام شده است.</w:t>
      </w:r>
    </w:p>
    <w:p w:rsidR="00335C3B" w:rsidRPr="00572C8D" w:rsidRDefault="00335C3B" w:rsidP="00335C3B">
      <w:pPr>
        <w:pStyle w:val="23"/>
      </w:pPr>
      <w:r w:rsidRPr="00572C8D">
        <w:rPr>
          <w:rFonts w:hint="cs"/>
          <w:rtl/>
        </w:rPr>
        <w:t>3-1-</w:t>
      </w:r>
      <w:r>
        <w:rPr>
          <w:rFonts w:hint="cs"/>
          <w:rtl/>
        </w:rPr>
        <w:t>1-</w:t>
      </w:r>
      <w:r w:rsidRPr="00572C8D">
        <w:rPr>
          <w:rFonts w:hint="cs"/>
          <w:rtl/>
        </w:rPr>
        <w:t xml:space="preserve"> </w:t>
      </w:r>
      <w:r>
        <w:rPr>
          <w:rFonts w:hint="cs"/>
          <w:rtl/>
        </w:rPr>
        <w:t xml:space="preserve">شبکه بندی تکی </w:t>
      </w:r>
    </w:p>
    <w:p w:rsidR="00335C3B" w:rsidRPr="00957D71" w:rsidRDefault="00335C3B" w:rsidP="00335C3B">
      <w:pPr>
        <w:bidi/>
        <w:spacing w:after="0" w:line="240" w:lineRule="auto"/>
        <w:ind w:firstLine="403"/>
        <w:jc w:val="both"/>
        <w:rPr>
          <w:rFonts w:cs="B Nazanin"/>
          <w:rtl/>
          <w:lang w:bidi="fa-IR"/>
        </w:rPr>
      </w:pPr>
      <w:r w:rsidRPr="00335C3B">
        <w:rPr>
          <w:rFonts w:asciiTheme="majorBidi" w:eastAsia="Times New Roman" w:hAnsiTheme="majorBidi" w:cs="B Nazanin"/>
          <w:sz w:val="18"/>
          <w:szCs w:val="20"/>
          <w:rtl/>
          <w:lang w:bidi="fa-IR"/>
        </w:rPr>
        <w:t>در این قسمت پوسته استوانه ای با یک المان در طول استوانه شبکه بندی شده است (شکل 1 و 2). همانطور که مشاهده می</w:t>
      </w:r>
      <w:r w:rsidRPr="00335C3B">
        <w:rPr>
          <w:rFonts w:asciiTheme="majorBidi" w:eastAsia="Times New Roman" w:hAnsiTheme="majorBidi" w:cs="B Nazanin"/>
          <w:sz w:val="18"/>
          <w:szCs w:val="20"/>
          <w:rtl/>
          <w:lang w:bidi="fa-IR"/>
        </w:rPr>
        <w:softHyphen/>
        <w:t>شود گره</w:t>
      </w:r>
      <w:r w:rsidRPr="00335C3B">
        <w:rPr>
          <w:rFonts w:asciiTheme="majorBidi" w:eastAsia="Times New Roman" w:hAnsiTheme="majorBidi" w:cs="B Nazanin"/>
          <w:sz w:val="18"/>
          <w:szCs w:val="20"/>
          <w:rtl/>
          <w:lang w:bidi="fa-IR"/>
        </w:rPr>
        <w:softHyphen/>
        <w:t>های ۱۳ و ۱۴ و ۱۵ و ۱۶ و ۱۷ و ۱۸ و ۱۹ و ۲۰ از پوسته استوانه ای پایینی با گره</w:t>
      </w:r>
      <w:r w:rsidRPr="00335C3B">
        <w:rPr>
          <w:rFonts w:asciiTheme="majorBidi" w:eastAsia="Times New Roman" w:hAnsiTheme="majorBidi" w:cs="B Nazanin"/>
          <w:sz w:val="18"/>
          <w:szCs w:val="20"/>
          <w:rtl/>
          <w:lang w:bidi="fa-IR"/>
        </w:rPr>
        <w:softHyphen/>
        <w:t>های ۱ و ۲ و ۳  و ۴ و۵ و۶  و۷ و ۸ از پوسته استوانه ای بالایی به هم متصل می</w:t>
      </w:r>
      <w:r w:rsidRPr="00335C3B">
        <w:rPr>
          <w:rFonts w:asciiTheme="majorBidi" w:eastAsia="Times New Roman" w:hAnsiTheme="majorBidi" w:cs="B Nazanin"/>
          <w:sz w:val="18"/>
          <w:szCs w:val="20"/>
          <w:rtl/>
          <w:lang w:bidi="fa-IR"/>
        </w:rPr>
        <w:softHyphen/>
        <w:t>شوند. نتایج روش سنتز مودها با دو پوسته استوانه ای فوق با نتایج پوسته استوانه ای به طول دو متر شکل زیر مقایسه شده است. همانطور که مشاهده می</w:t>
      </w:r>
      <w:r w:rsidRPr="00335C3B">
        <w:rPr>
          <w:rFonts w:asciiTheme="majorBidi" w:eastAsia="Times New Roman" w:hAnsiTheme="majorBidi" w:cs="B Nazanin"/>
          <w:sz w:val="18"/>
          <w:szCs w:val="20"/>
          <w:rtl/>
          <w:lang w:bidi="fa-IR"/>
        </w:rPr>
        <w:softHyphen/>
        <w:t xml:space="preserve">شود نتایج صحت عملکرد روش سنتز مودها را نشان می دهد و اختلاف بین این دو ناشی از تکین شدن ماتریس </w:t>
      </w:r>
      <m:oMath>
        <m:sSub>
          <m:sSubPr>
            <m:ctrlPr>
              <w:rPr>
                <w:rFonts w:ascii="Cambria Math" w:eastAsia="Times New Roman" w:hAnsi="Cambria Math" w:cs="B Nazanin"/>
                <w:sz w:val="18"/>
                <w:szCs w:val="20"/>
                <w:lang w:bidi="fa-IR"/>
              </w:rPr>
            </m:ctrlPr>
          </m:sSubPr>
          <m:e>
            <m:r>
              <m:rPr>
                <m:sty m:val="p"/>
              </m:rPr>
              <w:rPr>
                <w:rFonts w:ascii="Cambria Math" w:eastAsia="Times New Roman" w:hAnsi="Cambria Math" w:cs="B Nazanin"/>
                <w:sz w:val="18"/>
                <w:szCs w:val="20"/>
                <w:lang w:bidi="fa-IR"/>
              </w:rPr>
              <m:t>S</m:t>
            </m:r>
          </m:e>
          <m:sub>
            <m:r>
              <m:rPr>
                <m:sty m:val="p"/>
              </m:rPr>
              <w:rPr>
                <w:rFonts w:ascii="Cambria Math" w:eastAsia="Times New Roman" w:hAnsi="Cambria Math" w:cs="B Nazanin"/>
                <w:sz w:val="18"/>
                <w:szCs w:val="20"/>
                <w:lang w:bidi="fa-IR"/>
              </w:rPr>
              <m:t>d</m:t>
            </m:r>
          </m:sub>
        </m:sSub>
      </m:oMath>
      <w:r w:rsidRPr="00335C3B">
        <w:rPr>
          <w:rFonts w:asciiTheme="majorBidi" w:eastAsia="Times New Roman" w:hAnsiTheme="majorBidi" w:cs="B Nazanin"/>
          <w:sz w:val="18"/>
          <w:szCs w:val="20"/>
          <w:rtl/>
          <w:lang w:bidi="fa-IR"/>
        </w:rPr>
        <w:t xml:space="preserve"> است که برای جبران آن از روش تجزیه انحصاری استفاده شده است.</w:t>
      </w:r>
    </w:p>
    <w:p w:rsidR="00335C3B" w:rsidRDefault="00335C3B" w:rsidP="00975116">
      <w:pPr>
        <w:pStyle w:val="a"/>
        <w:ind w:firstLine="0"/>
        <w:rPr>
          <w:rFonts w:hint="cs"/>
          <w:rtl/>
        </w:rPr>
      </w:pPr>
    </w:p>
    <w:p w:rsidR="001D1CA7" w:rsidRDefault="001D1CA7" w:rsidP="001D1CA7">
      <w:pPr>
        <w:pStyle w:val="a"/>
        <w:ind w:firstLine="0"/>
        <w:jc w:val="center"/>
      </w:pPr>
      <w:r>
        <w:rPr>
          <w:noProof/>
          <w:lang w:eastAsia="en-US" w:bidi="ar-SA"/>
        </w:rPr>
        <w:lastRenderedPageBreak/>
        <w:drawing>
          <wp:inline distT="0" distB="0" distL="0" distR="0">
            <wp:extent cx="761913" cy="129711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5464" cy="1303156"/>
                    </a:xfrm>
                    <a:prstGeom prst="rect">
                      <a:avLst/>
                    </a:prstGeom>
                  </pic:spPr>
                </pic:pic>
              </a:graphicData>
            </a:graphic>
          </wp:inline>
        </w:drawing>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1D1CA7" w:rsidRPr="00572C8D" w:rsidTr="004D2AC4">
        <w:tc>
          <w:tcPr>
            <w:tcW w:w="4832" w:type="dxa"/>
          </w:tcPr>
          <w:p w:rsidR="001D1CA7" w:rsidRPr="00572C8D" w:rsidRDefault="001D1CA7" w:rsidP="001D1CA7">
            <w:pPr>
              <w:pStyle w:val="FigureTitle"/>
              <w:bidi w:val="0"/>
              <w:spacing w:after="0"/>
              <w:jc w:val="left"/>
              <w:rPr>
                <w:rtl/>
              </w:rPr>
            </w:pPr>
            <w:r w:rsidRPr="00572C8D">
              <w:rPr>
                <w:b/>
                <w:bCs/>
              </w:rPr>
              <w:t>Fig. 1</w:t>
            </w:r>
            <w:r w:rsidRPr="00572C8D">
              <w:t xml:space="preserve"> </w:t>
            </w:r>
            <w:r>
              <w:t>Two cylindrical shells interconnected through one element</w:t>
            </w:r>
            <w:r w:rsidRPr="00572C8D">
              <w:t xml:space="preserve"> </w:t>
            </w:r>
          </w:p>
        </w:tc>
      </w:tr>
      <w:tr w:rsidR="001D1CA7" w:rsidRPr="00572C8D" w:rsidTr="004D2AC4">
        <w:trPr>
          <w:trHeight w:val="378"/>
        </w:trPr>
        <w:tc>
          <w:tcPr>
            <w:tcW w:w="4832" w:type="dxa"/>
          </w:tcPr>
          <w:p w:rsidR="001D1CA7" w:rsidRPr="00572C8D" w:rsidRDefault="001D1CA7" w:rsidP="00EF1788">
            <w:pPr>
              <w:pStyle w:val="a"/>
              <w:ind w:firstLine="0"/>
              <w:jc w:val="left"/>
              <w:rPr>
                <w:sz w:val="16"/>
                <w:szCs w:val="18"/>
                <w:rtl/>
              </w:rPr>
            </w:pPr>
            <w:r w:rsidRPr="00572C8D">
              <w:rPr>
                <w:rFonts w:hint="cs"/>
                <w:b/>
                <w:bCs/>
                <w:sz w:val="16"/>
                <w:szCs w:val="18"/>
                <w:rtl/>
                <w:lang w:bidi="ar-SA"/>
              </w:rPr>
              <w:t>شكل 1</w:t>
            </w:r>
            <w:r w:rsidRPr="00572C8D">
              <w:rPr>
                <w:rFonts w:hint="cs"/>
                <w:sz w:val="16"/>
                <w:szCs w:val="18"/>
                <w:rtl/>
                <w:lang w:bidi="ar-SA"/>
              </w:rPr>
              <w:t xml:space="preserve"> </w:t>
            </w:r>
            <w:r w:rsidRPr="001D1CA7">
              <w:rPr>
                <w:sz w:val="16"/>
                <w:szCs w:val="18"/>
                <w:rtl/>
              </w:rPr>
              <w:t>دو پوسته استوانه ای به یکدیگر وصل شده با یک المان</w:t>
            </w:r>
          </w:p>
        </w:tc>
      </w:tr>
    </w:tbl>
    <w:p w:rsidR="001D1CA7" w:rsidRDefault="00A03610" w:rsidP="001D1CA7">
      <w:pPr>
        <w:pStyle w:val="a"/>
        <w:ind w:firstLine="0"/>
        <w:jc w:val="center"/>
        <w:rPr>
          <w:rFonts w:hint="cs"/>
          <w:rtl/>
        </w:rPr>
      </w:pPr>
      <w:r>
        <w:rPr>
          <w:noProof/>
          <w:lang w:eastAsia="en-US" w:bidi="ar-SA"/>
        </w:rPr>
        <w:drawing>
          <wp:inline distT="0" distB="0" distL="0" distR="0">
            <wp:extent cx="283874" cy="146304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2.tif"/>
                    <pic:cNvPicPr/>
                  </pic:nvPicPr>
                  <pic:blipFill>
                    <a:blip r:embed="rId14">
                      <a:extLst>
                        <a:ext uri="{28A0092B-C50C-407E-A947-70E740481C1C}">
                          <a14:useLocalDpi xmlns:a14="http://schemas.microsoft.com/office/drawing/2010/main" val="0"/>
                        </a:ext>
                      </a:extLst>
                    </a:blip>
                    <a:stretch>
                      <a:fillRect/>
                    </a:stretch>
                  </pic:blipFill>
                  <pic:spPr>
                    <a:xfrm>
                      <a:off x="0" y="0"/>
                      <a:ext cx="283874" cy="1463040"/>
                    </a:xfrm>
                    <a:prstGeom prst="rect">
                      <a:avLst/>
                    </a:prstGeom>
                  </pic:spPr>
                </pic:pic>
              </a:graphicData>
            </a:graphic>
          </wp:inline>
        </w:drawing>
      </w:r>
    </w:p>
    <w:p w:rsidR="00B46EDE" w:rsidRDefault="00B46EDE" w:rsidP="00EF1788">
      <w:pPr>
        <w:pStyle w:val="a"/>
        <w:ind w:firstLine="0"/>
        <w:jc w:val="right"/>
        <w:rPr>
          <w:rFonts w:hint="cs"/>
          <w:sz w:val="16"/>
          <w:szCs w:val="16"/>
          <w:rtl/>
        </w:rPr>
      </w:pPr>
      <w:r w:rsidRPr="00B46EDE">
        <w:rPr>
          <w:b/>
          <w:bCs/>
          <w:sz w:val="16"/>
          <w:szCs w:val="16"/>
        </w:rPr>
        <w:t>Fig. 2</w:t>
      </w:r>
      <w:r w:rsidRPr="00B46EDE">
        <w:rPr>
          <w:sz w:val="16"/>
          <w:szCs w:val="16"/>
        </w:rPr>
        <w:t xml:space="preserve"> A two meters cylindrical shell discretized by two elements</w:t>
      </w:r>
    </w:p>
    <w:p w:rsidR="00B46EDE" w:rsidRPr="00B46EDE" w:rsidRDefault="00B46EDE" w:rsidP="00EF1788">
      <w:pPr>
        <w:pStyle w:val="a"/>
        <w:ind w:firstLine="0"/>
        <w:jc w:val="left"/>
        <w:rPr>
          <w:sz w:val="16"/>
          <w:szCs w:val="16"/>
        </w:rPr>
      </w:pPr>
      <w:r w:rsidRPr="00572C8D">
        <w:rPr>
          <w:rFonts w:hint="cs"/>
          <w:b/>
          <w:bCs/>
          <w:sz w:val="16"/>
          <w:szCs w:val="18"/>
          <w:rtl/>
          <w:lang w:bidi="ar-SA"/>
        </w:rPr>
        <w:t xml:space="preserve">شكل </w:t>
      </w:r>
      <w:r>
        <w:rPr>
          <w:rFonts w:hint="cs"/>
          <w:b/>
          <w:bCs/>
          <w:sz w:val="16"/>
          <w:szCs w:val="18"/>
          <w:rtl/>
          <w:lang w:bidi="ar-SA"/>
        </w:rPr>
        <w:t>2</w:t>
      </w:r>
      <w:r w:rsidRPr="00572C8D">
        <w:rPr>
          <w:rFonts w:hint="cs"/>
          <w:sz w:val="16"/>
          <w:szCs w:val="18"/>
          <w:rtl/>
          <w:lang w:bidi="ar-SA"/>
        </w:rPr>
        <w:t xml:space="preserve"> </w:t>
      </w:r>
      <w:r>
        <w:rPr>
          <w:rFonts w:hint="cs"/>
          <w:sz w:val="16"/>
          <w:szCs w:val="18"/>
          <w:rtl/>
        </w:rPr>
        <w:t>یک</w:t>
      </w:r>
      <w:r w:rsidRPr="001D1CA7">
        <w:rPr>
          <w:sz w:val="16"/>
          <w:szCs w:val="18"/>
          <w:rtl/>
        </w:rPr>
        <w:t xml:space="preserve"> پوسته استوانه ای به </w:t>
      </w:r>
      <w:r>
        <w:rPr>
          <w:rFonts w:hint="cs"/>
          <w:sz w:val="16"/>
          <w:szCs w:val="18"/>
          <w:rtl/>
        </w:rPr>
        <w:t xml:space="preserve">طول دو متر </w:t>
      </w:r>
      <w:r w:rsidRPr="001D1CA7">
        <w:rPr>
          <w:sz w:val="16"/>
          <w:szCs w:val="18"/>
          <w:rtl/>
        </w:rPr>
        <w:t xml:space="preserve">با </w:t>
      </w:r>
      <w:r>
        <w:rPr>
          <w:rFonts w:hint="cs"/>
          <w:sz w:val="16"/>
          <w:szCs w:val="18"/>
          <w:rtl/>
        </w:rPr>
        <w:t>دو</w:t>
      </w:r>
      <w:r w:rsidRPr="001D1CA7">
        <w:rPr>
          <w:sz w:val="16"/>
          <w:szCs w:val="18"/>
          <w:rtl/>
        </w:rPr>
        <w:t xml:space="preserve"> المان</w:t>
      </w:r>
    </w:p>
    <w:p w:rsidR="00B46EDE" w:rsidRDefault="00B46EDE" w:rsidP="00B46EDE">
      <w:pPr>
        <w:pStyle w:val="ae"/>
        <w:ind w:firstLine="0"/>
        <w:jc w:val="left"/>
        <w:rPr>
          <w:rFonts w:hint="cs"/>
          <w:b/>
          <w:bCs/>
          <w:rtl/>
        </w:rPr>
      </w:pPr>
    </w:p>
    <w:p w:rsidR="00B46EDE" w:rsidRPr="00572C8D" w:rsidRDefault="00B46EDE" w:rsidP="002A6747">
      <w:pPr>
        <w:pStyle w:val="ae"/>
        <w:ind w:firstLine="0"/>
        <w:jc w:val="left"/>
        <w:rPr>
          <w:rtl/>
        </w:rPr>
      </w:pPr>
      <w:r w:rsidRPr="00572C8D">
        <w:rPr>
          <w:rFonts w:hint="cs"/>
          <w:b/>
          <w:bCs/>
          <w:rtl/>
        </w:rPr>
        <w:t>جدول 1</w:t>
      </w:r>
      <w:r w:rsidRPr="00572C8D">
        <w:rPr>
          <w:rFonts w:hint="cs"/>
          <w:rtl/>
        </w:rPr>
        <w:t xml:space="preserve"> </w:t>
      </w:r>
      <w:r>
        <w:rPr>
          <w:rFonts w:hint="cs"/>
          <w:rtl/>
        </w:rPr>
        <w:t xml:space="preserve"> روش سنتز مودها در پوسته استوانه ای با یک المان در طول</w:t>
      </w:r>
      <w:r w:rsidRPr="00572C8D">
        <w:rPr>
          <w:rFonts w:hint="cs"/>
          <w:rtl/>
        </w:rPr>
        <w:t xml:space="preserve"> </w:t>
      </w:r>
    </w:p>
    <w:p w:rsidR="00B46EDE" w:rsidRDefault="00B46EDE" w:rsidP="00F94C68">
      <w:pPr>
        <w:pStyle w:val="23"/>
        <w:jc w:val="right"/>
        <w:rPr>
          <w:rFonts w:hint="cs"/>
          <w:rtl/>
        </w:rPr>
      </w:pPr>
      <w:r w:rsidRPr="00572C8D">
        <w:t xml:space="preserve">Table </w:t>
      </w:r>
      <w:r w:rsidRPr="007C6DED">
        <w:t>1</w:t>
      </w:r>
      <w:r w:rsidRPr="00F94C68">
        <w:rPr>
          <w:b w:val="0"/>
          <w:bCs w:val="0"/>
        </w:rPr>
        <w:t xml:space="preserve"> Investigation of modes synthesis in cylindrical shell with one element in length</w:t>
      </w:r>
    </w:p>
    <w:tbl>
      <w:tblPr>
        <w:bidiVisual/>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513"/>
        <w:gridCol w:w="1828"/>
        <w:gridCol w:w="1498"/>
        <w:gridCol w:w="993"/>
      </w:tblGrid>
      <w:tr w:rsidR="00B46EDE" w:rsidRPr="00082272" w:rsidTr="004D2AC4">
        <w:tc>
          <w:tcPr>
            <w:tcW w:w="0" w:type="auto"/>
            <w:shd w:val="clear" w:color="auto" w:fill="auto"/>
          </w:tcPr>
          <w:p w:rsidR="00B46EDE" w:rsidRPr="00082272" w:rsidRDefault="00B46EDE" w:rsidP="004D2AC4">
            <w:pPr>
              <w:bidi/>
              <w:spacing w:after="0" w:line="240" w:lineRule="auto"/>
              <w:jc w:val="center"/>
              <w:rPr>
                <w:rFonts w:cs="B Nazanin"/>
                <w:sz w:val="18"/>
                <w:szCs w:val="18"/>
                <w:lang w:bidi="fa-IR"/>
              </w:rPr>
            </w:pPr>
            <w:r w:rsidRPr="00082272">
              <w:rPr>
                <w:rFonts w:cs="B Nazanin"/>
                <w:sz w:val="18"/>
                <w:szCs w:val="18"/>
                <w:rtl/>
                <w:lang w:bidi="fa-IR"/>
              </w:rPr>
              <w:t>ردیف</w:t>
            </w:r>
          </w:p>
        </w:tc>
        <w:tc>
          <w:tcPr>
            <w:tcW w:w="0" w:type="auto"/>
            <w:shd w:val="clear" w:color="auto" w:fill="auto"/>
          </w:tcPr>
          <w:p w:rsidR="00B46EDE" w:rsidRPr="00082272" w:rsidRDefault="00B46EDE" w:rsidP="004D2AC4">
            <w:pPr>
              <w:bidi/>
              <w:spacing w:after="0" w:line="240" w:lineRule="auto"/>
              <w:jc w:val="center"/>
              <w:rPr>
                <w:rFonts w:cs="B Nazanin"/>
                <w:sz w:val="18"/>
                <w:szCs w:val="18"/>
                <w:lang w:bidi="fa-IR"/>
              </w:rPr>
            </w:pPr>
            <w:r w:rsidRPr="00082272">
              <w:rPr>
                <w:rFonts w:cs="B Nazanin"/>
                <w:sz w:val="18"/>
                <w:szCs w:val="18"/>
                <w:rtl/>
                <w:lang w:bidi="fa-IR"/>
              </w:rPr>
              <w:t>فرکانس طبیعی از حل المان محدود ورق یکپارچه (</w:t>
            </w:r>
            <w:r w:rsidRPr="00082272">
              <w:rPr>
                <w:rFonts w:ascii="Times New Roman" w:hAnsi="Times New Roman" w:cs="Times New Roman"/>
                <w:sz w:val="18"/>
                <w:szCs w:val="18"/>
                <w:lang w:bidi="fa-IR"/>
              </w:rPr>
              <w:t>kHz</w:t>
            </w:r>
            <w:r w:rsidRPr="00082272">
              <w:rPr>
                <w:rFonts w:cs="B Nazanin"/>
                <w:sz w:val="18"/>
                <w:szCs w:val="18"/>
                <w:rtl/>
                <w:lang w:bidi="fa-IR"/>
              </w:rPr>
              <w:t>)</w:t>
            </w:r>
          </w:p>
        </w:tc>
        <w:tc>
          <w:tcPr>
            <w:tcW w:w="0" w:type="auto"/>
            <w:shd w:val="clear" w:color="auto" w:fill="auto"/>
          </w:tcPr>
          <w:p w:rsidR="00B46EDE" w:rsidRPr="00082272" w:rsidRDefault="00B46EDE" w:rsidP="004D2AC4">
            <w:pPr>
              <w:bidi/>
              <w:spacing w:after="0" w:line="240" w:lineRule="auto"/>
              <w:jc w:val="center"/>
              <w:rPr>
                <w:rFonts w:cs="B Nazanin"/>
                <w:sz w:val="18"/>
                <w:szCs w:val="18"/>
                <w:lang w:bidi="fa-IR"/>
              </w:rPr>
            </w:pPr>
            <w:r w:rsidRPr="00082272">
              <w:rPr>
                <w:rFonts w:cs="B Nazanin"/>
                <w:sz w:val="18"/>
                <w:szCs w:val="18"/>
                <w:rtl/>
                <w:lang w:bidi="fa-IR"/>
              </w:rPr>
              <w:t>فرکانس طبیعی از روش سنتز مودها (</w:t>
            </w:r>
            <w:r w:rsidRPr="00082272">
              <w:rPr>
                <w:rFonts w:asciiTheme="majorBidi" w:hAnsiTheme="majorBidi" w:cstheme="majorBidi"/>
                <w:sz w:val="18"/>
                <w:szCs w:val="18"/>
                <w:lang w:bidi="fa-IR"/>
              </w:rPr>
              <w:t>kHz</w:t>
            </w:r>
            <w:r w:rsidRPr="00082272">
              <w:rPr>
                <w:rFonts w:cs="B Nazanin"/>
                <w:sz w:val="18"/>
                <w:szCs w:val="18"/>
                <w:rtl/>
                <w:lang w:bidi="fa-IR"/>
              </w:rPr>
              <w:t>)</w:t>
            </w:r>
          </w:p>
        </w:tc>
        <w:tc>
          <w:tcPr>
            <w:tcW w:w="0" w:type="auto"/>
            <w:shd w:val="clear" w:color="auto" w:fill="auto"/>
          </w:tcPr>
          <w:p w:rsidR="00B46EDE" w:rsidRPr="00082272" w:rsidRDefault="00B46EDE" w:rsidP="004D2AC4">
            <w:pPr>
              <w:bidi/>
              <w:spacing w:after="0" w:line="240" w:lineRule="auto"/>
              <w:jc w:val="center"/>
              <w:rPr>
                <w:rFonts w:cs="B Nazanin"/>
                <w:sz w:val="18"/>
                <w:szCs w:val="18"/>
                <w:lang w:bidi="fa-IR"/>
              </w:rPr>
            </w:pPr>
            <w:r w:rsidRPr="00082272">
              <w:rPr>
                <w:rFonts w:cs="B Nazanin"/>
                <w:sz w:val="18"/>
                <w:szCs w:val="18"/>
                <w:rtl/>
                <w:lang w:bidi="fa-IR"/>
              </w:rPr>
              <w:t>اختلاف بر حسب درصد</w:t>
            </w:r>
          </w:p>
        </w:tc>
      </w:tr>
      <w:tr w:rsidR="00B46EDE" w:rsidRPr="00082272" w:rsidTr="004D2AC4">
        <w:tc>
          <w:tcPr>
            <w:tcW w:w="0" w:type="auto"/>
            <w:shd w:val="clear" w:color="auto" w:fill="auto"/>
          </w:tcPr>
          <w:p w:rsidR="00B46EDE" w:rsidRPr="00082272" w:rsidRDefault="00B46EDE" w:rsidP="004D2AC4">
            <w:pPr>
              <w:bidi/>
              <w:spacing w:after="0" w:line="240" w:lineRule="auto"/>
              <w:jc w:val="center"/>
              <w:rPr>
                <w:rFonts w:cs="B Nazanin"/>
                <w:sz w:val="18"/>
                <w:szCs w:val="18"/>
                <w:lang w:bidi="fa-IR"/>
              </w:rPr>
            </w:pPr>
            <w:r>
              <w:rPr>
                <w:rFonts w:cs="B Nazanin" w:hint="cs"/>
                <w:sz w:val="18"/>
                <w:szCs w:val="18"/>
                <w:rtl/>
                <w:lang w:bidi="fa-IR"/>
              </w:rPr>
              <w:t>1</w:t>
            </w:r>
          </w:p>
        </w:tc>
        <w:tc>
          <w:tcPr>
            <w:tcW w:w="0" w:type="auto"/>
            <w:shd w:val="clear" w:color="auto" w:fill="auto"/>
          </w:tcPr>
          <w:p w:rsidR="00B46EDE" w:rsidRPr="00082272" w:rsidRDefault="00B46EDE" w:rsidP="004D2AC4">
            <w:pPr>
              <w:bidi/>
              <w:spacing w:after="0" w:line="240" w:lineRule="auto"/>
              <w:jc w:val="center"/>
              <w:rPr>
                <w:rFonts w:cs="B Nazanin"/>
                <w:sz w:val="18"/>
                <w:szCs w:val="18"/>
                <w:lang w:bidi="fa-IR"/>
              </w:rPr>
            </w:pPr>
            <w:r>
              <w:rPr>
                <w:rFonts w:cs="B Nazanin" w:hint="cs"/>
                <w:sz w:val="18"/>
                <w:szCs w:val="18"/>
                <w:rtl/>
                <w:lang w:bidi="fa-IR"/>
              </w:rPr>
              <w:t>370/1</w:t>
            </w:r>
          </w:p>
        </w:tc>
        <w:tc>
          <w:tcPr>
            <w:tcW w:w="0" w:type="auto"/>
            <w:shd w:val="clear" w:color="auto" w:fill="auto"/>
          </w:tcPr>
          <w:p w:rsidR="00B46EDE" w:rsidRPr="00082272" w:rsidRDefault="00B46EDE" w:rsidP="004D2AC4">
            <w:pPr>
              <w:bidi/>
              <w:spacing w:after="0" w:line="240" w:lineRule="auto"/>
              <w:jc w:val="center"/>
              <w:rPr>
                <w:rFonts w:cs="B Nazanin"/>
                <w:sz w:val="18"/>
                <w:szCs w:val="18"/>
                <w:lang w:bidi="fa-IR"/>
              </w:rPr>
            </w:pPr>
            <w:r>
              <w:rPr>
                <w:rFonts w:cs="B Nazanin" w:hint="cs"/>
                <w:sz w:val="18"/>
                <w:szCs w:val="18"/>
                <w:rtl/>
                <w:lang w:bidi="fa-IR"/>
              </w:rPr>
              <w:t>371/1</w:t>
            </w:r>
          </w:p>
        </w:tc>
        <w:tc>
          <w:tcPr>
            <w:tcW w:w="0" w:type="auto"/>
            <w:shd w:val="clear" w:color="auto" w:fill="auto"/>
          </w:tcPr>
          <w:p w:rsidR="00B46EDE" w:rsidRPr="00082272" w:rsidRDefault="00B46EDE" w:rsidP="004D2AC4">
            <w:pPr>
              <w:bidi/>
              <w:spacing w:after="0" w:line="240" w:lineRule="auto"/>
              <w:jc w:val="center"/>
              <w:rPr>
                <w:rFonts w:cs="B Nazanin"/>
                <w:sz w:val="18"/>
                <w:szCs w:val="18"/>
                <w:lang w:bidi="fa-IR"/>
              </w:rPr>
            </w:pPr>
            <w:r>
              <w:rPr>
                <w:rFonts w:cs="B Nazanin" w:hint="cs"/>
                <w:sz w:val="18"/>
                <w:szCs w:val="18"/>
                <w:rtl/>
                <w:lang w:bidi="fa-IR"/>
              </w:rPr>
              <w:t>021/0</w:t>
            </w:r>
          </w:p>
        </w:tc>
      </w:tr>
      <w:tr w:rsidR="00B46EDE" w:rsidRPr="00082272" w:rsidTr="004D2AC4">
        <w:tc>
          <w:tcPr>
            <w:tcW w:w="0" w:type="auto"/>
            <w:shd w:val="clear" w:color="auto" w:fill="auto"/>
          </w:tcPr>
          <w:p w:rsidR="00B46EDE" w:rsidRPr="00082272" w:rsidRDefault="00B46EDE" w:rsidP="004D2AC4">
            <w:pPr>
              <w:bidi/>
              <w:spacing w:after="0" w:line="240" w:lineRule="auto"/>
              <w:jc w:val="center"/>
              <w:rPr>
                <w:rFonts w:cs="B Nazanin"/>
                <w:sz w:val="18"/>
                <w:szCs w:val="18"/>
                <w:lang w:bidi="fa-IR"/>
              </w:rPr>
            </w:pPr>
            <w:r>
              <w:rPr>
                <w:rFonts w:cs="B Nazanin" w:hint="cs"/>
                <w:sz w:val="18"/>
                <w:szCs w:val="18"/>
                <w:rtl/>
                <w:lang w:bidi="fa-IR"/>
              </w:rPr>
              <w:t>2</w:t>
            </w:r>
          </w:p>
        </w:tc>
        <w:tc>
          <w:tcPr>
            <w:tcW w:w="0" w:type="auto"/>
            <w:shd w:val="clear" w:color="auto" w:fill="auto"/>
          </w:tcPr>
          <w:p w:rsidR="00B46EDE" w:rsidRPr="00082272" w:rsidRDefault="00B46EDE" w:rsidP="004D2AC4">
            <w:pPr>
              <w:bidi/>
              <w:spacing w:after="0" w:line="240" w:lineRule="auto"/>
              <w:jc w:val="center"/>
              <w:rPr>
                <w:rFonts w:cs="B Nazanin"/>
                <w:sz w:val="18"/>
                <w:szCs w:val="18"/>
                <w:lang w:bidi="fa-IR"/>
              </w:rPr>
            </w:pPr>
            <w:r>
              <w:rPr>
                <w:rFonts w:cs="B Nazanin" w:hint="cs"/>
                <w:sz w:val="18"/>
                <w:szCs w:val="18"/>
                <w:rtl/>
                <w:lang w:bidi="fa-IR"/>
              </w:rPr>
              <w:t>127/2</w:t>
            </w:r>
          </w:p>
        </w:tc>
        <w:tc>
          <w:tcPr>
            <w:tcW w:w="0" w:type="auto"/>
            <w:shd w:val="clear" w:color="auto" w:fill="auto"/>
          </w:tcPr>
          <w:p w:rsidR="00B46EDE" w:rsidRPr="00082272" w:rsidRDefault="00B46EDE" w:rsidP="004D2AC4">
            <w:pPr>
              <w:bidi/>
              <w:spacing w:after="0" w:line="240" w:lineRule="auto"/>
              <w:jc w:val="center"/>
              <w:rPr>
                <w:rFonts w:cs="B Nazanin"/>
                <w:sz w:val="18"/>
                <w:szCs w:val="18"/>
                <w:lang w:bidi="fa-IR"/>
              </w:rPr>
            </w:pPr>
            <w:r>
              <w:rPr>
                <w:rFonts w:cs="B Nazanin" w:hint="cs"/>
                <w:sz w:val="18"/>
                <w:szCs w:val="18"/>
                <w:rtl/>
                <w:lang w:bidi="fa-IR"/>
              </w:rPr>
              <w:t>154/2</w:t>
            </w:r>
          </w:p>
        </w:tc>
        <w:tc>
          <w:tcPr>
            <w:tcW w:w="0" w:type="auto"/>
            <w:shd w:val="clear" w:color="auto" w:fill="auto"/>
          </w:tcPr>
          <w:p w:rsidR="00B46EDE" w:rsidRPr="00082272" w:rsidRDefault="00B46EDE" w:rsidP="004D2AC4">
            <w:pPr>
              <w:bidi/>
              <w:spacing w:after="0" w:line="240" w:lineRule="auto"/>
              <w:jc w:val="center"/>
              <w:rPr>
                <w:rFonts w:cs="B Nazanin"/>
                <w:sz w:val="18"/>
                <w:szCs w:val="18"/>
                <w:lang w:bidi="fa-IR"/>
              </w:rPr>
            </w:pPr>
            <w:r>
              <w:rPr>
                <w:rFonts w:cs="B Nazanin" w:hint="cs"/>
                <w:sz w:val="18"/>
                <w:szCs w:val="18"/>
                <w:rtl/>
                <w:lang w:bidi="fa-IR"/>
              </w:rPr>
              <w:t>269/1</w:t>
            </w:r>
          </w:p>
        </w:tc>
      </w:tr>
      <w:tr w:rsidR="00B46EDE" w:rsidRPr="00082272" w:rsidTr="004D2AC4">
        <w:tc>
          <w:tcPr>
            <w:tcW w:w="0" w:type="auto"/>
            <w:shd w:val="clear" w:color="auto" w:fill="auto"/>
          </w:tcPr>
          <w:p w:rsidR="00B46EDE" w:rsidRPr="00082272" w:rsidRDefault="00B46EDE" w:rsidP="004D2AC4">
            <w:pPr>
              <w:bidi/>
              <w:spacing w:after="0" w:line="240" w:lineRule="auto"/>
              <w:jc w:val="center"/>
              <w:rPr>
                <w:rFonts w:cs="B Nazanin"/>
                <w:sz w:val="18"/>
                <w:szCs w:val="18"/>
                <w:lang w:bidi="fa-IR"/>
              </w:rPr>
            </w:pPr>
            <w:r>
              <w:rPr>
                <w:rFonts w:cs="B Nazanin" w:hint="cs"/>
                <w:sz w:val="18"/>
                <w:szCs w:val="18"/>
                <w:rtl/>
                <w:lang w:bidi="fa-IR"/>
              </w:rPr>
              <w:t>3</w:t>
            </w:r>
          </w:p>
        </w:tc>
        <w:tc>
          <w:tcPr>
            <w:tcW w:w="0" w:type="auto"/>
            <w:shd w:val="clear" w:color="auto" w:fill="auto"/>
          </w:tcPr>
          <w:p w:rsidR="00B46EDE" w:rsidRPr="00082272" w:rsidRDefault="00B46EDE" w:rsidP="004D2AC4">
            <w:pPr>
              <w:bidi/>
              <w:spacing w:after="0" w:line="240" w:lineRule="auto"/>
              <w:jc w:val="center"/>
              <w:rPr>
                <w:rFonts w:cs="B Nazanin"/>
                <w:sz w:val="18"/>
                <w:szCs w:val="18"/>
                <w:lang w:bidi="fa-IR"/>
              </w:rPr>
            </w:pPr>
            <w:r>
              <w:rPr>
                <w:rFonts w:cs="B Nazanin" w:hint="cs"/>
                <w:sz w:val="18"/>
                <w:szCs w:val="18"/>
                <w:rtl/>
                <w:lang w:bidi="fa-IR"/>
              </w:rPr>
              <w:t>505/2</w:t>
            </w:r>
          </w:p>
        </w:tc>
        <w:tc>
          <w:tcPr>
            <w:tcW w:w="0" w:type="auto"/>
            <w:shd w:val="clear" w:color="auto" w:fill="auto"/>
          </w:tcPr>
          <w:p w:rsidR="00B46EDE" w:rsidRPr="00082272" w:rsidRDefault="00B46EDE" w:rsidP="004D2AC4">
            <w:pPr>
              <w:bidi/>
              <w:spacing w:after="0" w:line="240" w:lineRule="auto"/>
              <w:jc w:val="center"/>
              <w:rPr>
                <w:rFonts w:cs="B Nazanin"/>
                <w:sz w:val="18"/>
                <w:szCs w:val="18"/>
                <w:lang w:bidi="fa-IR"/>
              </w:rPr>
            </w:pPr>
            <w:r>
              <w:rPr>
                <w:rFonts w:cs="B Nazanin" w:hint="cs"/>
                <w:sz w:val="18"/>
                <w:szCs w:val="18"/>
                <w:rtl/>
                <w:lang w:bidi="fa-IR"/>
              </w:rPr>
              <w:t>576/2</w:t>
            </w:r>
          </w:p>
        </w:tc>
        <w:tc>
          <w:tcPr>
            <w:tcW w:w="0" w:type="auto"/>
            <w:shd w:val="clear" w:color="auto" w:fill="auto"/>
          </w:tcPr>
          <w:p w:rsidR="00B46EDE" w:rsidRPr="00082272" w:rsidRDefault="00B46EDE" w:rsidP="004D2AC4">
            <w:pPr>
              <w:bidi/>
              <w:spacing w:after="0" w:line="240" w:lineRule="auto"/>
              <w:jc w:val="center"/>
              <w:rPr>
                <w:rFonts w:cs="B Nazanin"/>
                <w:sz w:val="18"/>
                <w:szCs w:val="18"/>
                <w:lang w:bidi="fa-IR"/>
              </w:rPr>
            </w:pPr>
            <w:r>
              <w:rPr>
                <w:rFonts w:cs="B Nazanin" w:hint="cs"/>
                <w:sz w:val="18"/>
                <w:szCs w:val="18"/>
                <w:rtl/>
                <w:lang w:bidi="fa-IR"/>
              </w:rPr>
              <w:t>837/2</w:t>
            </w:r>
          </w:p>
        </w:tc>
      </w:tr>
      <w:tr w:rsidR="00B46EDE" w:rsidRPr="00082272" w:rsidTr="004D2AC4">
        <w:tc>
          <w:tcPr>
            <w:tcW w:w="0" w:type="auto"/>
            <w:shd w:val="clear" w:color="auto" w:fill="auto"/>
          </w:tcPr>
          <w:p w:rsidR="00B46EDE" w:rsidRPr="00082272" w:rsidRDefault="00B46EDE" w:rsidP="004D2AC4">
            <w:pPr>
              <w:bidi/>
              <w:spacing w:after="0" w:line="240" w:lineRule="auto"/>
              <w:jc w:val="center"/>
              <w:rPr>
                <w:rFonts w:cs="B Nazanin"/>
                <w:sz w:val="18"/>
                <w:szCs w:val="18"/>
                <w:lang w:bidi="fa-IR"/>
              </w:rPr>
            </w:pPr>
            <w:r>
              <w:rPr>
                <w:rFonts w:cs="B Nazanin" w:hint="cs"/>
                <w:sz w:val="18"/>
                <w:szCs w:val="18"/>
                <w:rtl/>
                <w:lang w:bidi="fa-IR"/>
              </w:rPr>
              <w:t>4</w:t>
            </w:r>
          </w:p>
        </w:tc>
        <w:tc>
          <w:tcPr>
            <w:tcW w:w="0" w:type="auto"/>
            <w:shd w:val="clear" w:color="auto" w:fill="auto"/>
          </w:tcPr>
          <w:p w:rsidR="00B46EDE" w:rsidRPr="00082272" w:rsidRDefault="00B46EDE" w:rsidP="004D2AC4">
            <w:pPr>
              <w:bidi/>
              <w:spacing w:after="0" w:line="240" w:lineRule="auto"/>
              <w:jc w:val="center"/>
              <w:rPr>
                <w:rFonts w:cs="B Nazanin"/>
                <w:sz w:val="18"/>
                <w:szCs w:val="18"/>
                <w:lang w:bidi="fa-IR"/>
              </w:rPr>
            </w:pPr>
            <w:r>
              <w:rPr>
                <w:rFonts w:cs="B Nazanin" w:hint="cs"/>
                <w:sz w:val="18"/>
                <w:szCs w:val="18"/>
                <w:rtl/>
                <w:lang w:bidi="fa-IR"/>
              </w:rPr>
              <w:t>014/3</w:t>
            </w:r>
          </w:p>
        </w:tc>
        <w:tc>
          <w:tcPr>
            <w:tcW w:w="0" w:type="auto"/>
            <w:shd w:val="clear" w:color="auto" w:fill="auto"/>
          </w:tcPr>
          <w:p w:rsidR="00B46EDE" w:rsidRPr="00082272" w:rsidRDefault="00B46EDE" w:rsidP="004D2AC4">
            <w:pPr>
              <w:bidi/>
              <w:spacing w:after="0" w:line="240" w:lineRule="auto"/>
              <w:jc w:val="center"/>
              <w:rPr>
                <w:rFonts w:cs="B Nazanin"/>
                <w:sz w:val="18"/>
                <w:szCs w:val="18"/>
                <w:lang w:bidi="fa-IR"/>
              </w:rPr>
            </w:pPr>
            <w:r>
              <w:rPr>
                <w:rFonts w:cs="B Nazanin" w:hint="cs"/>
                <w:sz w:val="18"/>
                <w:szCs w:val="18"/>
                <w:rtl/>
                <w:lang w:bidi="fa-IR"/>
              </w:rPr>
              <w:t>920/2</w:t>
            </w:r>
          </w:p>
        </w:tc>
        <w:tc>
          <w:tcPr>
            <w:tcW w:w="0" w:type="auto"/>
            <w:shd w:val="clear" w:color="auto" w:fill="auto"/>
          </w:tcPr>
          <w:p w:rsidR="00B46EDE" w:rsidRPr="00082272" w:rsidRDefault="00B46EDE" w:rsidP="004D2AC4">
            <w:pPr>
              <w:bidi/>
              <w:spacing w:after="0" w:line="240" w:lineRule="auto"/>
              <w:jc w:val="center"/>
              <w:rPr>
                <w:rFonts w:cs="B Nazanin"/>
                <w:sz w:val="18"/>
                <w:szCs w:val="18"/>
                <w:lang w:bidi="fa-IR"/>
              </w:rPr>
            </w:pPr>
            <w:r>
              <w:rPr>
                <w:rFonts w:cs="B Nazanin" w:hint="cs"/>
                <w:sz w:val="18"/>
                <w:szCs w:val="18"/>
                <w:rtl/>
                <w:lang w:bidi="fa-IR"/>
              </w:rPr>
              <w:t>138/3</w:t>
            </w:r>
          </w:p>
        </w:tc>
      </w:tr>
      <w:tr w:rsidR="00B46EDE" w:rsidRPr="00082272" w:rsidTr="004D2AC4">
        <w:tc>
          <w:tcPr>
            <w:tcW w:w="0" w:type="auto"/>
            <w:shd w:val="clear" w:color="auto" w:fill="auto"/>
          </w:tcPr>
          <w:p w:rsidR="00B46EDE" w:rsidRPr="00082272" w:rsidRDefault="00B46EDE" w:rsidP="004D2AC4">
            <w:pPr>
              <w:bidi/>
              <w:spacing w:after="0"/>
              <w:jc w:val="center"/>
              <w:rPr>
                <w:rFonts w:cs="B Nazanin"/>
                <w:sz w:val="18"/>
                <w:szCs w:val="18"/>
                <w:lang w:bidi="fa-IR"/>
              </w:rPr>
            </w:pPr>
            <w:r>
              <w:rPr>
                <w:rFonts w:cs="B Nazanin" w:hint="cs"/>
                <w:sz w:val="18"/>
                <w:szCs w:val="18"/>
                <w:rtl/>
                <w:lang w:bidi="fa-IR"/>
              </w:rPr>
              <w:t>5</w:t>
            </w:r>
          </w:p>
        </w:tc>
        <w:tc>
          <w:tcPr>
            <w:tcW w:w="0" w:type="auto"/>
            <w:shd w:val="clear" w:color="auto" w:fill="auto"/>
          </w:tcPr>
          <w:p w:rsidR="00B46EDE" w:rsidRPr="00082272" w:rsidRDefault="00B46EDE" w:rsidP="004D2AC4">
            <w:pPr>
              <w:bidi/>
              <w:spacing w:after="0"/>
              <w:jc w:val="center"/>
              <w:rPr>
                <w:rFonts w:cs="B Nazanin"/>
                <w:sz w:val="18"/>
                <w:szCs w:val="18"/>
                <w:lang w:bidi="fa-IR"/>
              </w:rPr>
            </w:pPr>
            <w:r>
              <w:rPr>
                <w:rFonts w:cs="B Nazanin" w:hint="cs"/>
                <w:sz w:val="18"/>
                <w:szCs w:val="18"/>
                <w:rtl/>
                <w:lang w:bidi="fa-IR"/>
              </w:rPr>
              <w:t>230/3</w:t>
            </w:r>
          </w:p>
        </w:tc>
        <w:tc>
          <w:tcPr>
            <w:tcW w:w="0" w:type="auto"/>
            <w:shd w:val="clear" w:color="auto" w:fill="auto"/>
          </w:tcPr>
          <w:p w:rsidR="00B46EDE" w:rsidRPr="00082272" w:rsidRDefault="00B46EDE" w:rsidP="004D2AC4">
            <w:pPr>
              <w:bidi/>
              <w:spacing w:after="0"/>
              <w:jc w:val="center"/>
              <w:rPr>
                <w:rFonts w:cs="B Nazanin"/>
                <w:sz w:val="18"/>
                <w:szCs w:val="18"/>
                <w:lang w:bidi="fa-IR"/>
              </w:rPr>
            </w:pPr>
            <w:r>
              <w:rPr>
                <w:rFonts w:cs="B Nazanin" w:hint="cs"/>
                <w:sz w:val="18"/>
                <w:szCs w:val="18"/>
                <w:rtl/>
                <w:lang w:bidi="fa-IR"/>
              </w:rPr>
              <w:t>272/3</w:t>
            </w:r>
          </w:p>
        </w:tc>
        <w:tc>
          <w:tcPr>
            <w:tcW w:w="0" w:type="auto"/>
            <w:shd w:val="clear" w:color="auto" w:fill="auto"/>
          </w:tcPr>
          <w:p w:rsidR="00B46EDE" w:rsidRPr="00082272" w:rsidRDefault="00B46EDE" w:rsidP="004D2AC4">
            <w:pPr>
              <w:bidi/>
              <w:spacing w:after="0"/>
              <w:jc w:val="center"/>
              <w:rPr>
                <w:rFonts w:cs="B Nazanin"/>
                <w:sz w:val="18"/>
                <w:szCs w:val="18"/>
                <w:lang w:bidi="fa-IR"/>
              </w:rPr>
            </w:pPr>
            <w:r>
              <w:rPr>
                <w:rFonts w:cs="B Nazanin" w:hint="cs"/>
                <w:sz w:val="18"/>
                <w:szCs w:val="18"/>
                <w:rtl/>
                <w:lang w:bidi="fa-IR"/>
              </w:rPr>
              <w:t>315/1</w:t>
            </w:r>
          </w:p>
        </w:tc>
      </w:tr>
    </w:tbl>
    <w:p w:rsidR="005B3269" w:rsidRPr="00572C8D" w:rsidRDefault="005B3269" w:rsidP="005B3269">
      <w:pPr>
        <w:pStyle w:val="23"/>
      </w:pPr>
      <w:r w:rsidRPr="00572C8D">
        <w:rPr>
          <w:rFonts w:hint="cs"/>
          <w:rtl/>
        </w:rPr>
        <w:t>3-1-</w:t>
      </w:r>
      <w:r>
        <w:rPr>
          <w:rFonts w:hint="cs"/>
          <w:rtl/>
        </w:rPr>
        <w:t>1-</w:t>
      </w:r>
      <w:r w:rsidRPr="00572C8D">
        <w:rPr>
          <w:rFonts w:hint="cs"/>
          <w:rtl/>
        </w:rPr>
        <w:t xml:space="preserve"> </w:t>
      </w:r>
      <w:r>
        <w:rPr>
          <w:rFonts w:hint="cs"/>
          <w:rtl/>
        </w:rPr>
        <w:t xml:space="preserve">تکی </w:t>
      </w:r>
      <w:r w:rsidRPr="005B3269">
        <w:rPr>
          <w:rtl/>
        </w:rPr>
        <w:t>شبکه بندی ۱۱×۱۲</w:t>
      </w:r>
    </w:p>
    <w:p w:rsidR="005B3269" w:rsidRPr="00957D71" w:rsidRDefault="005B3269" w:rsidP="008A021B">
      <w:pPr>
        <w:bidi/>
        <w:spacing w:after="0" w:line="240" w:lineRule="auto"/>
        <w:ind w:firstLine="403"/>
        <w:jc w:val="both"/>
        <w:rPr>
          <w:rFonts w:cs="B Nazanin"/>
          <w:rtl/>
          <w:lang w:bidi="fa-IR"/>
        </w:rPr>
      </w:pPr>
      <w:r w:rsidRPr="005B3269">
        <w:rPr>
          <w:rFonts w:asciiTheme="majorBidi" w:eastAsia="Times New Roman" w:hAnsiTheme="majorBidi" w:cs="B Nazanin"/>
          <w:sz w:val="18"/>
          <w:szCs w:val="20"/>
          <w:rtl/>
          <w:lang w:bidi="fa-IR"/>
        </w:rPr>
        <w:t xml:space="preserve">روند </w:t>
      </w:r>
      <w:r w:rsidR="008A021B">
        <w:rPr>
          <w:rFonts w:asciiTheme="majorBidi" w:eastAsia="Times New Roman" w:hAnsiTheme="majorBidi" w:cs="B Nazanin" w:hint="cs"/>
          <w:sz w:val="18"/>
          <w:szCs w:val="20"/>
          <w:rtl/>
          <w:lang w:bidi="fa-IR"/>
        </w:rPr>
        <w:t>قبل</w:t>
      </w:r>
      <w:r w:rsidRPr="005B3269">
        <w:rPr>
          <w:rFonts w:asciiTheme="majorBidi" w:eastAsia="Times New Roman" w:hAnsiTheme="majorBidi" w:cs="B Nazanin"/>
          <w:sz w:val="18"/>
          <w:szCs w:val="20"/>
          <w:rtl/>
          <w:lang w:bidi="fa-IR"/>
        </w:rPr>
        <w:t xml:space="preserve"> </w:t>
      </w:r>
      <w:r w:rsidR="008A021B">
        <w:rPr>
          <w:rFonts w:asciiTheme="majorBidi" w:eastAsia="Times New Roman" w:hAnsiTheme="majorBidi" w:cs="B Nazanin"/>
          <w:sz w:val="18"/>
          <w:szCs w:val="20"/>
          <w:rtl/>
          <w:lang w:bidi="fa-IR"/>
        </w:rPr>
        <w:t>با ماتریس ۱۱ × ۱۲ شبکه بندی شد</w:t>
      </w:r>
      <w:r w:rsidRPr="005B3269">
        <w:rPr>
          <w:rFonts w:asciiTheme="majorBidi" w:eastAsia="Times New Roman" w:hAnsiTheme="majorBidi" w:cs="B Nazanin"/>
          <w:sz w:val="18"/>
          <w:szCs w:val="20"/>
          <w:rtl/>
          <w:lang w:bidi="fa-IR"/>
        </w:rPr>
        <w:t>(شکل های3 و4)</w:t>
      </w:r>
      <w:r w:rsidR="008A021B">
        <w:rPr>
          <w:rFonts w:asciiTheme="majorBidi" w:eastAsia="Times New Roman" w:hAnsiTheme="majorBidi" w:cs="B Nazanin" w:hint="cs"/>
          <w:sz w:val="18"/>
          <w:szCs w:val="20"/>
          <w:rtl/>
          <w:lang w:bidi="fa-IR"/>
        </w:rPr>
        <w:t>.</w:t>
      </w:r>
      <w:r w:rsidRPr="005B3269">
        <w:rPr>
          <w:rFonts w:asciiTheme="majorBidi" w:eastAsia="Times New Roman" w:hAnsiTheme="majorBidi" w:cs="B Nazanin"/>
          <w:sz w:val="18"/>
          <w:szCs w:val="20"/>
          <w:rtl/>
          <w:lang w:bidi="fa-IR"/>
        </w:rPr>
        <w:t xml:space="preserve"> نتایج این تحلیل در جدول (2) آمده است. همانطور که مشاهده می</w:t>
      </w:r>
      <w:r w:rsidRPr="005B3269">
        <w:rPr>
          <w:rFonts w:asciiTheme="majorBidi" w:eastAsia="Times New Roman" w:hAnsiTheme="majorBidi" w:cs="B Nazanin"/>
          <w:sz w:val="18"/>
          <w:szCs w:val="20"/>
          <w:rtl/>
          <w:lang w:bidi="fa-IR"/>
        </w:rPr>
        <w:softHyphen/>
        <w:t xml:space="preserve">شود با افزایش تعداد المان ها روش </w:t>
      </w:r>
      <w:r w:rsidRPr="005B3269">
        <w:rPr>
          <w:rFonts w:asciiTheme="majorBidi" w:eastAsia="Times New Roman" w:hAnsiTheme="majorBidi" w:cs="B Nazanin"/>
          <w:sz w:val="18"/>
          <w:szCs w:val="20"/>
          <w:lang w:bidi="fa-IR"/>
        </w:rPr>
        <w:t xml:space="preserve"> </w:t>
      </w:r>
      <w:r w:rsidRPr="005B3269">
        <w:rPr>
          <w:rFonts w:asciiTheme="majorBidi" w:eastAsia="Times New Roman" w:hAnsiTheme="majorBidi" w:cs="B Nazanin"/>
          <w:sz w:val="18"/>
          <w:szCs w:val="20"/>
          <w:rtl/>
          <w:lang w:bidi="fa-IR"/>
        </w:rPr>
        <w:t>سنتز مودها دقیق</w:t>
      </w:r>
      <w:r w:rsidRPr="005B3269">
        <w:rPr>
          <w:rFonts w:asciiTheme="majorBidi" w:eastAsia="Times New Roman" w:hAnsiTheme="majorBidi" w:cs="B Nazanin"/>
          <w:sz w:val="18"/>
          <w:szCs w:val="20"/>
          <w:rtl/>
          <w:lang w:bidi="fa-IR"/>
        </w:rPr>
        <w:softHyphen/>
        <w:t xml:space="preserve">تر است و به غیر از مود شماره ۵ </w:t>
      </w:r>
      <w:r w:rsidR="008A021B">
        <w:rPr>
          <w:rFonts w:asciiTheme="majorBidi" w:eastAsia="Times New Roman" w:hAnsiTheme="majorBidi" w:cs="B Nazanin" w:hint="cs"/>
          <w:sz w:val="18"/>
          <w:szCs w:val="20"/>
          <w:rtl/>
          <w:lang w:bidi="fa-IR"/>
        </w:rPr>
        <w:t>سایر</w:t>
      </w:r>
      <w:r w:rsidRPr="005B3269">
        <w:rPr>
          <w:rFonts w:asciiTheme="majorBidi" w:eastAsia="Times New Roman" w:hAnsiTheme="majorBidi" w:cs="B Nazanin"/>
          <w:sz w:val="18"/>
          <w:szCs w:val="20"/>
          <w:rtl/>
          <w:lang w:bidi="fa-IR"/>
        </w:rPr>
        <w:t xml:space="preserve"> مودها قابل قبول هستند. بنابراین روش سنتز مودها جهت آنالیز مودال در پوسته استوانه ای روشی </w:t>
      </w:r>
      <w:r w:rsidR="008A021B">
        <w:rPr>
          <w:rFonts w:asciiTheme="majorBidi" w:eastAsia="Times New Roman" w:hAnsiTheme="majorBidi" w:cs="B Nazanin" w:hint="cs"/>
          <w:sz w:val="18"/>
          <w:szCs w:val="20"/>
          <w:rtl/>
          <w:lang w:bidi="fa-IR"/>
        </w:rPr>
        <w:t>قابل قبول</w:t>
      </w:r>
      <w:r w:rsidRPr="005B3269">
        <w:rPr>
          <w:rFonts w:asciiTheme="majorBidi" w:eastAsia="Times New Roman" w:hAnsiTheme="majorBidi" w:cs="B Nazanin"/>
          <w:sz w:val="18"/>
          <w:szCs w:val="20"/>
          <w:rtl/>
          <w:lang w:bidi="fa-IR"/>
        </w:rPr>
        <w:t xml:space="preserve"> است. با افزایش تعداد المان ها مقدار خطای روش سنتز مودها کاهش می</w:t>
      </w:r>
      <w:r w:rsidRPr="005B3269">
        <w:rPr>
          <w:rFonts w:asciiTheme="majorBidi" w:eastAsia="Times New Roman" w:hAnsiTheme="majorBidi" w:cs="B Nazanin"/>
          <w:sz w:val="18"/>
          <w:szCs w:val="20"/>
          <w:rtl/>
          <w:lang w:bidi="fa-IR"/>
        </w:rPr>
        <w:softHyphen/>
        <w:t xml:space="preserve">یابد </w:t>
      </w:r>
      <w:r w:rsidR="008A021B">
        <w:rPr>
          <w:rFonts w:asciiTheme="majorBidi" w:eastAsia="Times New Roman" w:hAnsiTheme="majorBidi" w:cs="B Nazanin" w:hint="cs"/>
          <w:sz w:val="18"/>
          <w:szCs w:val="20"/>
          <w:rtl/>
          <w:lang w:bidi="fa-IR"/>
        </w:rPr>
        <w:t>زیرا</w:t>
      </w:r>
      <w:r w:rsidRPr="005B3269">
        <w:rPr>
          <w:rFonts w:asciiTheme="majorBidi" w:eastAsia="Times New Roman" w:hAnsiTheme="majorBidi" w:cs="B Nazanin"/>
          <w:sz w:val="18"/>
          <w:szCs w:val="20"/>
          <w:rtl/>
          <w:lang w:bidi="fa-IR"/>
        </w:rPr>
        <w:t xml:space="preserve"> با افزایش تعداد المان ها </w:t>
      </w:r>
      <w:r w:rsidR="008A021B">
        <w:rPr>
          <w:rFonts w:asciiTheme="majorBidi" w:eastAsia="Times New Roman" w:hAnsiTheme="majorBidi" w:cs="B Nazanin" w:hint="cs"/>
          <w:sz w:val="18"/>
          <w:szCs w:val="20"/>
          <w:rtl/>
          <w:lang w:bidi="fa-IR"/>
        </w:rPr>
        <w:t>تعداد</w:t>
      </w:r>
      <w:r w:rsidRPr="005B3269">
        <w:rPr>
          <w:rFonts w:asciiTheme="majorBidi" w:eastAsia="Times New Roman" w:hAnsiTheme="majorBidi" w:cs="B Nazanin"/>
          <w:sz w:val="18"/>
          <w:szCs w:val="20"/>
          <w:rtl/>
          <w:lang w:bidi="fa-IR"/>
        </w:rPr>
        <w:t xml:space="preserve"> مودهای </w:t>
      </w:r>
      <w:r w:rsidR="008A021B">
        <w:rPr>
          <w:rFonts w:asciiTheme="majorBidi" w:eastAsia="Times New Roman" w:hAnsiTheme="majorBidi" w:cs="B Nazanin" w:hint="cs"/>
          <w:sz w:val="18"/>
          <w:szCs w:val="20"/>
          <w:rtl/>
          <w:lang w:bidi="fa-IR"/>
        </w:rPr>
        <w:t>مورد</w:t>
      </w:r>
      <w:r w:rsidRPr="005B3269">
        <w:rPr>
          <w:rFonts w:asciiTheme="majorBidi" w:eastAsia="Times New Roman" w:hAnsiTheme="majorBidi" w:cs="B Nazanin"/>
          <w:sz w:val="18"/>
          <w:szCs w:val="20"/>
          <w:rtl/>
          <w:lang w:bidi="fa-IR"/>
        </w:rPr>
        <w:t xml:space="preserve"> استفاده </w:t>
      </w:r>
      <w:r w:rsidR="008A021B">
        <w:rPr>
          <w:rFonts w:asciiTheme="majorBidi" w:eastAsia="Times New Roman" w:hAnsiTheme="majorBidi" w:cs="B Nazanin" w:hint="cs"/>
          <w:sz w:val="18"/>
          <w:szCs w:val="20"/>
          <w:rtl/>
          <w:lang w:bidi="fa-IR"/>
        </w:rPr>
        <w:t xml:space="preserve"> بیشتر</w:t>
      </w:r>
      <w:r w:rsidRPr="005B3269">
        <w:rPr>
          <w:rFonts w:asciiTheme="majorBidi" w:eastAsia="Times New Roman" w:hAnsiTheme="majorBidi" w:cs="B Nazanin"/>
          <w:sz w:val="18"/>
          <w:szCs w:val="20"/>
          <w:rtl/>
          <w:lang w:bidi="fa-IR"/>
        </w:rPr>
        <w:t>می</w:t>
      </w:r>
      <w:r w:rsidRPr="005B3269">
        <w:rPr>
          <w:rFonts w:asciiTheme="majorBidi" w:eastAsia="Times New Roman" w:hAnsiTheme="majorBidi" w:cs="B Nazanin"/>
          <w:sz w:val="18"/>
          <w:szCs w:val="20"/>
          <w:rtl/>
          <w:lang w:bidi="fa-IR"/>
        </w:rPr>
        <w:softHyphen/>
        <w:t>شوند. میانگین خطای این روش برای تعداد المان های مختلف در جدول (3) ارائه شده است. همانطور که مشاهده می</w:t>
      </w:r>
      <w:r w:rsidRPr="005B3269">
        <w:rPr>
          <w:rFonts w:asciiTheme="majorBidi" w:eastAsia="Times New Roman" w:hAnsiTheme="majorBidi" w:cs="B Nazanin"/>
          <w:sz w:val="18"/>
          <w:szCs w:val="20"/>
          <w:rtl/>
          <w:lang w:bidi="fa-IR"/>
        </w:rPr>
        <w:softHyphen/>
        <w:t>شود میزان میانگین خطا با افزایش استفاده از المان های طولی ب</w:t>
      </w:r>
      <w:r w:rsidR="008A021B">
        <w:rPr>
          <w:rFonts w:asciiTheme="majorBidi" w:eastAsia="Times New Roman" w:hAnsiTheme="majorBidi" w:cs="B Nazanin" w:hint="cs"/>
          <w:sz w:val="18"/>
          <w:szCs w:val="20"/>
          <w:rtl/>
          <w:lang w:bidi="fa-IR"/>
        </w:rPr>
        <w:t>ی</w:t>
      </w:r>
      <w:r w:rsidRPr="005B3269">
        <w:rPr>
          <w:rFonts w:asciiTheme="majorBidi" w:eastAsia="Times New Roman" w:hAnsiTheme="majorBidi" w:cs="B Nazanin"/>
          <w:sz w:val="18"/>
          <w:szCs w:val="20"/>
          <w:rtl/>
          <w:lang w:bidi="fa-IR"/>
        </w:rPr>
        <w:t>شتر در فرآیند سنتز مودها کاهش می</w:t>
      </w:r>
      <w:r w:rsidRPr="005B3269">
        <w:rPr>
          <w:rFonts w:asciiTheme="majorBidi" w:eastAsia="Times New Roman" w:hAnsiTheme="majorBidi" w:cs="B Nazanin"/>
          <w:sz w:val="18"/>
          <w:szCs w:val="20"/>
          <w:rtl/>
          <w:lang w:bidi="fa-IR"/>
        </w:rPr>
        <w:softHyphen/>
        <w:t>یابد. این پدیده برای هر یک از شکل مودهای مختلف قابل اجرا است.</w:t>
      </w:r>
      <w:r w:rsidRPr="00957D71">
        <w:rPr>
          <w:rFonts w:cs="B Nazanin"/>
          <w:rtl/>
          <w:lang w:bidi="fa-IR"/>
        </w:rPr>
        <w:t xml:space="preserve"> </w:t>
      </w:r>
    </w:p>
    <w:p w:rsidR="005B3269" w:rsidRDefault="00B46EDE" w:rsidP="00B46EDE">
      <w:pPr>
        <w:pStyle w:val="a"/>
        <w:ind w:firstLine="0"/>
        <w:jc w:val="center"/>
        <w:rPr>
          <w:rFonts w:hint="cs"/>
          <w:rtl/>
        </w:rPr>
      </w:pPr>
      <w:r>
        <w:rPr>
          <w:rFonts w:hint="cs"/>
          <w:noProof/>
          <w:rtl/>
          <w:lang w:eastAsia="en-US" w:bidi="ar-SA"/>
        </w:rPr>
        <w:lastRenderedPageBreak/>
        <w:drawing>
          <wp:inline distT="0" distB="0" distL="0" distR="0">
            <wp:extent cx="918068" cy="14630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3.tif"/>
                    <pic:cNvPicPr/>
                  </pic:nvPicPr>
                  <pic:blipFill>
                    <a:blip r:embed="rId15">
                      <a:extLst>
                        <a:ext uri="{28A0092B-C50C-407E-A947-70E740481C1C}">
                          <a14:useLocalDpi xmlns:a14="http://schemas.microsoft.com/office/drawing/2010/main" val="0"/>
                        </a:ext>
                      </a:extLst>
                    </a:blip>
                    <a:stretch>
                      <a:fillRect/>
                    </a:stretch>
                  </pic:blipFill>
                  <pic:spPr>
                    <a:xfrm>
                      <a:off x="0" y="0"/>
                      <a:ext cx="918068" cy="1463040"/>
                    </a:xfrm>
                    <a:prstGeom prst="rect">
                      <a:avLst/>
                    </a:prstGeom>
                  </pic:spPr>
                </pic:pic>
              </a:graphicData>
            </a:graphic>
          </wp:inline>
        </w:drawing>
      </w:r>
    </w:p>
    <w:p w:rsidR="004C519F" w:rsidRDefault="004C519F" w:rsidP="00EF1788">
      <w:pPr>
        <w:pStyle w:val="a"/>
        <w:ind w:firstLine="0"/>
        <w:jc w:val="right"/>
        <w:rPr>
          <w:rFonts w:hint="cs"/>
          <w:sz w:val="16"/>
          <w:szCs w:val="16"/>
          <w:rtl/>
        </w:rPr>
      </w:pPr>
      <w:r w:rsidRPr="00B46EDE">
        <w:rPr>
          <w:b/>
          <w:bCs/>
          <w:sz w:val="16"/>
          <w:szCs w:val="16"/>
        </w:rPr>
        <w:t xml:space="preserve">Fig. </w:t>
      </w:r>
      <w:r>
        <w:rPr>
          <w:b/>
          <w:bCs/>
          <w:sz w:val="16"/>
          <w:szCs w:val="16"/>
        </w:rPr>
        <w:t>3</w:t>
      </w:r>
      <w:r w:rsidRPr="00B46EDE">
        <w:rPr>
          <w:sz w:val="16"/>
          <w:szCs w:val="16"/>
        </w:rPr>
        <w:t xml:space="preserve"> </w:t>
      </w:r>
      <w:r w:rsidRPr="004C519F">
        <w:rPr>
          <w:sz w:val="16"/>
          <w:szCs w:val="16"/>
        </w:rPr>
        <w:t xml:space="preserve">Two cylindrical shells are connected to each other by a </w:t>
      </w:r>
      <w:r>
        <w:rPr>
          <w:sz w:val="16"/>
          <w:szCs w:val="16"/>
        </w:rPr>
        <w:t>6*11</w:t>
      </w:r>
      <w:r w:rsidRPr="004C519F">
        <w:rPr>
          <w:sz w:val="16"/>
          <w:szCs w:val="16"/>
        </w:rPr>
        <w:t xml:space="preserve"> 2-meter cylindrical shell with two elements </w:t>
      </w:r>
    </w:p>
    <w:p w:rsidR="004C519F" w:rsidRPr="00B46EDE" w:rsidRDefault="004C519F" w:rsidP="00EF1788">
      <w:pPr>
        <w:pStyle w:val="a"/>
        <w:ind w:firstLine="0"/>
        <w:jc w:val="left"/>
        <w:rPr>
          <w:sz w:val="16"/>
          <w:szCs w:val="16"/>
        </w:rPr>
      </w:pPr>
      <w:r w:rsidRPr="00572C8D">
        <w:rPr>
          <w:rFonts w:hint="cs"/>
          <w:b/>
          <w:bCs/>
          <w:sz w:val="16"/>
          <w:szCs w:val="18"/>
          <w:rtl/>
          <w:lang w:bidi="ar-SA"/>
        </w:rPr>
        <w:t xml:space="preserve">شكل </w:t>
      </w:r>
      <w:r>
        <w:rPr>
          <w:rFonts w:hint="cs"/>
          <w:b/>
          <w:bCs/>
          <w:sz w:val="16"/>
          <w:szCs w:val="18"/>
          <w:rtl/>
        </w:rPr>
        <w:t>3</w:t>
      </w:r>
      <w:r w:rsidRPr="00572C8D">
        <w:rPr>
          <w:rFonts w:hint="cs"/>
          <w:sz w:val="16"/>
          <w:szCs w:val="18"/>
          <w:rtl/>
          <w:lang w:bidi="ar-SA"/>
        </w:rPr>
        <w:t xml:space="preserve"> </w:t>
      </w:r>
      <w:r w:rsidRPr="004C519F">
        <w:rPr>
          <w:sz w:val="16"/>
          <w:szCs w:val="18"/>
          <w:rtl/>
        </w:rPr>
        <w:t>دو پوسته استوانه ای به یکدیگر وصل شده با ۱۱×۶ المان</w:t>
      </w:r>
      <w:r w:rsidRPr="001D1CA7">
        <w:rPr>
          <w:sz w:val="16"/>
          <w:szCs w:val="18"/>
          <w:rtl/>
        </w:rPr>
        <w:t xml:space="preserve"> </w:t>
      </w:r>
      <w:r w:rsidRPr="001D1CA7">
        <w:rPr>
          <w:sz w:val="16"/>
          <w:szCs w:val="18"/>
          <w:rtl/>
        </w:rPr>
        <w:t xml:space="preserve">پوسته استوانه ای به </w:t>
      </w:r>
      <w:r>
        <w:rPr>
          <w:rFonts w:hint="cs"/>
          <w:sz w:val="16"/>
          <w:szCs w:val="18"/>
          <w:rtl/>
        </w:rPr>
        <w:t xml:space="preserve">طول دو متر </w:t>
      </w:r>
      <w:r w:rsidRPr="001D1CA7">
        <w:rPr>
          <w:sz w:val="16"/>
          <w:szCs w:val="18"/>
          <w:rtl/>
        </w:rPr>
        <w:t xml:space="preserve">با </w:t>
      </w:r>
      <w:r>
        <w:rPr>
          <w:rFonts w:hint="cs"/>
          <w:sz w:val="16"/>
          <w:szCs w:val="18"/>
          <w:rtl/>
        </w:rPr>
        <w:t>دو</w:t>
      </w:r>
      <w:r w:rsidRPr="001D1CA7">
        <w:rPr>
          <w:sz w:val="16"/>
          <w:szCs w:val="18"/>
          <w:rtl/>
        </w:rPr>
        <w:t xml:space="preserve"> المان</w:t>
      </w:r>
    </w:p>
    <w:p w:rsidR="004C519F" w:rsidRDefault="0083787A" w:rsidP="00B46EDE">
      <w:pPr>
        <w:pStyle w:val="a"/>
        <w:ind w:firstLine="0"/>
        <w:jc w:val="center"/>
        <w:rPr>
          <w:rFonts w:hint="cs"/>
          <w:rtl/>
        </w:rPr>
      </w:pPr>
      <w:r>
        <w:rPr>
          <w:rFonts w:hint="cs"/>
          <w:noProof/>
          <w:rtl/>
          <w:lang w:eastAsia="en-US" w:bidi="ar-SA"/>
        </w:rPr>
        <w:drawing>
          <wp:inline distT="0" distB="0" distL="0" distR="0">
            <wp:extent cx="429795" cy="164592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4.tif"/>
                    <pic:cNvPicPr/>
                  </pic:nvPicPr>
                  <pic:blipFill>
                    <a:blip r:embed="rId16">
                      <a:extLst>
                        <a:ext uri="{28A0092B-C50C-407E-A947-70E740481C1C}">
                          <a14:useLocalDpi xmlns:a14="http://schemas.microsoft.com/office/drawing/2010/main" val="0"/>
                        </a:ext>
                      </a:extLst>
                    </a:blip>
                    <a:stretch>
                      <a:fillRect/>
                    </a:stretch>
                  </pic:blipFill>
                  <pic:spPr>
                    <a:xfrm>
                      <a:off x="0" y="0"/>
                      <a:ext cx="429795" cy="1645920"/>
                    </a:xfrm>
                    <a:prstGeom prst="rect">
                      <a:avLst/>
                    </a:prstGeom>
                  </pic:spPr>
                </pic:pic>
              </a:graphicData>
            </a:graphic>
          </wp:inline>
        </w:drawing>
      </w:r>
    </w:p>
    <w:p w:rsidR="0083787A" w:rsidRDefault="0083787A" w:rsidP="00EF1788">
      <w:pPr>
        <w:pStyle w:val="a"/>
        <w:ind w:firstLine="0"/>
        <w:jc w:val="right"/>
        <w:rPr>
          <w:rFonts w:hint="cs"/>
          <w:sz w:val="16"/>
          <w:szCs w:val="16"/>
          <w:rtl/>
        </w:rPr>
      </w:pPr>
      <w:r w:rsidRPr="00B46EDE">
        <w:rPr>
          <w:b/>
          <w:bCs/>
          <w:sz w:val="16"/>
          <w:szCs w:val="16"/>
        </w:rPr>
        <w:t xml:space="preserve">Fig. </w:t>
      </w:r>
      <w:r>
        <w:rPr>
          <w:b/>
          <w:bCs/>
          <w:sz w:val="16"/>
          <w:szCs w:val="16"/>
        </w:rPr>
        <w:t>4</w:t>
      </w:r>
      <w:r w:rsidRPr="00B46EDE">
        <w:rPr>
          <w:sz w:val="16"/>
          <w:szCs w:val="16"/>
        </w:rPr>
        <w:t xml:space="preserve"> A two meters cylindrical shell discretized by </w:t>
      </w:r>
      <w:r>
        <w:rPr>
          <w:sz w:val="16"/>
          <w:szCs w:val="16"/>
        </w:rPr>
        <w:t>12*11</w:t>
      </w:r>
      <w:r w:rsidRPr="00B46EDE">
        <w:rPr>
          <w:sz w:val="16"/>
          <w:szCs w:val="16"/>
        </w:rPr>
        <w:t xml:space="preserve"> elements</w:t>
      </w:r>
    </w:p>
    <w:p w:rsidR="0083787A" w:rsidRPr="00B46EDE" w:rsidRDefault="0083787A" w:rsidP="00EF1788">
      <w:pPr>
        <w:pStyle w:val="a"/>
        <w:ind w:firstLine="0"/>
        <w:jc w:val="left"/>
        <w:rPr>
          <w:sz w:val="16"/>
          <w:szCs w:val="16"/>
        </w:rPr>
      </w:pPr>
      <w:r w:rsidRPr="00572C8D">
        <w:rPr>
          <w:rFonts w:hint="cs"/>
          <w:b/>
          <w:bCs/>
          <w:sz w:val="16"/>
          <w:szCs w:val="18"/>
          <w:rtl/>
          <w:lang w:bidi="ar-SA"/>
        </w:rPr>
        <w:t xml:space="preserve">شكل </w:t>
      </w:r>
      <w:r>
        <w:rPr>
          <w:rFonts w:hint="cs"/>
          <w:b/>
          <w:bCs/>
          <w:sz w:val="16"/>
          <w:szCs w:val="18"/>
          <w:rtl/>
          <w:lang w:bidi="ar-SA"/>
        </w:rPr>
        <w:t>4</w:t>
      </w:r>
      <w:r w:rsidRPr="00572C8D">
        <w:rPr>
          <w:rFonts w:hint="cs"/>
          <w:sz w:val="16"/>
          <w:szCs w:val="18"/>
          <w:rtl/>
          <w:lang w:bidi="ar-SA"/>
        </w:rPr>
        <w:t xml:space="preserve"> </w:t>
      </w:r>
      <w:r w:rsidRPr="0083787A">
        <w:rPr>
          <w:sz w:val="16"/>
          <w:szCs w:val="18"/>
          <w:rtl/>
        </w:rPr>
        <w:t>یک پوسته استوانه ای با ۱۱×۱۲ المان</w:t>
      </w:r>
      <w:r w:rsidRPr="001D1CA7">
        <w:rPr>
          <w:sz w:val="16"/>
          <w:szCs w:val="18"/>
          <w:rtl/>
        </w:rPr>
        <w:t xml:space="preserve"> </w:t>
      </w:r>
    </w:p>
    <w:p w:rsidR="00B46EDE" w:rsidRDefault="00B46EDE" w:rsidP="00B46EDE">
      <w:pPr>
        <w:pStyle w:val="a"/>
        <w:ind w:firstLine="0"/>
        <w:jc w:val="center"/>
        <w:rPr>
          <w:rFonts w:hint="cs"/>
          <w:rtl/>
        </w:rPr>
      </w:pPr>
    </w:p>
    <w:p w:rsidR="00F94C68" w:rsidRPr="00572C8D" w:rsidRDefault="00F94C68" w:rsidP="002A6747">
      <w:pPr>
        <w:pStyle w:val="ae"/>
        <w:ind w:firstLine="0"/>
        <w:jc w:val="left"/>
        <w:rPr>
          <w:rtl/>
        </w:rPr>
      </w:pPr>
      <w:r w:rsidRPr="00572C8D">
        <w:rPr>
          <w:rFonts w:hint="cs"/>
          <w:b/>
          <w:bCs/>
          <w:rtl/>
        </w:rPr>
        <w:t xml:space="preserve">جدول </w:t>
      </w:r>
      <w:r w:rsidR="002A6747">
        <w:rPr>
          <w:rFonts w:hint="cs"/>
          <w:b/>
          <w:bCs/>
          <w:rtl/>
        </w:rPr>
        <w:t>2</w:t>
      </w:r>
      <w:r w:rsidRPr="00572C8D">
        <w:rPr>
          <w:rFonts w:hint="cs"/>
          <w:rtl/>
        </w:rPr>
        <w:t xml:space="preserve"> </w:t>
      </w:r>
      <w:r>
        <w:rPr>
          <w:rFonts w:hint="cs"/>
          <w:rtl/>
        </w:rPr>
        <w:t xml:space="preserve">بررسی روش سنتز مودها در پوسته استوانه ای با </w:t>
      </w:r>
      <w:r>
        <w:rPr>
          <w:rFonts w:hint="cs"/>
          <w:rtl/>
        </w:rPr>
        <w:t>شش</w:t>
      </w:r>
      <w:r>
        <w:rPr>
          <w:rFonts w:hint="cs"/>
          <w:rtl/>
        </w:rPr>
        <w:t xml:space="preserve"> المان در طول</w:t>
      </w:r>
      <w:r w:rsidRPr="00572C8D">
        <w:rPr>
          <w:rFonts w:hint="cs"/>
          <w:rtl/>
        </w:rPr>
        <w:t xml:space="preserve"> </w:t>
      </w:r>
    </w:p>
    <w:p w:rsidR="00F94C68" w:rsidRDefault="00F94C68" w:rsidP="002A6747">
      <w:pPr>
        <w:pStyle w:val="23"/>
        <w:jc w:val="right"/>
        <w:rPr>
          <w:rFonts w:hint="cs"/>
          <w:rtl/>
        </w:rPr>
      </w:pPr>
      <w:r w:rsidRPr="00572C8D">
        <w:t xml:space="preserve">Table </w:t>
      </w:r>
      <w:r w:rsidR="002A6747">
        <w:t>2</w:t>
      </w:r>
      <w:r w:rsidRPr="00572C8D">
        <w:t xml:space="preserve"> </w:t>
      </w:r>
      <w:r w:rsidRPr="00F94C68">
        <w:rPr>
          <w:b w:val="0"/>
          <w:bCs w:val="0"/>
        </w:rPr>
        <w:t xml:space="preserve">Investigation of modes synthesis in cylindrical shell with </w:t>
      </w:r>
      <w:r>
        <w:rPr>
          <w:b w:val="0"/>
          <w:bCs w:val="0"/>
        </w:rPr>
        <w:t>six</w:t>
      </w:r>
      <w:r w:rsidRPr="00F94C68">
        <w:rPr>
          <w:b w:val="0"/>
          <w:bCs w:val="0"/>
        </w:rPr>
        <w:t xml:space="preserve"> element</w:t>
      </w:r>
      <w:r>
        <w:rPr>
          <w:b w:val="0"/>
          <w:bCs w:val="0"/>
        </w:rPr>
        <w:t>s</w:t>
      </w:r>
      <w:r w:rsidRPr="00F94C68">
        <w:rPr>
          <w:b w:val="0"/>
          <w:bCs w:val="0"/>
        </w:rPr>
        <w:t xml:space="preserve"> in length</w:t>
      </w:r>
    </w:p>
    <w:p w:rsidR="00F94C68" w:rsidRDefault="00F94C68" w:rsidP="00B46EDE">
      <w:pPr>
        <w:pStyle w:val="a"/>
        <w:ind w:firstLine="0"/>
        <w:jc w:val="center"/>
      </w:pPr>
    </w:p>
    <w:tbl>
      <w:tblPr>
        <w:bidiVisual/>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513"/>
        <w:gridCol w:w="1705"/>
        <w:gridCol w:w="1662"/>
        <w:gridCol w:w="952"/>
      </w:tblGrid>
      <w:tr w:rsidR="00F94C68" w:rsidRPr="00F94C68" w:rsidTr="00F94C68">
        <w:tc>
          <w:tcPr>
            <w:tcW w:w="0" w:type="auto"/>
            <w:shd w:val="clear" w:color="auto" w:fill="auto"/>
          </w:tcPr>
          <w:p w:rsidR="00F94C68" w:rsidRPr="00F94C68" w:rsidRDefault="00F94C68" w:rsidP="00F94C68">
            <w:pPr>
              <w:pStyle w:val="af"/>
              <w:spacing w:after="0" w:line="240" w:lineRule="auto"/>
              <w:rPr>
                <w:rFonts w:cs="B Nazanin"/>
                <w:sz w:val="18"/>
                <w:szCs w:val="18"/>
                <w:rtl/>
              </w:rPr>
            </w:pPr>
            <w:r w:rsidRPr="00F94C68">
              <w:rPr>
                <w:rFonts w:cs="B Nazanin"/>
                <w:sz w:val="18"/>
                <w:szCs w:val="18"/>
                <w:rtl/>
              </w:rPr>
              <w:t>ردیف</w:t>
            </w:r>
          </w:p>
        </w:tc>
        <w:tc>
          <w:tcPr>
            <w:tcW w:w="0" w:type="auto"/>
            <w:shd w:val="clear" w:color="auto" w:fill="auto"/>
          </w:tcPr>
          <w:p w:rsidR="00F94C68" w:rsidRPr="00F94C68" w:rsidRDefault="00F94C68" w:rsidP="00F94C68">
            <w:pPr>
              <w:pStyle w:val="af"/>
              <w:spacing w:after="0" w:line="240" w:lineRule="auto"/>
              <w:rPr>
                <w:rFonts w:cs="B Nazanin"/>
                <w:sz w:val="18"/>
                <w:szCs w:val="18"/>
                <w:rtl/>
              </w:rPr>
            </w:pPr>
            <w:r w:rsidRPr="00F94C68">
              <w:rPr>
                <w:rFonts w:cs="B Nazanin"/>
                <w:sz w:val="18"/>
                <w:szCs w:val="18"/>
                <w:rtl/>
              </w:rPr>
              <w:t>فرکانس طبیعی از حل المان محدود ورق یکپارچه (</w:t>
            </w:r>
            <w:r w:rsidRPr="00F94C68">
              <w:rPr>
                <w:rFonts w:asciiTheme="majorBidi" w:hAnsiTheme="majorBidi" w:cstheme="majorBidi"/>
                <w:sz w:val="18"/>
                <w:szCs w:val="18"/>
              </w:rPr>
              <w:t>kHz</w:t>
            </w:r>
            <w:r w:rsidRPr="00F94C68">
              <w:rPr>
                <w:rFonts w:asciiTheme="majorBidi" w:hAnsiTheme="majorBidi" w:cstheme="majorBidi"/>
                <w:sz w:val="18"/>
                <w:szCs w:val="18"/>
                <w:rtl/>
              </w:rPr>
              <w:t>)</w:t>
            </w:r>
          </w:p>
        </w:tc>
        <w:tc>
          <w:tcPr>
            <w:tcW w:w="0" w:type="auto"/>
            <w:shd w:val="clear" w:color="auto" w:fill="auto"/>
          </w:tcPr>
          <w:p w:rsidR="00F94C68" w:rsidRPr="00F94C68" w:rsidRDefault="00F94C68" w:rsidP="00F94C68">
            <w:pPr>
              <w:pStyle w:val="af"/>
              <w:spacing w:after="0" w:line="240" w:lineRule="auto"/>
              <w:rPr>
                <w:rFonts w:cs="B Nazanin"/>
                <w:sz w:val="18"/>
                <w:szCs w:val="18"/>
                <w:rtl/>
              </w:rPr>
            </w:pPr>
            <w:r w:rsidRPr="00F94C68">
              <w:rPr>
                <w:rFonts w:cs="B Nazanin"/>
                <w:sz w:val="18"/>
                <w:szCs w:val="18"/>
                <w:rtl/>
              </w:rPr>
              <w:t>فرکانس طبیعی از روش سنتز</w:t>
            </w:r>
            <w:r w:rsidRPr="00F94C68">
              <w:rPr>
                <w:rFonts w:cs="B Nazanin"/>
                <w:sz w:val="18"/>
                <w:szCs w:val="18"/>
              </w:rPr>
              <w:t xml:space="preserve"> </w:t>
            </w:r>
            <w:r w:rsidRPr="00F94C68">
              <w:rPr>
                <w:rFonts w:cs="B Nazanin"/>
                <w:sz w:val="18"/>
                <w:szCs w:val="18"/>
                <w:rtl/>
              </w:rPr>
              <w:t>مودها</w:t>
            </w:r>
            <w:r w:rsidRPr="00F94C68">
              <w:rPr>
                <w:rFonts w:cs="Times New Roman" w:hint="cs"/>
                <w:sz w:val="18"/>
                <w:szCs w:val="18"/>
                <w:rtl/>
              </w:rPr>
              <w:t> </w:t>
            </w:r>
            <w:r w:rsidRPr="00F94C68">
              <w:rPr>
                <w:rFonts w:cs="B Nazanin"/>
                <w:sz w:val="18"/>
                <w:szCs w:val="18"/>
                <w:rtl/>
              </w:rPr>
              <w:t xml:space="preserve"> (</w:t>
            </w:r>
            <w:r w:rsidRPr="00F94C68">
              <w:rPr>
                <w:rFonts w:asciiTheme="majorBidi" w:hAnsiTheme="majorBidi" w:cstheme="majorBidi"/>
                <w:sz w:val="18"/>
                <w:szCs w:val="18"/>
              </w:rPr>
              <w:t>kHz</w:t>
            </w:r>
            <w:r w:rsidRPr="00F94C68">
              <w:rPr>
                <w:rFonts w:asciiTheme="majorBidi" w:hAnsiTheme="majorBidi" w:cstheme="majorBidi"/>
                <w:sz w:val="18"/>
                <w:szCs w:val="18"/>
                <w:rtl/>
              </w:rPr>
              <w:t>)</w:t>
            </w:r>
          </w:p>
        </w:tc>
        <w:tc>
          <w:tcPr>
            <w:tcW w:w="0" w:type="auto"/>
            <w:shd w:val="clear" w:color="auto" w:fill="auto"/>
          </w:tcPr>
          <w:p w:rsidR="00F94C68" w:rsidRPr="00F94C68" w:rsidRDefault="00F94C68" w:rsidP="00F94C68">
            <w:pPr>
              <w:pStyle w:val="af"/>
              <w:spacing w:after="0" w:line="240" w:lineRule="auto"/>
              <w:rPr>
                <w:rFonts w:cs="B Nazanin"/>
                <w:sz w:val="18"/>
                <w:szCs w:val="18"/>
                <w:rtl/>
              </w:rPr>
            </w:pPr>
            <w:r w:rsidRPr="00F94C68">
              <w:rPr>
                <w:rFonts w:cs="B Nazanin"/>
                <w:sz w:val="18"/>
                <w:szCs w:val="18"/>
                <w:rtl/>
              </w:rPr>
              <w:t>اختلاف بر حسب درصد</w:t>
            </w:r>
          </w:p>
        </w:tc>
      </w:tr>
      <w:tr w:rsidR="00F94C68" w:rsidRPr="00F94C68" w:rsidTr="00F94C68">
        <w:tc>
          <w:tcPr>
            <w:tcW w:w="0" w:type="auto"/>
            <w:shd w:val="clear" w:color="auto" w:fill="auto"/>
          </w:tcPr>
          <w:p w:rsidR="00F94C68" w:rsidRPr="00F94C68" w:rsidRDefault="00F94C68" w:rsidP="00F94C68">
            <w:pPr>
              <w:pStyle w:val="af"/>
              <w:spacing w:after="0" w:line="240" w:lineRule="auto"/>
              <w:rPr>
                <w:rFonts w:cs="B Nazanin"/>
                <w:sz w:val="18"/>
                <w:szCs w:val="18"/>
                <w:rtl/>
              </w:rPr>
            </w:pPr>
            <w:r w:rsidRPr="00F94C68">
              <w:rPr>
                <w:rFonts w:cs="B Nazanin"/>
                <w:sz w:val="18"/>
                <w:szCs w:val="18"/>
                <w:rtl/>
              </w:rPr>
              <w:t>1</w:t>
            </w:r>
          </w:p>
        </w:tc>
        <w:tc>
          <w:tcPr>
            <w:tcW w:w="0" w:type="auto"/>
            <w:shd w:val="clear" w:color="auto" w:fill="auto"/>
          </w:tcPr>
          <w:p w:rsidR="00F94C68" w:rsidRPr="00F94C68" w:rsidRDefault="00F94C68" w:rsidP="00F94C68">
            <w:pPr>
              <w:bidi/>
              <w:spacing w:after="0" w:line="240" w:lineRule="auto"/>
              <w:jc w:val="center"/>
              <w:rPr>
                <w:rFonts w:cs="B Nazanin" w:hint="cs"/>
                <w:sz w:val="18"/>
                <w:szCs w:val="18"/>
                <w:rtl/>
                <w:lang w:bidi="fa-IR"/>
              </w:rPr>
            </w:pPr>
            <w:r>
              <w:rPr>
                <w:rFonts w:cs="B Nazanin" w:hint="cs"/>
                <w:sz w:val="18"/>
                <w:szCs w:val="18"/>
                <w:rtl/>
                <w:lang w:bidi="fa-IR"/>
              </w:rPr>
              <w:t>174/4</w:t>
            </w:r>
          </w:p>
        </w:tc>
        <w:tc>
          <w:tcPr>
            <w:tcW w:w="0" w:type="auto"/>
            <w:shd w:val="clear" w:color="auto" w:fill="auto"/>
          </w:tcPr>
          <w:p w:rsidR="00F94C68" w:rsidRPr="00F94C68" w:rsidRDefault="00F94C68" w:rsidP="00F94C68">
            <w:pPr>
              <w:bidi/>
              <w:spacing w:after="0" w:line="240" w:lineRule="auto"/>
              <w:jc w:val="center"/>
              <w:rPr>
                <w:rFonts w:cs="B Nazanin"/>
                <w:sz w:val="18"/>
                <w:szCs w:val="18"/>
                <w:lang w:bidi="fa-IR"/>
              </w:rPr>
            </w:pPr>
            <w:r>
              <w:rPr>
                <w:rFonts w:cs="B Nazanin" w:hint="cs"/>
                <w:sz w:val="18"/>
                <w:szCs w:val="18"/>
                <w:rtl/>
                <w:lang w:bidi="fa-IR"/>
              </w:rPr>
              <w:t>189/4</w:t>
            </w:r>
          </w:p>
        </w:tc>
        <w:tc>
          <w:tcPr>
            <w:tcW w:w="0" w:type="auto"/>
            <w:shd w:val="clear" w:color="auto" w:fill="auto"/>
          </w:tcPr>
          <w:p w:rsidR="00F94C68" w:rsidRPr="00F94C68" w:rsidRDefault="00F94C68" w:rsidP="00F94C68">
            <w:pPr>
              <w:bidi/>
              <w:spacing w:after="0" w:line="240" w:lineRule="auto"/>
              <w:jc w:val="center"/>
              <w:rPr>
                <w:rFonts w:cs="B Nazanin"/>
                <w:sz w:val="18"/>
                <w:szCs w:val="18"/>
                <w:lang w:bidi="fa-IR"/>
              </w:rPr>
            </w:pPr>
            <w:r>
              <w:rPr>
                <w:rFonts w:cs="B Nazanin" w:hint="cs"/>
                <w:sz w:val="18"/>
                <w:szCs w:val="18"/>
                <w:rtl/>
                <w:lang w:bidi="fa-IR"/>
              </w:rPr>
              <w:t>358/0</w:t>
            </w:r>
          </w:p>
        </w:tc>
      </w:tr>
      <w:tr w:rsidR="00F94C68" w:rsidRPr="00F94C68" w:rsidTr="00F94C68">
        <w:tc>
          <w:tcPr>
            <w:tcW w:w="0" w:type="auto"/>
            <w:shd w:val="clear" w:color="auto" w:fill="auto"/>
          </w:tcPr>
          <w:p w:rsidR="00F94C68" w:rsidRPr="00F94C68" w:rsidRDefault="00F94C68" w:rsidP="00F94C68">
            <w:pPr>
              <w:pStyle w:val="af"/>
              <w:spacing w:after="0" w:line="240" w:lineRule="auto"/>
              <w:rPr>
                <w:rFonts w:cs="B Nazanin"/>
                <w:sz w:val="18"/>
                <w:szCs w:val="18"/>
                <w:rtl/>
              </w:rPr>
            </w:pPr>
            <w:r w:rsidRPr="00F94C68">
              <w:rPr>
                <w:rFonts w:cs="B Nazanin"/>
                <w:sz w:val="18"/>
                <w:szCs w:val="18"/>
                <w:rtl/>
              </w:rPr>
              <w:t>2</w:t>
            </w:r>
          </w:p>
        </w:tc>
        <w:tc>
          <w:tcPr>
            <w:tcW w:w="0" w:type="auto"/>
            <w:shd w:val="clear" w:color="auto" w:fill="auto"/>
          </w:tcPr>
          <w:p w:rsidR="00F94C68" w:rsidRPr="00F94C68" w:rsidRDefault="00F94C68" w:rsidP="00F94C68">
            <w:pPr>
              <w:bidi/>
              <w:spacing w:after="0" w:line="240" w:lineRule="auto"/>
              <w:jc w:val="center"/>
              <w:rPr>
                <w:rFonts w:cs="B Nazanin"/>
                <w:sz w:val="18"/>
                <w:szCs w:val="18"/>
                <w:lang w:bidi="fa-IR"/>
              </w:rPr>
            </w:pPr>
            <w:r>
              <w:rPr>
                <w:rFonts w:cs="B Nazanin" w:hint="cs"/>
                <w:sz w:val="18"/>
                <w:szCs w:val="18"/>
                <w:rtl/>
                <w:lang w:bidi="fa-IR"/>
              </w:rPr>
              <w:t>198/4</w:t>
            </w:r>
          </w:p>
        </w:tc>
        <w:tc>
          <w:tcPr>
            <w:tcW w:w="0" w:type="auto"/>
            <w:shd w:val="clear" w:color="auto" w:fill="auto"/>
          </w:tcPr>
          <w:p w:rsidR="00F94C68" w:rsidRPr="00F94C68" w:rsidRDefault="00F94C68" w:rsidP="00F94C68">
            <w:pPr>
              <w:bidi/>
              <w:spacing w:after="0" w:line="240" w:lineRule="auto"/>
              <w:jc w:val="center"/>
              <w:rPr>
                <w:rFonts w:cs="B Nazanin"/>
                <w:sz w:val="18"/>
                <w:szCs w:val="18"/>
                <w:lang w:bidi="fa-IR"/>
              </w:rPr>
            </w:pPr>
            <w:r>
              <w:rPr>
                <w:rFonts w:cs="B Nazanin" w:hint="cs"/>
                <w:sz w:val="18"/>
                <w:szCs w:val="18"/>
                <w:rtl/>
                <w:lang w:bidi="fa-IR"/>
              </w:rPr>
              <w:t>203/4</w:t>
            </w:r>
          </w:p>
        </w:tc>
        <w:tc>
          <w:tcPr>
            <w:tcW w:w="0" w:type="auto"/>
            <w:shd w:val="clear" w:color="auto" w:fill="auto"/>
          </w:tcPr>
          <w:p w:rsidR="00F94C68" w:rsidRPr="00F94C68" w:rsidRDefault="00F94C68" w:rsidP="00F94C68">
            <w:pPr>
              <w:bidi/>
              <w:spacing w:after="0" w:line="240" w:lineRule="auto"/>
              <w:jc w:val="center"/>
              <w:rPr>
                <w:rFonts w:cs="B Nazanin"/>
                <w:sz w:val="18"/>
                <w:szCs w:val="18"/>
                <w:lang w:bidi="fa-IR"/>
              </w:rPr>
            </w:pPr>
            <w:r>
              <w:rPr>
                <w:rFonts w:cs="B Nazanin" w:hint="cs"/>
                <w:sz w:val="18"/>
                <w:szCs w:val="18"/>
                <w:rtl/>
                <w:lang w:bidi="fa-IR"/>
              </w:rPr>
              <w:t>116/0</w:t>
            </w:r>
          </w:p>
        </w:tc>
      </w:tr>
      <w:tr w:rsidR="00F94C68" w:rsidRPr="00F94C68" w:rsidTr="00F94C68">
        <w:tc>
          <w:tcPr>
            <w:tcW w:w="0" w:type="auto"/>
            <w:shd w:val="clear" w:color="auto" w:fill="auto"/>
          </w:tcPr>
          <w:p w:rsidR="00F94C68" w:rsidRPr="00F94C68" w:rsidRDefault="00F94C68" w:rsidP="00F94C68">
            <w:pPr>
              <w:pStyle w:val="af"/>
              <w:spacing w:after="0" w:line="240" w:lineRule="auto"/>
              <w:rPr>
                <w:rFonts w:cs="B Nazanin"/>
                <w:sz w:val="18"/>
                <w:szCs w:val="18"/>
                <w:rtl/>
              </w:rPr>
            </w:pPr>
            <w:r w:rsidRPr="00F94C68">
              <w:rPr>
                <w:rFonts w:cs="B Nazanin"/>
                <w:sz w:val="18"/>
                <w:szCs w:val="18"/>
                <w:rtl/>
              </w:rPr>
              <w:t>3</w:t>
            </w:r>
          </w:p>
        </w:tc>
        <w:tc>
          <w:tcPr>
            <w:tcW w:w="0" w:type="auto"/>
            <w:shd w:val="clear" w:color="auto" w:fill="auto"/>
          </w:tcPr>
          <w:p w:rsidR="00F94C68" w:rsidRPr="00F94C68" w:rsidRDefault="00F94C68" w:rsidP="00F94C68">
            <w:pPr>
              <w:bidi/>
              <w:spacing w:after="0" w:line="240" w:lineRule="auto"/>
              <w:jc w:val="center"/>
              <w:rPr>
                <w:rFonts w:cs="B Nazanin"/>
                <w:sz w:val="18"/>
                <w:szCs w:val="18"/>
                <w:lang w:bidi="fa-IR"/>
              </w:rPr>
            </w:pPr>
            <w:r>
              <w:rPr>
                <w:rFonts w:cs="B Nazanin" w:hint="cs"/>
                <w:sz w:val="18"/>
                <w:szCs w:val="18"/>
                <w:rtl/>
                <w:lang w:bidi="fa-IR"/>
              </w:rPr>
              <w:t>320/4</w:t>
            </w:r>
          </w:p>
        </w:tc>
        <w:tc>
          <w:tcPr>
            <w:tcW w:w="0" w:type="auto"/>
            <w:shd w:val="clear" w:color="auto" w:fill="auto"/>
          </w:tcPr>
          <w:p w:rsidR="00F94C68" w:rsidRPr="00F94C68" w:rsidRDefault="00F94C68" w:rsidP="00F94C68">
            <w:pPr>
              <w:bidi/>
              <w:spacing w:after="0" w:line="240" w:lineRule="auto"/>
              <w:jc w:val="center"/>
              <w:rPr>
                <w:rFonts w:cs="B Nazanin"/>
                <w:sz w:val="18"/>
                <w:szCs w:val="18"/>
                <w:lang w:bidi="fa-IR"/>
              </w:rPr>
            </w:pPr>
            <w:r>
              <w:rPr>
                <w:rFonts w:cs="B Nazanin" w:hint="cs"/>
                <w:sz w:val="18"/>
                <w:szCs w:val="18"/>
                <w:rtl/>
                <w:lang w:bidi="fa-IR"/>
              </w:rPr>
              <w:t>343/4</w:t>
            </w:r>
          </w:p>
        </w:tc>
        <w:tc>
          <w:tcPr>
            <w:tcW w:w="0" w:type="auto"/>
            <w:shd w:val="clear" w:color="auto" w:fill="auto"/>
          </w:tcPr>
          <w:p w:rsidR="00F94C68" w:rsidRPr="00F94C68" w:rsidRDefault="00F94C68" w:rsidP="00F94C68">
            <w:pPr>
              <w:bidi/>
              <w:spacing w:after="0" w:line="240" w:lineRule="auto"/>
              <w:jc w:val="center"/>
              <w:rPr>
                <w:rFonts w:cs="B Nazanin"/>
                <w:sz w:val="18"/>
                <w:szCs w:val="18"/>
                <w:lang w:bidi="fa-IR"/>
              </w:rPr>
            </w:pPr>
            <w:r>
              <w:rPr>
                <w:rFonts w:cs="B Nazanin" w:hint="cs"/>
                <w:sz w:val="18"/>
                <w:szCs w:val="18"/>
                <w:rtl/>
                <w:lang w:bidi="fa-IR"/>
              </w:rPr>
              <w:t>538/0</w:t>
            </w:r>
          </w:p>
        </w:tc>
      </w:tr>
      <w:tr w:rsidR="00F94C68" w:rsidRPr="00F94C68" w:rsidTr="00F94C68">
        <w:tc>
          <w:tcPr>
            <w:tcW w:w="0" w:type="auto"/>
            <w:shd w:val="clear" w:color="auto" w:fill="auto"/>
          </w:tcPr>
          <w:p w:rsidR="00F94C68" w:rsidRPr="00F94C68" w:rsidRDefault="00F94C68" w:rsidP="00F94C68">
            <w:pPr>
              <w:pStyle w:val="af"/>
              <w:spacing w:after="0" w:line="240" w:lineRule="auto"/>
              <w:rPr>
                <w:rFonts w:cs="B Nazanin"/>
                <w:sz w:val="18"/>
                <w:szCs w:val="18"/>
                <w:rtl/>
              </w:rPr>
            </w:pPr>
            <w:r w:rsidRPr="00F94C68">
              <w:rPr>
                <w:rFonts w:cs="B Nazanin"/>
                <w:sz w:val="18"/>
                <w:szCs w:val="18"/>
                <w:rtl/>
              </w:rPr>
              <w:t>4</w:t>
            </w:r>
          </w:p>
        </w:tc>
        <w:tc>
          <w:tcPr>
            <w:tcW w:w="0" w:type="auto"/>
            <w:shd w:val="clear" w:color="auto" w:fill="auto"/>
          </w:tcPr>
          <w:p w:rsidR="00F94C68" w:rsidRPr="00F94C68" w:rsidRDefault="00F94C68" w:rsidP="00F94C68">
            <w:pPr>
              <w:bidi/>
              <w:spacing w:after="0" w:line="240" w:lineRule="auto"/>
              <w:jc w:val="center"/>
              <w:rPr>
                <w:rFonts w:cs="B Nazanin"/>
                <w:sz w:val="18"/>
                <w:szCs w:val="18"/>
                <w:lang w:bidi="fa-IR"/>
              </w:rPr>
            </w:pPr>
            <w:r>
              <w:rPr>
                <w:rFonts w:cs="B Nazanin" w:hint="cs"/>
                <w:sz w:val="18"/>
                <w:szCs w:val="18"/>
                <w:rtl/>
                <w:lang w:bidi="fa-IR"/>
              </w:rPr>
              <w:t>723/4</w:t>
            </w:r>
          </w:p>
        </w:tc>
        <w:tc>
          <w:tcPr>
            <w:tcW w:w="0" w:type="auto"/>
            <w:shd w:val="clear" w:color="auto" w:fill="auto"/>
          </w:tcPr>
          <w:p w:rsidR="00F94C68" w:rsidRPr="00F94C68" w:rsidRDefault="00F94C68" w:rsidP="00F94C68">
            <w:pPr>
              <w:bidi/>
              <w:spacing w:after="0" w:line="240" w:lineRule="auto"/>
              <w:jc w:val="center"/>
              <w:rPr>
                <w:rFonts w:cs="B Nazanin"/>
                <w:sz w:val="18"/>
                <w:szCs w:val="18"/>
                <w:lang w:bidi="fa-IR"/>
              </w:rPr>
            </w:pPr>
            <w:r>
              <w:rPr>
                <w:rFonts w:cs="B Nazanin" w:hint="cs"/>
                <w:sz w:val="18"/>
                <w:szCs w:val="18"/>
                <w:rtl/>
                <w:lang w:bidi="fa-IR"/>
              </w:rPr>
              <w:t>722/4</w:t>
            </w:r>
          </w:p>
        </w:tc>
        <w:tc>
          <w:tcPr>
            <w:tcW w:w="0" w:type="auto"/>
            <w:shd w:val="clear" w:color="auto" w:fill="auto"/>
          </w:tcPr>
          <w:p w:rsidR="00F94C68" w:rsidRPr="00F94C68" w:rsidRDefault="00F94C68" w:rsidP="00F94C68">
            <w:pPr>
              <w:bidi/>
              <w:spacing w:after="0" w:line="240" w:lineRule="auto"/>
              <w:jc w:val="center"/>
              <w:rPr>
                <w:rFonts w:cs="B Nazanin"/>
                <w:sz w:val="18"/>
                <w:szCs w:val="18"/>
                <w:lang w:bidi="fa-IR"/>
              </w:rPr>
            </w:pPr>
            <w:r>
              <w:rPr>
                <w:rFonts w:cs="B Nazanin" w:hint="cs"/>
                <w:sz w:val="18"/>
                <w:szCs w:val="18"/>
                <w:rtl/>
                <w:lang w:bidi="fa-IR"/>
              </w:rPr>
              <w:t>027/0</w:t>
            </w:r>
          </w:p>
        </w:tc>
      </w:tr>
      <w:tr w:rsidR="00F94C68" w:rsidRPr="00F94C68" w:rsidTr="00F94C68">
        <w:tc>
          <w:tcPr>
            <w:tcW w:w="0" w:type="auto"/>
            <w:shd w:val="clear" w:color="auto" w:fill="auto"/>
          </w:tcPr>
          <w:p w:rsidR="00F94C68" w:rsidRPr="00F94C68" w:rsidRDefault="00F94C68" w:rsidP="00F94C68">
            <w:pPr>
              <w:pStyle w:val="af"/>
              <w:spacing w:after="0" w:line="240" w:lineRule="auto"/>
              <w:rPr>
                <w:rFonts w:cs="B Nazanin"/>
                <w:sz w:val="18"/>
                <w:szCs w:val="18"/>
                <w:rtl/>
              </w:rPr>
            </w:pPr>
            <w:r w:rsidRPr="00F94C68">
              <w:rPr>
                <w:rFonts w:cs="B Nazanin"/>
                <w:sz w:val="18"/>
                <w:szCs w:val="18"/>
                <w:rtl/>
              </w:rPr>
              <w:t>5</w:t>
            </w:r>
          </w:p>
        </w:tc>
        <w:tc>
          <w:tcPr>
            <w:tcW w:w="0" w:type="auto"/>
            <w:shd w:val="clear" w:color="auto" w:fill="auto"/>
          </w:tcPr>
          <w:p w:rsidR="00F94C68" w:rsidRPr="00F94C68" w:rsidRDefault="00F94C68" w:rsidP="00F94C68">
            <w:pPr>
              <w:bidi/>
              <w:spacing w:after="0" w:line="240" w:lineRule="auto"/>
              <w:jc w:val="center"/>
              <w:rPr>
                <w:rFonts w:cs="B Nazanin"/>
                <w:sz w:val="18"/>
                <w:szCs w:val="18"/>
                <w:lang w:bidi="fa-IR"/>
              </w:rPr>
            </w:pPr>
            <w:r>
              <w:rPr>
                <w:rFonts w:cs="B Nazanin" w:hint="cs"/>
                <w:sz w:val="18"/>
                <w:szCs w:val="18"/>
                <w:rtl/>
                <w:lang w:bidi="fa-IR"/>
              </w:rPr>
              <w:t>814/4</w:t>
            </w:r>
          </w:p>
        </w:tc>
        <w:tc>
          <w:tcPr>
            <w:tcW w:w="0" w:type="auto"/>
            <w:shd w:val="clear" w:color="auto" w:fill="auto"/>
          </w:tcPr>
          <w:p w:rsidR="00F94C68" w:rsidRPr="00F94C68" w:rsidRDefault="00F94C68" w:rsidP="00F94C68">
            <w:pPr>
              <w:bidi/>
              <w:spacing w:after="0" w:line="240" w:lineRule="auto"/>
              <w:jc w:val="center"/>
              <w:rPr>
                <w:rFonts w:cs="B Nazanin"/>
                <w:sz w:val="18"/>
                <w:szCs w:val="18"/>
                <w:lang w:bidi="fa-IR"/>
              </w:rPr>
            </w:pPr>
            <w:r>
              <w:rPr>
                <w:rFonts w:cs="B Nazanin" w:hint="cs"/>
                <w:sz w:val="18"/>
                <w:szCs w:val="18"/>
                <w:rtl/>
                <w:lang w:bidi="fa-IR"/>
              </w:rPr>
              <w:t>859/4</w:t>
            </w:r>
          </w:p>
        </w:tc>
        <w:tc>
          <w:tcPr>
            <w:tcW w:w="0" w:type="auto"/>
            <w:shd w:val="clear" w:color="auto" w:fill="auto"/>
          </w:tcPr>
          <w:p w:rsidR="00F94C68" w:rsidRPr="00F94C68" w:rsidRDefault="00F94C68" w:rsidP="00F94C68">
            <w:pPr>
              <w:bidi/>
              <w:spacing w:after="0" w:line="240" w:lineRule="auto"/>
              <w:jc w:val="center"/>
              <w:rPr>
                <w:rFonts w:cs="B Nazanin"/>
                <w:sz w:val="18"/>
                <w:szCs w:val="18"/>
                <w:lang w:bidi="fa-IR"/>
              </w:rPr>
            </w:pPr>
            <w:r>
              <w:rPr>
                <w:rFonts w:cs="B Nazanin" w:hint="cs"/>
                <w:sz w:val="18"/>
                <w:szCs w:val="18"/>
                <w:rtl/>
                <w:lang w:bidi="fa-IR"/>
              </w:rPr>
              <w:t>909/0</w:t>
            </w:r>
          </w:p>
        </w:tc>
      </w:tr>
    </w:tbl>
    <w:p w:rsidR="00B46EDE" w:rsidRDefault="00B46EDE" w:rsidP="00975116">
      <w:pPr>
        <w:pStyle w:val="a"/>
        <w:ind w:firstLine="0"/>
        <w:rPr>
          <w:rFonts w:hint="cs"/>
          <w:rtl/>
        </w:rPr>
      </w:pPr>
    </w:p>
    <w:p w:rsidR="007C6DED" w:rsidRDefault="007C6DED" w:rsidP="002A6747">
      <w:pPr>
        <w:pStyle w:val="ae"/>
        <w:ind w:firstLine="0"/>
        <w:jc w:val="left"/>
        <w:rPr>
          <w:b/>
          <w:bCs/>
        </w:rPr>
      </w:pPr>
    </w:p>
    <w:p w:rsidR="007C6DED" w:rsidRDefault="007C6DED" w:rsidP="002A6747">
      <w:pPr>
        <w:pStyle w:val="ae"/>
        <w:ind w:firstLine="0"/>
        <w:jc w:val="left"/>
        <w:rPr>
          <w:b/>
          <w:bCs/>
        </w:rPr>
      </w:pPr>
    </w:p>
    <w:p w:rsidR="007C6DED" w:rsidRDefault="007C6DED" w:rsidP="002A6747">
      <w:pPr>
        <w:pStyle w:val="ae"/>
        <w:ind w:firstLine="0"/>
        <w:jc w:val="left"/>
        <w:rPr>
          <w:b/>
          <w:bCs/>
        </w:rPr>
      </w:pPr>
    </w:p>
    <w:p w:rsidR="007C6DED" w:rsidRDefault="007C6DED" w:rsidP="002A6747">
      <w:pPr>
        <w:pStyle w:val="ae"/>
        <w:ind w:firstLine="0"/>
        <w:jc w:val="left"/>
        <w:rPr>
          <w:b/>
          <w:bCs/>
        </w:rPr>
      </w:pPr>
    </w:p>
    <w:p w:rsidR="007C6DED" w:rsidRDefault="007C6DED" w:rsidP="002A6747">
      <w:pPr>
        <w:pStyle w:val="ae"/>
        <w:ind w:firstLine="0"/>
        <w:jc w:val="left"/>
        <w:rPr>
          <w:b/>
          <w:bCs/>
        </w:rPr>
      </w:pPr>
    </w:p>
    <w:p w:rsidR="007C6DED" w:rsidRDefault="007C6DED" w:rsidP="002A6747">
      <w:pPr>
        <w:pStyle w:val="ae"/>
        <w:ind w:firstLine="0"/>
        <w:jc w:val="left"/>
        <w:rPr>
          <w:b/>
          <w:bCs/>
        </w:rPr>
      </w:pPr>
    </w:p>
    <w:p w:rsidR="007C6DED" w:rsidRDefault="007C6DED" w:rsidP="002A6747">
      <w:pPr>
        <w:pStyle w:val="ae"/>
        <w:ind w:firstLine="0"/>
        <w:jc w:val="left"/>
        <w:rPr>
          <w:b/>
          <w:bCs/>
        </w:rPr>
      </w:pPr>
    </w:p>
    <w:p w:rsidR="007C6DED" w:rsidRDefault="007C6DED" w:rsidP="002A6747">
      <w:pPr>
        <w:pStyle w:val="ae"/>
        <w:ind w:firstLine="0"/>
        <w:jc w:val="left"/>
        <w:rPr>
          <w:b/>
          <w:bCs/>
        </w:rPr>
      </w:pPr>
    </w:p>
    <w:p w:rsidR="007C6DED" w:rsidRDefault="007C6DED" w:rsidP="002A6747">
      <w:pPr>
        <w:pStyle w:val="ae"/>
        <w:ind w:firstLine="0"/>
        <w:jc w:val="left"/>
        <w:rPr>
          <w:b/>
          <w:bCs/>
        </w:rPr>
      </w:pPr>
    </w:p>
    <w:p w:rsidR="007C6DED" w:rsidRDefault="007C6DED" w:rsidP="002A6747">
      <w:pPr>
        <w:pStyle w:val="ae"/>
        <w:ind w:firstLine="0"/>
        <w:jc w:val="left"/>
        <w:rPr>
          <w:b/>
          <w:bCs/>
        </w:rPr>
      </w:pPr>
    </w:p>
    <w:p w:rsidR="002A6747" w:rsidRPr="00572C8D" w:rsidRDefault="002A6747" w:rsidP="002A6747">
      <w:pPr>
        <w:pStyle w:val="ae"/>
        <w:ind w:firstLine="0"/>
        <w:jc w:val="left"/>
        <w:rPr>
          <w:rtl/>
        </w:rPr>
      </w:pPr>
      <w:r w:rsidRPr="00572C8D">
        <w:rPr>
          <w:rFonts w:hint="cs"/>
          <w:b/>
          <w:bCs/>
          <w:rtl/>
        </w:rPr>
        <w:lastRenderedPageBreak/>
        <w:t xml:space="preserve">جدول </w:t>
      </w:r>
      <w:r>
        <w:rPr>
          <w:rFonts w:hint="cs"/>
          <w:b/>
          <w:bCs/>
          <w:rtl/>
        </w:rPr>
        <w:t>3</w:t>
      </w:r>
      <w:r w:rsidRPr="00572C8D">
        <w:rPr>
          <w:rFonts w:hint="cs"/>
          <w:rtl/>
        </w:rPr>
        <w:t xml:space="preserve"> </w:t>
      </w:r>
      <w:r w:rsidRPr="002A6747">
        <w:rPr>
          <w:rtl/>
        </w:rPr>
        <w:t>خطای روش سنتز مودها بر حسب تعداد المان (مود) به کار رفته در محاسبات</w:t>
      </w:r>
      <w:r w:rsidRPr="00572C8D">
        <w:rPr>
          <w:rFonts w:hint="cs"/>
          <w:rtl/>
        </w:rPr>
        <w:t xml:space="preserve"> </w:t>
      </w:r>
    </w:p>
    <w:p w:rsidR="002A6747" w:rsidRDefault="002A6747" w:rsidP="002A6747">
      <w:pPr>
        <w:pStyle w:val="23"/>
        <w:jc w:val="right"/>
        <w:rPr>
          <w:rFonts w:hint="cs"/>
          <w:rtl/>
        </w:rPr>
      </w:pPr>
      <w:r w:rsidRPr="00572C8D">
        <w:t xml:space="preserve">Table </w:t>
      </w:r>
      <w:r>
        <w:t>3</w:t>
      </w:r>
      <w:r w:rsidRPr="00572C8D">
        <w:t xml:space="preserve"> </w:t>
      </w:r>
      <w:r w:rsidRPr="002A6747">
        <w:rPr>
          <w:b w:val="0"/>
          <w:bCs w:val="0"/>
        </w:rPr>
        <w:t>Error in the method of synthesis of modes in terms of the number of modes used in the calculations</w:t>
      </w:r>
    </w:p>
    <w:tbl>
      <w:tblPr>
        <w:bidiVisual/>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513"/>
        <w:gridCol w:w="1159"/>
        <w:gridCol w:w="1373"/>
      </w:tblGrid>
      <w:tr w:rsidR="002A6747" w:rsidRPr="002A6747" w:rsidTr="002A6747">
        <w:trPr>
          <w:trHeight w:val="411"/>
          <w:jc w:val="center"/>
        </w:trPr>
        <w:tc>
          <w:tcPr>
            <w:tcW w:w="0" w:type="auto"/>
            <w:shd w:val="clear" w:color="auto" w:fill="auto"/>
          </w:tcPr>
          <w:p w:rsidR="002A6747" w:rsidRPr="002A6747" w:rsidRDefault="002A6747" w:rsidP="002A6747">
            <w:pPr>
              <w:bidi/>
              <w:spacing w:after="0" w:line="240" w:lineRule="auto"/>
              <w:jc w:val="center"/>
              <w:rPr>
                <w:rFonts w:cs="B Nazanin"/>
                <w:sz w:val="18"/>
                <w:szCs w:val="18"/>
                <w:rtl/>
                <w:lang w:bidi="fa-IR"/>
              </w:rPr>
            </w:pPr>
            <w:r w:rsidRPr="002A6747">
              <w:rPr>
                <w:rFonts w:cs="B Nazanin"/>
                <w:sz w:val="18"/>
                <w:szCs w:val="18"/>
                <w:rtl/>
                <w:lang w:bidi="fa-IR"/>
              </w:rPr>
              <w:t>ردیف</w:t>
            </w:r>
          </w:p>
        </w:tc>
        <w:tc>
          <w:tcPr>
            <w:tcW w:w="0" w:type="auto"/>
            <w:shd w:val="clear" w:color="auto" w:fill="auto"/>
          </w:tcPr>
          <w:p w:rsidR="002A6747" w:rsidRPr="002A6747" w:rsidRDefault="002A6747" w:rsidP="002A6747">
            <w:pPr>
              <w:bidi/>
              <w:spacing w:after="0" w:line="240" w:lineRule="auto"/>
              <w:jc w:val="center"/>
              <w:rPr>
                <w:rFonts w:cs="B Nazanin"/>
                <w:sz w:val="18"/>
                <w:szCs w:val="18"/>
                <w:rtl/>
                <w:lang w:bidi="fa-IR"/>
              </w:rPr>
            </w:pPr>
            <w:r w:rsidRPr="002A6747">
              <w:rPr>
                <w:rFonts w:cs="B Nazanin"/>
                <w:sz w:val="18"/>
                <w:szCs w:val="18"/>
                <w:rtl/>
                <w:lang w:bidi="fa-IR"/>
              </w:rPr>
              <w:t>تعداد المان طولی</w:t>
            </w:r>
          </w:p>
        </w:tc>
        <w:tc>
          <w:tcPr>
            <w:tcW w:w="0" w:type="auto"/>
            <w:shd w:val="clear" w:color="auto" w:fill="auto"/>
          </w:tcPr>
          <w:p w:rsidR="002A6747" w:rsidRPr="002A6747" w:rsidRDefault="002A6747" w:rsidP="002A6747">
            <w:pPr>
              <w:bidi/>
              <w:spacing w:after="0" w:line="240" w:lineRule="auto"/>
              <w:jc w:val="center"/>
              <w:rPr>
                <w:rFonts w:cs="B Nazanin"/>
                <w:sz w:val="18"/>
                <w:szCs w:val="18"/>
                <w:rtl/>
                <w:lang w:bidi="fa-IR"/>
              </w:rPr>
            </w:pPr>
            <w:r w:rsidRPr="002A6747">
              <w:rPr>
                <w:rFonts w:cs="B Nazanin"/>
                <w:sz w:val="18"/>
                <w:szCs w:val="18"/>
                <w:rtl/>
                <w:lang w:bidi="fa-IR"/>
              </w:rPr>
              <w:t>میانگین خطا (درصد)</w:t>
            </w:r>
          </w:p>
        </w:tc>
      </w:tr>
      <w:tr w:rsidR="002A6747" w:rsidRPr="002A6747" w:rsidTr="002A6747">
        <w:trPr>
          <w:trHeight w:val="353"/>
          <w:jc w:val="center"/>
        </w:trPr>
        <w:tc>
          <w:tcPr>
            <w:tcW w:w="0" w:type="auto"/>
            <w:shd w:val="clear" w:color="auto" w:fill="auto"/>
          </w:tcPr>
          <w:p w:rsidR="002A6747" w:rsidRPr="002A6747" w:rsidRDefault="002A6747" w:rsidP="002A6747">
            <w:pPr>
              <w:bidi/>
              <w:spacing w:after="0" w:line="240" w:lineRule="auto"/>
              <w:jc w:val="center"/>
              <w:rPr>
                <w:rFonts w:cs="B Nazanin"/>
                <w:sz w:val="18"/>
                <w:szCs w:val="18"/>
                <w:rtl/>
                <w:lang w:bidi="fa-IR"/>
              </w:rPr>
            </w:pPr>
            <w:r w:rsidRPr="002A6747">
              <w:rPr>
                <w:rFonts w:cs="B Nazanin"/>
                <w:sz w:val="18"/>
                <w:szCs w:val="18"/>
                <w:rtl/>
                <w:lang w:bidi="fa-IR"/>
              </w:rPr>
              <w:t>1</w:t>
            </w:r>
          </w:p>
        </w:tc>
        <w:tc>
          <w:tcPr>
            <w:tcW w:w="0" w:type="auto"/>
            <w:shd w:val="clear" w:color="auto" w:fill="auto"/>
          </w:tcPr>
          <w:p w:rsidR="002A6747" w:rsidRPr="002A6747" w:rsidRDefault="002A6747" w:rsidP="002A6747">
            <w:pPr>
              <w:bidi/>
              <w:spacing w:after="0" w:line="240" w:lineRule="auto"/>
              <w:jc w:val="center"/>
              <w:rPr>
                <w:rFonts w:cs="B Nazanin"/>
                <w:sz w:val="18"/>
                <w:szCs w:val="18"/>
                <w:rtl/>
                <w:lang w:bidi="fa-IR"/>
              </w:rPr>
            </w:pPr>
            <w:r w:rsidRPr="002A6747">
              <w:rPr>
                <w:rFonts w:cs="B Nazanin"/>
                <w:sz w:val="18"/>
                <w:szCs w:val="18"/>
                <w:rtl/>
                <w:lang w:bidi="fa-IR"/>
              </w:rPr>
              <w:t>دو المان</w:t>
            </w:r>
          </w:p>
        </w:tc>
        <w:tc>
          <w:tcPr>
            <w:tcW w:w="0" w:type="auto"/>
            <w:shd w:val="clear" w:color="auto" w:fill="auto"/>
          </w:tcPr>
          <w:p w:rsidR="002A6747" w:rsidRPr="002A6747" w:rsidRDefault="002A6747" w:rsidP="002A6747">
            <w:pPr>
              <w:bidi/>
              <w:spacing w:after="0" w:line="240" w:lineRule="auto"/>
              <w:jc w:val="center"/>
              <w:rPr>
                <w:rFonts w:cs="B Nazanin"/>
                <w:sz w:val="18"/>
                <w:szCs w:val="18"/>
                <w:rtl/>
                <w:lang w:bidi="fa-IR"/>
              </w:rPr>
            </w:pPr>
            <w:r w:rsidRPr="002A6747">
              <w:rPr>
                <w:rFonts w:cs="B Nazanin"/>
                <w:sz w:val="18"/>
                <w:szCs w:val="18"/>
                <w:rtl/>
                <w:lang w:bidi="fa-IR"/>
              </w:rPr>
              <w:t>1.7</w:t>
            </w:r>
          </w:p>
        </w:tc>
      </w:tr>
      <w:tr w:rsidR="002A6747" w:rsidRPr="002A6747" w:rsidTr="002A6747">
        <w:trPr>
          <w:trHeight w:val="344"/>
          <w:jc w:val="center"/>
        </w:trPr>
        <w:tc>
          <w:tcPr>
            <w:tcW w:w="0" w:type="auto"/>
            <w:shd w:val="clear" w:color="auto" w:fill="auto"/>
          </w:tcPr>
          <w:p w:rsidR="002A6747" w:rsidRPr="002A6747" w:rsidRDefault="002A6747" w:rsidP="002A6747">
            <w:pPr>
              <w:bidi/>
              <w:spacing w:after="0" w:line="240" w:lineRule="auto"/>
              <w:jc w:val="center"/>
              <w:rPr>
                <w:rFonts w:cs="B Nazanin"/>
                <w:sz w:val="18"/>
                <w:szCs w:val="18"/>
                <w:rtl/>
                <w:lang w:bidi="fa-IR"/>
              </w:rPr>
            </w:pPr>
            <w:r w:rsidRPr="002A6747">
              <w:rPr>
                <w:rFonts w:cs="B Nazanin"/>
                <w:sz w:val="18"/>
                <w:szCs w:val="18"/>
                <w:rtl/>
                <w:lang w:bidi="fa-IR"/>
              </w:rPr>
              <w:t>2</w:t>
            </w:r>
          </w:p>
        </w:tc>
        <w:tc>
          <w:tcPr>
            <w:tcW w:w="0" w:type="auto"/>
            <w:shd w:val="clear" w:color="auto" w:fill="auto"/>
          </w:tcPr>
          <w:p w:rsidR="002A6747" w:rsidRPr="002A6747" w:rsidRDefault="002A6747" w:rsidP="002A6747">
            <w:pPr>
              <w:bidi/>
              <w:spacing w:after="0" w:line="240" w:lineRule="auto"/>
              <w:jc w:val="center"/>
              <w:rPr>
                <w:rFonts w:cs="B Nazanin"/>
                <w:sz w:val="18"/>
                <w:szCs w:val="18"/>
                <w:rtl/>
                <w:lang w:bidi="fa-IR"/>
              </w:rPr>
            </w:pPr>
            <w:r w:rsidRPr="002A6747">
              <w:rPr>
                <w:rFonts w:cs="B Nazanin"/>
                <w:sz w:val="18"/>
                <w:szCs w:val="18"/>
                <w:rtl/>
                <w:lang w:bidi="fa-IR"/>
              </w:rPr>
              <w:t>هفت المان</w:t>
            </w:r>
          </w:p>
        </w:tc>
        <w:tc>
          <w:tcPr>
            <w:tcW w:w="0" w:type="auto"/>
            <w:shd w:val="clear" w:color="auto" w:fill="auto"/>
          </w:tcPr>
          <w:p w:rsidR="002A6747" w:rsidRPr="002A6747" w:rsidRDefault="002A6747" w:rsidP="002A6747">
            <w:pPr>
              <w:bidi/>
              <w:spacing w:after="0" w:line="240" w:lineRule="auto"/>
              <w:jc w:val="center"/>
              <w:rPr>
                <w:rFonts w:cs="B Nazanin"/>
                <w:sz w:val="18"/>
                <w:szCs w:val="18"/>
                <w:rtl/>
                <w:lang w:bidi="fa-IR"/>
              </w:rPr>
            </w:pPr>
            <w:r w:rsidRPr="002A6747">
              <w:rPr>
                <w:rFonts w:cs="B Nazanin"/>
                <w:sz w:val="18"/>
                <w:szCs w:val="18"/>
                <w:rtl/>
                <w:lang w:bidi="fa-IR"/>
              </w:rPr>
              <w:t>1.05</w:t>
            </w:r>
          </w:p>
        </w:tc>
      </w:tr>
      <w:tr w:rsidR="002A6747" w:rsidRPr="002A6747" w:rsidTr="002A6747">
        <w:trPr>
          <w:trHeight w:val="325"/>
          <w:jc w:val="center"/>
        </w:trPr>
        <w:tc>
          <w:tcPr>
            <w:tcW w:w="0" w:type="auto"/>
            <w:shd w:val="clear" w:color="auto" w:fill="auto"/>
          </w:tcPr>
          <w:p w:rsidR="002A6747" w:rsidRPr="002A6747" w:rsidRDefault="002A6747" w:rsidP="002A6747">
            <w:pPr>
              <w:bidi/>
              <w:spacing w:after="0" w:line="240" w:lineRule="auto"/>
              <w:jc w:val="center"/>
              <w:rPr>
                <w:rFonts w:cs="B Nazanin"/>
                <w:sz w:val="18"/>
                <w:szCs w:val="18"/>
                <w:rtl/>
                <w:lang w:bidi="fa-IR"/>
              </w:rPr>
            </w:pPr>
            <w:r w:rsidRPr="002A6747">
              <w:rPr>
                <w:rFonts w:cs="B Nazanin"/>
                <w:sz w:val="18"/>
                <w:szCs w:val="18"/>
                <w:rtl/>
                <w:lang w:bidi="fa-IR"/>
              </w:rPr>
              <w:t>3</w:t>
            </w:r>
          </w:p>
        </w:tc>
        <w:tc>
          <w:tcPr>
            <w:tcW w:w="0" w:type="auto"/>
            <w:shd w:val="clear" w:color="auto" w:fill="auto"/>
          </w:tcPr>
          <w:p w:rsidR="002A6747" w:rsidRPr="002A6747" w:rsidRDefault="002A6747" w:rsidP="002A6747">
            <w:pPr>
              <w:bidi/>
              <w:spacing w:after="0" w:line="240" w:lineRule="auto"/>
              <w:jc w:val="center"/>
              <w:rPr>
                <w:rFonts w:cs="B Nazanin"/>
                <w:sz w:val="18"/>
                <w:szCs w:val="18"/>
                <w:rtl/>
                <w:lang w:bidi="fa-IR"/>
              </w:rPr>
            </w:pPr>
            <w:r w:rsidRPr="002A6747">
              <w:rPr>
                <w:rFonts w:cs="B Nazanin"/>
                <w:sz w:val="18"/>
                <w:szCs w:val="18"/>
                <w:rtl/>
                <w:lang w:bidi="fa-IR"/>
              </w:rPr>
              <w:t>دوازده المان</w:t>
            </w:r>
          </w:p>
        </w:tc>
        <w:tc>
          <w:tcPr>
            <w:tcW w:w="0" w:type="auto"/>
            <w:shd w:val="clear" w:color="auto" w:fill="auto"/>
          </w:tcPr>
          <w:p w:rsidR="002A6747" w:rsidRPr="002A6747" w:rsidRDefault="002A6747" w:rsidP="002A6747">
            <w:pPr>
              <w:bidi/>
              <w:spacing w:after="0" w:line="240" w:lineRule="auto"/>
              <w:jc w:val="center"/>
              <w:rPr>
                <w:rFonts w:cs="B Nazanin"/>
                <w:sz w:val="18"/>
                <w:szCs w:val="18"/>
                <w:rtl/>
                <w:lang w:bidi="fa-IR"/>
              </w:rPr>
            </w:pPr>
            <w:r w:rsidRPr="002A6747">
              <w:rPr>
                <w:rFonts w:cs="B Nazanin"/>
                <w:sz w:val="18"/>
                <w:szCs w:val="18"/>
                <w:rtl/>
                <w:lang w:bidi="fa-IR"/>
              </w:rPr>
              <w:t>0.4</w:t>
            </w:r>
          </w:p>
        </w:tc>
      </w:tr>
      <w:tr w:rsidR="002A6747" w:rsidRPr="002A6747" w:rsidTr="002A6747">
        <w:trPr>
          <w:trHeight w:val="393"/>
          <w:jc w:val="center"/>
        </w:trPr>
        <w:tc>
          <w:tcPr>
            <w:tcW w:w="0" w:type="auto"/>
            <w:shd w:val="clear" w:color="auto" w:fill="auto"/>
          </w:tcPr>
          <w:p w:rsidR="002A6747" w:rsidRPr="002A6747" w:rsidRDefault="002A6747" w:rsidP="002A6747">
            <w:pPr>
              <w:bidi/>
              <w:spacing w:after="0" w:line="240" w:lineRule="auto"/>
              <w:jc w:val="center"/>
              <w:rPr>
                <w:rFonts w:cs="B Nazanin"/>
                <w:sz w:val="18"/>
                <w:szCs w:val="18"/>
                <w:rtl/>
                <w:lang w:bidi="fa-IR"/>
              </w:rPr>
            </w:pPr>
            <w:r w:rsidRPr="002A6747">
              <w:rPr>
                <w:rFonts w:cs="B Nazanin"/>
                <w:sz w:val="18"/>
                <w:szCs w:val="18"/>
                <w:rtl/>
                <w:lang w:bidi="fa-IR"/>
              </w:rPr>
              <w:t>4</w:t>
            </w:r>
          </w:p>
        </w:tc>
        <w:tc>
          <w:tcPr>
            <w:tcW w:w="0" w:type="auto"/>
            <w:shd w:val="clear" w:color="auto" w:fill="auto"/>
          </w:tcPr>
          <w:p w:rsidR="002A6747" w:rsidRPr="002A6747" w:rsidRDefault="002A6747" w:rsidP="002A6747">
            <w:pPr>
              <w:bidi/>
              <w:spacing w:after="0" w:line="240" w:lineRule="auto"/>
              <w:jc w:val="center"/>
              <w:rPr>
                <w:rFonts w:cs="B Nazanin"/>
                <w:sz w:val="18"/>
                <w:szCs w:val="18"/>
                <w:rtl/>
                <w:lang w:bidi="fa-IR"/>
              </w:rPr>
            </w:pPr>
            <w:r w:rsidRPr="002A6747">
              <w:rPr>
                <w:rFonts w:cs="B Nazanin"/>
                <w:sz w:val="18"/>
                <w:szCs w:val="18"/>
                <w:rtl/>
                <w:lang w:bidi="fa-IR"/>
              </w:rPr>
              <w:t>پانزده المان</w:t>
            </w:r>
          </w:p>
        </w:tc>
        <w:tc>
          <w:tcPr>
            <w:tcW w:w="0" w:type="auto"/>
            <w:shd w:val="clear" w:color="auto" w:fill="auto"/>
          </w:tcPr>
          <w:p w:rsidR="002A6747" w:rsidRPr="002A6747" w:rsidRDefault="002A6747" w:rsidP="002A6747">
            <w:pPr>
              <w:bidi/>
              <w:spacing w:after="0" w:line="240" w:lineRule="auto"/>
              <w:jc w:val="center"/>
              <w:rPr>
                <w:rFonts w:cs="B Nazanin"/>
                <w:sz w:val="18"/>
                <w:szCs w:val="18"/>
                <w:rtl/>
                <w:lang w:bidi="fa-IR"/>
              </w:rPr>
            </w:pPr>
            <w:r w:rsidRPr="002A6747">
              <w:rPr>
                <w:rFonts w:cs="B Nazanin"/>
                <w:sz w:val="18"/>
                <w:szCs w:val="18"/>
                <w:rtl/>
                <w:lang w:bidi="fa-IR"/>
              </w:rPr>
              <w:t>0.2</w:t>
            </w:r>
          </w:p>
        </w:tc>
      </w:tr>
    </w:tbl>
    <w:p w:rsidR="00C85271" w:rsidRPr="00572C8D" w:rsidRDefault="004012C9" w:rsidP="00FB0D78">
      <w:pPr>
        <w:pStyle w:val="1"/>
        <w:numPr>
          <w:ilvl w:val="0"/>
          <w:numId w:val="0"/>
        </w:numPr>
        <w:ind w:left="374" w:hanging="374"/>
        <w:rPr>
          <w:rtl/>
        </w:rPr>
      </w:pPr>
      <w:r w:rsidRPr="00572C8D">
        <w:rPr>
          <w:rFonts w:hint="cs"/>
          <w:rtl/>
        </w:rPr>
        <w:t xml:space="preserve">4- </w:t>
      </w:r>
      <w:r w:rsidR="00FB0D78">
        <w:rPr>
          <w:rFonts w:hint="cs"/>
          <w:rtl/>
        </w:rPr>
        <w:t>نتیجه گیری</w:t>
      </w:r>
      <w:r w:rsidR="0066786C" w:rsidRPr="00572C8D">
        <w:rPr>
          <w:rFonts w:hint="cs"/>
          <w:rtl/>
        </w:rPr>
        <w:t xml:space="preserve"> </w:t>
      </w:r>
    </w:p>
    <w:p w:rsidR="00FB0D78" w:rsidRPr="00957D71" w:rsidRDefault="00FB0D78" w:rsidP="00FB0D78">
      <w:pPr>
        <w:bidi/>
        <w:spacing w:after="0" w:line="240" w:lineRule="auto"/>
        <w:ind w:firstLine="403"/>
        <w:jc w:val="both"/>
        <w:rPr>
          <w:rFonts w:cs="B Nazanin"/>
          <w:lang w:bidi="fa-IR"/>
        </w:rPr>
      </w:pPr>
      <w:r w:rsidRPr="00FB0D78">
        <w:rPr>
          <w:rFonts w:asciiTheme="majorBidi" w:eastAsia="Times New Roman" w:hAnsiTheme="majorBidi" w:cs="B Nazanin"/>
          <w:sz w:val="18"/>
          <w:szCs w:val="20"/>
          <w:rtl/>
          <w:lang w:bidi="fa-IR"/>
        </w:rPr>
        <w:t>در این پژوهش به بررسی روش سنتز مودها بر روی پوسته استوانه ای پرداخته شد. بدین منظور روش ترکیب مودهای مؤلفه‌ها (سنتز مودها) برای آنالیز مودال پوسته های استوانه ای به کار برده شد. ابتدا برای پیاده سازی این روش از سیستم های گسسته استفاده شد و در سیستم های گسسته با یک نقطه سطح مشترک ثابت، روش سطح مشترک آزاد پیاده سازی شد. سپس این روش در سیستم های گسسته با چند نقطه مشترک پیاده‌سازی شد. در این سیستم تعداد نقاط اتصال افزایش می</w:t>
      </w:r>
      <w:r w:rsidRPr="00FB0D78">
        <w:rPr>
          <w:rFonts w:asciiTheme="majorBidi" w:eastAsia="Times New Roman" w:hAnsiTheme="majorBidi" w:cs="B Nazanin"/>
          <w:sz w:val="18"/>
          <w:szCs w:val="20"/>
          <w:lang w:bidi="fa-IR"/>
        </w:rPr>
        <w:softHyphen/>
      </w:r>
      <w:r w:rsidRPr="00FB0D78">
        <w:rPr>
          <w:rFonts w:asciiTheme="majorBidi" w:eastAsia="Times New Roman" w:hAnsiTheme="majorBidi" w:cs="B Nazanin"/>
          <w:sz w:val="18"/>
          <w:szCs w:val="20"/>
          <w:rtl/>
          <w:lang w:bidi="fa-IR"/>
        </w:rPr>
        <w:t>یابد و همین پدیده باعث افزایش خطای روش می</w:t>
      </w:r>
      <w:r w:rsidRPr="00FB0D78">
        <w:rPr>
          <w:rFonts w:asciiTheme="majorBidi" w:eastAsia="Times New Roman" w:hAnsiTheme="majorBidi" w:cs="B Nazanin"/>
          <w:sz w:val="18"/>
          <w:szCs w:val="20"/>
          <w:lang w:bidi="fa-IR"/>
        </w:rPr>
        <w:softHyphen/>
      </w:r>
      <w:r w:rsidRPr="00FB0D78">
        <w:rPr>
          <w:rFonts w:asciiTheme="majorBidi" w:eastAsia="Times New Roman" w:hAnsiTheme="majorBidi" w:cs="B Nazanin"/>
          <w:sz w:val="18"/>
          <w:szCs w:val="20"/>
          <w:rtl/>
          <w:lang w:bidi="fa-IR"/>
        </w:rPr>
        <w:t>گردد. جهت کاهش خطای این روش در معکوس‌گیری ماتریس از روش تجزیه انحصاری استفاده شده است. روش ترکیب مودهای مولفه ها بر روی پوسته استوانه ای پیاده سازی شد و نتایج آن دقت این روش را نشان می</w:t>
      </w:r>
      <w:r w:rsidRPr="00FB0D78">
        <w:rPr>
          <w:rFonts w:asciiTheme="majorBidi" w:eastAsia="Times New Roman" w:hAnsiTheme="majorBidi" w:cs="B Nazanin"/>
          <w:sz w:val="18"/>
          <w:szCs w:val="20"/>
          <w:lang w:bidi="fa-IR"/>
        </w:rPr>
        <w:softHyphen/>
      </w:r>
      <w:r w:rsidRPr="00FB0D78">
        <w:rPr>
          <w:rFonts w:asciiTheme="majorBidi" w:eastAsia="Times New Roman" w:hAnsiTheme="majorBidi" w:cs="B Nazanin"/>
          <w:sz w:val="18"/>
          <w:szCs w:val="20"/>
          <w:rtl/>
          <w:lang w:bidi="fa-IR"/>
        </w:rPr>
        <w:t>دهد. بنابراین روش ترکیب مودهای مولفه ها روشی قابل اطمینان جهت پیاده سازی بر روی سازه های مختلف از جمله سازه پوسته استوانه ای است. البته با تدوبن این روش هزینه های انجام تست کاهش یافته و حجم محاسباتی بسیار کمتر خواهد بود.</w:t>
      </w:r>
      <w:r w:rsidRPr="00957D71">
        <w:rPr>
          <w:rFonts w:cs="B Nazanin"/>
          <w:rtl/>
          <w:lang w:bidi="fa-IR"/>
        </w:rPr>
        <w:t xml:space="preserve"> </w:t>
      </w:r>
    </w:p>
    <w:p w:rsidR="00836D54" w:rsidRPr="00572C8D" w:rsidRDefault="001E1845" w:rsidP="001E1845">
      <w:pPr>
        <w:pStyle w:val="1"/>
        <w:numPr>
          <w:ilvl w:val="0"/>
          <w:numId w:val="0"/>
        </w:numPr>
        <w:ind w:left="374" w:hanging="374"/>
        <w:rPr>
          <w:rtl/>
        </w:rPr>
      </w:pPr>
      <w:r>
        <w:rPr>
          <w:rFonts w:hint="cs"/>
          <w:rtl/>
        </w:rPr>
        <w:t>5</w:t>
      </w:r>
      <w:r w:rsidR="004012C9" w:rsidRPr="00572C8D">
        <w:rPr>
          <w:rFonts w:hint="cs"/>
          <w:rtl/>
        </w:rPr>
        <w:t xml:space="preserve">- </w:t>
      </w:r>
      <w:r w:rsidR="0066786C" w:rsidRPr="00572C8D">
        <w:rPr>
          <w:rFonts w:hint="cs"/>
          <w:rtl/>
        </w:rPr>
        <w:t xml:space="preserve">مراجع </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r w:rsidRPr="005D3A7A">
        <w:rPr>
          <w:rFonts w:asciiTheme="majorBidi" w:hAnsiTheme="majorBidi" w:cstheme="majorBidi"/>
          <w:noProof/>
          <w:sz w:val="16"/>
          <w:szCs w:val="16"/>
        </w:rPr>
        <w:t>Banerjee J.R., Ananthapuvirajah A. (2019), Coupled axial-bending dynamic stiffness matrix for beam elements, Computers &amp; Structures, 215, pp. 1-9. DOI: 10.1016/j.compstruc.2019.01.007</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r w:rsidRPr="005D3A7A">
        <w:rPr>
          <w:rFonts w:asciiTheme="majorBidi" w:hAnsiTheme="majorBidi" w:cstheme="majorBidi"/>
          <w:noProof/>
          <w:sz w:val="16"/>
          <w:szCs w:val="16"/>
        </w:rPr>
        <w:t>Wu W-H., Wang S-W., Chen C-C., Lai G. (2018), Modal parameter identification for closely spaced modes of civil structures based on an upgraded stochastic subspace methodology, Structure and Infrastructure Engineering, 15(3), pp. 296-313. DOI: 10.1080/15732479.2018.1547770</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r w:rsidRPr="005D3A7A">
        <w:rPr>
          <w:rFonts w:asciiTheme="majorBidi" w:hAnsiTheme="majorBidi" w:cstheme="majorBidi"/>
          <w:noProof/>
          <w:sz w:val="16"/>
          <w:szCs w:val="16"/>
        </w:rPr>
        <w:t>Sainsbury, M.G.; Ewins, D.J</w:t>
      </w:r>
      <w:r w:rsidRPr="005D3A7A">
        <w:rPr>
          <w:rFonts w:asciiTheme="majorBidi" w:hAnsiTheme="majorBidi" w:cstheme="majorBidi" w:hint="cs"/>
          <w:noProof/>
          <w:sz w:val="16"/>
          <w:szCs w:val="16"/>
          <w:rtl/>
        </w:rPr>
        <w:t xml:space="preserve"> </w:t>
      </w:r>
      <w:r w:rsidRPr="005D3A7A">
        <w:rPr>
          <w:rFonts w:asciiTheme="majorBidi" w:hAnsiTheme="majorBidi" w:cstheme="majorBidi"/>
          <w:noProof/>
          <w:sz w:val="16"/>
          <w:szCs w:val="16"/>
        </w:rPr>
        <w:t>(1973), “Vibration Analysis of Damped Machinery Foundation Structure Using Dynamic Stiffness Coupling Technique” A.S.M.E. Paper, 73-DET-136.</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r w:rsidRPr="005D3A7A">
        <w:rPr>
          <w:rFonts w:asciiTheme="majorBidi" w:hAnsiTheme="majorBidi" w:cstheme="majorBidi"/>
          <w:noProof/>
          <w:sz w:val="16"/>
          <w:szCs w:val="16"/>
        </w:rPr>
        <w:t xml:space="preserve">Klosterman, A.L. (1972), “A Combined Experimental and Analytical Procedure for Improving Automotive System Dynamics” S.A.E. Paper No. 720093. </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r w:rsidRPr="005D3A7A">
        <w:rPr>
          <w:rFonts w:asciiTheme="majorBidi" w:hAnsiTheme="majorBidi" w:cstheme="majorBidi"/>
          <w:noProof/>
          <w:sz w:val="16"/>
          <w:szCs w:val="16"/>
        </w:rPr>
        <w:t>Ewins, D.J.; Silva, J.M.M.; Maleci, G. (1980), “Vibration Analysis of a Helicopter Plus an Externally-Attached Structure” Shock and Vibration Bulletin, 50 (1-2).</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r w:rsidRPr="005D3A7A">
        <w:rPr>
          <w:rFonts w:asciiTheme="majorBidi" w:hAnsiTheme="majorBidi" w:cstheme="majorBidi"/>
          <w:noProof/>
          <w:sz w:val="16"/>
          <w:szCs w:val="16"/>
        </w:rPr>
        <w:t xml:space="preserve">Hunter, </w:t>
      </w:r>
      <w:proofErr w:type="spellStart"/>
      <w:r w:rsidRPr="005D3A7A">
        <w:rPr>
          <w:rFonts w:asciiTheme="majorBidi" w:hAnsiTheme="majorBidi" w:cstheme="majorBidi"/>
          <w:noProof/>
          <w:sz w:val="16"/>
          <w:szCs w:val="16"/>
        </w:rPr>
        <w:t>Jr</w:t>
      </w:r>
      <w:proofErr w:type="spellEnd"/>
      <w:r w:rsidRPr="005D3A7A">
        <w:rPr>
          <w:rFonts w:asciiTheme="majorBidi" w:hAnsiTheme="majorBidi" w:cstheme="majorBidi"/>
          <w:noProof/>
          <w:sz w:val="16"/>
          <w:szCs w:val="16"/>
        </w:rPr>
        <w:t xml:space="preserve">, N.F.; </w:t>
      </w:r>
      <w:proofErr w:type="spellStart"/>
      <w:r w:rsidRPr="005D3A7A">
        <w:rPr>
          <w:rFonts w:asciiTheme="majorBidi" w:hAnsiTheme="majorBidi" w:cstheme="majorBidi"/>
          <w:noProof/>
          <w:sz w:val="16"/>
          <w:szCs w:val="16"/>
        </w:rPr>
        <w:t>Otts</w:t>
      </w:r>
      <w:proofErr w:type="spellEnd"/>
      <w:r w:rsidRPr="005D3A7A">
        <w:rPr>
          <w:rFonts w:asciiTheme="majorBidi" w:hAnsiTheme="majorBidi" w:cstheme="majorBidi"/>
          <w:noProof/>
          <w:sz w:val="16"/>
          <w:szCs w:val="16"/>
        </w:rPr>
        <w:t>, J.V. (1972), “The Measurement of Mechanical Impedance and Its Use in Vibration Testing” Shock and Vibration Bulletin, 142 (l).</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proofErr w:type="spellStart"/>
      <w:r w:rsidRPr="005D3A7A">
        <w:rPr>
          <w:rFonts w:asciiTheme="majorBidi" w:hAnsiTheme="majorBidi" w:cstheme="majorBidi"/>
          <w:noProof/>
          <w:sz w:val="16"/>
          <w:szCs w:val="16"/>
        </w:rPr>
        <w:t>Heer</w:t>
      </w:r>
      <w:proofErr w:type="spellEnd"/>
      <w:r w:rsidRPr="005D3A7A">
        <w:rPr>
          <w:rFonts w:asciiTheme="majorBidi" w:hAnsiTheme="majorBidi" w:cstheme="majorBidi"/>
          <w:noProof/>
          <w:sz w:val="16"/>
          <w:szCs w:val="16"/>
        </w:rPr>
        <w:t xml:space="preserve">, E., Lutes, L.D. (1968), “Application of the Mechanical </w:t>
      </w:r>
      <w:proofErr w:type="spellStart"/>
      <w:r w:rsidRPr="005D3A7A">
        <w:rPr>
          <w:rFonts w:asciiTheme="majorBidi" w:hAnsiTheme="majorBidi" w:cstheme="majorBidi"/>
          <w:noProof/>
          <w:sz w:val="16"/>
          <w:szCs w:val="16"/>
        </w:rPr>
        <w:t>Receptance</w:t>
      </w:r>
      <w:proofErr w:type="spellEnd"/>
      <w:r w:rsidRPr="005D3A7A">
        <w:rPr>
          <w:rFonts w:asciiTheme="majorBidi" w:hAnsiTheme="majorBidi" w:cstheme="majorBidi"/>
          <w:noProof/>
          <w:sz w:val="16"/>
          <w:szCs w:val="16"/>
        </w:rPr>
        <w:t xml:space="preserve"> Coupling Principle to Spacecraft Systems” Shock and Vibration Bulletin, 38 (2), 1968 </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proofErr w:type="spellStart"/>
      <w:r w:rsidRPr="005D3A7A">
        <w:rPr>
          <w:rFonts w:asciiTheme="majorBidi" w:hAnsiTheme="majorBidi" w:cstheme="majorBidi"/>
          <w:noProof/>
          <w:sz w:val="16"/>
          <w:szCs w:val="16"/>
        </w:rPr>
        <w:lastRenderedPageBreak/>
        <w:t>Gibanica</w:t>
      </w:r>
      <w:proofErr w:type="spellEnd"/>
      <w:r w:rsidRPr="005D3A7A">
        <w:rPr>
          <w:rFonts w:asciiTheme="majorBidi" w:hAnsiTheme="majorBidi" w:cstheme="majorBidi"/>
          <w:noProof/>
          <w:sz w:val="16"/>
          <w:szCs w:val="16"/>
        </w:rPr>
        <w:t xml:space="preserve"> M., </w:t>
      </w:r>
      <w:proofErr w:type="spellStart"/>
      <w:r w:rsidRPr="005D3A7A">
        <w:rPr>
          <w:rFonts w:asciiTheme="majorBidi" w:hAnsiTheme="majorBidi" w:cstheme="majorBidi"/>
          <w:noProof/>
          <w:sz w:val="16"/>
          <w:szCs w:val="16"/>
        </w:rPr>
        <w:t>Abrahamsson</w:t>
      </w:r>
      <w:proofErr w:type="spellEnd"/>
      <w:r w:rsidRPr="005D3A7A">
        <w:rPr>
          <w:rFonts w:asciiTheme="majorBidi" w:hAnsiTheme="majorBidi" w:cstheme="majorBidi"/>
          <w:noProof/>
          <w:sz w:val="16"/>
          <w:szCs w:val="16"/>
        </w:rPr>
        <w:t xml:space="preserve">, T. J. S.,   </w:t>
      </w:r>
      <w:proofErr w:type="spellStart"/>
      <w:r w:rsidRPr="005D3A7A">
        <w:rPr>
          <w:rFonts w:asciiTheme="majorBidi" w:hAnsiTheme="majorBidi" w:cstheme="majorBidi"/>
          <w:noProof/>
          <w:sz w:val="16"/>
          <w:szCs w:val="16"/>
        </w:rPr>
        <w:t>Rixen</w:t>
      </w:r>
      <w:proofErr w:type="spellEnd"/>
      <w:r w:rsidRPr="005D3A7A">
        <w:rPr>
          <w:rFonts w:asciiTheme="majorBidi" w:hAnsiTheme="majorBidi" w:cstheme="majorBidi"/>
          <w:noProof/>
          <w:sz w:val="16"/>
          <w:szCs w:val="16"/>
        </w:rPr>
        <w:t xml:space="preserve">, D.  J. (2017), “Reduced interface component mode synthesis method using coarse meshes”, </w:t>
      </w:r>
      <w:proofErr w:type="spellStart"/>
      <w:r w:rsidRPr="005D3A7A">
        <w:rPr>
          <w:rFonts w:asciiTheme="majorBidi" w:hAnsiTheme="majorBidi" w:cstheme="majorBidi"/>
          <w:noProof/>
          <w:sz w:val="16"/>
          <w:szCs w:val="16"/>
        </w:rPr>
        <w:t>Procedia</w:t>
      </w:r>
      <w:proofErr w:type="spellEnd"/>
      <w:r w:rsidRPr="005D3A7A">
        <w:rPr>
          <w:rFonts w:asciiTheme="majorBidi" w:hAnsiTheme="majorBidi" w:cstheme="majorBidi"/>
          <w:noProof/>
          <w:sz w:val="16"/>
          <w:szCs w:val="16"/>
        </w:rPr>
        <w:t xml:space="preserve"> Engineering, 199, pp.  348–353. DOI:  10.1016/j.proeng.2017.09.031</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proofErr w:type="spellStart"/>
      <w:r w:rsidRPr="005D3A7A">
        <w:rPr>
          <w:rFonts w:asciiTheme="majorBidi" w:hAnsiTheme="majorBidi" w:cstheme="majorBidi"/>
          <w:noProof/>
          <w:sz w:val="16"/>
          <w:szCs w:val="16"/>
        </w:rPr>
        <w:t>Flippen</w:t>
      </w:r>
      <w:proofErr w:type="spellEnd"/>
      <w:r w:rsidRPr="005D3A7A">
        <w:rPr>
          <w:rFonts w:asciiTheme="majorBidi" w:hAnsiTheme="majorBidi" w:cstheme="majorBidi"/>
          <w:noProof/>
          <w:sz w:val="16"/>
          <w:szCs w:val="16"/>
        </w:rPr>
        <w:t xml:space="preserve"> </w:t>
      </w:r>
      <w:proofErr w:type="spellStart"/>
      <w:r w:rsidRPr="005D3A7A">
        <w:rPr>
          <w:rFonts w:asciiTheme="majorBidi" w:hAnsiTheme="majorBidi" w:cstheme="majorBidi"/>
          <w:noProof/>
          <w:sz w:val="16"/>
          <w:szCs w:val="16"/>
        </w:rPr>
        <w:t>Jr</w:t>
      </w:r>
      <w:proofErr w:type="spellEnd"/>
      <w:r w:rsidRPr="005D3A7A">
        <w:rPr>
          <w:rFonts w:asciiTheme="majorBidi" w:hAnsiTheme="majorBidi" w:cstheme="majorBidi"/>
          <w:noProof/>
          <w:sz w:val="16"/>
          <w:szCs w:val="16"/>
        </w:rPr>
        <w:t xml:space="preserve">, L. D. (1994), “Current dynamic </w:t>
      </w:r>
      <w:proofErr w:type="spellStart"/>
      <w:r w:rsidRPr="005D3A7A">
        <w:rPr>
          <w:rFonts w:asciiTheme="majorBidi" w:hAnsiTheme="majorBidi" w:cstheme="majorBidi"/>
          <w:noProof/>
          <w:sz w:val="16"/>
          <w:szCs w:val="16"/>
        </w:rPr>
        <w:t>substructuring</w:t>
      </w:r>
      <w:proofErr w:type="spellEnd"/>
      <w:r w:rsidRPr="005D3A7A">
        <w:rPr>
          <w:rFonts w:asciiTheme="majorBidi" w:hAnsiTheme="majorBidi" w:cstheme="majorBidi"/>
          <w:noProof/>
          <w:sz w:val="16"/>
          <w:szCs w:val="16"/>
        </w:rPr>
        <w:t xml:space="preserve"> methods as approximations to condensation model reduction”, Computers &amp; Mathematics with Applications, 27(12), pp. 17-29. DOI: 10.1016/0898-1221(94)90082-5</w:t>
      </w:r>
    </w:p>
    <w:p w:rsidR="005D3A7A" w:rsidRDefault="005D3A7A" w:rsidP="005D3A7A">
      <w:pPr>
        <w:numPr>
          <w:ilvl w:val="0"/>
          <w:numId w:val="11"/>
        </w:numPr>
        <w:spacing w:after="0" w:line="240" w:lineRule="auto"/>
        <w:ind w:left="360"/>
        <w:jc w:val="both"/>
        <w:rPr>
          <w:rFonts w:asciiTheme="majorBidi" w:hAnsiTheme="majorBidi" w:cstheme="majorBidi" w:hint="cs"/>
          <w:noProof/>
          <w:sz w:val="16"/>
          <w:szCs w:val="16"/>
        </w:rPr>
      </w:pPr>
      <w:proofErr w:type="spellStart"/>
      <w:r w:rsidRPr="005D3A7A">
        <w:rPr>
          <w:rFonts w:asciiTheme="majorBidi" w:hAnsiTheme="majorBidi" w:cstheme="majorBidi"/>
          <w:noProof/>
          <w:sz w:val="16"/>
          <w:szCs w:val="16"/>
        </w:rPr>
        <w:t>Curassale</w:t>
      </w:r>
      <w:proofErr w:type="spellEnd"/>
      <w:proofErr w:type="gramStart"/>
      <w:r w:rsidRPr="005D3A7A">
        <w:rPr>
          <w:rFonts w:asciiTheme="majorBidi" w:hAnsiTheme="majorBidi" w:cstheme="majorBidi"/>
          <w:noProof/>
          <w:sz w:val="16"/>
          <w:szCs w:val="16"/>
        </w:rPr>
        <w:t>,  L</w:t>
      </w:r>
      <w:proofErr w:type="gramEnd"/>
      <w:r w:rsidRPr="005D3A7A">
        <w:rPr>
          <w:rFonts w:asciiTheme="majorBidi" w:hAnsiTheme="majorBidi" w:cstheme="majorBidi"/>
          <w:noProof/>
          <w:sz w:val="16"/>
          <w:szCs w:val="16"/>
        </w:rPr>
        <w:t xml:space="preserve">., </w:t>
      </w:r>
      <w:proofErr w:type="spellStart"/>
      <w:r w:rsidRPr="005D3A7A">
        <w:rPr>
          <w:rFonts w:asciiTheme="majorBidi" w:hAnsiTheme="majorBidi" w:cstheme="majorBidi"/>
          <w:noProof/>
          <w:sz w:val="16"/>
          <w:szCs w:val="16"/>
        </w:rPr>
        <w:t>Mauriei</w:t>
      </w:r>
      <w:proofErr w:type="spellEnd"/>
      <w:r w:rsidRPr="005D3A7A">
        <w:rPr>
          <w:rFonts w:asciiTheme="majorBidi" w:hAnsiTheme="majorBidi" w:cstheme="majorBidi"/>
          <w:noProof/>
          <w:sz w:val="16"/>
          <w:szCs w:val="16"/>
        </w:rPr>
        <w:t xml:space="preserve"> M. (2018), “Interface Reduction In Craig-</w:t>
      </w:r>
      <w:proofErr w:type="spellStart"/>
      <w:r w:rsidRPr="005D3A7A">
        <w:rPr>
          <w:rFonts w:asciiTheme="majorBidi" w:hAnsiTheme="majorBidi" w:cstheme="majorBidi"/>
          <w:noProof/>
          <w:sz w:val="16"/>
          <w:szCs w:val="16"/>
        </w:rPr>
        <w:t>Bampton</w:t>
      </w:r>
      <w:proofErr w:type="spellEnd"/>
      <w:r w:rsidRPr="005D3A7A">
        <w:rPr>
          <w:rFonts w:asciiTheme="majorBidi" w:hAnsiTheme="majorBidi" w:cstheme="majorBidi"/>
          <w:noProof/>
          <w:sz w:val="16"/>
          <w:szCs w:val="16"/>
        </w:rPr>
        <w:t xml:space="preserve"> Component Mode Synthesis By Orthogonal Poly </w:t>
      </w:r>
      <w:proofErr w:type="spellStart"/>
      <w:r w:rsidRPr="005D3A7A">
        <w:rPr>
          <w:rFonts w:asciiTheme="majorBidi" w:hAnsiTheme="majorBidi" w:cstheme="majorBidi"/>
          <w:noProof/>
          <w:sz w:val="16"/>
          <w:szCs w:val="16"/>
        </w:rPr>
        <w:t>nomial</w:t>
      </w:r>
      <w:proofErr w:type="spellEnd"/>
      <w:r w:rsidRPr="005D3A7A">
        <w:rPr>
          <w:rFonts w:asciiTheme="majorBidi" w:hAnsiTheme="majorBidi" w:cstheme="majorBidi"/>
          <w:noProof/>
          <w:sz w:val="16"/>
          <w:szCs w:val="16"/>
        </w:rPr>
        <w:t xml:space="preserve"> Series”,</w:t>
      </w:r>
      <w:r w:rsidRPr="005D3A7A">
        <w:rPr>
          <w:rFonts w:asciiTheme="majorBidi" w:hAnsiTheme="majorBidi" w:cstheme="majorBidi"/>
          <w:noProof/>
          <w:sz w:val="16"/>
          <w:szCs w:val="16"/>
          <w:rtl/>
        </w:rPr>
        <w:t xml:space="preserve"> </w:t>
      </w:r>
      <w:r w:rsidRPr="005D3A7A">
        <w:rPr>
          <w:rFonts w:asciiTheme="majorBidi" w:hAnsiTheme="majorBidi" w:cstheme="majorBidi"/>
          <w:noProof/>
          <w:sz w:val="16"/>
          <w:szCs w:val="16"/>
        </w:rPr>
        <w:t xml:space="preserve">ASME, American </w:t>
      </w:r>
      <w:proofErr w:type="spellStart"/>
      <w:r w:rsidRPr="005D3A7A">
        <w:rPr>
          <w:rFonts w:asciiTheme="majorBidi" w:hAnsiTheme="majorBidi" w:cstheme="majorBidi"/>
          <w:noProof/>
          <w:sz w:val="16"/>
          <w:szCs w:val="16"/>
        </w:rPr>
        <w:t>socity</w:t>
      </w:r>
      <w:proofErr w:type="spellEnd"/>
      <w:r w:rsidRPr="005D3A7A">
        <w:rPr>
          <w:rFonts w:asciiTheme="majorBidi" w:hAnsiTheme="majorBidi" w:cstheme="majorBidi"/>
          <w:noProof/>
          <w:sz w:val="16"/>
          <w:szCs w:val="16"/>
        </w:rPr>
        <w:t xml:space="preserve"> of mechanical engineering, 140(5): 052504. DOI: 10.1115/1.4038154</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r w:rsidRPr="005D3A7A">
        <w:rPr>
          <w:rFonts w:asciiTheme="majorBidi" w:hAnsiTheme="majorBidi" w:cstheme="majorBidi"/>
          <w:noProof/>
          <w:sz w:val="16"/>
          <w:szCs w:val="16"/>
        </w:rPr>
        <w:t>Lee, J., Cho, M. (2017), “An interpolation-based parametric reduced order model combined with component mode synthesis”, Computer method in Applied Mechanics and Engineering, 319, pp. 258-286. DOI: 10.1016/j.cma.2017.02.010</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r w:rsidRPr="005D3A7A">
        <w:rPr>
          <w:rFonts w:asciiTheme="majorBidi" w:hAnsiTheme="majorBidi" w:cstheme="majorBidi"/>
          <w:noProof/>
          <w:sz w:val="16"/>
          <w:szCs w:val="16"/>
        </w:rPr>
        <w:t>Kim, J., Boo, S-H., Lee, P-S. (2017), “</w:t>
      </w:r>
      <w:proofErr w:type="spellStart"/>
      <w:r w:rsidRPr="005D3A7A">
        <w:rPr>
          <w:rFonts w:asciiTheme="majorBidi" w:hAnsiTheme="majorBidi" w:cstheme="majorBidi"/>
          <w:noProof/>
          <w:sz w:val="16"/>
          <w:szCs w:val="16"/>
        </w:rPr>
        <w:t>Cousidering</w:t>
      </w:r>
      <w:proofErr w:type="spellEnd"/>
      <w:r w:rsidRPr="005D3A7A">
        <w:rPr>
          <w:rFonts w:asciiTheme="majorBidi" w:hAnsiTheme="majorBidi" w:cstheme="majorBidi"/>
          <w:noProof/>
          <w:sz w:val="16"/>
          <w:szCs w:val="16"/>
        </w:rPr>
        <w:t xml:space="preserve"> the higher-order effect of residual mode in the </w:t>
      </w:r>
      <w:proofErr w:type="spellStart"/>
      <w:r w:rsidRPr="005D3A7A">
        <w:rPr>
          <w:rFonts w:asciiTheme="majorBidi" w:hAnsiTheme="majorBidi" w:cstheme="majorBidi"/>
          <w:noProof/>
          <w:sz w:val="16"/>
          <w:szCs w:val="16"/>
        </w:rPr>
        <w:t>craig-Bampton</w:t>
      </w:r>
      <w:proofErr w:type="spellEnd"/>
      <w:r w:rsidRPr="005D3A7A">
        <w:rPr>
          <w:rFonts w:asciiTheme="majorBidi" w:hAnsiTheme="majorBidi" w:cstheme="majorBidi"/>
          <w:noProof/>
          <w:sz w:val="16"/>
          <w:szCs w:val="16"/>
        </w:rPr>
        <w:t xml:space="preserve"> method”, AIAA journal, 15(1). DOI: 10.2514/1.J055666</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proofErr w:type="spellStart"/>
      <w:r w:rsidRPr="005D3A7A">
        <w:rPr>
          <w:rFonts w:asciiTheme="majorBidi" w:hAnsiTheme="majorBidi" w:cstheme="majorBidi"/>
          <w:noProof/>
          <w:sz w:val="16"/>
          <w:szCs w:val="16"/>
        </w:rPr>
        <w:t>Md</w:t>
      </w:r>
      <w:proofErr w:type="spellEnd"/>
      <w:r w:rsidRPr="005D3A7A">
        <w:rPr>
          <w:rFonts w:asciiTheme="majorBidi" w:hAnsiTheme="majorBidi" w:cstheme="majorBidi"/>
          <w:noProof/>
          <w:sz w:val="16"/>
          <w:szCs w:val="16"/>
        </w:rPr>
        <w:t xml:space="preserve"> </w:t>
      </w:r>
      <w:proofErr w:type="spellStart"/>
      <w:r w:rsidRPr="005D3A7A">
        <w:rPr>
          <w:rFonts w:asciiTheme="majorBidi" w:hAnsiTheme="majorBidi" w:cstheme="majorBidi"/>
          <w:noProof/>
          <w:sz w:val="16"/>
          <w:szCs w:val="16"/>
        </w:rPr>
        <w:t>Razali</w:t>
      </w:r>
      <w:proofErr w:type="spellEnd"/>
      <w:r w:rsidRPr="005D3A7A">
        <w:rPr>
          <w:rFonts w:asciiTheme="majorBidi" w:hAnsiTheme="majorBidi" w:cstheme="majorBidi"/>
          <w:noProof/>
          <w:sz w:val="16"/>
          <w:szCs w:val="16"/>
        </w:rPr>
        <w:t xml:space="preserve"> K.A., </w:t>
      </w:r>
      <w:proofErr w:type="spellStart"/>
      <w:r w:rsidRPr="005D3A7A">
        <w:rPr>
          <w:rFonts w:asciiTheme="majorBidi" w:hAnsiTheme="majorBidi" w:cstheme="majorBidi"/>
          <w:noProof/>
          <w:sz w:val="16"/>
          <w:szCs w:val="16"/>
        </w:rPr>
        <w:t>Samin</w:t>
      </w:r>
      <w:proofErr w:type="spellEnd"/>
      <w:r w:rsidRPr="005D3A7A">
        <w:rPr>
          <w:rFonts w:asciiTheme="majorBidi" w:hAnsiTheme="majorBidi" w:cstheme="majorBidi"/>
          <w:noProof/>
          <w:sz w:val="16"/>
          <w:szCs w:val="16"/>
        </w:rPr>
        <w:t xml:space="preserve"> R., </w:t>
      </w:r>
      <w:proofErr w:type="spellStart"/>
      <w:r w:rsidRPr="005D3A7A">
        <w:rPr>
          <w:rFonts w:asciiTheme="majorBidi" w:hAnsiTheme="majorBidi" w:cstheme="majorBidi"/>
          <w:noProof/>
          <w:sz w:val="16"/>
          <w:szCs w:val="16"/>
        </w:rPr>
        <w:t>As’arry</w:t>
      </w:r>
      <w:proofErr w:type="spellEnd"/>
      <w:r w:rsidRPr="005D3A7A">
        <w:rPr>
          <w:rFonts w:asciiTheme="majorBidi" w:hAnsiTheme="majorBidi" w:cstheme="majorBidi"/>
          <w:noProof/>
          <w:sz w:val="16"/>
          <w:szCs w:val="16"/>
        </w:rPr>
        <w:t xml:space="preserve"> A., </w:t>
      </w:r>
      <w:proofErr w:type="spellStart"/>
      <w:r w:rsidRPr="005D3A7A">
        <w:rPr>
          <w:rFonts w:asciiTheme="majorBidi" w:hAnsiTheme="majorBidi" w:cstheme="majorBidi"/>
          <w:noProof/>
          <w:sz w:val="16"/>
          <w:szCs w:val="16"/>
        </w:rPr>
        <w:t>Jalil</w:t>
      </w:r>
      <w:proofErr w:type="spellEnd"/>
      <w:r w:rsidRPr="005D3A7A">
        <w:rPr>
          <w:rFonts w:asciiTheme="majorBidi" w:hAnsiTheme="majorBidi" w:cstheme="majorBidi"/>
          <w:noProof/>
          <w:sz w:val="16"/>
          <w:szCs w:val="16"/>
        </w:rPr>
        <w:t xml:space="preserve"> N.A.A. (2019), Predicting the Dynamic Stiffness of a Glove Material using Mechanical Impedance Model,  IOP Conf. Series: Journal of Physics: Conf. Series 1262 (2019) 012028, DOI:10.1088/1742-6596/1262/1/012028</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r w:rsidRPr="005D3A7A">
        <w:rPr>
          <w:rFonts w:asciiTheme="majorBidi" w:hAnsiTheme="majorBidi" w:cstheme="majorBidi"/>
          <w:noProof/>
          <w:sz w:val="16"/>
          <w:szCs w:val="16"/>
        </w:rPr>
        <w:t xml:space="preserve">Lutes, L.D., </w:t>
      </w:r>
      <w:proofErr w:type="spellStart"/>
      <w:r w:rsidRPr="005D3A7A">
        <w:rPr>
          <w:rFonts w:asciiTheme="majorBidi" w:hAnsiTheme="majorBidi" w:cstheme="majorBidi"/>
          <w:noProof/>
          <w:sz w:val="16"/>
          <w:szCs w:val="16"/>
        </w:rPr>
        <w:t>Heer</w:t>
      </w:r>
      <w:proofErr w:type="spellEnd"/>
      <w:r w:rsidRPr="005D3A7A">
        <w:rPr>
          <w:rFonts w:asciiTheme="majorBidi" w:hAnsiTheme="majorBidi" w:cstheme="majorBidi"/>
          <w:noProof/>
          <w:sz w:val="16"/>
          <w:szCs w:val="16"/>
        </w:rPr>
        <w:t>, E. (1968), “</w:t>
      </w:r>
      <w:proofErr w:type="spellStart"/>
      <w:r w:rsidRPr="005D3A7A">
        <w:rPr>
          <w:rFonts w:asciiTheme="majorBidi" w:hAnsiTheme="majorBidi" w:cstheme="majorBidi"/>
          <w:noProof/>
          <w:sz w:val="16"/>
          <w:szCs w:val="16"/>
        </w:rPr>
        <w:t>Receptance</w:t>
      </w:r>
      <w:proofErr w:type="spellEnd"/>
      <w:r w:rsidRPr="005D3A7A">
        <w:rPr>
          <w:rFonts w:asciiTheme="majorBidi" w:hAnsiTheme="majorBidi" w:cstheme="majorBidi"/>
          <w:noProof/>
          <w:sz w:val="16"/>
          <w:szCs w:val="16"/>
        </w:rPr>
        <w:t xml:space="preserve"> Coupling of Structural Components </w:t>
      </w:r>
      <w:proofErr w:type="gramStart"/>
      <w:r w:rsidRPr="005D3A7A">
        <w:rPr>
          <w:rFonts w:asciiTheme="majorBidi" w:hAnsiTheme="majorBidi" w:cstheme="majorBidi"/>
          <w:noProof/>
          <w:sz w:val="16"/>
          <w:szCs w:val="16"/>
        </w:rPr>
        <w:t>Near</w:t>
      </w:r>
      <w:proofErr w:type="gramEnd"/>
      <w:r w:rsidRPr="005D3A7A">
        <w:rPr>
          <w:rFonts w:asciiTheme="majorBidi" w:hAnsiTheme="majorBidi" w:cstheme="majorBidi"/>
          <w:noProof/>
          <w:sz w:val="16"/>
          <w:szCs w:val="16"/>
        </w:rPr>
        <w:t xml:space="preserve"> a Component Resonance Frequency”, Jet Propulsion Laboratory Report. </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proofErr w:type="spellStart"/>
      <w:r w:rsidRPr="005D3A7A">
        <w:rPr>
          <w:rFonts w:asciiTheme="majorBidi" w:hAnsiTheme="majorBidi" w:cstheme="majorBidi"/>
          <w:noProof/>
          <w:sz w:val="16"/>
          <w:szCs w:val="16"/>
        </w:rPr>
        <w:t>Ewins</w:t>
      </w:r>
      <w:proofErr w:type="spellEnd"/>
      <w:r w:rsidRPr="005D3A7A">
        <w:rPr>
          <w:rFonts w:asciiTheme="majorBidi" w:hAnsiTheme="majorBidi" w:cstheme="majorBidi"/>
          <w:noProof/>
          <w:sz w:val="16"/>
          <w:szCs w:val="16"/>
        </w:rPr>
        <w:t xml:space="preserve">, D.J. (1985), “Modal Test Requirements for Coupled Structure Analysis Using Experimentally-derived Component Models”, Joint ASME/ASCE Applied Mechanics Conference, Albuquerque, New Mexico. </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r w:rsidRPr="005D3A7A">
        <w:rPr>
          <w:rFonts w:asciiTheme="majorBidi" w:hAnsiTheme="majorBidi" w:cstheme="majorBidi"/>
          <w:noProof/>
          <w:sz w:val="16"/>
          <w:szCs w:val="16"/>
        </w:rPr>
        <w:t xml:space="preserve">Gleeson, P.T. (1979),  “Identification of Spatial Models for the Vibration Analysis of Lightly-Damped Structures” Ph.D. Thesis, Imperial College, University of London, 1979 </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proofErr w:type="spellStart"/>
      <w:r w:rsidRPr="005D3A7A">
        <w:rPr>
          <w:rFonts w:asciiTheme="majorBidi" w:hAnsiTheme="majorBidi" w:cstheme="majorBidi"/>
          <w:noProof/>
          <w:sz w:val="16"/>
          <w:szCs w:val="16"/>
        </w:rPr>
        <w:t>Imregun</w:t>
      </w:r>
      <w:proofErr w:type="spellEnd"/>
      <w:r w:rsidRPr="005D3A7A">
        <w:rPr>
          <w:rFonts w:asciiTheme="majorBidi" w:hAnsiTheme="majorBidi" w:cstheme="majorBidi"/>
          <w:noProof/>
          <w:sz w:val="16"/>
          <w:szCs w:val="16"/>
        </w:rPr>
        <w:t xml:space="preserve">, M.; Robb, D.A.; </w:t>
      </w:r>
      <w:proofErr w:type="spellStart"/>
      <w:r w:rsidRPr="005D3A7A">
        <w:rPr>
          <w:rFonts w:asciiTheme="majorBidi" w:hAnsiTheme="majorBidi" w:cstheme="majorBidi"/>
          <w:noProof/>
          <w:sz w:val="16"/>
          <w:szCs w:val="16"/>
        </w:rPr>
        <w:t>Ewins</w:t>
      </w:r>
      <w:proofErr w:type="spellEnd"/>
      <w:r w:rsidRPr="005D3A7A">
        <w:rPr>
          <w:rFonts w:asciiTheme="majorBidi" w:hAnsiTheme="majorBidi" w:cstheme="majorBidi"/>
          <w:noProof/>
          <w:sz w:val="16"/>
          <w:szCs w:val="16"/>
        </w:rPr>
        <w:t>, D.J. (1988), “Structural Modification and Coupling Dynamic Analysis Using Frequency Response Data”, 5TH International Modal Analysis Conference. Journal of Vibration and Acoustics, 110(2). DOI: 10.1115/1.3269511</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proofErr w:type="spellStart"/>
      <w:r w:rsidRPr="005D3A7A">
        <w:rPr>
          <w:rFonts w:asciiTheme="majorBidi" w:hAnsiTheme="majorBidi" w:cstheme="majorBidi"/>
          <w:noProof/>
          <w:sz w:val="16"/>
          <w:szCs w:val="16"/>
        </w:rPr>
        <w:t>Przemieniecki</w:t>
      </w:r>
      <w:proofErr w:type="spellEnd"/>
      <w:r w:rsidRPr="005D3A7A">
        <w:rPr>
          <w:rFonts w:asciiTheme="majorBidi" w:hAnsiTheme="majorBidi" w:cstheme="majorBidi"/>
          <w:noProof/>
          <w:sz w:val="16"/>
          <w:szCs w:val="16"/>
        </w:rPr>
        <w:t>, J.S. (1963), “Matrix Structural Analysis of Substructures” AIAA Journal, 1(l). DOI: 10.2514/3.1483.</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proofErr w:type="spellStart"/>
      <w:r w:rsidRPr="005D3A7A">
        <w:rPr>
          <w:rFonts w:asciiTheme="majorBidi" w:hAnsiTheme="majorBidi" w:cstheme="majorBidi"/>
          <w:noProof/>
          <w:sz w:val="16"/>
          <w:szCs w:val="16"/>
        </w:rPr>
        <w:t>Hurty</w:t>
      </w:r>
      <w:proofErr w:type="spellEnd"/>
      <w:r w:rsidRPr="005D3A7A">
        <w:rPr>
          <w:rFonts w:asciiTheme="majorBidi" w:hAnsiTheme="majorBidi" w:cstheme="majorBidi"/>
          <w:noProof/>
          <w:sz w:val="16"/>
          <w:szCs w:val="16"/>
        </w:rPr>
        <w:t>, W.C. (1965), “Dynamic Analysis of Structural Systems Using Component Modes” AIAA Journal, 3(4). DOI: 10.2514/3.2947</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r w:rsidRPr="005D3A7A">
        <w:rPr>
          <w:rFonts w:asciiTheme="majorBidi" w:hAnsiTheme="majorBidi" w:cstheme="majorBidi"/>
          <w:noProof/>
          <w:sz w:val="16"/>
          <w:szCs w:val="16"/>
        </w:rPr>
        <w:t xml:space="preserve">Craig, R.R.; </w:t>
      </w:r>
      <w:proofErr w:type="spellStart"/>
      <w:r w:rsidRPr="005D3A7A">
        <w:rPr>
          <w:rFonts w:asciiTheme="majorBidi" w:hAnsiTheme="majorBidi" w:cstheme="majorBidi"/>
          <w:noProof/>
          <w:sz w:val="16"/>
          <w:szCs w:val="16"/>
        </w:rPr>
        <w:t>Bampton</w:t>
      </w:r>
      <w:proofErr w:type="spellEnd"/>
      <w:r w:rsidRPr="005D3A7A">
        <w:rPr>
          <w:rFonts w:asciiTheme="majorBidi" w:hAnsiTheme="majorBidi" w:cstheme="majorBidi"/>
          <w:noProof/>
          <w:sz w:val="16"/>
          <w:szCs w:val="16"/>
        </w:rPr>
        <w:t>, M.C.C. “Coupling of Substructures for Dynamic Analysis” AIAA Journal, 6(7). DOI: 10.2514/3.4741</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proofErr w:type="spellStart"/>
      <w:r w:rsidRPr="005D3A7A">
        <w:rPr>
          <w:rFonts w:asciiTheme="majorBidi" w:hAnsiTheme="majorBidi" w:cstheme="majorBidi"/>
          <w:noProof/>
          <w:sz w:val="16"/>
          <w:szCs w:val="16"/>
        </w:rPr>
        <w:t>Gladwell</w:t>
      </w:r>
      <w:proofErr w:type="spellEnd"/>
      <w:r w:rsidRPr="005D3A7A">
        <w:rPr>
          <w:rFonts w:asciiTheme="majorBidi" w:hAnsiTheme="majorBidi" w:cstheme="majorBidi"/>
          <w:noProof/>
          <w:sz w:val="16"/>
          <w:szCs w:val="16"/>
        </w:rPr>
        <w:t>, G.M.L. (1964), “Branch-Mode Analysis of Vibrating Systems”,</w:t>
      </w:r>
      <w:r w:rsidRPr="005D3A7A">
        <w:rPr>
          <w:rFonts w:asciiTheme="majorBidi" w:hAnsiTheme="majorBidi" w:cstheme="majorBidi"/>
          <w:noProof/>
          <w:sz w:val="16"/>
          <w:szCs w:val="16"/>
          <w:rtl/>
        </w:rPr>
        <w:t xml:space="preserve"> </w:t>
      </w:r>
      <w:r w:rsidRPr="005D3A7A">
        <w:rPr>
          <w:rFonts w:asciiTheme="majorBidi" w:hAnsiTheme="majorBidi" w:cstheme="majorBidi"/>
          <w:noProof/>
          <w:sz w:val="16"/>
          <w:szCs w:val="16"/>
        </w:rPr>
        <w:t>Journal Sound and Vibration, 1(1), pp. 41-59. DOI: 10.1016/0022-</w:t>
      </w:r>
      <w:proofErr w:type="gramStart"/>
      <w:r w:rsidRPr="005D3A7A">
        <w:rPr>
          <w:rFonts w:asciiTheme="majorBidi" w:hAnsiTheme="majorBidi" w:cstheme="majorBidi"/>
          <w:noProof/>
          <w:sz w:val="16"/>
          <w:szCs w:val="16"/>
        </w:rPr>
        <w:t>460X(</w:t>
      </w:r>
      <w:proofErr w:type="gramEnd"/>
      <w:r w:rsidRPr="005D3A7A">
        <w:rPr>
          <w:rFonts w:asciiTheme="majorBidi" w:hAnsiTheme="majorBidi" w:cstheme="majorBidi"/>
          <w:noProof/>
          <w:sz w:val="16"/>
          <w:szCs w:val="16"/>
        </w:rPr>
        <w:t xml:space="preserve">64)90006-9. </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r w:rsidRPr="005D3A7A">
        <w:rPr>
          <w:rFonts w:asciiTheme="majorBidi" w:hAnsiTheme="majorBidi" w:cstheme="majorBidi"/>
          <w:noProof/>
          <w:sz w:val="16"/>
          <w:szCs w:val="16"/>
        </w:rPr>
        <w:t>Goldman, R.L. (1969), “Vibration Analysis by Dynamic Partitioning”,</w:t>
      </w:r>
      <w:r w:rsidRPr="005D3A7A">
        <w:rPr>
          <w:rFonts w:asciiTheme="majorBidi" w:hAnsiTheme="majorBidi" w:cstheme="majorBidi"/>
          <w:noProof/>
          <w:sz w:val="16"/>
          <w:szCs w:val="16"/>
          <w:rtl/>
        </w:rPr>
        <w:t xml:space="preserve"> </w:t>
      </w:r>
      <w:r w:rsidRPr="005D3A7A">
        <w:rPr>
          <w:rFonts w:asciiTheme="majorBidi" w:hAnsiTheme="majorBidi" w:cstheme="majorBidi"/>
          <w:noProof/>
          <w:sz w:val="16"/>
          <w:szCs w:val="16"/>
        </w:rPr>
        <w:t>AIAA Journal, 7(6), DOI: 10.2514/3.5290</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proofErr w:type="spellStart"/>
      <w:r w:rsidRPr="005D3A7A">
        <w:rPr>
          <w:rFonts w:asciiTheme="majorBidi" w:hAnsiTheme="majorBidi" w:cstheme="majorBidi"/>
          <w:noProof/>
          <w:sz w:val="16"/>
          <w:szCs w:val="16"/>
        </w:rPr>
        <w:t>Hou</w:t>
      </w:r>
      <w:proofErr w:type="spellEnd"/>
      <w:r w:rsidRPr="005D3A7A">
        <w:rPr>
          <w:rFonts w:asciiTheme="majorBidi" w:hAnsiTheme="majorBidi" w:cstheme="majorBidi"/>
          <w:noProof/>
          <w:sz w:val="16"/>
          <w:szCs w:val="16"/>
        </w:rPr>
        <w:t>, S. (1969), “Review of Modal Synthesis Techniques and a New Approach</w:t>
      </w:r>
      <w:proofErr w:type="gramStart"/>
      <w:r w:rsidRPr="005D3A7A">
        <w:rPr>
          <w:rFonts w:asciiTheme="majorBidi" w:hAnsiTheme="majorBidi" w:cstheme="majorBidi"/>
          <w:noProof/>
          <w:sz w:val="16"/>
          <w:szCs w:val="16"/>
        </w:rPr>
        <w:t xml:space="preserve">” </w:t>
      </w:r>
      <w:r w:rsidRPr="005D3A7A">
        <w:rPr>
          <w:rFonts w:asciiTheme="majorBidi" w:hAnsiTheme="majorBidi" w:cstheme="majorBidi"/>
          <w:noProof/>
          <w:sz w:val="16"/>
          <w:szCs w:val="16"/>
          <w:rtl/>
        </w:rPr>
        <w:t xml:space="preserve"> </w:t>
      </w:r>
      <w:r w:rsidRPr="005D3A7A">
        <w:rPr>
          <w:rFonts w:asciiTheme="majorBidi" w:hAnsiTheme="majorBidi" w:cstheme="majorBidi"/>
          <w:noProof/>
          <w:sz w:val="16"/>
          <w:szCs w:val="16"/>
        </w:rPr>
        <w:t>Shock</w:t>
      </w:r>
      <w:proofErr w:type="gramEnd"/>
      <w:r w:rsidRPr="005D3A7A">
        <w:rPr>
          <w:rFonts w:asciiTheme="majorBidi" w:hAnsiTheme="majorBidi" w:cstheme="majorBidi"/>
          <w:noProof/>
          <w:sz w:val="16"/>
          <w:szCs w:val="16"/>
        </w:rPr>
        <w:t xml:space="preserve"> and Vibration Bulletin, 40(4-5).</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r w:rsidRPr="005D3A7A">
        <w:rPr>
          <w:rFonts w:asciiTheme="majorBidi" w:hAnsiTheme="majorBidi" w:cstheme="majorBidi"/>
          <w:noProof/>
          <w:sz w:val="16"/>
          <w:szCs w:val="16"/>
        </w:rPr>
        <w:t>Craig, R.R. (1977), “Methods of Component Mode Synthesis” Shock and Vibration Digest, 9.</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r w:rsidRPr="005D3A7A">
        <w:rPr>
          <w:rFonts w:asciiTheme="majorBidi" w:hAnsiTheme="majorBidi" w:cstheme="majorBidi"/>
          <w:noProof/>
          <w:sz w:val="16"/>
          <w:szCs w:val="16"/>
        </w:rPr>
        <w:t>Nelson, F.C. (1979), “A Review of Substructure Analysis of Vibrating Systems</w:t>
      </w:r>
      <w:proofErr w:type="gramStart"/>
      <w:r w:rsidRPr="005D3A7A">
        <w:rPr>
          <w:rFonts w:asciiTheme="majorBidi" w:hAnsiTheme="majorBidi" w:cstheme="majorBidi"/>
          <w:noProof/>
          <w:sz w:val="16"/>
          <w:szCs w:val="16"/>
        </w:rPr>
        <w:t xml:space="preserve">” </w:t>
      </w:r>
      <w:r w:rsidRPr="005D3A7A">
        <w:rPr>
          <w:rFonts w:asciiTheme="majorBidi" w:hAnsiTheme="majorBidi" w:cstheme="majorBidi"/>
          <w:noProof/>
          <w:sz w:val="16"/>
          <w:szCs w:val="16"/>
          <w:rtl/>
        </w:rPr>
        <w:t xml:space="preserve"> </w:t>
      </w:r>
      <w:r w:rsidRPr="005D3A7A">
        <w:rPr>
          <w:rFonts w:asciiTheme="majorBidi" w:hAnsiTheme="majorBidi" w:cstheme="majorBidi"/>
          <w:noProof/>
          <w:sz w:val="16"/>
          <w:szCs w:val="16"/>
        </w:rPr>
        <w:t>Shock</w:t>
      </w:r>
      <w:proofErr w:type="gramEnd"/>
      <w:r w:rsidRPr="005D3A7A">
        <w:rPr>
          <w:rFonts w:asciiTheme="majorBidi" w:hAnsiTheme="majorBidi" w:cstheme="majorBidi"/>
          <w:noProof/>
          <w:sz w:val="16"/>
          <w:szCs w:val="16"/>
        </w:rPr>
        <w:t xml:space="preserve"> and Vibration Digest, 1(1).</w:t>
      </w:r>
    </w:p>
    <w:p w:rsidR="005D3A7A" w:rsidRPr="005D3A7A" w:rsidRDefault="005D3A7A" w:rsidP="005D3A7A">
      <w:pPr>
        <w:numPr>
          <w:ilvl w:val="0"/>
          <w:numId w:val="11"/>
        </w:numPr>
        <w:spacing w:after="0" w:line="240" w:lineRule="auto"/>
        <w:ind w:left="360"/>
        <w:jc w:val="both"/>
        <w:rPr>
          <w:rFonts w:asciiTheme="majorBidi" w:hAnsiTheme="majorBidi" w:cstheme="majorBidi"/>
          <w:noProof/>
          <w:sz w:val="16"/>
          <w:szCs w:val="16"/>
        </w:rPr>
      </w:pPr>
      <w:proofErr w:type="spellStart"/>
      <w:r w:rsidRPr="005D3A7A">
        <w:rPr>
          <w:rFonts w:asciiTheme="majorBidi" w:hAnsiTheme="majorBidi" w:cstheme="majorBidi"/>
          <w:noProof/>
          <w:sz w:val="16"/>
          <w:szCs w:val="16"/>
        </w:rPr>
        <w:t>Hosseini</w:t>
      </w:r>
      <w:proofErr w:type="spellEnd"/>
      <w:r w:rsidRPr="005D3A7A">
        <w:rPr>
          <w:rFonts w:asciiTheme="majorBidi" w:hAnsiTheme="majorBidi" w:cstheme="majorBidi"/>
          <w:noProof/>
          <w:sz w:val="16"/>
          <w:szCs w:val="16"/>
        </w:rPr>
        <w:t xml:space="preserve"> </w:t>
      </w:r>
      <w:proofErr w:type="spellStart"/>
      <w:r w:rsidRPr="005D3A7A">
        <w:rPr>
          <w:rFonts w:asciiTheme="majorBidi" w:hAnsiTheme="majorBidi" w:cstheme="majorBidi"/>
          <w:noProof/>
          <w:sz w:val="16"/>
          <w:szCs w:val="16"/>
        </w:rPr>
        <w:t>Kordkheili</w:t>
      </w:r>
      <w:proofErr w:type="spellEnd"/>
      <w:r w:rsidRPr="005D3A7A">
        <w:rPr>
          <w:rFonts w:asciiTheme="majorBidi" w:hAnsiTheme="majorBidi" w:cstheme="majorBidi"/>
          <w:noProof/>
          <w:sz w:val="16"/>
          <w:szCs w:val="16"/>
        </w:rPr>
        <w:t xml:space="preserve">, S. A., </w:t>
      </w:r>
      <w:proofErr w:type="spellStart"/>
      <w:r w:rsidRPr="005D3A7A">
        <w:rPr>
          <w:rFonts w:asciiTheme="majorBidi" w:hAnsiTheme="majorBidi" w:cstheme="majorBidi"/>
          <w:noProof/>
          <w:sz w:val="16"/>
          <w:szCs w:val="16"/>
        </w:rPr>
        <w:t>Momeni</w:t>
      </w:r>
      <w:proofErr w:type="spellEnd"/>
      <w:r w:rsidRPr="005D3A7A">
        <w:rPr>
          <w:rFonts w:asciiTheme="majorBidi" w:hAnsiTheme="majorBidi" w:cstheme="majorBidi"/>
          <w:noProof/>
          <w:sz w:val="16"/>
          <w:szCs w:val="16"/>
        </w:rPr>
        <w:t xml:space="preserve"> </w:t>
      </w:r>
      <w:proofErr w:type="spellStart"/>
      <w:r w:rsidRPr="005D3A7A">
        <w:rPr>
          <w:rFonts w:asciiTheme="majorBidi" w:hAnsiTheme="majorBidi" w:cstheme="majorBidi"/>
          <w:noProof/>
          <w:sz w:val="16"/>
          <w:szCs w:val="16"/>
        </w:rPr>
        <w:t>Massouleh</w:t>
      </w:r>
      <w:proofErr w:type="spellEnd"/>
      <w:r w:rsidRPr="005D3A7A">
        <w:rPr>
          <w:rFonts w:asciiTheme="majorBidi" w:hAnsiTheme="majorBidi" w:cstheme="majorBidi"/>
          <w:noProof/>
          <w:sz w:val="16"/>
          <w:szCs w:val="16"/>
        </w:rPr>
        <w:t>, S. H., (2013),  “Application of singular value decomposition in component mode synthesis with experimentally approach”, The Journal of Solid and Fluid Mechanics, 2(4), pp. 1-14. DOI: 10.22044/JSFM.2013.155</w:t>
      </w:r>
    </w:p>
    <w:p w:rsidR="005D3A7A" w:rsidRPr="005D3A7A" w:rsidRDefault="005D3A7A" w:rsidP="005D3A7A">
      <w:pPr>
        <w:spacing w:after="0" w:line="240" w:lineRule="auto"/>
        <w:ind w:left="360"/>
        <w:jc w:val="both"/>
        <w:rPr>
          <w:rFonts w:asciiTheme="majorBidi" w:hAnsiTheme="majorBidi" w:cstheme="majorBidi"/>
          <w:noProof/>
          <w:sz w:val="16"/>
          <w:szCs w:val="16"/>
        </w:rPr>
      </w:pPr>
    </w:p>
    <w:p w:rsidR="005D3A7A" w:rsidRDefault="005D3A7A" w:rsidP="00303F8C">
      <w:pPr>
        <w:pStyle w:val="a"/>
        <w:ind w:firstLine="0"/>
        <w:rPr>
          <w:rFonts w:hint="cs"/>
          <w:color w:val="000000" w:themeColor="text1"/>
          <w:rtl/>
        </w:rPr>
      </w:pPr>
    </w:p>
    <w:sectPr w:rsidR="005D3A7A" w:rsidSect="00B81889">
      <w:footerReference w:type="default" r:id="rId17"/>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530" w:rsidRDefault="00716530" w:rsidP="00C13DE9">
      <w:pPr>
        <w:spacing w:after="0" w:line="240" w:lineRule="auto"/>
      </w:pPr>
      <w:r>
        <w:separator/>
      </w:r>
    </w:p>
  </w:endnote>
  <w:endnote w:type="continuationSeparator" w:id="0">
    <w:p w:rsidR="00716530" w:rsidRDefault="00716530"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Lotus">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359768"/>
      <w:docPartObj>
        <w:docPartGallery w:val="Page Numbers (Bottom of Page)"/>
        <w:docPartUnique/>
      </w:docPartObj>
    </w:sdtPr>
    <w:sdtEndPr>
      <w:rPr>
        <w:noProof/>
      </w:rPr>
    </w:sdtEndPr>
    <w:sdtContent>
      <w:p w:rsidR="00CC077C" w:rsidRDefault="00CC077C">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756A47">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CC077C" w:rsidRDefault="00CC07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CC077C" w:rsidRPr="00C5688D" w:rsidRDefault="00CC077C">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756A47">
          <w:rPr>
            <w:rFonts w:asciiTheme="majorBidi" w:hAnsiTheme="majorBidi" w:cstheme="majorBidi"/>
            <w:noProof/>
            <w:sz w:val="18"/>
            <w:szCs w:val="18"/>
          </w:rPr>
          <w:t>5</w:t>
        </w:r>
        <w:r w:rsidRPr="00C5688D">
          <w:rPr>
            <w:rFonts w:asciiTheme="majorBidi" w:hAnsiTheme="majorBidi" w:cstheme="majorBidi"/>
            <w:noProof/>
            <w:sz w:val="18"/>
            <w:szCs w:val="18"/>
          </w:rPr>
          <w:fldChar w:fldCharType="end"/>
        </w:r>
      </w:p>
    </w:sdtContent>
  </w:sdt>
  <w:p w:rsidR="00CC077C" w:rsidRPr="00961E7A" w:rsidRDefault="00CC077C" w:rsidP="00961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530" w:rsidRDefault="00716530" w:rsidP="00C13DE9">
      <w:pPr>
        <w:spacing w:after="0" w:line="240" w:lineRule="auto"/>
      </w:pPr>
      <w:r>
        <w:separator/>
      </w:r>
    </w:p>
  </w:footnote>
  <w:footnote w:type="continuationSeparator" w:id="0">
    <w:p w:rsidR="00716530" w:rsidRDefault="00716530" w:rsidP="00C13DE9">
      <w:pPr>
        <w:spacing w:after="0" w:line="240" w:lineRule="auto"/>
      </w:pPr>
      <w:r>
        <w:continuationSeparator/>
      </w:r>
    </w:p>
  </w:footnote>
  <w:footnote w:id="1">
    <w:p w:rsidR="008B5988" w:rsidRPr="00957D71" w:rsidRDefault="008B5988" w:rsidP="008B5988">
      <w:pPr>
        <w:pStyle w:val="FootnoteText"/>
        <w:rPr>
          <w:sz w:val="16"/>
          <w:szCs w:val="16"/>
          <w:rtl/>
          <w:lang w:bidi="fa-IR"/>
        </w:rPr>
      </w:pPr>
      <w:r w:rsidRPr="00957D71">
        <w:rPr>
          <w:rStyle w:val="FootnoteReference"/>
          <w:sz w:val="16"/>
          <w:szCs w:val="16"/>
        </w:rPr>
        <w:footnoteRef/>
      </w:r>
      <w:r w:rsidRPr="00957D71">
        <w:rPr>
          <w:sz w:val="16"/>
          <w:szCs w:val="16"/>
        </w:rPr>
        <w:t xml:space="preserve"> </w:t>
      </w:r>
      <w:r w:rsidRPr="00957D71">
        <w:rPr>
          <w:sz w:val="16"/>
          <w:szCs w:val="16"/>
          <w:lang w:bidi="fa-IR"/>
        </w:rPr>
        <w:t>singular Matrix</w:t>
      </w:r>
    </w:p>
  </w:footnote>
  <w:footnote w:id="2">
    <w:p w:rsidR="008B5988" w:rsidRDefault="008B5988" w:rsidP="008B5988">
      <w:pPr>
        <w:pStyle w:val="FootnoteText"/>
      </w:pPr>
      <w:r>
        <w:rPr>
          <w:rStyle w:val="FootnoteReference"/>
        </w:rPr>
        <w:footnoteRef/>
      </w:r>
      <w:r>
        <w:t xml:space="preserve"> </w:t>
      </w:r>
      <w:r w:rsidRPr="007C71F5">
        <w:rPr>
          <w:sz w:val="16"/>
          <w:szCs w:val="16"/>
          <w:lang w:bidi="fa-IR"/>
        </w:rPr>
        <w:t>Singular-value decomposition (SVD)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7C" w:rsidRPr="00B21F80" w:rsidRDefault="00CC077C"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077C" w:rsidRDefault="00CC077C"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CC077C" w:rsidRDefault="00CC077C"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7C" w:rsidRPr="001E1845" w:rsidRDefault="00CC077C"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CC077C" w:rsidRPr="00F76960" w:rsidTr="00F76960">
      <w:trPr>
        <w:trHeight w:val="1171"/>
      </w:trPr>
      <w:tc>
        <w:tcPr>
          <w:tcW w:w="4050" w:type="dxa"/>
        </w:tcPr>
        <w:p w:rsidR="00CC077C" w:rsidRPr="00CC1BA2" w:rsidRDefault="00CC077C"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 ملی</w:t>
          </w:r>
          <w:r w:rsidRPr="00CC1BA2">
            <w:rPr>
              <w:rFonts w:cs="B Titr" w:hint="cs"/>
              <w:b/>
              <w:bCs/>
              <w:sz w:val="20"/>
              <w:szCs w:val="20"/>
              <w:rtl/>
              <w:lang w:bidi="fa-IR"/>
            </w:rPr>
            <w:t xml:space="preserve"> مکانیک محاسباتی و تجربی</w:t>
          </w:r>
        </w:p>
        <w:p w:rsidR="00CC077C" w:rsidRDefault="00CC077C"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CC077C" w:rsidRPr="00F76960" w:rsidRDefault="00CC077C" w:rsidP="00AF661A">
          <w:pPr>
            <w:pStyle w:val="Header"/>
            <w:bidi/>
            <w:spacing w:after="0" w:line="240" w:lineRule="auto"/>
            <w:rPr>
              <w:rFonts w:cs="B Titr"/>
              <w:b/>
              <w:bCs/>
              <w:sz w:val="20"/>
              <w:szCs w:val="20"/>
              <w:rtl/>
              <w:lang w:bidi="fa-IR"/>
            </w:rPr>
          </w:pPr>
          <w:r>
            <w:rPr>
              <w:rFonts w:cs="B Titr" w:hint="cs"/>
              <w:b/>
              <w:bCs/>
              <w:sz w:val="20"/>
              <w:szCs w:val="20"/>
              <w:rtl/>
              <w:lang w:bidi="fa-IR"/>
            </w:rPr>
            <w:t>8</w:t>
          </w:r>
          <w:r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rsidR="00CC077C" w:rsidRDefault="00CC077C" w:rsidP="00A620E6">
          <w:pPr>
            <w:pStyle w:val="Header"/>
            <w:bidi/>
            <w:spacing w:after="0" w:line="240" w:lineRule="auto"/>
            <w:jc w:val="center"/>
            <w:rPr>
              <w:rFonts w:cs="B Nazanin"/>
              <w:b/>
              <w:bCs/>
              <w:lang w:bidi="fa-IR"/>
            </w:rPr>
          </w:pPr>
          <w:r>
            <w:rPr>
              <w:noProof/>
              <w:lang w:eastAsia="en-US"/>
            </w:rPr>
            <w:drawing>
              <wp:inline distT="0" distB="0" distL="0" distR="0" wp14:anchorId="54100F5E" wp14:editId="072A6C5B">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CC077C" w:rsidRPr="00B81889" w:rsidRDefault="00CC077C"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CC077C" w:rsidRPr="00B81889" w:rsidRDefault="00CC077C"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Pr>
              <w:rFonts w:asciiTheme="majorHAnsi" w:hAnsiTheme="majorHAnsi" w:cs="B Nazanin"/>
              <w:b/>
              <w:bCs/>
              <w:i/>
              <w:iCs/>
              <w:noProof/>
              <w:sz w:val="18"/>
              <w:szCs w:val="18"/>
              <w:lang w:eastAsia="en-US"/>
            </w:rPr>
            <w:t>20</w:t>
          </w:r>
        </w:p>
        <w:p w:rsidR="00CC077C" w:rsidRPr="00F76960" w:rsidRDefault="00CC077C" w:rsidP="00F76960">
          <w:pPr>
            <w:pStyle w:val="Header"/>
            <w:bidi/>
            <w:spacing w:after="0" w:line="240" w:lineRule="auto"/>
            <w:jc w:val="right"/>
            <w:rPr>
              <w:rFonts w:asciiTheme="majorHAnsi" w:hAnsiTheme="majorHAnsi" w:cs="B Nazanin"/>
              <w:i/>
              <w:iCs/>
              <w:lang w:bidi="fa-IR"/>
            </w:rPr>
          </w:pPr>
        </w:p>
      </w:tc>
    </w:tr>
  </w:tbl>
  <w:p w:rsidR="00CC077C" w:rsidRPr="001E1845" w:rsidRDefault="00CC077C"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524790"/>
    <w:multiLevelType w:val="hybridMultilevel"/>
    <w:tmpl w:val="9C088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FC7A3A"/>
    <w:multiLevelType w:val="hybridMultilevel"/>
    <w:tmpl w:val="DFC06750"/>
    <w:lvl w:ilvl="0" w:tplc="F00812E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7"/>
  </w:num>
  <w:num w:numId="5">
    <w:abstractNumId w:val="0"/>
  </w:num>
  <w:num w:numId="6">
    <w:abstractNumId w:val="2"/>
  </w:num>
  <w:num w:numId="7">
    <w:abstractNumId w:val="3"/>
  </w:num>
  <w:num w:numId="8">
    <w:abstractNumId w:val="1"/>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25D3"/>
    <w:rsid w:val="00016678"/>
    <w:rsid w:val="00020038"/>
    <w:rsid w:val="0002591F"/>
    <w:rsid w:val="00026E82"/>
    <w:rsid w:val="000301BA"/>
    <w:rsid w:val="00030943"/>
    <w:rsid w:val="00031F9A"/>
    <w:rsid w:val="00034439"/>
    <w:rsid w:val="0003675D"/>
    <w:rsid w:val="00036C3D"/>
    <w:rsid w:val="00037147"/>
    <w:rsid w:val="0003765A"/>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17A3"/>
    <w:rsid w:val="000645D0"/>
    <w:rsid w:val="00065834"/>
    <w:rsid w:val="00070A7B"/>
    <w:rsid w:val="00070D6F"/>
    <w:rsid w:val="00071687"/>
    <w:rsid w:val="000770C8"/>
    <w:rsid w:val="00077DEF"/>
    <w:rsid w:val="00082272"/>
    <w:rsid w:val="0008245D"/>
    <w:rsid w:val="00082E79"/>
    <w:rsid w:val="00084C56"/>
    <w:rsid w:val="00085B50"/>
    <w:rsid w:val="00086FE7"/>
    <w:rsid w:val="000875E1"/>
    <w:rsid w:val="00094106"/>
    <w:rsid w:val="00094267"/>
    <w:rsid w:val="00096E75"/>
    <w:rsid w:val="00097C9D"/>
    <w:rsid w:val="000A48AA"/>
    <w:rsid w:val="000A6C92"/>
    <w:rsid w:val="000B283D"/>
    <w:rsid w:val="000B3363"/>
    <w:rsid w:val="000B5CEB"/>
    <w:rsid w:val="000C0F5E"/>
    <w:rsid w:val="000C476F"/>
    <w:rsid w:val="000C5C20"/>
    <w:rsid w:val="000D2F0B"/>
    <w:rsid w:val="000D4C24"/>
    <w:rsid w:val="000D4F16"/>
    <w:rsid w:val="000E20D5"/>
    <w:rsid w:val="000E26C2"/>
    <w:rsid w:val="000E47AB"/>
    <w:rsid w:val="000E4F4A"/>
    <w:rsid w:val="000F2395"/>
    <w:rsid w:val="000F5124"/>
    <w:rsid w:val="00102FD1"/>
    <w:rsid w:val="00104119"/>
    <w:rsid w:val="00104A8F"/>
    <w:rsid w:val="00106C32"/>
    <w:rsid w:val="0011026A"/>
    <w:rsid w:val="001123C4"/>
    <w:rsid w:val="00112888"/>
    <w:rsid w:val="00114630"/>
    <w:rsid w:val="001149AD"/>
    <w:rsid w:val="00116421"/>
    <w:rsid w:val="00116447"/>
    <w:rsid w:val="001164B0"/>
    <w:rsid w:val="001212D8"/>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60B8"/>
    <w:rsid w:val="001570BB"/>
    <w:rsid w:val="0015779C"/>
    <w:rsid w:val="001602B9"/>
    <w:rsid w:val="00161875"/>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C22C0"/>
    <w:rsid w:val="001C29D3"/>
    <w:rsid w:val="001C541C"/>
    <w:rsid w:val="001D1CA7"/>
    <w:rsid w:val="001D1E08"/>
    <w:rsid w:val="001D3A47"/>
    <w:rsid w:val="001D3BC4"/>
    <w:rsid w:val="001D3DB2"/>
    <w:rsid w:val="001D5068"/>
    <w:rsid w:val="001D695A"/>
    <w:rsid w:val="001E0A62"/>
    <w:rsid w:val="001E1845"/>
    <w:rsid w:val="001E29FA"/>
    <w:rsid w:val="001E31A6"/>
    <w:rsid w:val="001E57CC"/>
    <w:rsid w:val="001E6B41"/>
    <w:rsid w:val="001F3A43"/>
    <w:rsid w:val="001F5B39"/>
    <w:rsid w:val="001F5DBB"/>
    <w:rsid w:val="00202299"/>
    <w:rsid w:val="00206ECA"/>
    <w:rsid w:val="002119E7"/>
    <w:rsid w:val="00211A86"/>
    <w:rsid w:val="0021342F"/>
    <w:rsid w:val="00213F73"/>
    <w:rsid w:val="00216539"/>
    <w:rsid w:val="002170F5"/>
    <w:rsid w:val="002203BD"/>
    <w:rsid w:val="0023005F"/>
    <w:rsid w:val="00230F29"/>
    <w:rsid w:val="0023228D"/>
    <w:rsid w:val="002328CE"/>
    <w:rsid w:val="0023299B"/>
    <w:rsid w:val="002365C1"/>
    <w:rsid w:val="00236882"/>
    <w:rsid w:val="0024310C"/>
    <w:rsid w:val="0024391B"/>
    <w:rsid w:val="00243B18"/>
    <w:rsid w:val="00247175"/>
    <w:rsid w:val="00250DE2"/>
    <w:rsid w:val="00252066"/>
    <w:rsid w:val="00254DA8"/>
    <w:rsid w:val="0026515E"/>
    <w:rsid w:val="00265173"/>
    <w:rsid w:val="00266E9E"/>
    <w:rsid w:val="00271E92"/>
    <w:rsid w:val="00272C4E"/>
    <w:rsid w:val="0027764C"/>
    <w:rsid w:val="002823BC"/>
    <w:rsid w:val="00283027"/>
    <w:rsid w:val="002831B4"/>
    <w:rsid w:val="0028502F"/>
    <w:rsid w:val="00287D96"/>
    <w:rsid w:val="00291810"/>
    <w:rsid w:val="00297367"/>
    <w:rsid w:val="002A1A52"/>
    <w:rsid w:val="002A3A3B"/>
    <w:rsid w:val="002A64F9"/>
    <w:rsid w:val="002A6747"/>
    <w:rsid w:val="002B0154"/>
    <w:rsid w:val="002B5D03"/>
    <w:rsid w:val="002B5D61"/>
    <w:rsid w:val="002B5E45"/>
    <w:rsid w:val="002B6CEC"/>
    <w:rsid w:val="002C1EC0"/>
    <w:rsid w:val="002C30A6"/>
    <w:rsid w:val="002C42DF"/>
    <w:rsid w:val="002C6A82"/>
    <w:rsid w:val="002C7A55"/>
    <w:rsid w:val="002D174D"/>
    <w:rsid w:val="002D39C5"/>
    <w:rsid w:val="002D4492"/>
    <w:rsid w:val="002D6CD5"/>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5C3B"/>
    <w:rsid w:val="0033654E"/>
    <w:rsid w:val="00337478"/>
    <w:rsid w:val="00337559"/>
    <w:rsid w:val="003402CD"/>
    <w:rsid w:val="00341FEE"/>
    <w:rsid w:val="00344D17"/>
    <w:rsid w:val="00345A6B"/>
    <w:rsid w:val="00355199"/>
    <w:rsid w:val="00355DB7"/>
    <w:rsid w:val="00356924"/>
    <w:rsid w:val="0035794D"/>
    <w:rsid w:val="0036144C"/>
    <w:rsid w:val="00365FCC"/>
    <w:rsid w:val="00371D7A"/>
    <w:rsid w:val="0037592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5C9B"/>
    <w:rsid w:val="003A5F80"/>
    <w:rsid w:val="003B3E7C"/>
    <w:rsid w:val="003B420A"/>
    <w:rsid w:val="003B42EE"/>
    <w:rsid w:val="003B4EB7"/>
    <w:rsid w:val="003C419C"/>
    <w:rsid w:val="003C5F16"/>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456E"/>
    <w:rsid w:val="00424BEA"/>
    <w:rsid w:val="00424D59"/>
    <w:rsid w:val="00424EF1"/>
    <w:rsid w:val="00435FFC"/>
    <w:rsid w:val="004420C9"/>
    <w:rsid w:val="0044211E"/>
    <w:rsid w:val="0044341B"/>
    <w:rsid w:val="00443540"/>
    <w:rsid w:val="00444D72"/>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DDE"/>
    <w:rsid w:val="004A7F5B"/>
    <w:rsid w:val="004B1410"/>
    <w:rsid w:val="004B1DF7"/>
    <w:rsid w:val="004B3250"/>
    <w:rsid w:val="004B3D60"/>
    <w:rsid w:val="004B48D0"/>
    <w:rsid w:val="004C2285"/>
    <w:rsid w:val="004C2E76"/>
    <w:rsid w:val="004C348F"/>
    <w:rsid w:val="004C519F"/>
    <w:rsid w:val="004C55C9"/>
    <w:rsid w:val="004D4604"/>
    <w:rsid w:val="004E3123"/>
    <w:rsid w:val="004E7B7C"/>
    <w:rsid w:val="004F1421"/>
    <w:rsid w:val="004F3D7D"/>
    <w:rsid w:val="004F3EDB"/>
    <w:rsid w:val="004F582A"/>
    <w:rsid w:val="0050035C"/>
    <w:rsid w:val="00504281"/>
    <w:rsid w:val="00504798"/>
    <w:rsid w:val="00506A09"/>
    <w:rsid w:val="005073CF"/>
    <w:rsid w:val="00507AF9"/>
    <w:rsid w:val="0051401E"/>
    <w:rsid w:val="00521DA0"/>
    <w:rsid w:val="005231D3"/>
    <w:rsid w:val="0052345E"/>
    <w:rsid w:val="00530A7A"/>
    <w:rsid w:val="00531642"/>
    <w:rsid w:val="00533288"/>
    <w:rsid w:val="0053529B"/>
    <w:rsid w:val="00540409"/>
    <w:rsid w:val="00540909"/>
    <w:rsid w:val="00540AB0"/>
    <w:rsid w:val="00542620"/>
    <w:rsid w:val="00546A1C"/>
    <w:rsid w:val="00547FBB"/>
    <w:rsid w:val="00550698"/>
    <w:rsid w:val="0055173F"/>
    <w:rsid w:val="005540D7"/>
    <w:rsid w:val="00557325"/>
    <w:rsid w:val="0056432C"/>
    <w:rsid w:val="00564CF5"/>
    <w:rsid w:val="00565ECE"/>
    <w:rsid w:val="00566BE5"/>
    <w:rsid w:val="005718C4"/>
    <w:rsid w:val="00572C8D"/>
    <w:rsid w:val="00586A15"/>
    <w:rsid w:val="00587D3E"/>
    <w:rsid w:val="00592516"/>
    <w:rsid w:val="00593DC1"/>
    <w:rsid w:val="005946C1"/>
    <w:rsid w:val="00594B8F"/>
    <w:rsid w:val="00596974"/>
    <w:rsid w:val="005A0A44"/>
    <w:rsid w:val="005A1A56"/>
    <w:rsid w:val="005A31B1"/>
    <w:rsid w:val="005A46C2"/>
    <w:rsid w:val="005A5079"/>
    <w:rsid w:val="005A727F"/>
    <w:rsid w:val="005B3269"/>
    <w:rsid w:val="005B3990"/>
    <w:rsid w:val="005B4E27"/>
    <w:rsid w:val="005B68B3"/>
    <w:rsid w:val="005B6B7F"/>
    <w:rsid w:val="005B7329"/>
    <w:rsid w:val="005B7E43"/>
    <w:rsid w:val="005C2C94"/>
    <w:rsid w:val="005C34E1"/>
    <w:rsid w:val="005C4870"/>
    <w:rsid w:val="005C71FA"/>
    <w:rsid w:val="005D1A93"/>
    <w:rsid w:val="005D2825"/>
    <w:rsid w:val="005D2BB8"/>
    <w:rsid w:val="005D3A7A"/>
    <w:rsid w:val="005D4D38"/>
    <w:rsid w:val="005D66B9"/>
    <w:rsid w:val="005E09A2"/>
    <w:rsid w:val="005E1502"/>
    <w:rsid w:val="005F0687"/>
    <w:rsid w:val="005F0AE5"/>
    <w:rsid w:val="005F15B2"/>
    <w:rsid w:val="005F22D3"/>
    <w:rsid w:val="005F261B"/>
    <w:rsid w:val="005F2E5A"/>
    <w:rsid w:val="005F2F3B"/>
    <w:rsid w:val="005F4402"/>
    <w:rsid w:val="005F6A63"/>
    <w:rsid w:val="0061035E"/>
    <w:rsid w:val="00611786"/>
    <w:rsid w:val="00611E7F"/>
    <w:rsid w:val="00612059"/>
    <w:rsid w:val="00612FF0"/>
    <w:rsid w:val="00613032"/>
    <w:rsid w:val="00614209"/>
    <w:rsid w:val="006208EF"/>
    <w:rsid w:val="00620F24"/>
    <w:rsid w:val="0062110C"/>
    <w:rsid w:val="00621D32"/>
    <w:rsid w:val="00624FC9"/>
    <w:rsid w:val="00625DC5"/>
    <w:rsid w:val="00630084"/>
    <w:rsid w:val="0063279A"/>
    <w:rsid w:val="00632847"/>
    <w:rsid w:val="00641689"/>
    <w:rsid w:val="00641F24"/>
    <w:rsid w:val="00644ED5"/>
    <w:rsid w:val="00654B61"/>
    <w:rsid w:val="00655C8E"/>
    <w:rsid w:val="006611F3"/>
    <w:rsid w:val="00662FC5"/>
    <w:rsid w:val="00666D28"/>
    <w:rsid w:val="0066786C"/>
    <w:rsid w:val="006710B8"/>
    <w:rsid w:val="00671D29"/>
    <w:rsid w:val="00672A63"/>
    <w:rsid w:val="006736A9"/>
    <w:rsid w:val="006759ED"/>
    <w:rsid w:val="00675EAC"/>
    <w:rsid w:val="0068211F"/>
    <w:rsid w:val="006853CF"/>
    <w:rsid w:val="0068552D"/>
    <w:rsid w:val="00690FE8"/>
    <w:rsid w:val="00693AF1"/>
    <w:rsid w:val="006A0512"/>
    <w:rsid w:val="006A1E61"/>
    <w:rsid w:val="006A2C81"/>
    <w:rsid w:val="006A526B"/>
    <w:rsid w:val="006A5BF8"/>
    <w:rsid w:val="006B121B"/>
    <w:rsid w:val="006B130C"/>
    <w:rsid w:val="006B256B"/>
    <w:rsid w:val="006B6708"/>
    <w:rsid w:val="006C4D1B"/>
    <w:rsid w:val="006C57C1"/>
    <w:rsid w:val="006C5D6F"/>
    <w:rsid w:val="006C63D8"/>
    <w:rsid w:val="006D1ECE"/>
    <w:rsid w:val="006D4755"/>
    <w:rsid w:val="006D7FB9"/>
    <w:rsid w:val="006E09B4"/>
    <w:rsid w:val="006E0FA1"/>
    <w:rsid w:val="006E2A6A"/>
    <w:rsid w:val="006E3399"/>
    <w:rsid w:val="006E3568"/>
    <w:rsid w:val="006E4875"/>
    <w:rsid w:val="006F01ED"/>
    <w:rsid w:val="006F0568"/>
    <w:rsid w:val="006F53FE"/>
    <w:rsid w:val="006F7B8C"/>
    <w:rsid w:val="006F7E74"/>
    <w:rsid w:val="00704DC3"/>
    <w:rsid w:val="00705D04"/>
    <w:rsid w:val="0071050E"/>
    <w:rsid w:val="00710763"/>
    <w:rsid w:val="007109D0"/>
    <w:rsid w:val="00714C52"/>
    <w:rsid w:val="00716530"/>
    <w:rsid w:val="00716C0C"/>
    <w:rsid w:val="00716CAF"/>
    <w:rsid w:val="00730F52"/>
    <w:rsid w:val="00731E38"/>
    <w:rsid w:val="007336E2"/>
    <w:rsid w:val="00734A25"/>
    <w:rsid w:val="00737B76"/>
    <w:rsid w:val="00740408"/>
    <w:rsid w:val="0074366A"/>
    <w:rsid w:val="007452D9"/>
    <w:rsid w:val="00745BBD"/>
    <w:rsid w:val="00750FD3"/>
    <w:rsid w:val="00752540"/>
    <w:rsid w:val="00754E1F"/>
    <w:rsid w:val="00756A47"/>
    <w:rsid w:val="007578B7"/>
    <w:rsid w:val="007638E3"/>
    <w:rsid w:val="00764591"/>
    <w:rsid w:val="007658E0"/>
    <w:rsid w:val="00765E00"/>
    <w:rsid w:val="00765E97"/>
    <w:rsid w:val="00772927"/>
    <w:rsid w:val="00775434"/>
    <w:rsid w:val="00776A90"/>
    <w:rsid w:val="0077784F"/>
    <w:rsid w:val="00777C03"/>
    <w:rsid w:val="00777E8B"/>
    <w:rsid w:val="007819DE"/>
    <w:rsid w:val="00782258"/>
    <w:rsid w:val="00784F33"/>
    <w:rsid w:val="00785D0E"/>
    <w:rsid w:val="00786A01"/>
    <w:rsid w:val="00790335"/>
    <w:rsid w:val="007903A2"/>
    <w:rsid w:val="0079090F"/>
    <w:rsid w:val="00791440"/>
    <w:rsid w:val="00796C4B"/>
    <w:rsid w:val="007A2512"/>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C6DED"/>
    <w:rsid w:val="007C71F5"/>
    <w:rsid w:val="007D322A"/>
    <w:rsid w:val="007D4041"/>
    <w:rsid w:val="007D5B14"/>
    <w:rsid w:val="007D5D38"/>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D54"/>
    <w:rsid w:val="0083787A"/>
    <w:rsid w:val="00837FC3"/>
    <w:rsid w:val="0084030B"/>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44D8"/>
    <w:rsid w:val="00874595"/>
    <w:rsid w:val="00876E43"/>
    <w:rsid w:val="00893D0F"/>
    <w:rsid w:val="008942A7"/>
    <w:rsid w:val="00895DEF"/>
    <w:rsid w:val="008A021B"/>
    <w:rsid w:val="008A4B05"/>
    <w:rsid w:val="008A4E2E"/>
    <w:rsid w:val="008A5693"/>
    <w:rsid w:val="008A56FC"/>
    <w:rsid w:val="008A6AE4"/>
    <w:rsid w:val="008B01AD"/>
    <w:rsid w:val="008B2B50"/>
    <w:rsid w:val="008B3312"/>
    <w:rsid w:val="008B4539"/>
    <w:rsid w:val="008B590C"/>
    <w:rsid w:val="008B5988"/>
    <w:rsid w:val="008B5AF5"/>
    <w:rsid w:val="008B65AF"/>
    <w:rsid w:val="008C7598"/>
    <w:rsid w:val="008C7A20"/>
    <w:rsid w:val="008D71B0"/>
    <w:rsid w:val="008E04EA"/>
    <w:rsid w:val="008E3D15"/>
    <w:rsid w:val="008E462D"/>
    <w:rsid w:val="008E6A02"/>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07AD2"/>
    <w:rsid w:val="00910918"/>
    <w:rsid w:val="00912EE6"/>
    <w:rsid w:val="00913E37"/>
    <w:rsid w:val="00914181"/>
    <w:rsid w:val="0091642E"/>
    <w:rsid w:val="00917C57"/>
    <w:rsid w:val="00923BF7"/>
    <w:rsid w:val="00924F7D"/>
    <w:rsid w:val="00925BF1"/>
    <w:rsid w:val="00926410"/>
    <w:rsid w:val="00926D63"/>
    <w:rsid w:val="00933516"/>
    <w:rsid w:val="0093359D"/>
    <w:rsid w:val="009402E6"/>
    <w:rsid w:val="00941DC3"/>
    <w:rsid w:val="009452B2"/>
    <w:rsid w:val="00945423"/>
    <w:rsid w:val="00946B23"/>
    <w:rsid w:val="0095393A"/>
    <w:rsid w:val="00954227"/>
    <w:rsid w:val="00954749"/>
    <w:rsid w:val="00955374"/>
    <w:rsid w:val="00961250"/>
    <w:rsid w:val="009616FF"/>
    <w:rsid w:val="00961E7A"/>
    <w:rsid w:val="00967390"/>
    <w:rsid w:val="009718E0"/>
    <w:rsid w:val="00971E02"/>
    <w:rsid w:val="009724AA"/>
    <w:rsid w:val="0097261F"/>
    <w:rsid w:val="00972D4A"/>
    <w:rsid w:val="009733CD"/>
    <w:rsid w:val="00975116"/>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C6F71"/>
    <w:rsid w:val="009D3BA3"/>
    <w:rsid w:val="009D536D"/>
    <w:rsid w:val="009D6FCD"/>
    <w:rsid w:val="009E2671"/>
    <w:rsid w:val="009E4E55"/>
    <w:rsid w:val="009E6465"/>
    <w:rsid w:val="009E7F1E"/>
    <w:rsid w:val="009F0649"/>
    <w:rsid w:val="009F1C50"/>
    <w:rsid w:val="00A02A8F"/>
    <w:rsid w:val="00A02B74"/>
    <w:rsid w:val="00A03610"/>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37352"/>
    <w:rsid w:val="00A417B9"/>
    <w:rsid w:val="00A429A1"/>
    <w:rsid w:val="00A44B15"/>
    <w:rsid w:val="00A47B06"/>
    <w:rsid w:val="00A527C4"/>
    <w:rsid w:val="00A551C9"/>
    <w:rsid w:val="00A55728"/>
    <w:rsid w:val="00A57650"/>
    <w:rsid w:val="00A57E2E"/>
    <w:rsid w:val="00A6091F"/>
    <w:rsid w:val="00A61246"/>
    <w:rsid w:val="00A620E6"/>
    <w:rsid w:val="00A638D1"/>
    <w:rsid w:val="00A6497B"/>
    <w:rsid w:val="00A654BE"/>
    <w:rsid w:val="00A66D09"/>
    <w:rsid w:val="00A70ED0"/>
    <w:rsid w:val="00A72979"/>
    <w:rsid w:val="00A736C0"/>
    <w:rsid w:val="00A74910"/>
    <w:rsid w:val="00A74D7E"/>
    <w:rsid w:val="00A751C3"/>
    <w:rsid w:val="00A7700B"/>
    <w:rsid w:val="00A81D71"/>
    <w:rsid w:val="00A8464F"/>
    <w:rsid w:val="00A8469B"/>
    <w:rsid w:val="00A84DE1"/>
    <w:rsid w:val="00A9099B"/>
    <w:rsid w:val="00A91574"/>
    <w:rsid w:val="00A91C51"/>
    <w:rsid w:val="00AA43A2"/>
    <w:rsid w:val="00AB125D"/>
    <w:rsid w:val="00AB5A77"/>
    <w:rsid w:val="00AC037D"/>
    <w:rsid w:val="00AC0D8D"/>
    <w:rsid w:val="00AC3782"/>
    <w:rsid w:val="00AC3E42"/>
    <w:rsid w:val="00AC72C6"/>
    <w:rsid w:val="00AC764D"/>
    <w:rsid w:val="00AD352C"/>
    <w:rsid w:val="00AD416C"/>
    <w:rsid w:val="00AD4FCD"/>
    <w:rsid w:val="00AD6764"/>
    <w:rsid w:val="00AD7A8B"/>
    <w:rsid w:val="00AE085B"/>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181F"/>
    <w:rsid w:val="00B42F14"/>
    <w:rsid w:val="00B436AD"/>
    <w:rsid w:val="00B46EDE"/>
    <w:rsid w:val="00B50808"/>
    <w:rsid w:val="00B509E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4806"/>
    <w:rsid w:val="00BD4EEA"/>
    <w:rsid w:val="00BD5D54"/>
    <w:rsid w:val="00BD5ECE"/>
    <w:rsid w:val="00BD6A64"/>
    <w:rsid w:val="00BE1B64"/>
    <w:rsid w:val="00BF400A"/>
    <w:rsid w:val="00BF6930"/>
    <w:rsid w:val="00C02562"/>
    <w:rsid w:val="00C0365B"/>
    <w:rsid w:val="00C04B97"/>
    <w:rsid w:val="00C10573"/>
    <w:rsid w:val="00C10C40"/>
    <w:rsid w:val="00C113E7"/>
    <w:rsid w:val="00C1226C"/>
    <w:rsid w:val="00C12866"/>
    <w:rsid w:val="00C13DE9"/>
    <w:rsid w:val="00C17F24"/>
    <w:rsid w:val="00C20665"/>
    <w:rsid w:val="00C2468A"/>
    <w:rsid w:val="00C2680E"/>
    <w:rsid w:val="00C27407"/>
    <w:rsid w:val="00C30036"/>
    <w:rsid w:val="00C31092"/>
    <w:rsid w:val="00C328AB"/>
    <w:rsid w:val="00C36708"/>
    <w:rsid w:val="00C4101B"/>
    <w:rsid w:val="00C44CE4"/>
    <w:rsid w:val="00C45302"/>
    <w:rsid w:val="00C51039"/>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474"/>
    <w:rsid w:val="00CB6BE1"/>
    <w:rsid w:val="00CB6E38"/>
    <w:rsid w:val="00CB7396"/>
    <w:rsid w:val="00CC074E"/>
    <w:rsid w:val="00CC077C"/>
    <w:rsid w:val="00CC1BA2"/>
    <w:rsid w:val="00CC1F4B"/>
    <w:rsid w:val="00CC6B52"/>
    <w:rsid w:val="00CD1353"/>
    <w:rsid w:val="00CD2DFE"/>
    <w:rsid w:val="00CD35D1"/>
    <w:rsid w:val="00CD4460"/>
    <w:rsid w:val="00CD4FE8"/>
    <w:rsid w:val="00CD6334"/>
    <w:rsid w:val="00CD6369"/>
    <w:rsid w:val="00CD6FD7"/>
    <w:rsid w:val="00CE1358"/>
    <w:rsid w:val="00CE5053"/>
    <w:rsid w:val="00CF0936"/>
    <w:rsid w:val="00CF396C"/>
    <w:rsid w:val="00CF4D17"/>
    <w:rsid w:val="00CF6C8F"/>
    <w:rsid w:val="00CF7322"/>
    <w:rsid w:val="00D01CA0"/>
    <w:rsid w:val="00D06424"/>
    <w:rsid w:val="00D10FB1"/>
    <w:rsid w:val="00D14C58"/>
    <w:rsid w:val="00D16096"/>
    <w:rsid w:val="00D163A7"/>
    <w:rsid w:val="00D1756A"/>
    <w:rsid w:val="00D21874"/>
    <w:rsid w:val="00D22938"/>
    <w:rsid w:val="00D237BE"/>
    <w:rsid w:val="00D240F5"/>
    <w:rsid w:val="00D27AB5"/>
    <w:rsid w:val="00D3061C"/>
    <w:rsid w:val="00D312F8"/>
    <w:rsid w:val="00D344D1"/>
    <w:rsid w:val="00D347AC"/>
    <w:rsid w:val="00D353A1"/>
    <w:rsid w:val="00D37B8B"/>
    <w:rsid w:val="00D463C2"/>
    <w:rsid w:val="00D4756F"/>
    <w:rsid w:val="00D51241"/>
    <w:rsid w:val="00D53157"/>
    <w:rsid w:val="00D535A1"/>
    <w:rsid w:val="00D626C5"/>
    <w:rsid w:val="00D72672"/>
    <w:rsid w:val="00D72CBC"/>
    <w:rsid w:val="00D7354A"/>
    <w:rsid w:val="00D7476A"/>
    <w:rsid w:val="00D76373"/>
    <w:rsid w:val="00D76FE8"/>
    <w:rsid w:val="00D77B5A"/>
    <w:rsid w:val="00D8158C"/>
    <w:rsid w:val="00D823E2"/>
    <w:rsid w:val="00D85BEF"/>
    <w:rsid w:val="00D8792E"/>
    <w:rsid w:val="00D94321"/>
    <w:rsid w:val="00D9457C"/>
    <w:rsid w:val="00D953A1"/>
    <w:rsid w:val="00DA0D8E"/>
    <w:rsid w:val="00DA1BEB"/>
    <w:rsid w:val="00DA4392"/>
    <w:rsid w:val="00DA5FD7"/>
    <w:rsid w:val="00DA69BD"/>
    <w:rsid w:val="00DA6F66"/>
    <w:rsid w:val="00DB2AB0"/>
    <w:rsid w:val="00DB6E18"/>
    <w:rsid w:val="00DC0F58"/>
    <w:rsid w:val="00DC1F50"/>
    <w:rsid w:val="00DC2602"/>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5228"/>
    <w:rsid w:val="00E0718D"/>
    <w:rsid w:val="00E072A6"/>
    <w:rsid w:val="00E1700A"/>
    <w:rsid w:val="00E17714"/>
    <w:rsid w:val="00E17DF7"/>
    <w:rsid w:val="00E20E81"/>
    <w:rsid w:val="00E23529"/>
    <w:rsid w:val="00E2369A"/>
    <w:rsid w:val="00E271A3"/>
    <w:rsid w:val="00E32441"/>
    <w:rsid w:val="00E34C69"/>
    <w:rsid w:val="00E36736"/>
    <w:rsid w:val="00E3744C"/>
    <w:rsid w:val="00E41E15"/>
    <w:rsid w:val="00E438FB"/>
    <w:rsid w:val="00E44C6F"/>
    <w:rsid w:val="00E4555F"/>
    <w:rsid w:val="00E4588E"/>
    <w:rsid w:val="00E47D25"/>
    <w:rsid w:val="00E569E6"/>
    <w:rsid w:val="00E669D3"/>
    <w:rsid w:val="00E67971"/>
    <w:rsid w:val="00E77D4A"/>
    <w:rsid w:val="00E800F2"/>
    <w:rsid w:val="00E82D8E"/>
    <w:rsid w:val="00E8347B"/>
    <w:rsid w:val="00E9464D"/>
    <w:rsid w:val="00E952FA"/>
    <w:rsid w:val="00E95853"/>
    <w:rsid w:val="00E963F1"/>
    <w:rsid w:val="00E974A3"/>
    <w:rsid w:val="00E974CF"/>
    <w:rsid w:val="00EA0A4E"/>
    <w:rsid w:val="00EA176B"/>
    <w:rsid w:val="00EA28A1"/>
    <w:rsid w:val="00EB0AB1"/>
    <w:rsid w:val="00EB17BF"/>
    <w:rsid w:val="00EB191D"/>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1788"/>
    <w:rsid w:val="00EF36CF"/>
    <w:rsid w:val="00EF3F30"/>
    <w:rsid w:val="00EF4D85"/>
    <w:rsid w:val="00EF57E4"/>
    <w:rsid w:val="00EF59AB"/>
    <w:rsid w:val="00F00466"/>
    <w:rsid w:val="00F038EC"/>
    <w:rsid w:val="00F04D75"/>
    <w:rsid w:val="00F078C4"/>
    <w:rsid w:val="00F07B5F"/>
    <w:rsid w:val="00F10061"/>
    <w:rsid w:val="00F13AF2"/>
    <w:rsid w:val="00F154C3"/>
    <w:rsid w:val="00F209A4"/>
    <w:rsid w:val="00F3279D"/>
    <w:rsid w:val="00F32E0B"/>
    <w:rsid w:val="00F332B4"/>
    <w:rsid w:val="00F37261"/>
    <w:rsid w:val="00F37312"/>
    <w:rsid w:val="00F425DD"/>
    <w:rsid w:val="00F44D61"/>
    <w:rsid w:val="00F47D6C"/>
    <w:rsid w:val="00F51755"/>
    <w:rsid w:val="00F5288E"/>
    <w:rsid w:val="00F54A1F"/>
    <w:rsid w:val="00F56541"/>
    <w:rsid w:val="00F631A3"/>
    <w:rsid w:val="00F67F99"/>
    <w:rsid w:val="00F7552D"/>
    <w:rsid w:val="00F76960"/>
    <w:rsid w:val="00F76C36"/>
    <w:rsid w:val="00F77026"/>
    <w:rsid w:val="00F77C77"/>
    <w:rsid w:val="00F852E8"/>
    <w:rsid w:val="00F86606"/>
    <w:rsid w:val="00F91C7F"/>
    <w:rsid w:val="00F9301D"/>
    <w:rsid w:val="00F93A29"/>
    <w:rsid w:val="00F94C68"/>
    <w:rsid w:val="00FA0687"/>
    <w:rsid w:val="00FA2A4F"/>
    <w:rsid w:val="00FA412C"/>
    <w:rsid w:val="00FA6A40"/>
    <w:rsid w:val="00FB016B"/>
    <w:rsid w:val="00FB0D78"/>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uiPriority w:val="99"/>
    <w:rsid w:val="00714C52"/>
    <w:pPr>
      <w:spacing w:after="0" w:line="240" w:lineRule="auto"/>
    </w:pPr>
    <w:rPr>
      <w:sz w:val="20"/>
      <w:szCs w:val="20"/>
    </w:rPr>
  </w:style>
  <w:style w:type="character" w:customStyle="1" w:styleId="FootnoteTextChar">
    <w:name w:val="Footnote Text Char"/>
    <w:basedOn w:val="DefaultParagraphFont"/>
    <w:link w:val="FootnoteText"/>
    <w:uiPriority w:val="99"/>
    <w:rsid w:val="00714C52"/>
    <w:rPr>
      <w:rFonts w:ascii="Calibri" w:hAnsi="Calibri" w:cs="Arial"/>
    </w:rPr>
  </w:style>
  <w:style w:type="character" w:styleId="FootnoteReference">
    <w:name w:val="footnote reference"/>
    <w:basedOn w:val="DefaultParagraphFont"/>
    <w:uiPriority w:val="99"/>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paragraph" w:styleId="BlockText">
    <w:name w:val="Block Text"/>
    <w:basedOn w:val="Normal"/>
    <w:uiPriority w:val="99"/>
    <w:rsid w:val="006E3399"/>
    <w:pPr>
      <w:spacing w:after="0" w:line="240" w:lineRule="auto"/>
      <w:ind w:left="567" w:right="567"/>
      <w:jc w:val="both"/>
    </w:pPr>
    <w:rPr>
      <w:rFonts w:ascii="Times New Roman" w:eastAsia="Times New Roman" w:hAnsi="Times New Roman" w:cs="Times New Roman"/>
      <w:sz w:val="18"/>
      <w:szCs w:val="24"/>
      <w:lang w:eastAsia="en-US"/>
    </w:rPr>
  </w:style>
  <w:style w:type="paragraph" w:customStyle="1" w:styleId="af">
    <w:name w:val="جدول"/>
    <w:basedOn w:val="Normal"/>
    <w:link w:val="Charf"/>
    <w:qFormat/>
    <w:rsid w:val="00F94C68"/>
    <w:pPr>
      <w:bidi/>
      <w:spacing w:line="360" w:lineRule="auto"/>
      <w:jc w:val="center"/>
    </w:pPr>
    <w:rPr>
      <w:rFonts w:ascii="Times New Roman" w:eastAsia="Times New Roman" w:hAnsi="Times New Roman" w:cs="Lotus"/>
      <w:lang w:eastAsia="en-US" w:bidi="fa-IR"/>
    </w:rPr>
  </w:style>
  <w:style w:type="character" w:customStyle="1" w:styleId="Charf">
    <w:name w:val="جدول Char"/>
    <w:link w:val="af"/>
    <w:rsid w:val="00F94C68"/>
    <w:rPr>
      <w:rFonts w:eastAsia="Times New Roman" w:cs="Lotus"/>
      <w:sz w:val="22"/>
      <w:szCs w:val="22"/>
      <w:lang w:eastAsia="en-US"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uiPriority w:val="99"/>
    <w:rsid w:val="00714C52"/>
    <w:pPr>
      <w:spacing w:after="0" w:line="240" w:lineRule="auto"/>
    </w:pPr>
    <w:rPr>
      <w:sz w:val="20"/>
      <w:szCs w:val="20"/>
    </w:rPr>
  </w:style>
  <w:style w:type="character" w:customStyle="1" w:styleId="FootnoteTextChar">
    <w:name w:val="Footnote Text Char"/>
    <w:basedOn w:val="DefaultParagraphFont"/>
    <w:link w:val="FootnoteText"/>
    <w:uiPriority w:val="99"/>
    <w:rsid w:val="00714C52"/>
    <w:rPr>
      <w:rFonts w:ascii="Calibri" w:hAnsi="Calibri" w:cs="Arial"/>
    </w:rPr>
  </w:style>
  <w:style w:type="character" w:styleId="FootnoteReference">
    <w:name w:val="footnote reference"/>
    <w:basedOn w:val="DefaultParagraphFont"/>
    <w:uiPriority w:val="99"/>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paragraph" w:styleId="BlockText">
    <w:name w:val="Block Text"/>
    <w:basedOn w:val="Normal"/>
    <w:uiPriority w:val="99"/>
    <w:rsid w:val="006E3399"/>
    <w:pPr>
      <w:spacing w:after="0" w:line="240" w:lineRule="auto"/>
      <w:ind w:left="567" w:right="567"/>
      <w:jc w:val="both"/>
    </w:pPr>
    <w:rPr>
      <w:rFonts w:ascii="Times New Roman" w:eastAsia="Times New Roman" w:hAnsi="Times New Roman" w:cs="Times New Roman"/>
      <w:sz w:val="18"/>
      <w:szCs w:val="24"/>
      <w:lang w:eastAsia="en-US"/>
    </w:rPr>
  </w:style>
  <w:style w:type="paragraph" w:customStyle="1" w:styleId="af">
    <w:name w:val="جدول"/>
    <w:basedOn w:val="Normal"/>
    <w:link w:val="Charf"/>
    <w:qFormat/>
    <w:rsid w:val="00F94C68"/>
    <w:pPr>
      <w:bidi/>
      <w:spacing w:line="360" w:lineRule="auto"/>
      <w:jc w:val="center"/>
    </w:pPr>
    <w:rPr>
      <w:rFonts w:ascii="Times New Roman" w:eastAsia="Times New Roman" w:hAnsi="Times New Roman" w:cs="Lotus"/>
      <w:lang w:eastAsia="en-US" w:bidi="fa-IR"/>
    </w:rPr>
  </w:style>
  <w:style w:type="character" w:customStyle="1" w:styleId="Charf">
    <w:name w:val="جدول Char"/>
    <w:link w:val="af"/>
    <w:rsid w:val="00F94C68"/>
    <w:rPr>
      <w:rFonts w:eastAsia="Times New Roman" w:cs="Lotus"/>
      <w:sz w:val="22"/>
      <w:szCs w:val="22"/>
      <w:lang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t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t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tif"/><Relationship Id="rId10" Type="http://schemas.openxmlformats.org/officeDocument/2006/relationships/header" Target="head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ehdi.salehi@pmc.iaun.ac.ir" TargetMode="External"/><Relationship Id="rId14" Type="http://schemas.openxmlformats.org/officeDocument/2006/relationships/image" Target="media/image3.ti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Lotus">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2F0"/>
    <w:rsid w:val="00A722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22F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22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D6A3ADD3-67DB-4111-A46A-80EFE4F3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116</TotalTime>
  <Pages>5</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37</cp:revision>
  <cp:lastPrinted>2018-10-17T10:51:00Z</cp:lastPrinted>
  <dcterms:created xsi:type="dcterms:W3CDTF">2020-01-13T05:24:00Z</dcterms:created>
  <dcterms:modified xsi:type="dcterms:W3CDTF">2020-01-13T08:19:00Z</dcterms:modified>
</cp:coreProperties>
</file>