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E2" w:rsidRDefault="00F6618B" w:rsidP="000D06A1">
      <w:pPr>
        <w:bidi/>
        <w:spacing w:line="240" w:lineRule="auto"/>
        <w:jc w:val="center"/>
        <w:rPr>
          <w:rFonts w:cs="B Nazanin"/>
          <w:b/>
          <w:bCs/>
          <w:sz w:val="26"/>
          <w:szCs w:val="26"/>
          <w:lang w:bidi="fa-IR"/>
        </w:rPr>
      </w:pPr>
      <w:r>
        <w:rPr>
          <w:rFonts w:cs="B Nazanin" w:hint="cs"/>
          <w:b/>
          <w:bCs/>
          <w:sz w:val="26"/>
          <w:szCs w:val="26"/>
          <w:rtl/>
          <w:lang w:bidi="fa-IR"/>
        </w:rPr>
        <w:t>شناسایی</w:t>
      </w:r>
      <w:r w:rsidR="006026C7">
        <w:rPr>
          <w:rFonts w:cs="B Nazanin" w:hint="cs"/>
          <w:b/>
          <w:bCs/>
          <w:sz w:val="26"/>
          <w:szCs w:val="26"/>
          <w:rtl/>
          <w:lang w:bidi="fa-IR"/>
        </w:rPr>
        <w:t xml:space="preserve"> </w:t>
      </w:r>
      <w:r w:rsidR="000D06A1">
        <w:rPr>
          <w:rFonts w:cs="B Nazanin" w:hint="cs"/>
          <w:b/>
          <w:bCs/>
          <w:sz w:val="26"/>
          <w:szCs w:val="26"/>
          <w:rtl/>
          <w:lang w:bidi="fa-IR"/>
        </w:rPr>
        <w:t xml:space="preserve">ابعاد </w:t>
      </w:r>
      <w:r w:rsidR="006026C7">
        <w:rPr>
          <w:rFonts w:cs="B Nazanin" w:hint="cs"/>
          <w:b/>
          <w:bCs/>
          <w:sz w:val="26"/>
          <w:szCs w:val="26"/>
          <w:rtl/>
          <w:lang w:bidi="fa-IR"/>
        </w:rPr>
        <w:t>فرهنگی جهت مقابله و کنترل بیماری کرونا</w:t>
      </w:r>
    </w:p>
    <w:p w:rsidR="001B0733" w:rsidRPr="000026D2" w:rsidRDefault="00C9685A" w:rsidP="00B02C5D">
      <w:pPr>
        <w:bidi/>
        <w:spacing w:line="240" w:lineRule="auto"/>
        <w:jc w:val="center"/>
        <w:rPr>
          <w:rFonts w:cs="B Nazanin"/>
          <w:b/>
          <w:bCs/>
          <w:sz w:val="24"/>
          <w:szCs w:val="24"/>
          <w:rtl/>
          <w:lang w:bidi="fa-IR"/>
        </w:rPr>
      </w:pPr>
      <w:r>
        <w:rPr>
          <w:rFonts w:cs="B Nazanin" w:hint="cs"/>
          <w:b/>
          <w:bCs/>
          <w:sz w:val="24"/>
          <w:szCs w:val="24"/>
          <w:rtl/>
          <w:lang w:bidi="fa-IR"/>
        </w:rPr>
        <w:t>امیر</w:t>
      </w:r>
      <w:r w:rsidR="001B0733" w:rsidRPr="000026D2">
        <w:rPr>
          <w:rFonts w:cs="B Nazanin" w:hint="cs"/>
          <w:b/>
          <w:bCs/>
          <w:sz w:val="24"/>
          <w:szCs w:val="24"/>
          <w:rtl/>
          <w:lang w:bidi="fa-IR"/>
        </w:rPr>
        <w:t>حسین باوفا</w:t>
      </w:r>
      <w:r w:rsidR="006031DA" w:rsidRPr="000026D2">
        <w:rPr>
          <w:rStyle w:val="FootnoteReference"/>
          <w:rFonts w:cs="B Nazanin"/>
          <w:b/>
          <w:bCs/>
          <w:sz w:val="24"/>
          <w:szCs w:val="24"/>
          <w:rtl/>
          <w:lang w:bidi="fa-IR"/>
        </w:rPr>
        <w:footnoteReference w:id="1"/>
      </w:r>
      <w:r w:rsidR="00B9126D">
        <w:rPr>
          <w:rFonts w:cs="B Nazanin" w:hint="cs"/>
          <w:b/>
          <w:bCs/>
          <w:sz w:val="24"/>
          <w:szCs w:val="24"/>
          <w:rtl/>
          <w:lang w:bidi="fa-IR"/>
        </w:rPr>
        <w:t>،</w:t>
      </w:r>
      <w:r w:rsidR="001B0733" w:rsidRPr="000026D2">
        <w:rPr>
          <w:rFonts w:cs="B Nazanin" w:hint="cs"/>
          <w:b/>
          <w:bCs/>
          <w:sz w:val="24"/>
          <w:szCs w:val="24"/>
          <w:rtl/>
          <w:lang w:bidi="fa-IR"/>
        </w:rPr>
        <w:t xml:space="preserve"> </w:t>
      </w:r>
      <w:r w:rsidR="00F117D8">
        <w:rPr>
          <w:rFonts w:cs="B Nazanin" w:hint="cs"/>
          <w:b/>
          <w:bCs/>
          <w:sz w:val="24"/>
          <w:szCs w:val="24"/>
          <w:rtl/>
          <w:lang w:bidi="fa-IR"/>
        </w:rPr>
        <w:t>حسین خنیفر</w:t>
      </w:r>
      <w:r w:rsidR="000E5D47">
        <w:rPr>
          <w:rStyle w:val="FootnoteReference"/>
          <w:rFonts w:cs="B Nazanin"/>
          <w:b/>
          <w:bCs/>
          <w:sz w:val="24"/>
          <w:szCs w:val="24"/>
          <w:rtl/>
          <w:lang w:bidi="fa-IR"/>
        </w:rPr>
        <w:footnoteReference w:id="2"/>
      </w:r>
      <w:r w:rsidR="00F117D8">
        <w:rPr>
          <w:rFonts w:cs="B Nazanin" w:hint="cs"/>
          <w:b/>
          <w:bCs/>
          <w:sz w:val="24"/>
          <w:szCs w:val="24"/>
          <w:rtl/>
          <w:lang w:bidi="fa-IR"/>
        </w:rPr>
        <w:t xml:space="preserve">، </w:t>
      </w:r>
      <w:r w:rsidR="001B0733" w:rsidRPr="000026D2">
        <w:rPr>
          <w:rFonts w:cs="B Nazanin" w:hint="cs"/>
          <w:b/>
          <w:bCs/>
          <w:sz w:val="24"/>
          <w:szCs w:val="24"/>
          <w:rtl/>
          <w:lang w:bidi="fa-IR"/>
        </w:rPr>
        <w:t>ابولفضل باوفا</w:t>
      </w:r>
      <w:r w:rsidR="006031DA" w:rsidRPr="000026D2">
        <w:rPr>
          <w:rStyle w:val="FootnoteReference"/>
          <w:rFonts w:cs="B Nazanin"/>
          <w:b/>
          <w:bCs/>
          <w:sz w:val="24"/>
          <w:szCs w:val="24"/>
          <w:rtl/>
          <w:lang w:bidi="fa-IR"/>
        </w:rPr>
        <w:footnoteReference w:id="3"/>
      </w:r>
      <w:r w:rsidR="00B9126D">
        <w:rPr>
          <w:rFonts w:cs="B Nazanin" w:hint="cs"/>
          <w:b/>
          <w:bCs/>
          <w:sz w:val="24"/>
          <w:szCs w:val="24"/>
          <w:rtl/>
          <w:lang w:bidi="fa-IR"/>
        </w:rPr>
        <w:t>،</w:t>
      </w:r>
      <w:r w:rsidR="001B0733" w:rsidRPr="000026D2">
        <w:rPr>
          <w:rFonts w:cs="B Nazanin" w:hint="cs"/>
          <w:b/>
          <w:bCs/>
          <w:sz w:val="24"/>
          <w:szCs w:val="24"/>
          <w:rtl/>
          <w:lang w:bidi="fa-IR"/>
        </w:rPr>
        <w:t xml:space="preserve"> </w:t>
      </w:r>
      <w:r w:rsidR="00B02C5D">
        <w:rPr>
          <w:rFonts w:cs="B Nazanin" w:hint="cs"/>
          <w:b/>
          <w:bCs/>
          <w:sz w:val="24"/>
          <w:szCs w:val="24"/>
          <w:rtl/>
          <w:lang w:bidi="fa-IR"/>
        </w:rPr>
        <w:t>الهام چاهخوئی‌نژاد رفسنجان</w:t>
      </w:r>
      <w:r w:rsidR="006031DA" w:rsidRPr="000026D2">
        <w:rPr>
          <w:rStyle w:val="FootnoteReference"/>
          <w:rFonts w:cs="B Nazanin"/>
          <w:b/>
          <w:bCs/>
          <w:sz w:val="24"/>
          <w:szCs w:val="24"/>
          <w:rtl/>
          <w:lang w:bidi="fa-IR"/>
        </w:rPr>
        <w:footnoteReference w:id="4"/>
      </w:r>
    </w:p>
    <w:p w:rsidR="008F5AA8" w:rsidRPr="008C2324" w:rsidRDefault="00801863" w:rsidP="003B67AE">
      <w:pPr>
        <w:bidi/>
        <w:spacing w:after="0" w:line="240" w:lineRule="auto"/>
        <w:jc w:val="both"/>
        <w:rPr>
          <w:rFonts w:cs="B Nazanin"/>
          <w:b/>
          <w:bCs/>
          <w:sz w:val="26"/>
          <w:szCs w:val="26"/>
          <w:rtl/>
          <w:lang w:bidi="fa-IR"/>
        </w:rPr>
      </w:pPr>
      <w:r w:rsidRPr="008C2324">
        <w:rPr>
          <w:rFonts w:cs="B Nazanin" w:hint="cs"/>
          <w:b/>
          <w:bCs/>
          <w:sz w:val="26"/>
          <w:szCs w:val="26"/>
          <w:rtl/>
          <w:lang w:bidi="fa-IR"/>
        </w:rPr>
        <w:t>چکیده</w:t>
      </w:r>
    </w:p>
    <w:p w:rsidR="00506A80" w:rsidRPr="00CB302F" w:rsidRDefault="006026C7" w:rsidP="00F01D42">
      <w:pPr>
        <w:bidi/>
        <w:spacing w:after="0"/>
        <w:ind w:firstLine="720"/>
        <w:jc w:val="lowKashida"/>
        <w:rPr>
          <w:rFonts w:ascii="Armin_Compset" w:hAnsi="Armin_Compset" w:cs="B Nazanin"/>
          <w:sz w:val="24"/>
          <w:szCs w:val="24"/>
          <w:rtl/>
          <w:lang w:bidi="fa-IR"/>
        </w:rPr>
      </w:pPr>
      <w:r w:rsidRPr="00697B7A">
        <w:rPr>
          <w:rFonts w:ascii="Armin_Compset" w:hAnsi="Armin_Compset" w:cs="B Nazanin" w:hint="cs"/>
          <w:sz w:val="23"/>
          <w:szCs w:val="23"/>
          <w:rtl/>
        </w:rPr>
        <w:t xml:space="preserve">فراگیری و شیوع بیماری کرونا در سطح جهان مشکل‌ها و مغضل‌های فراوانی را برای کشورهای جهان و کشورمان ایجاد نموده است. </w:t>
      </w:r>
      <w:r w:rsidR="004773DD" w:rsidRPr="00697B7A">
        <w:rPr>
          <w:rFonts w:ascii="Armin_Compset" w:hAnsi="Armin_Compset" w:cs="B Nazanin" w:hint="cs"/>
          <w:sz w:val="23"/>
          <w:szCs w:val="23"/>
          <w:rtl/>
        </w:rPr>
        <w:t>کشورها سیاست‌های متفاوتی را مقابله و کنترل بیماری کرونا از جمله تهیه واکسن، ارتقای امکانات</w:t>
      </w:r>
      <w:r w:rsidR="006752E3" w:rsidRPr="00697B7A">
        <w:rPr>
          <w:rFonts w:ascii="Armin_Compset" w:hAnsi="Armin_Compset" w:cs="B Nazanin" w:hint="cs"/>
          <w:sz w:val="23"/>
          <w:szCs w:val="23"/>
          <w:rtl/>
        </w:rPr>
        <w:t xml:space="preserve"> بهداشتی و</w:t>
      </w:r>
      <w:r w:rsidR="004773DD" w:rsidRPr="00697B7A">
        <w:rPr>
          <w:rFonts w:ascii="Armin_Compset" w:hAnsi="Armin_Compset" w:cs="B Nazanin" w:hint="cs"/>
          <w:sz w:val="23"/>
          <w:szCs w:val="23"/>
          <w:rtl/>
        </w:rPr>
        <w:t xml:space="preserve"> درمانی، </w:t>
      </w:r>
      <w:r w:rsidR="003D2A1D" w:rsidRPr="00697B7A">
        <w:rPr>
          <w:rFonts w:ascii="Armin_Compset" w:hAnsi="Armin_Compset" w:cs="B Nazanin" w:hint="cs"/>
          <w:sz w:val="23"/>
          <w:szCs w:val="23"/>
          <w:rtl/>
        </w:rPr>
        <w:t>ایجاد بیمارستان صحرایی، قرنطینه</w:t>
      </w:r>
      <w:r w:rsidR="00401B5F" w:rsidRPr="00697B7A">
        <w:rPr>
          <w:rFonts w:ascii="Armin_Compset" w:hAnsi="Armin_Compset" w:cs="B Nazanin" w:hint="cs"/>
          <w:sz w:val="23"/>
          <w:szCs w:val="23"/>
          <w:rtl/>
        </w:rPr>
        <w:t xml:space="preserve"> و ... را اجرا نموده‌اند. یکی از راهکارهای مناسب فرهنگ‌سازی مناسب می‌باشد، هدف پژوهش شناسایی عناصر فرهنگی جهت مقابه با ویروس جهان شمول کرونا است.</w:t>
      </w:r>
      <w:r w:rsidR="00F6618B" w:rsidRPr="00697B7A">
        <w:rPr>
          <w:rFonts w:ascii="Armin_Compset" w:hAnsi="Armin_Compset" w:cs="B Nazanin" w:hint="cs"/>
          <w:sz w:val="23"/>
          <w:szCs w:val="23"/>
          <w:rtl/>
        </w:rPr>
        <w:t xml:space="preserve"> </w:t>
      </w:r>
      <w:r w:rsidR="003E5DF8" w:rsidRPr="00697B7A">
        <w:rPr>
          <w:rFonts w:ascii="Armin_Compset" w:hAnsi="Armin_Compset" w:cs="B Nazanin" w:hint="cs"/>
          <w:sz w:val="23"/>
          <w:szCs w:val="23"/>
          <w:rtl/>
          <w:lang w:bidi="fa-IR"/>
        </w:rPr>
        <w:t>حجم نمونة</w:t>
      </w:r>
      <w:r w:rsidR="000463CD" w:rsidRPr="00697B7A">
        <w:rPr>
          <w:rFonts w:ascii="Armin_Compset" w:hAnsi="Armin_Compset" w:cs="B Nazanin"/>
          <w:sz w:val="23"/>
          <w:szCs w:val="23"/>
          <w:rtl/>
          <w:lang w:bidi="fa-IR"/>
        </w:rPr>
        <w:t xml:space="preserve"> آماری </w:t>
      </w:r>
      <w:r w:rsidR="00F6618B" w:rsidRPr="00697B7A">
        <w:rPr>
          <w:rFonts w:ascii="Armin_Compset" w:hAnsi="Armin_Compset" w:cs="B Nazanin" w:hint="cs"/>
          <w:sz w:val="23"/>
          <w:szCs w:val="23"/>
          <w:rtl/>
          <w:lang w:bidi="fa-IR"/>
        </w:rPr>
        <w:t>384</w:t>
      </w:r>
      <w:r w:rsidR="000C289E" w:rsidRPr="00697B7A">
        <w:rPr>
          <w:rFonts w:ascii="Armin_Compset" w:hAnsi="Armin_Compset" w:cs="B Nazanin" w:hint="cs"/>
          <w:sz w:val="23"/>
          <w:szCs w:val="23"/>
          <w:rtl/>
          <w:lang w:bidi="fa-IR"/>
        </w:rPr>
        <w:t xml:space="preserve"> نفر از</w:t>
      </w:r>
      <w:r w:rsidR="000463CD" w:rsidRPr="00697B7A">
        <w:rPr>
          <w:rFonts w:ascii="Armin_Compset" w:hAnsi="Armin_Compset" w:cs="B Nazanin"/>
          <w:sz w:val="23"/>
          <w:szCs w:val="23"/>
          <w:rtl/>
          <w:lang w:bidi="fa-IR"/>
        </w:rPr>
        <w:t xml:space="preserve"> متخصصین در حوزه </w:t>
      </w:r>
      <w:r w:rsidR="00F6618B" w:rsidRPr="00697B7A">
        <w:rPr>
          <w:rFonts w:ascii="Armin_Compset" w:hAnsi="Armin_Compset" w:cs="B Nazanin" w:hint="cs"/>
          <w:sz w:val="23"/>
          <w:szCs w:val="23"/>
          <w:rtl/>
          <w:lang w:bidi="fa-IR"/>
        </w:rPr>
        <w:t>بهداشت و درمان و</w:t>
      </w:r>
      <w:r w:rsidR="00AB2F7A" w:rsidRPr="00697B7A">
        <w:rPr>
          <w:rFonts w:ascii="Armin_Compset" w:hAnsi="Armin_Compset" w:cs="B Nazanin" w:hint="cs"/>
          <w:sz w:val="23"/>
          <w:szCs w:val="23"/>
          <w:rtl/>
          <w:lang w:bidi="fa-IR"/>
        </w:rPr>
        <w:t xml:space="preserve"> ابزار سنجش پرسشنامه می‌باشد</w:t>
      </w:r>
      <w:r w:rsidR="00F6618B" w:rsidRPr="00697B7A">
        <w:rPr>
          <w:rFonts w:ascii="Armin_Compset" w:hAnsi="Armin_Compset" w:cs="B Nazanin" w:hint="cs"/>
          <w:sz w:val="23"/>
          <w:szCs w:val="23"/>
          <w:rtl/>
          <w:lang w:bidi="fa-IR"/>
        </w:rPr>
        <w:t>.</w:t>
      </w:r>
      <w:r w:rsidR="00AB2F7A" w:rsidRPr="00697B7A">
        <w:rPr>
          <w:rFonts w:ascii="Armin_Compset" w:hAnsi="Armin_Compset" w:cs="B Nazanin" w:hint="cs"/>
          <w:sz w:val="23"/>
          <w:szCs w:val="23"/>
          <w:rtl/>
          <w:lang w:bidi="fa-IR"/>
        </w:rPr>
        <w:t xml:space="preserve"> </w:t>
      </w:r>
      <w:r w:rsidR="00F6618B" w:rsidRPr="00697B7A">
        <w:rPr>
          <w:rFonts w:ascii="Armin_Compset" w:hAnsi="Armin_Compset" w:cs="B Nazanin" w:hint="cs"/>
          <w:sz w:val="23"/>
          <w:szCs w:val="23"/>
          <w:rtl/>
          <w:lang w:bidi="fa-IR"/>
        </w:rPr>
        <w:t xml:space="preserve">جهت </w:t>
      </w:r>
      <w:r w:rsidR="00F6618B" w:rsidRPr="00CB302F">
        <w:rPr>
          <w:rFonts w:ascii="Armin_Compset" w:hAnsi="Armin_Compset" w:cs="B Nazanin" w:hint="cs"/>
          <w:sz w:val="23"/>
          <w:szCs w:val="23"/>
          <w:rtl/>
          <w:lang w:bidi="fa-IR"/>
        </w:rPr>
        <w:t xml:space="preserve">نتیجه‌گیری </w:t>
      </w:r>
      <w:r w:rsidR="00AB2F7A" w:rsidRPr="00CB302F">
        <w:rPr>
          <w:rFonts w:ascii="Armin_Compset" w:hAnsi="Armin_Compset" w:cs="B Nazanin" w:hint="cs"/>
          <w:sz w:val="23"/>
          <w:szCs w:val="23"/>
          <w:rtl/>
          <w:lang w:bidi="fa-IR"/>
        </w:rPr>
        <w:t>از آز</w:t>
      </w:r>
      <w:r w:rsidR="006573F4" w:rsidRPr="00CB302F">
        <w:rPr>
          <w:rFonts w:ascii="Armin_Compset" w:hAnsi="Armin_Compset" w:cs="B Nazanin" w:hint="cs"/>
          <w:sz w:val="23"/>
          <w:szCs w:val="23"/>
          <w:rtl/>
          <w:lang w:bidi="fa-IR"/>
        </w:rPr>
        <w:t xml:space="preserve">مون آماری اسپیرمن و رگرسیون خطی با </w:t>
      </w:r>
      <w:r w:rsidR="00AB2F7A" w:rsidRPr="00CB302F">
        <w:rPr>
          <w:rFonts w:ascii="Armin_Compset" w:hAnsi="Armin_Compset" w:cs="B Nazanin" w:hint="cs"/>
          <w:sz w:val="23"/>
          <w:szCs w:val="23"/>
          <w:rtl/>
          <w:lang w:bidi="fa-IR"/>
        </w:rPr>
        <w:t>استفاده</w:t>
      </w:r>
      <w:r w:rsidR="006573F4" w:rsidRPr="00CB302F">
        <w:rPr>
          <w:rFonts w:ascii="Armin_Compset" w:hAnsi="Armin_Compset" w:cs="B Nazanin" w:hint="cs"/>
          <w:sz w:val="23"/>
          <w:szCs w:val="23"/>
          <w:rtl/>
          <w:lang w:bidi="fa-IR"/>
        </w:rPr>
        <w:t xml:space="preserve"> از نرم‌افزار </w:t>
      </w:r>
      <w:r w:rsidR="006573F4" w:rsidRPr="00CB302F">
        <w:rPr>
          <w:rFonts w:asciiTheme="majorBidi" w:hAnsiTheme="majorBidi" w:cstheme="majorBidi"/>
          <w:sz w:val="23"/>
          <w:szCs w:val="23"/>
          <w:lang w:bidi="fa-IR"/>
        </w:rPr>
        <w:t>SPSS</w:t>
      </w:r>
      <w:r w:rsidR="00F6618B" w:rsidRPr="00CB302F">
        <w:rPr>
          <w:rFonts w:asciiTheme="majorBidi" w:hAnsiTheme="majorBidi" w:cstheme="majorBidi" w:hint="cs"/>
          <w:sz w:val="23"/>
          <w:szCs w:val="23"/>
          <w:rtl/>
          <w:lang w:bidi="fa-IR"/>
        </w:rPr>
        <w:t xml:space="preserve"> </w:t>
      </w:r>
      <w:r w:rsidR="006573F4" w:rsidRPr="00CB302F">
        <w:rPr>
          <w:rFonts w:ascii="Armin_Compset" w:hAnsi="Armin_Compset" w:cs="B Nazanin" w:hint="cs"/>
          <w:sz w:val="23"/>
          <w:szCs w:val="23"/>
          <w:rtl/>
          <w:lang w:bidi="fa-IR"/>
        </w:rPr>
        <w:t xml:space="preserve">محاسبه </w:t>
      </w:r>
      <w:r w:rsidR="00AB2F7A" w:rsidRPr="00CB302F">
        <w:rPr>
          <w:rFonts w:ascii="Armin_Compset" w:hAnsi="Armin_Compset" w:cs="B Nazanin" w:hint="cs"/>
          <w:sz w:val="23"/>
          <w:szCs w:val="23"/>
          <w:rtl/>
          <w:lang w:bidi="fa-IR"/>
        </w:rPr>
        <w:t>شده است.</w:t>
      </w:r>
      <w:r w:rsidR="00F6618B" w:rsidRPr="00CB302F">
        <w:rPr>
          <w:rFonts w:ascii="Armin_Compset" w:hAnsi="Armin_Compset" w:cs="B Nazanin" w:hint="cs"/>
          <w:sz w:val="23"/>
          <w:szCs w:val="23"/>
          <w:rtl/>
        </w:rPr>
        <w:t xml:space="preserve"> </w:t>
      </w:r>
      <w:r w:rsidR="00F01D42" w:rsidRPr="00CB302F">
        <w:rPr>
          <w:rFonts w:ascii="Armin_Compset" w:hAnsi="Armin_Compset" w:cs="B Nazanin" w:hint="cs"/>
          <w:sz w:val="24"/>
          <w:szCs w:val="24"/>
          <w:rtl/>
        </w:rPr>
        <w:t>نتایج پژوهش نشان می‌دهد</w:t>
      </w:r>
      <w:r w:rsidR="00F01D42" w:rsidRPr="00CB302F">
        <w:rPr>
          <w:rFonts w:ascii="Armin_Compset" w:hAnsi="Armin_Compset" w:cs="B Nazanin" w:hint="cs"/>
          <w:sz w:val="24"/>
          <w:szCs w:val="24"/>
          <w:rtl/>
          <w:lang w:bidi="fa-IR"/>
        </w:rPr>
        <w:t xml:space="preserve"> همکاری دولت و ملت</w:t>
      </w:r>
      <w:r w:rsidR="00F01D42" w:rsidRPr="00CB302F">
        <w:rPr>
          <w:rFonts w:ascii="Armin_Compset" w:hAnsi="Armin_Compset" w:cs="B Nazanin" w:hint="cs"/>
          <w:sz w:val="24"/>
          <w:szCs w:val="24"/>
          <w:rtl/>
        </w:rPr>
        <w:t xml:space="preserve">، </w:t>
      </w:r>
      <w:r w:rsidR="00F01D42" w:rsidRPr="00CB302F">
        <w:rPr>
          <w:rFonts w:ascii="Armin_Compset" w:hAnsi="Armin_Compset" w:cs="B Nazanin" w:hint="cs"/>
          <w:sz w:val="24"/>
          <w:szCs w:val="24"/>
          <w:rtl/>
          <w:lang w:bidi="fa-IR"/>
        </w:rPr>
        <w:t>کسب آمادگی و ایجاد امکانات به منظور کنترل تغییرات و جهش ویروس، همکاری گروهی و اجتماعی</w:t>
      </w:r>
      <w:r w:rsidR="00F01D42" w:rsidRPr="00CB302F">
        <w:rPr>
          <w:rFonts w:ascii="Armin_Compset" w:hAnsi="Armin_Compset" w:cs="B Nazanin" w:hint="cs"/>
          <w:sz w:val="24"/>
          <w:szCs w:val="24"/>
          <w:rtl/>
        </w:rPr>
        <w:t xml:space="preserve"> و </w:t>
      </w:r>
      <w:r w:rsidR="00F01D42" w:rsidRPr="00CB302F">
        <w:rPr>
          <w:rFonts w:ascii="Armin_Compset" w:hAnsi="Armin_Compset" w:cs="B Nazanin" w:hint="cs"/>
          <w:sz w:val="24"/>
          <w:szCs w:val="24"/>
          <w:rtl/>
          <w:lang w:bidi="fa-IR"/>
        </w:rPr>
        <w:t>اقدامات جسورانه و محتاط</w:t>
      </w:r>
      <w:r w:rsidR="00F01D42" w:rsidRPr="00CB302F">
        <w:rPr>
          <w:rFonts w:ascii="Armin_Compset" w:hAnsi="Armin_Compset" w:cs="B Nazanin"/>
          <w:sz w:val="24"/>
          <w:szCs w:val="24"/>
          <w:rtl/>
          <w:lang w:bidi="fa-IR"/>
        </w:rPr>
        <w:t xml:space="preserve"> در جایگاه مناسب</w:t>
      </w:r>
      <w:r w:rsidR="00F01D42" w:rsidRPr="00CB302F">
        <w:rPr>
          <w:rFonts w:ascii="Armin_Compset" w:hAnsi="Armin_Compset" w:cs="B Nazanin"/>
          <w:sz w:val="24"/>
          <w:szCs w:val="24"/>
        </w:rPr>
        <w:t xml:space="preserve"> </w:t>
      </w:r>
      <w:r w:rsidR="00F01D42" w:rsidRPr="00CB302F">
        <w:rPr>
          <w:rFonts w:ascii="Armin_Compset" w:hAnsi="Armin_Compset" w:cs="B Nazanin" w:hint="cs"/>
          <w:sz w:val="24"/>
          <w:szCs w:val="24"/>
          <w:rtl/>
        </w:rPr>
        <w:t xml:space="preserve">از مهترین ابعاد فرهنگی مقابله با ویروس کرونا است و ایجاد فرهنگ‌سازی و اقدامات مناسب در این خصوص ضروری است. اعمال محدودیت در ساعات تردد موجب تجمع و ازدحام و تشدید بیماری خواهد شد.  </w:t>
      </w:r>
    </w:p>
    <w:p w:rsidR="00390CD1" w:rsidRPr="000026D2" w:rsidRDefault="008F5AA8" w:rsidP="00FE3240">
      <w:pPr>
        <w:bidi/>
        <w:spacing w:before="240" w:after="0" w:line="240" w:lineRule="auto"/>
        <w:jc w:val="lowKashida"/>
        <w:rPr>
          <w:rFonts w:cs="B Nazanin"/>
          <w:sz w:val="24"/>
          <w:szCs w:val="24"/>
          <w:rtl/>
          <w:lang w:bidi="fa-IR"/>
        </w:rPr>
      </w:pPr>
      <w:r w:rsidRPr="008A5A90">
        <w:rPr>
          <w:rFonts w:cs="B Nazanin" w:hint="cs"/>
          <w:b/>
          <w:bCs/>
          <w:sz w:val="24"/>
          <w:szCs w:val="24"/>
          <w:rtl/>
          <w:lang w:bidi="fa-IR"/>
        </w:rPr>
        <w:t>کلید واژه‌ها:</w:t>
      </w:r>
      <w:r w:rsidR="00671CCB">
        <w:rPr>
          <w:rFonts w:cs="B Nazanin" w:hint="cs"/>
          <w:sz w:val="24"/>
          <w:szCs w:val="24"/>
          <w:rtl/>
          <w:lang w:bidi="fa-IR"/>
        </w:rPr>
        <w:t xml:space="preserve"> فرهنگ‌سازی، کرونا، بهداشت و درمان.</w:t>
      </w:r>
    </w:p>
    <w:p w:rsidR="00C01874" w:rsidRPr="00662FE8" w:rsidRDefault="00C01874" w:rsidP="00AC7E0D">
      <w:pPr>
        <w:pStyle w:val="ListParagraph"/>
        <w:numPr>
          <w:ilvl w:val="0"/>
          <w:numId w:val="24"/>
        </w:numPr>
        <w:bidi/>
        <w:spacing w:line="240" w:lineRule="auto"/>
        <w:rPr>
          <w:rFonts w:cs="B Nazanin"/>
          <w:b/>
          <w:bCs/>
          <w:sz w:val="26"/>
          <w:szCs w:val="26"/>
          <w:rtl/>
          <w:lang w:bidi="fa-IR"/>
        </w:rPr>
      </w:pPr>
      <w:r w:rsidRPr="00662FE8">
        <w:rPr>
          <w:rFonts w:cs="B Nazanin" w:hint="cs"/>
          <w:b/>
          <w:bCs/>
          <w:sz w:val="26"/>
          <w:szCs w:val="26"/>
          <w:rtl/>
          <w:lang w:bidi="fa-IR"/>
        </w:rPr>
        <w:lastRenderedPageBreak/>
        <w:t>مقدمه</w:t>
      </w:r>
      <w:r w:rsidR="005716B1" w:rsidRPr="00662FE8">
        <w:rPr>
          <w:rFonts w:cs="B Nazanin" w:hint="cs"/>
          <w:b/>
          <w:bCs/>
          <w:sz w:val="26"/>
          <w:szCs w:val="26"/>
          <w:rtl/>
          <w:lang w:bidi="fa-IR"/>
        </w:rPr>
        <w:t xml:space="preserve"> و بیان مساله</w:t>
      </w:r>
    </w:p>
    <w:p w:rsidR="009266EB" w:rsidRPr="00662FE8" w:rsidRDefault="009D7AC0" w:rsidP="00E5635C">
      <w:pPr>
        <w:bidi/>
        <w:spacing w:line="240" w:lineRule="auto"/>
        <w:ind w:firstLine="360"/>
        <w:jc w:val="lowKashida"/>
        <w:rPr>
          <w:rFonts w:cs="B Nazanin"/>
          <w:sz w:val="26"/>
          <w:szCs w:val="26"/>
          <w:rtl/>
        </w:rPr>
      </w:pPr>
      <w:r w:rsidRPr="00662FE8">
        <w:rPr>
          <w:rFonts w:cs="B Nazanin"/>
          <w:sz w:val="26"/>
          <w:szCs w:val="26"/>
          <w:rtl/>
        </w:rPr>
        <w:t>کرونا ويروس</w:t>
      </w:r>
      <w:r w:rsidR="00C81A7B" w:rsidRPr="00662FE8">
        <w:rPr>
          <w:rStyle w:val="FootnoteReference"/>
          <w:rFonts w:cs="B Nazanin"/>
          <w:sz w:val="26"/>
          <w:szCs w:val="26"/>
          <w:rtl/>
        </w:rPr>
        <w:footnoteReference w:id="5"/>
      </w:r>
      <w:r w:rsidRPr="00662FE8">
        <w:rPr>
          <w:rFonts w:cs="B Nazanin"/>
          <w:sz w:val="26"/>
          <w:szCs w:val="26"/>
          <w:rtl/>
        </w:rPr>
        <w:t xml:space="preserve"> براي اولين بار در </w:t>
      </w:r>
      <w:r w:rsidR="00924C54" w:rsidRPr="00662FE8">
        <w:rPr>
          <w:rFonts w:cs="B Nazanin" w:hint="cs"/>
          <w:sz w:val="26"/>
          <w:szCs w:val="26"/>
          <w:rtl/>
        </w:rPr>
        <w:t xml:space="preserve">در </w:t>
      </w:r>
      <w:r w:rsidR="00924C54" w:rsidRPr="00662FE8">
        <w:rPr>
          <w:rFonts w:cs="B Nazanin"/>
          <w:sz w:val="26"/>
          <w:szCs w:val="26"/>
          <w:rtl/>
        </w:rPr>
        <w:t>دسامبر ٢٠١٩</w:t>
      </w:r>
      <w:r w:rsidR="00924C54" w:rsidRPr="00662FE8">
        <w:rPr>
          <w:rFonts w:cs="B Nazanin" w:hint="cs"/>
          <w:sz w:val="26"/>
          <w:szCs w:val="26"/>
          <w:rtl/>
        </w:rPr>
        <w:t xml:space="preserve"> میلادی </w:t>
      </w:r>
      <w:r w:rsidRPr="00662FE8">
        <w:rPr>
          <w:rFonts w:cs="B Nazanin"/>
          <w:sz w:val="26"/>
          <w:szCs w:val="26"/>
          <w:rtl/>
        </w:rPr>
        <w:t xml:space="preserve">در </w:t>
      </w:r>
      <w:r w:rsidR="00924C54" w:rsidRPr="00662FE8">
        <w:rPr>
          <w:rFonts w:cs="B Nazanin" w:hint="cs"/>
          <w:sz w:val="26"/>
          <w:szCs w:val="26"/>
          <w:rtl/>
        </w:rPr>
        <w:t xml:space="preserve">شهر </w:t>
      </w:r>
      <w:r w:rsidRPr="00662FE8">
        <w:rPr>
          <w:rFonts w:cs="B Nazanin"/>
          <w:sz w:val="26"/>
          <w:szCs w:val="26"/>
          <w:rtl/>
        </w:rPr>
        <w:t>ووهان</w:t>
      </w:r>
      <w:r w:rsidR="00104A22" w:rsidRPr="00662FE8">
        <w:rPr>
          <w:rStyle w:val="FootnoteReference"/>
          <w:rFonts w:cs="B Nazanin"/>
          <w:sz w:val="26"/>
          <w:szCs w:val="26"/>
          <w:rtl/>
        </w:rPr>
        <w:footnoteReference w:id="6"/>
      </w:r>
      <w:r w:rsidRPr="00662FE8">
        <w:rPr>
          <w:rFonts w:cs="B Nazanin"/>
          <w:sz w:val="26"/>
          <w:szCs w:val="26"/>
          <w:rtl/>
        </w:rPr>
        <w:t xml:space="preserve"> </w:t>
      </w:r>
      <w:r w:rsidR="00924C54" w:rsidRPr="00662FE8">
        <w:rPr>
          <w:rFonts w:cs="B Nazanin" w:hint="cs"/>
          <w:sz w:val="26"/>
          <w:szCs w:val="26"/>
          <w:rtl/>
        </w:rPr>
        <w:t>کشور چین</w:t>
      </w:r>
      <w:r w:rsidRPr="00662FE8">
        <w:rPr>
          <w:rFonts w:cs="B Nazanin"/>
          <w:sz w:val="26"/>
          <w:szCs w:val="26"/>
          <w:rtl/>
        </w:rPr>
        <w:t xml:space="preserve"> </w:t>
      </w:r>
      <w:r w:rsidR="00741632" w:rsidRPr="00662FE8">
        <w:rPr>
          <w:rFonts w:cs="B Nazanin" w:hint="cs"/>
          <w:sz w:val="26"/>
          <w:szCs w:val="26"/>
          <w:rtl/>
        </w:rPr>
        <w:t>موجب بیماری و مرگ انسان‌ها شد</w:t>
      </w:r>
      <w:r w:rsidRPr="00662FE8">
        <w:rPr>
          <w:rFonts w:cs="B Nazanin" w:hint="cs"/>
          <w:sz w:val="26"/>
          <w:szCs w:val="26"/>
          <w:rtl/>
        </w:rPr>
        <w:t xml:space="preserve"> (اکبرزاده و همکاران، 1399).</w:t>
      </w:r>
      <w:r w:rsidR="007E7295" w:rsidRPr="00662FE8">
        <w:rPr>
          <w:rFonts w:cs="B Nazanin" w:hint="cs"/>
          <w:sz w:val="26"/>
          <w:szCs w:val="26"/>
          <w:rtl/>
        </w:rPr>
        <w:t xml:space="preserve"> پیدایش این ویروس در کشور چین زنگ خطر را برای بسیاری از کشورها به صدا در آورد تا </w:t>
      </w:r>
      <w:r w:rsidR="00452545" w:rsidRPr="00662FE8">
        <w:rPr>
          <w:rFonts w:cs="B Nazanin" w:hint="cs"/>
          <w:sz w:val="26"/>
          <w:szCs w:val="26"/>
          <w:rtl/>
        </w:rPr>
        <w:t xml:space="preserve">مقدمات و </w:t>
      </w:r>
      <w:r w:rsidR="007E7295" w:rsidRPr="00662FE8">
        <w:rPr>
          <w:rFonts w:cs="B Nazanin" w:hint="cs"/>
          <w:sz w:val="26"/>
          <w:szCs w:val="26"/>
          <w:rtl/>
        </w:rPr>
        <w:t xml:space="preserve">آمادگی‌های لازم را با شیوع احتمالی </w:t>
      </w:r>
      <w:r w:rsidR="00452545" w:rsidRPr="00662FE8">
        <w:rPr>
          <w:rFonts w:cs="B Nazanin" w:hint="cs"/>
          <w:sz w:val="26"/>
          <w:szCs w:val="26"/>
          <w:rtl/>
        </w:rPr>
        <w:t>آن فراهم و کسب نمایند (</w:t>
      </w:r>
      <w:r w:rsidR="00E13E59">
        <w:rPr>
          <w:rFonts w:cs="B Nazanin" w:hint="cs"/>
          <w:sz w:val="26"/>
          <w:szCs w:val="26"/>
          <w:rtl/>
          <w:lang w:bidi="fa-IR"/>
        </w:rPr>
        <w:t>و</w:t>
      </w:r>
      <w:r w:rsidR="00C02AB0">
        <w:rPr>
          <w:rFonts w:cs="B Nazanin" w:hint="cs"/>
          <w:sz w:val="26"/>
          <w:szCs w:val="26"/>
          <w:rtl/>
          <w:lang w:bidi="fa-IR"/>
        </w:rPr>
        <w:t>انگ</w:t>
      </w:r>
      <w:r w:rsidR="00E13E59">
        <w:rPr>
          <w:rFonts w:cs="B Nazanin" w:hint="cs"/>
          <w:sz w:val="26"/>
          <w:szCs w:val="26"/>
          <w:rtl/>
          <w:lang w:bidi="fa-IR"/>
        </w:rPr>
        <w:t xml:space="preserve"> و همکاران</w:t>
      </w:r>
      <w:r w:rsidR="00592F41">
        <w:rPr>
          <w:rStyle w:val="FootnoteReference"/>
          <w:rFonts w:cs="B Nazanin"/>
          <w:sz w:val="26"/>
          <w:szCs w:val="26"/>
          <w:rtl/>
          <w:lang w:bidi="fa-IR"/>
        </w:rPr>
        <w:footnoteReference w:id="7"/>
      </w:r>
      <w:r w:rsidR="00E13E59">
        <w:rPr>
          <w:rFonts w:cs="B Nazanin" w:hint="cs"/>
          <w:sz w:val="26"/>
          <w:szCs w:val="26"/>
          <w:rtl/>
          <w:lang w:bidi="fa-IR"/>
        </w:rPr>
        <w:t>، 2020</w:t>
      </w:r>
      <w:r w:rsidR="00452545" w:rsidRPr="00662FE8">
        <w:rPr>
          <w:rFonts w:cs="B Nazanin" w:hint="cs"/>
          <w:sz w:val="26"/>
          <w:szCs w:val="26"/>
          <w:rtl/>
        </w:rPr>
        <w:t>).</w:t>
      </w:r>
      <w:r w:rsidR="000E3EAB" w:rsidRPr="00662FE8">
        <w:rPr>
          <w:rFonts w:cs="B Nazanin" w:hint="cs"/>
          <w:sz w:val="26"/>
          <w:szCs w:val="26"/>
          <w:rtl/>
        </w:rPr>
        <w:t xml:space="preserve"> </w:t>
      </w:r>
      <w:r w:rsidR="002418F2" w:rsidRPr="00662FE8">
        <w:rPr>
          <w:rFonts w:cs="B Nazanin" w:hint="cs"/>
          <w:sz w:val="26"/>
          <w:szCs w:val="26"/>
          <w:rtl/>
        </w:rPr>
        <w:t>برخی کشورها در روزهای آغازین پیداش</w:t>
      </w:r>
      <w:r w:rsidR="003B67AE" w:rsidRPr="00662FE8">
        <w:rPr>
          <w:rFonts w:cs="B Nazanin" w:hint="cs"/>
          <w:sz w:val="26"/>
          <w:szCs w:val="26"/>
          <w:rtl/>
        </w:rPr>
        <w:t>،</w:t>
      </w:r>
      <w:r w:rsidR="002418F2" w:rsidRPr="00662FE8">
        <w:rPr>
          <w:rFonts w:cs="B Nazanin" w:hint="cs"/>
          <w:sz w:val="26"/>
          <w:szCs w:val="26"/>
          <w:rtl/>
        </w:rPr>
        <w:t xml:space="preserve"> </w:t>
      </w:r>
      <w:r w:rsidR="003B67AE" w:rsidRPr="00662FE8">
        <w:rPr>
          <w:rFonts w:cs="B Nazanin" w:hint="cs"/>
          <w:sz w:val="26"/>
          <w:szCs w:val="26"/>
          <w:rtl/>
        </w:rPr>
        <w:t>بیماری ویروسی</w:t>
      </w:r>
      <w:r w:rsidR="002418F2" w:rsidRPr="00662FE8">
        <w:rPr>
          <w:rFonts w:cs="B Nazanin" w:hint="cs"/>
          <w:sz w:val="26"/>
          <w:szCs w:val="26"/>
          <w:rtl/>
        </w:rPr>
        <w:t xml:space="preserve"> را جدی نگرفتند و از این حیث سیاست‌های کنترلی و درمانی جهت مقابله با آن تدوین و اجرایی ننمودند (</w:t>
      </w:r>
      <w:r w:rsidR="00FA0D91">
        <w:rPr>
          <w:rFonts w:cs="B Nazanin" w:hint="cs"/>
          <w:sz w:val="26"/>
          <w:szCs w:val="26"/>
          <w:rtl/>
          <w:lang w:bidi="fa-IR"/>
        </w:rPr>
        <w:t>جوزف و لو</w:t>
      </w:r>
      <w:r w:rsidR="005A3FF3">
        <w:rPr>
          <w:rStyle w:val="FootnoteReference"/>
          <w:rFonts w:cs="B Nazanin"/>
          <w:sz w:val="26"/>
          <w:szCs w:val="26"/>
          <w:rtl/>
          <w:lang w:bidi="fa-IR"/>
        </w:rPr>
        <w:footnoteReference w:id="8"/>
      </w:r>
      <w:r w:rsidR="00FA0D91">
        <w:rPr>
          <w:rFonts w:cs="B Nazanin" w:hint="cs"/>
          <w:sz w:val="26"/>
          <w:szCs w:val="26"/>
          <w:rtl/>
          <w:lang w:bidi="fa-IR"/>
        </w:rPr>
        <w:t>، 2020</w:t>
      </w:r>
      <w:r w:rsidR="002418F2" w:rsidRPr="00662FE8">
        <w:rPr>
          <w:rFonts w:cs="B Nazanin" w:hint="cs"/>
          <w:sz w:val="26"/>
          <w:szCs w:val="26"/>
          <w:rtl/>
        </w:rPr>
        <w:t xml:space="preserve">). </w:t>
      </w:r>
      <w:r w:rsidR="00E5635C" w:rsidRPr="00662FE8">
        <w:rPr>
          <w:rFonts w:cs="B Nazanin" w:hint="cs"/>
          <w:sz w:val="26"/>
          <w:szCs w:val="26"/>
          <w:rtl/>
        </w:rPr>
        <w:t xml:space="preserve">بیماری </w:t>
      </w:r>
      <w:r w:rsidR="008A5EF1" w:rsidRPr="00662FE8">
        <w:rPr>
          <w:rFonts w:cs="B Nazanin" w:hint="cs"/>
          <w:sz w:val="26"/>
          <w:szCs w:val="26"/>
          <w:rtl/>
        </w:rPr>
        <w:t>کویید 19</w:t>
      </w:r>
      <w:r w:rsidR="00E5635C" w:rsidRPr="00662FE8">
        <w:rPr>
          <w:rStyle w:val="FootnoteReference"/>
          <w:rFonts w:cs="B Nazanin"/>
          <w:sz w:val="26"/>
          <w:szCs w:val="26"/>
          <w:rtl/>
        </w:rPr>
        <w:footnoteReference w:id="9"/>
      </w:r>
      <w:r w:rsidR="008A5EF1" w:rsidRPr="00662FE8">
        <w:rPr>
          <w:rFonts w:cs="B Nazanin" w:hint="cs"/>
          <w:sz w:val="26"/>
          <w:szCs w:val="26"/>
          <w:rtl/>
        </w:rPr>
        <w:t xml:space="preserve"> </w:t>
      </w:r>
      <w:r w:rsidR="00BF2406" w:rsidRPr="00662FE8">
        <w:rPr>
          <w:rFonts w:cs="B Nazanin" w:hint="cs"/>
          <w:sz w:val="26"/>
          <w:szCs w:val="26"/>
          <w:rtl/>
        </w:rPr>
        <w:t>با سرعت و کمترین زمان اکثر کشورهای جهان را درگیر نمود و آمار مبتلایان و فوت‌شدگان به سرعت افزایش یافت (</w:t>
      </w:r>
      <w:r w:rsidR="00860212">
        <w:rPr>
          <w:rFonts w:cs="B Nazanin" w:hint="cs"/>
          <w:sz w:val="26"/>
          <w:szCs w:val="26"/>
          <w:rtl/>
        </w:rPr>
        <w:t>وانگ و یانگ</w:t>
      </w:r>
      <w:r w:rsidR="00B93A81">
        <w:rPr>
          <w:rStyle w:val="FootnoteReference"/>
          <w:rFonts w:cs="B Nazanin"/>
          <w:sz w:val="26"/>
          <w:szCs w:val="26"/>
          <w:rtl/>
        </w:rPr>
        <w:footnoteReference w:id="10"/>
      </w:r>
      <w:r w:rsidR="00860212">
        <w:rPr>
          <w:rFonts w:cs="B Nazanin" w:hint="cs"/>
          <w:sz w:val="26"/>
          <w:szCs w:val="26"/>
          <w:rtl/>
        </w:rPr>
        <w:t>، 2020</w:t>
      </w:r>
      <w:r w:rsidR="00BF2406" w:rsidRPr="00662FE8">
        <w:rPr>
          <w:rFonts w:cs="B Nazanin" w:hint="cs"/>
          <w:sz w:val="26"/>
          <w:szCs w:val="26"/>
          <w:rtl/>
        </w:rPr>
        <w:t xml:space="preserve">). </w:t>
      </w:r>
      <w:r w:rsidR="007E58AB" w:rsidRPr="00662FE8">
        <w:rPr>
          <w:rFonts w:cs="B Nazanin" w:hint="cs"/>
          <w:sz w:val="26"/>
          <w:szCs w:val="26"/>
          <w:rtl/>
        </w:rPr>
        <w:t xml:space="preserve">بر اساس گزارشات منابع و خبرگذاری‌های رسمی، تعداد مبتلایان نیاز به بستری در بسیاری از جوامع بیشتر از ظرفیت و پتانسیل بیمارستان‌ها و مراکز درمانی </w:t>
      </w:r>
      <w:r w:rsidR="0072781D" w:rsidRPr="00662FE8">
        <w:rPr>
          <w:rFonts w:cs="B Nazanin" w:hint="cs"/>
          <w:sz w:val="26"/>
          <w:szCs w:val="26"/>
          <w:rtl/>
        </w:rPr>
        <w:t>است (</w:t>
      </w:r>
      <w:r w:rsidR="00827FC0">
        <w:rPr>
          <w:rFonts w:cs="B Nazanin" w:hint="cs"/>
          <w:sz w:val="26"/>
          <w:szCs w:val="26"/>
          <w:rtl/>
          <w:lang w:bidi="fa-IR"/>
        </w:rPr>
        <w:t>لیو و همکاران</w:t>
      </w:r>
      <w:r w:rsidR="00166D8B">
        <w:rPr>
          <w:rStyle w:val="FootnoteReference"/>
          <w:rFonts w:cs="B Nazanin"/>
          <w:sz w:val="26"/>
          <w:szCs w:val="26"/>
          <w:rtl/>
          <w:lang w:bidi="fa-IR"/>
        </w:rPr>
        <w:footnoteReference w:id="11"/>
      </w:r>
      <w:r w:rsidR="00827FC0">
        <w:rPr>
          <w:rFonts w:cs="B Nazanin" w:hint="cs"/>
          <w:sz w:val="26"/>
          <w:szCs w:val="26"/>
          <w:rtl/>
          <w:lang w:bidi="fa-IR"/>
        </w:rPr>
        <w:t>، 2020</w:t>
      </w:r>
      <w:r w:rsidR="0072781D" w:rsidRPr="00662FE8">
        <w:rPr>
          <w:rFonts w:cs="B Nazanin" w:hint="cs"/>
          <w:sz w:val="26"/>
          <w:szCs w:val="26"/>
          <w:rtl/>
        </w:rPr>
        <w:t>).</w:t>
      </w:r>
    </w:p>
    <w:p w:rsidR="00AC7E0D" w:rsidRPr="00662FE8" w:rsidRDefault="00AC7E0D" w:rsidP="00C22527">
      <w:pPr>
        <w:bidi/>
        <w:spacing w:line="240" w:lineRule="auto"/>
        <w:ind w:firstLine="360"/>
        <w:jc w:val="lowKashida"/>
        <w:rPr>
          <w:rFonts w:cs="B Nazanin"/>
          <w:sz w:val="26"/>
          <w:szCs w:val="26"/>
          <w:rtl/>
          <w:lang w:bidi="fa-IR"/>
        </w:rPr>
      </w:pPr>
      <w:r w:rsidRPr="00662FE8">
        <w:rPr>
          <w:rFonts w:cs="B Nazanin" w:hint="cs"/>
          <w:sz w:val="26"/>
          <w:szCs w:val="26"/>
          <w:rtl/>
        </w:rPr>
        <w:t xml:space="preserve">برای مقابله با بیماری جهان شمول کویید 19 </w:t>
      </w:r>
      <w:r w:rsidR="00E87E5E" w:rsidRPr="00662FE8">
        <w:rPr>
          <w:rFonts w:cs="B Nazanin" w:hint="cs"/>
          <w:sz w:val="26"/>
          <w:szCs w:val="26"/>
          <w:rtl/>
        </w:rPr>
        <w:t>کشورها سیاست‌های و روش‌های مختلفی را اتخاذ نمودند (</w:t>
      </w:r>
      <w:r w:rsidR="005064D3">
        <w:rPr>
          <w:rFonts w:cs="B Nazanin" w:hint="cs"/>
          <w:sz w:val="26"/>
          <w:szCs w:val="26"/>
          <w:rtl/>
          <w:lang w:bidi="fa-IR"/>
        </w:rPr>
        <w:t>سو و چن</w:t>
      </w:r>
      <w:r w:rsidR="003B2EA8">
        <w:rPr>
          <w:rStyle w:val="FootnoteReference"/>
          <w:rFonts w:cs="B Nazanin"/>
          <w:sz w:val="26"/>
          <w:szCs w:val="26"/>
          <w:rtl/>
          <w:lang w:bidi="fa-IR"/>
        </w:rPr>
        <w:footnoteReference w:id="12"/>
      </w:r>
      <w:r w:rsidR="005064D3">
        <w:rPr>
          <w:rFonts w:cs="B Nazanin" w:hint="cs"/>
          <w:sz w:val="26"/>
          <w:szCs w:val="26"/>
          <w:rtl/>
          <w:lang w:bidi="fa-IR"/>
        </w:rPr>
        <w:t>، 2020</w:t>
      </w:r>
      <w:r w:rsidR="00E87E5E" w:rsidRPr="00662FE8">
        <w:rPr>
          <w:rFonts w:cs="B Nazanin" w:hint="cs"/>
          <w:sz w:val="26"/>
          <w:szCs w:val="26"/>
          <w:rtl/>
        </w:rPr>
        <w:t xml:space="preserve">). </w:t>
      </w:r>
      <w:r w:rsidR="00DF7A1B" w:rsidRPr="00662FE8">
        <w:rPr>
          <w:rFonts w:cs="B Nazanin" w:hint="cs"/>
          <w:sz w:val="26"/>
          <w:szCs w:val="26"/>
          <w:rtl/>
        </w:rPr>
        <w:t xml:space="preserve">اقدام برای تهیه واکسن، قرنطینه افراد مبتلاء، دورکاری، آموزش غیرحضوری و الکترونیک، </w:t>
      </w:r>
      <w:r w:rsidR="004D7BC2" w:rsidRPr="00662FE8">
        <w:rPr>
          <w:rFonts w:cs="B Nazanin" w:hint="cs"/>
          <w:sz w:val="26"/>
          <w:szCs w:val="26"/>
          <w:rtl/>
        </w:rPr>
        <w:t xml:space="preserve">ممنوعیت پذیرش توریست، ممنوعیت پروازهای بین‌المللی، تعطیلی فعالیت‌های ورزشی، برگزاری عدم حضور تماشگران در مسابقات ورزشی، اتخاذ جرایم </w:t>
      </w:r>
      <w:r w:rsidR="004D7BC2" w:rsidRPr="00662FE8">
        <w:rPr>
          <w:rFonts w:cs="B Nazanin" w:hint="cs"/>
          <w:sz w:val="26"/>
          <w:szCs w:val="26"/>
          <w:rtl/>
        </w:rPr>
        <w:lastRenderedPageBreak/>
        <w:t>نقدی، ایجاد بیمارستان صحرایی و فاصله‌گذاری اجتماعی از مهترین روش‌های به‌کارگیری شده جهت کنترل و مقابله با ویروس می‌باشد (</w:t>
      </w:r>
      <w:r w:rsidR="00AA2B64">
        <w:rPr>
          <w:rFonts w:cs="B Nazanin" w:hint="cs"/>
          <w:sz w:val="26"/>
          <w:szCs w:val="26"/>
          <w:rtl/>
          <w:lang w:bidi="fa-IR"/>
        </w:rPr>
        <w:t>یوان</w:t>
      </w:r>
      <w:r w:rsidR="00AA2B64">
        <w:rPr>
          <w:rStyle w:val="FootnoteReference"/>
          <w:rFonts w:cs="B Nazanin"/>
          <w:sz w:val="26"/>
          <w:szCs w:val="26"/>
          <w:rtl/>
          <w:lang w:bidi="fa-IR"/>
        </w:rPr>
        <w:footnoteReference w:id="13"/>
      </w:r>
      <w:r w:rsidR="00AA2B64">
        <w:rPr>
          <w:rFonts w:cs="B Nazanin" w:hint="cs"/>
          <w:sz w:val="26"/>
          <w:szCs w:val="26"/>
          <w:rtl/>
          <w:lang w:bidi="fa-IR"/>
        </w:rPr>
        <w:t>، 2020</w:t>
      </w:r>
      <w:r w:rsidR="004D7BC2" w:rsidRPr="00662FE8">
        <w:rPr>
          <w:rFonts w:cs="B Nazanin" w:hint="cs"/>
          <w:sz w:val="26"/>
          <w:szCs w:val="26"/>
          <w:rtl/>
        </w:rPr>
        <w:t xml:space="preserve">). </w:t>
      </w:r>
      <w:r w:rsidR="00AA7309" w:rsidRPr="00662FE8">
        <w:rPr>
          <w:rFonts w:cs="B Nazanin" w:hint="cs"/>
          <w:sz w:val="26"/>
          <w:szCs w:val="26"/>
          <w:rtl/>
          <w:lang w:bidi="fa-IR"/>
        </w:rPr>
        <w:t>با توجه به مهم که هنوز راه حل درمان قطعی بیماری کرونا ارائه نشده است، اقدامات در خصوص ارتقای مسائل فرهنگی و فرهنگ‌سازی یک از اصلی‌ترین و کم‌هزینه‌ترین راه‌کارها است (</w:t>
      </w:r>
      <w:r w:rsidR="00B34A31">
        <w:rPr>
          <w:rFonts w:cs="B Nazanin" w:hint="cs"/>
          <w:sz w:val="26"/>
          <w:szCs w:val="26"/>
          <w:rtl/>
          <w:lang w:bidi="fa-IR"/>
        </w:rPr>
        <w:t>وانگ و همکاران، 2020</w:t>
      </w:r>
      <w:r w:rsidR="00AA7309" w:rsidRPr="00662FE8">
        <w:rPr>
          <w:rFonts w:cs="B Nazanin" w:hint="cs"/>
          <w:sz w:val="26"/>
          <w:szCs w:val="26"/>
          <w:rtl/>
          <w:lang w:bidi="fa-IR"/>
        </w:rPr>
        <w:t>). در بسیاری از کشورهای پیشرفته جهان، فرهنگ‌سازی به‌عنوان یکی از عوامل موثر در سطوح مختلف می‌باشد (</w:t>
      </w:r>
      <w:r w:rsidR="00C21C9F">
        <w:rPr>
          <w:rFonts w:cs="B Nazanin" w:hint="cs"/>
          <w:sz w:val="26"/>
          <w:szCs w:val="26"/>
          <w:rtl/>
          <w:lang w:bidi="fa-IR"/>
        </w:rPr>
        <w:t>باقری‌مقدم و همکاران، 1399</w:t>
      </w:r>
      <w:r w:rsidR="00AA7309" w:rsidRPr="00662FE8">
        <w:rPr>
          <w:rFonts w:cs="B Nazanin" w:hint="cs"/>
          <w:sz w:val="26"/>
          <w:szCs w:val="26"/>
          <w:rtl/>
          <w:lang w:bidi="fa-IR"/>
        </w:rPr>
        <w:t xml:space="preserve">). </w:t>
      </w:r>
      <w:r w:rsidR="00F11625" w:rsidRPr="00662FE8">
        <w:rPr>
          <w:rFonts w:cs="B Nazanin" w:hint="cs"/>
          <w:sz w:val="26"/>
          <w:szCs w:val="26"/>
          <w:rtl/>
          <w:lang w:bidi="fa-IR"/>
        </w:rPr>
        <w:t>بنابراین با توجه به موارد تشریح شده، ف</w:t>
      </w:r>
      <w:r w:rsidR="00B02C07" w:rsidRPr="00662FE8">
        <w:rPr>
          <w:rFonts w:cs="B Nazanin" w:hint="cs"/>
          <w:sz w:val="26"/>
          <w:szCs w:val="26"/>
          <w:rtl/>
          <w:lang w:bidi="fa-IR"/>
        </w:rPr>
        <w:t>رهنگ به عنوان یک</w:t>
      </w:r>
      <w:r w:rsidR="00F11625" w:rsidRPr="00662FE8">
        <w:rPr>
          <w:rFonts w:cs="B Nazanin" w:hint="cs"/>
          <w:sz w:val="26"/>
          <w:szCs w:val="26"/>
          <w:rtl/>
          <w:lang w:bidi="fa-IR"/>
        </w:rPr>
        <w:t xml:space="preserve"> </w:t>
      </w:r>
      <w:r w:rsidR="00B02C07" w:rsidRPr="00662FE8">
        <w:rPr>
          <w:rFonts w:cs="B Nazanin" w:hint="cs"/>
          <w:sz w:val="26"/>
          <w:szCs w:val="26"/>
          <w:rtl/>
          <w:lang w:bidi="fa-IR"/>
        </w:rPr>
        <w:t xml:space="preserve">روش اثربخش و کارا جهت مقابله با بیماری کویید 19 می‌باشد. </w:t>
      </w:r>
      <w:r w:rsidR="00841663" w:rsidRPr="00662FE8">
        <w:rPr>
          <w:rFonts w:cs="B Nazanin" w:hint="cs"/>
          <w:sz w:val="26"/>
          <w:szCs w:val="26"/>
          <w:rtl/>
          <w:lang w:bidi="fa-IR"/>
        </w:rPr>
        <w:t xml:space="preserve">هدف اصلی پژوهش </w:t>
      </w:r>
      <w:r w:rsidR="00857238" w:rsidRPr="00662FE8">
        <w:rPr>
          <w:rFonts w:cs="B Nazanin" w:hint="cs"/>
          <w:sz w:val="26"/>
          <w:szCs w:val="26"/>
          <w:rtl/>
          <w:lang w:bidi="fa-IR"/>
        </w:rPr>
        <w:t>ارائه مدل مفهومی و</w:t>
      </w:r>
      <w:r w:rsidR="00841663" w:rsidRPr="00662FE8">
        <w:rPr>
          <w:rFonts w:cs="B Nazanin" w:hint="cs"/>
          <w:sz w:val="26"/>
          <w:szCs w:val="26"/>
          <w:rtl/>
          <w:lang w:bidi="fa-IR"/>
        </w:rPr>
        <w:t xml:space="preserve"> شناسایی</w:t>
      </w:r>
      <w:r w:rsidR="00C22527">
        <w:rPr>
          <w:rFonts w:cs="B Nazanin" w:hint="cs"/>
          <w:sz w:val="26"/>
          <w:szCs w:val="26"/>
          <w:rtl/>
          <w:lang w:bidi="fa-IR"/>
        </w:rPr>
        <w:t xml:space="preserve"> عوامل</w:t>
      </w:r>
      <w:r w:rsidR="00841663" w:rsidRPr="00662FE8">
        <w:rPr>
          <w:rFonts w:cs="B Nazanin" w:hint="cs"/>
          <w:sz w:val="26"/>
          <w:szCs w:val="26"/>
          <w:rtl/>
          <w:lang w:bidi="fa-IR"/>
        </w:rPr>
        <w:t xml:space="preserve"> فرهنگی جهت مقابله و کنترل بیماری کرونا از دیدگاه از</w:t>
      </w:r>
      <w:r w:rsidR="00841663" w:rsidRPr="00662FE8">
        <w:rPr>
          <w:rFonts w:cs="B Nazanin"/>
          <w:sz w:val="26"/>
          <w:szCs w:val="26"/>
          <w:rtl/>
          <w:lang w:bidi="fa-IR"/>
        </w:rPr>
        <w:t xml:space="preserve"> متخصصین حوزه </w:t>
      </w:r>
      <w:r w:rsidR="00841663" w:rsidRPr="00662FE8">
        <w:rPr>
          <w:rFonts w:cs="B Nazanin" w:hint="cs"/>
          <w:sz w:val="26"/>
          <w:szCs w:val="26"/>
          <w:rtl/>
          <w:lang w:bidi="fa-IR"/>
        </w:rPr>
        <w:t xml:space="preserve">بهداشت و درمان کشور </w:t>
      </w:r>
      <w:r w:rsidR="00857238" w:rsidRPr="00662FE8">
        <w:rPr>
          <w:rFonts w:cs="B Nazanin" w:hint="cs"/>
          <w:sz w:val="26"/>
          <w:szCs w:val="26"/>
          <w:rtl/>
          <w:lang w:bidi="fa-IR"/>
        </w:rPr>
        <w:t xml:space="preserve">و ارائه مدل مفهومی </w:t>
      </w:r>
      <w:r w:rsidR="00841663" w:rsidRPr="00662FE8">
        <w:rPr>
          <w:rFonts w:cs="B Nazanin" w:hint="cs"/>
          <w:sz w:val="26"/>
          <w:szCs w:val="26"/>
          <w:rtl/>
          <w:lang w:bidi="fa-IR"/>
        </w:rPr>
        <w:t>می‌باشد</w:t>
      </w:r>
      <w:r w:rsidR="00857238" w:rsidRPr="00662FE8">
        <w:rPr>
          <w:rFonts w:cs="B Nazanin" w:hint="cs"/>
          <w:sz w:val="26"/>
          <w:szCs w:val="26"/>
          <w:rtl/>
          <w:lang w:bidi="fa-IR"/>
        </w:rPr>
        <w:t>.</w:t>
      </w:r>
    </w:p>
    <w:p w:rsidR="00656835" w:rsidRPr="00662FE8" w:rsidRDefault="00C5600D" w:rsidP="00656835">
      <w:pPr>
        <w:pStyle w:val="ListParagraph"/>
        <w:numPr>
          <w:ilvl w:val="0"/>
          <w:numId w:val="24"/>
        </w:numPr>
        <w:bidi/>
        <w:spacing w:before="240" w:after="0" w:line="240" w:lineRule="auto"/>
        <w:jc w:val="lowKashida"/>
        <w:rPr>
          <w:rFonts w:ascii="B Zar" w:cs="B Nazanin"/>
          <w:b/>
          <w:bCs/>
          <w:sz w:val="26"/>
          <w:szCs w:val="26"/>
          <w:rtl/>
        </w:rPr>
      </w:pPr>
      <w:r w:rsidRPr="00662FE8">
        <w:rPr>
          <w:rFonts w:ascii="B Zar" w:cs="B Nazanin" w:hint="cs"/>
          <w:b/>
          <w:bCs/>
          <w:sz w:val="26"/>
          <w:szCs w:val="26"/>
          <w:rtl/>
        </w:rPr>
        <w:t>مبانی نظری</w:t>
      </w:r>
    </w:p>
    <w:p w:rsidR="00656835" w:rsidRPr="00662FE8" w:rsidRDefault="00E80A59" w:rsidP="00EC3B67">
      <w:pPr>
        <w:autoSpaceDE w:val="0"/>
        <w:autoSpaceDN w:val="0"/>
        <w:bidi/>
        <w:adjustRightInd w:val="0"/>
        <w:spacing w:after="0" w:line="240" w:lineRule="auto"/>
        <w:ind w:firstLine="360"/>
        <w:jc w:val="lowKashida"/>
        <w:rPr>
          <w:rFonts w:ascii="B Zar" w:cs="B Nazanin"/>
          <w:sz w:val="26"/>
          <w:szCs w:val="26"/>
          <w:rtl/>
          <w:lang w:bidi="fa-IR"/>
        </w:rPr>
      </w:pPr>
      <w:r w:rsidRPr="00662FE8">
        <w:rPr>
          <w:rFonts w:ascii="B Zar" w:cs="B Nazanin" w:hint="cs"/>
          <w:sz w:val="26"/>
          <w:szCs w:val="26"/>
          <w:rtl/>
          <w:lang w:bidi="fa-IR"/>
        </w:rPr>
        <w:t xml:space="preserve">کرونا، بیماری اجتماعی است </w:t>
      </w:r>
      <w:r w:rsidR="001265E1" w:rsidRPr="00662FE8">
        <w:rPr>
          <w:rFonts w:ascii="B Zar" w:cs="B Nazanin" w:hint="cs"/>
          <w:sz w:val="26"/>
          <w:szCs w:val="26"/>
          <w:rtl/>
          <w:lang w:bidi="fa-IR"/>
        </w:rPr>
        <w:t xml:space="preserve">و جوامع جهانی را با خود درگیر نموده است. </w:t>
      </w:r>
      <w:r w:rsidR="00656835" w:rsidRPr="00662FE8">
        <w:rPr>
          <w:rFonts w:ascii="B Zar" w:cs="B Nazanin" w:hint="cs"/>
          <w:sz w:val="26"/>
          <w:szCs w:val="26"/>
          <w:rtl/>
          <w:lang w:bidi="fa-IR"/>
        </w:rPr>
        <w:t xml:space="preserve">فرهنگ جامعه بر </w:t>
      </w:r>
      <w:r w:rsidR="001265E1" w:rsidRPr="00662FE8">
        <w:rPr>
          <w:rFonts w:ascii="B Zar" w:cs="B Nazanin" w:hint="cs"/>
          <w:sz w:val="26"/>
          <w:szCs w:val="26"/>
          <w:rtl/>
          <w:lang w:bidi="fa-IR"/>
        </w:rPr>
        <w:t>گسترش یا کنترل این بیماری</w:t>
      </w:r>
      <w:r w:rsidR="00656835" w:rsidRPr="00662FE8">
        <w:rPr>
          <w:rFonts w:ascii="B Zar" w:cs="B Nazanin" w:hint="cs"/>
          <w:sz w:val="26"/>
          <w:szCs w:val="26"/>
          <w:rtl/>
          <w:lang w:bidi="fa-IR"/>
        </w:rPr>
        <w:t xml:space="preserve"> تاثیر</w:t>
      </w:r>
      <w:r w:rsidR="001265E1" w:rsidRPr="00662FE8">
        <w:rPr>
          <w:rFonts w:ascii="B Zar" w:cs="B Nazanin" w:hint="cs"/>
          <w:sz w:val="26"/>
          <w:szCs w:val="26"/>
          <w:rtl/>
          <w:lang w:bidi="fa-IR"/>
        </w:rPr>
        <w:t>گذار است</w:t>
      </w:r>
      <w:r w:rsidR="00EC3B67" w:rsidRPr="00662FE8">
        <w:rPr>
          <w:rFonts w:ascii="B Zar" w:cs="B Nazanin" w:hint="cs"/>
          <w:sz w:val="26"/>
          <w:szCs w:val="26"/>
          <w:rtl/>
          <w:lang w:bidi="fa-IR"/>
        </w:rPr>
        <w:t>، به دلیل ارتباط آن با</w:t>
      </w:r>
      <w:r w:rsidR="00656835" w:rsidRPr="00662FE8">
        <w:rPr>
          <w:rFonts w:ascii="B Zar" w:cs="B Nazanin" w:hint="cs"/>
          <w:sz w:val="26"/>
          <w:szCs w:val="26"/>
          <w:rtl/>
          <w:lang w:bidi="fa-IR"/>
        </w:rPr>
        <w:t xml:space="preserve"> جنبه</w:t>
      </w:r>
      <w:r w:rsidR="00EC3B67" w:rsidRPr="00662FE8">
        <w:rPr>
          <w:rFonts w:ascii="B Zar" w:cs="B Nazanin" w:hint="cs"/>
          <w:sz w:val="26"/>
          <w:szCs w:val="26"/>
          <w:rtl/>
          <w:lang w:bidi="fa-IR"/>
        </w:rPr>
        <w:t>‌</w:t>
      </w:r>
      <w:r w:rsidR="00656835" w:rsidRPr="00662FE8">
        <w:rPr>
          <w:rFonts w:ascii="B Zar" w:cs="B Nazanin" w:hint="cs"/>
          <w:sz w:val="26"/>
          <w:szCs w:val="26"/>
          <w:rtl/>
          <w:lang w:bidi="fa-IR"/>
        </w:rPr>
        <w:t xml:space="preserve">های انسانی </w:t>
      </w:r>
      <w:r w:rsidR="00EC3B67" w:rsidRPr="00662FE8">
        <w:rPr>
          <w:rFonts w:ascii="B Zar" w:cs="B Nazanin" w:hint="cs"/>
          <w:sz w:val="26"/>
          <w:szCs w:val="26"/>
          <w:rtl/>
          <w:lang w:bidi="fa-IR"/>
        </w:rPr>
        <w:t>و تاثیرگذاری و تاثیرپذیری</w:t>
      </w:r>
      <w:r w:rsidR="00656835" w:rsidRPr="00662FE8">
        <w:rPr>
          <w:rFonts w:ascii="B Zar" w:cs="B Nazanin" w:hint="cs"/>
          <w:sz w:val="26"/>
          <w:szCs w:val="26"/>
          <w:rtl/>
          <w:lang w:bidi="fa-IR"/>
        </w:rPr>
        <w:t xml:space="preserve"> متقابل </w:t>
      </w:r>
      <w:r w:rsidR="00EC3B67" w:rsidRPr="00662FE8">
        <w:rPr>
          <w:rFonts w:ascii="B Zar" w:cs="B Nazanin" w:hint="cs"/>
          <w:sz w:val="26"/>
          <w:szCs w:val="26"/>
          <w:rtl/>
          <w:lang w:bidi="fa-IR"/>
        </w:rPr>
        <w:t>درمان و مقابله با این بیماری</w:t>
      </w:r>
      <w:r w:rsidR="00656835" w:rsidRPr="00662FE8">
        <w:rPr>
          <w:rFonts w:ascii="B Zar" w:cs="B Nazanin" w:hint="cs"/>
          <w:sz w:val="26"/>
          <w:szCs w:val="26"/>
          <w:rtl/>
          <w:lang w:bidi="fa-IR"/>
        </w:rPr>
        <w:t xml:space="preserve"> </w:t>
      </w:r>
      <w:r w:rsidR="00EC3B67" w:rsidRPr="00662FE8">
        <w:rPr>
          <w:rFonts w:ascii="B Zar" w:cs="B Nazanin" w:hint="cs"/>
          <w:sz w:val="26"/>
          <w:szCs w:val="26"/>
          <w:rtl/>
          <w:lang w:bidi="fa-IR"/>
        </w:rPr>
        <w:t>توامان با مسئله</w:t>
      </w:r>
      <w:r w:rsidR="00656835" w:rsidRPr="00662FE8">
        <w:rPr>
          <w:rFonts w:ascii="B Zar" w:cs="B Nazanin" w:hint="cs"/>
          <w:sz w:val="26"/>
          <w:szCs w:val="26"/>
          <w:rtl/>
          <w:lang w:bidi="fa-IR"/>
        </w:rPr>
        <w:t xml:space="preserve"> فرهنگ </w:t>
      </w:r>
      <w:r w:rsidR="00EC3B67" w:rsidRPr="00662FE8">
        <w:rPr>
          <w:rFonts w:ascii="B Zar" w:cs="B Nazanin" w:hint="cs"/>
          <w:sz w:val="26"/>
          <w:szCs w:val="26"/>
          <w:rtl/>
          <w:lang w:bidi="fa-IR"/>
        </w:rPr>
        <w:t>خواهد بود (</w:t>
      </w:r>
      <w:r w:rsidR="00C57850">
        <w:rPr>
          <w:rFonts w:ascii="B Zar" w:cs="B Nazanin" w:hint="cs"/>
          <w:sz w:val="26"/>
          <w:szCs w:val="26"/>
          <w:rtl/>
          <w:lang w:bidi="fa-IR"/>
        </w:rPr>
        <w:t>وانگ و همکاران</w:t>
      </w:r>
      <w:r w:rsidR="005C5DC3">
        <w:rPr>
          <w:rStyle w:val="FootnoteReference"/>
          <w:rFonts w:ascii="B Zar" w:cs="B Nazanin"/>
          <w:sz w:val="26"/>
          <w:szCs w:val="26"/>
          <w:rtl/>
          <w:lang w:bidi="fa-IR"/>
        </w:rPr>
        <w:footnoteReference w:id="14"/>
      </w:r>
      <w:r w:rsidR="00C57850">
        <w:rPr>
          <w:rFonts w:ascii="B Zar" w:cs="B Nazanin" w:hint="cs"/>
          <w:sz w:val="26"/>
          <w:szCs w:val="26"/>
          <w:rtl/>
          <w:lang w:bidi="fa-IR"/>
        </w:rPr>
        <w:t>، 2020</w:t>
      </w:r>
      <w:r w:rsidR="00EC3B67" w:rsidRPr="00662FE8">
        <w:rPr>
          <w:rFonts w:ascii="B Zar" w:cs="B Nazanin" w:hint="cs"/>
          <w:sz w:val="26"/>
          <w:szCs w:val="26"/>
          <w:rtl/>
          <w:lang w:bidi="fa-IR"/>
        </w:rPr>
        <w:t>).</w:t>
      </w:r>
      <w:r w:rsidR="00CB56EC" w:rsidRPr="00662FE8">
        <w:rPr>
          <w:rFonts w:ascii="B Zar" w:cs="B Nazanin" w:hint="cs"/>
          <w:sz w:val="26"/>
          <w:szCs w:val="26"/>
          <w:rtl/>
          <w:lang w:bidi="fa-IR"/>
        </w:rPr>
        <w:t xml:space="preserve"> </w:t>
      </w:r>
    </w:p>
    <w:p w:rsidR="00656835" w:rsidRPr="00662FE8" w:rsidRDefault="004D4144" w:rsidP="00656835">
      <w:pPr>
        <w:autoSpaceDE w:val="0"/>
        <w:autoSpaceDN w:val="0"/>
        <w:bidi/>
        <w:adjustRightInd w:val="0"/>
        <w:spacing w:after="0" w:line="240" w:lineRule="auto"/>
        <w:jc w:val="lowKashida"/>
        <w:rPr>
          <w:rFonts w:ascii="B Zar" w:cs="B Nazanin"/>
          <w:sz w:val="26"/>
          <w:szCs w:val="26"/>
          <w:rtl/>
        </w:rPr>
      </w:pPr>
      <w:r w:rsidRPr="00662FE8">
        <w:rPr>
          <w:rFonts w:ascii="B Zar" w:cs="B Nazanin" w:hint="cs"/>
          <w:sz w:val="26"/>
          <w:szCs w:val="26"/>
          <w:rtl/>
        </w:rPr>
        <w:t>مفهوم فرهنگ از دیدگاه اسمیرسیچ</w:t>
      </w:r>
      <w:r w:rsidR="00BF2F30" w:rsidRPr="00662FE8">
        <w:rPr>
          <w:rStyle w:val="FootnoteReference"/>
          <w:rFonts w:ascii="B Zar" w:cs="B Nazanin"/>
          <w:sz w:val="26"/>
          <w:szCs w:val="26"/>
          <w:rtl/>
        </w:rPr>
        <w:footnoteReference w:id="15"/>
      </w:r>
      <w:r w:rsidR="00BF2F30" w:rsidRPr="00662FE8">
        <w:rPr>
          <w:rFonts w:ascii="B Zar" w:cs="B Nazanin" w:hint="cs"/>
          <w:sz w:val="26"/>
          <w:szCs w:val="26"/>
          <w:rtl/>
          <w:lang w:bidi="fa-IR"/>
        </w:rPr>
        <w:t xml:space="preserve"> در سال 1983 میلادی </w:t>
      </w:r>
      <w:r w:rsidRPr="00662FE8">
        <w:rPr>
          <w:rFonts w:ascii="B Zar" w:cs="B Nazanin" w:hint="cs"/>
          <w:sz w:val="26"/>
          <w:szCs w:val="26"/>
          <w:rtl/>
        </w:rPr>
        <w:t>به شرح ذیل است</w:t>
      </w:r>
      <w:r w:rsidR="00C70E84" w:rsidRPr="00662FE8">
        <w:rPr>
          <w:rFonts w:ascii="B Zar" w:cs="B Nazanin" w:hint="cs"/>
          <w:sz w:val="26"/>
          <w:szCs w:val="26"/>
          <w:rtl/>
        </w:rPr>
        <w:t xml:space="preserve"> (</w:t>
      </w:r>
      <w:r w:rsidR="004727F6" w:rsidRPr="005731FD">
        <w:rPr>
          <w:rFonts w:ascii="B Zar" w:cs="B Nazanin" w:hint="cs"/>
          <w:sz w:val="26"/>
          <w:szCs w:val="26"/>
          <w:rtl/>
        </w:rPr>
        <w:t>افروغ، 1394</w:t>
      </w:r>
      <w:r w:rsidR="00C70E84" w:rsidRPr="00662FE8">
        <w:rPr>
          <w:rFonts w:ascii="B Zar" w:cs="B Nazanin" w:hint="cs"/>
          <w:sz w:val="26"/>
          <w:szCs w:val="26"/>
          <w:rtl/>
        </w:rPr>
        <w:t>)</w:t>
      </w:r>
      <w:r w:rsidRPr="00662FE8">
        <w:rPr>
          <w:rFonts w:ascii="B Zar" w:cs="B Nazanin" w:hint="cs"/>
          <w:sz w:val="26"/>
          <w:szCs w:val="26"/>
          <w:rtl/>
        </w:rPr>
        <w:t>:</w:t>
      </w:r>
    </w:p>
    <w:p w:rsidR="005E062D" w:rsidRPr="00662FE8" w:rsidRDefault="005E062D" w:rsidP="005E062D">
      <w:pPr>
        <w:pStyle w:val="ListParagraph"/>
        <w:numPr>
          <w:ilvl w:val="0"/>
          <w:numId w:val="26"/>
        </w:numPr>
        <w:autoSpaceDE w:val="0"/>
        <w:autoSpaceDN w:val="0"/>
        <w:bidi/>
        <w:adjustRightInd w:val="0"/>
        <w:spacing w:after="0" w:line="240" w:lineRule="auto"/>
        <w:jc w:val="lowKashida"/>
        <w:rPr>
          <w:rFonts w:ascii="B Zar" w:cs="B Nazanin"/>
          <w:sz w:val="26"/>
          <w:szCs w:val="26"/>
          <w:rtl/>
          <w:lang w:bidi="fa-IR"/>
        </w:rPr>
      </w:pPr>
      <w:r w:rsidRPr="00662FE8">
        <w:rPr>
          <w:rFonts w:ascii="B Zar" w:cs="B Nazanin" w:hint="cs"/>
          <w:sz w:val="26"/>
          <w:szCs w:val="26"/>
          <w:rtl/>
          <w:lang w:bidi="fa-IR"/>
        </w:rPr>
        <w:t>فرهنگ وسیله‌ای جهت تحقق هرچه بهتر نیازهای حیاتی و روانی بشر است.</w:t>
      </w:r>
      <w:r w:rsidRPr="00662FE8">
        <w:rPr>
          <w:rFonts w:ascii="B Zar" w:cs="B Nazanin"/>
          <w:sz w:val="26"/>
          <w:szCs w:val="26"/>
        </w:rPr>
        <w:t xml:space="preserve"> </w:t>
      </w:r>
    </w:p>
    <w:p w:rsidR="005E062D" w:rsidRPr="00662FE8" w:rsidRDefault="005E062D" w:rsidP="005E062D">
      <w:pPr>
        <w:pStyle w:val="ListParagraph"/>
        <w:numPr>
          <w:ilvl w:val="0"/>
          <w:numId w:val="26"/>
        </w:numPr>
        <w:autoSpaceDE w:val="0"/>
        <w:autoSpaceDN w:val="0"/>
        <w:bidi/>
        <w:adjustRightInd w:val="0"/>
        <w:spacing w:after="0" w:line="240" w:lineRule="auto"/>
        <w:jc w:val="lowKashida"/>
        <w:rPr>
          <w:rFonts w:ascii="B Zar" w:cs="B Nazanin"/>
          <w:sz w:val="26"/>
          <w:szCs w:val="26"/>
          <w:rtl/>
          <w:lang w:bidi="fa-IR"/>
        </w:rPr>
      </w:pPr>
      <w:r w:rsidRPr="00662FE8">
        <w:rPr>
          <w:rFonts w:ascii="B Zar" w:cs="B Nazanin"/>
          <w:sz w:val="26"/>
          <w:szCs w:val="26"/>
          <w:rtl/>
          <w:lang w:bidi="fa-IR"/>
        </w:rPr>
        <w:lastRenderedPageBreak/>
        <w:t xml:space="preserve">فرهنگ </w:t>
      </w:r>
      <w:r w:rsidRPr="00662FE8">
        <w:rPr>
          <w:rFonts w:ascii="B Zar" w:cs="B Nazanin" w:hint="cs"/>
          <w:sz w:val="26"/>
          <w:szCs w:val="26"/>
          <w:rtl/>
          <w:lang w:bidi="fa-IR"/>
        </w:rPr>
        <w:t>به مثابه</w:t>
      </w:r>
      <w:r w:rsidRPr="00662FE8">
        <w:rPr>
          <w:rFonts w:ascii="B Zar" w:cs="B Nazanin"/>
          <w:sz w:val="26"/>
          <w:szCs w:val="26"/>
          <w:rtl/>
          <w:lang w:bidi="fa-IR"/>
        </w:rPr>
        <w:t xml:space="preserve"> مکانیسم توافقی کنترل</w:t>
      </w:r>
      <w:r w:rsidRPr="00662FE8">
        <w:rPr>
          <w:rFonts w:ascii="B Zar" w:cs="B Nazanin" w:hint="cs"/>
          <w:sz w:val="26"/>
          <w:szCs w:val="26"/>
          <w:rtl/>
          <w:lang w:bidi="fa-IR"/>
        </w:rPr>
        <w:t>‌</w:t>
      </w:r>
      <w:r w:rsidRPr="00662FE8">
        <w:rPr>
          <w:rFonts w:ascii="B Zar" w:cs="B Nazanin"/>
          <w:sz w:val="26"/>
          <w:szCs w:val="26"/>
          <w:rtl/>
          <w:lang w:bidi="fa-IR"/>
        </w:rPr>
        <w:t xml:space="preserve">کننده است که </w:t>
      </w:r>
      <w:r w:rsidRPr="00662FE8">
        <w:rPr>
          <w:rFonts w:ascii="B Zar" w:cs="B Nazanin" w:hint="cs"/>
          <w:sz w:val="26"/>
          <w:szCs w:val="26"/>
          <w:rtl/>
          <w:lang w:bidi="fa-IR"/>
        </w:rPr>
        <w:t>میان</w:t>
      </w:r>
      <w:r w:rsidRPr="00662FE8">
        <w:rPr>
          <w:rFonts w:ascii="B Zar" w:cs="B Nazanin"/>
          <w:sz w:val="26"/>
          <w:szCs w:val="26"/>
          <w:rtl/>
          <w:lang w:bidi="fa-IR"/>
        </w:rPr>
        <w:t xml:space="preserve"> افرادجامعه </w:t>
      </w:r>
      <w:r w:rsidRPr="00662FE8">
        <w:rPr>
          <w:rFonts w:ascii="B Zar" w:cs="B Nazanin" w:hint="cs"/>
          <w:sz w:val="26"/>
          <w:szCs w:val="26"/>
          <w:rtl/>
          <w:lang w:bidi="fa-IR"/>
        </w:rPr>
        <w:t>و</w:t>
      </w:r>
      <w:r w:rsidRPr="00662FE8">
        <w:rPr>
          <w:rFonts w:ascii="B Zar" w:cs="B Nazanin"/>
          <w:sz w:val="26"/>
          <w:szCs w:val="26"/>
          <w:rtl/>
          <w:lang w:bidi="fa-IR"/>
        </w:rPr>
        <w:t xml:space="preserve"> ساختار اجتماعی پیوند </w:t>
      </w:r>
      <w:r w:rsidRPr="00662FE8">
        <w:rPr>
          <w:rFonts w:ascii="B Zar" w:cs="B Nazanin" w:hint="cs"/>
          <w:sz w:val="26"/>
          <w:szCs w:val="26"/>
          <w:rtl/>
          <w:lang w:bidi="fa-IR"/>
        </w:rPr>
        <w:t>برقرار می‌نماید.</w:t>
      </w:r>
      <w:r w:rsidRPr="00662FE8">
        <w:rPr>
          <w:rFonts w:ascii="B Zar" w:cs="B Nazanin"/>
          <w:sz w:val="26"/>
          <w:szCs w:val="26"/>
          <w:rtl/>
          <w:lang w:bidi="fa-IR"/>
        </w:rPr>
        <w:t xml:space="preserve"> </w:t>
      </w:r>
    </w:p>
    <w:p w:rsidR="005E062D" w:rsidRPr="00662FE8" w:rsidRDefault="005E062D" w:rsidP="00BA23CE">
      <w:pPr>
        <w:pStyle w:val="ListParagraph"/>
        <w:numPr>
          <w:ilvl w:val="0"/>
          <w:numId w:val="26"/>
        </w:numPr>
        <w:autoSpaceDE w:val="0"/>
        <w:autoSpaceDN w:val="0"/>
        <w:bidi/>
        <w:adjustRightInd w:val="0"/>
        <w:spacing w:after="0" w:line="240" w:lineRule="auto"/>
        <w:jc w:val="lowKashida"/>
        <w:rPr>
          <w:rFonts w:ascii="B Zar" w:cs="B Nazanin"/>
          <w:sz w:val="26"/>
          <w:szCs w:val="26"/>
          <w:rtl/>
          <w:lang w:bidi="fa-IR"/>
        </w:rPr>
      </w:pPr>
      <w:r w:rsidRPr="00662FE8">
        <w:rPr>
          <w:rFonts w:ascii="B Zar" w:cs="B Nazanin"/>
          <w:sz w:val="26"/>
          <w:szCs w:val="26"/>
          <w:rtl/>
          <w:lang w:bidi="fa-IR"/>
        </w:rPr>
        <w:t>فرهنگ سیستمی از ادراکات مشترک است</w:t>
      </w:r>
      <w:r w:rsidR="00BA23CE" w:rsidRPr="00662FE8">
        <w:rPr>
          <w:rFonts w:ascii="B Zar" w:cs="B Nazanin" w:hint="cs"/>
          <w:sz w:val="26"/>
          <w:szCs w:val="26"/>
          <w:rtl/>
          <w:lang w:bidi="fa-IR"/>
        </w:rPr>
        <w:t>.</w:t>
      </w:r>
      <w:r w:rsidRPr="00662FE8">
        <w:rPr>
          <w:rFonts w:ascii="B Zar" w:cs="B Nazanin"/>
          <w:sz w:val="26"/>
          <w:szCs w:val="26"/>
        </w:rPr>
        <w:t xml:space="preserve"> </w:t>
      </w:r>
    </w:p>
    <w:p w:rsidR="005E062D" w:rsidRPr="00662FE8" w:rsidRDefault="005E062D" w:rsidP="00BA23CE">
      <w:pPr>
        <w:pStyle w:val="ListParagraph"/>
        <w:numPr>
          <w:ilvl w:val="0"/>
          <w:numId w:val="26"/>
        </w:numPr>
        <w:autoSpaceDE w:val="0"/>
        <w:autoSpaceDN w:val="0"/>
        <w:bidi/>
        <w:adjustRightInd w:val="0"/>
        <w:spacing w:after="0" w:line="240" w:lineRule="auto"/>
        <w:jc w:val="lowKashida"/>
        <w:rPr>
          <w:rFonts w:ascii="B Zar" w:cs="B Nazanin"/>
          <w:sz w:val="26"/>
          <w:szCs w:val="26"/>
          <w:rtl/>
          <w:lang w:bidi="fa-IR"/>
        </w:rPr>
      </w:pPr>
      <w:r w:rsidRPr="00662FE8">
        <w:rPr>
          <w:rFonts w:ascii="B Zar" w:cs="B Nazanin"/>
          <w:sz w:val="26"/>
          <w:szCs w:val="26"/>
          <w:rtl/>
          <w:lang w:bidi="fa-IR"/>
        </w:rPr>
        <w:t>فرهنگ سیستمی ار نمادها و مفاهیم مشترک است</w:t>
      </w:r>
      <w:r w:rsidR="00BA23CE" w:rsidRPr="00662FE8">
        <w:rPr>
          <w:rFonts w:ascii="B Zar" w:cs="B Nazanin" w:hint="cs"/>
          <w:sz w:val="26"/>
          <w:szCs w:val="26"/>
          <w:rtl/>
          <w:lang w:bidi="fa-IR"/>
        </w:rPr>
        <w:t>.</w:t>
      </w:r>
      <w:r w:rsidRPr="00662FE8">
        <w:rPr>
          <w:rFonts w:ascii="B Zar" w:cs="B Nazanin"/>
          <w:sz w:val="26"/>
          <w:szCs w:val="26"/>
        </w:rPr>
        <w:t xml:space="preserve"> </w:t>
      </w:r>
    </w:p>
    <w:p w:rsidR="004D4144" w:rsidRPr="00662FE8" w:rsidRDefault="005E062D" w:rsidP="00B10E70">
      <w:pPr>
        <w:pStyle w:val="ListParagraph"/>
        <w:numPr>
          <w:ilvl w:val="0"/>
          <w:numId w:val="26"/>
        </w:numPr>
        <w:autoSpaceDE w:val="0"/>
        <w:autoSpaceDN w:val="0"/>
        <w:bidi/>
        <w:adjustRightInd w:val="0"/>
        <w:spacing w:after="0" w:line="240" w:lineRule="auto"/>
        <w:jc w:val="lowKashida"/>
        <w:rPr>
          <w:rFonts w:ascii="B Zar" w:cs="B Nazanin"/>
          <w:sz w:val="26"/>
          <w:szCs w:val="26"/>
          <w:rtl/>
          <w:lang w:bidi="fa-IR"/>
        </w:rPr>
      </w:pPr>
      <w:r w:rsidRPr="00662FE8">
        <w:rPr>
          <w:rFonts w:ascii="B Zar" w:cs="B Nazanin"/>
          <w:sz w:val="26"/>
          <w:szCs w:val="26"/>
          <w:rtl/>
          <w:lang w:bidi="fa-IR"/>
        </w:rPr>
        <w:t xml:space="preserve">فرهنگ تجسمی از </w:t>
      </w:r>
      <w:r w:rsidR="00BA23CE" w:rsidRPr="00662FE8">
        <w:rPr>
          <w:rFonts w:ascii="B Zar" w:cs="B Nazanin" w:hint="cs"/>
          <w:sz w:val="26"/>
          <w:szCs w:val="26"/>
          <w:rtl/>
          <w:lang w:bidi="fa-IR"/>
        </w:rPr>
        <w:t>ضمیر</w:t>
      </w:r>
      <w:r w:rsidRPr="00662FE8">
        <w:rPr>
          <w:rFonts w:ascii="B Zar" w:cs="B Nazanin"/>
          <w:sz w:val="26"/>
          <w:szCs w:val="26"/>
          <w:rtl/>
          <w:lang w:bidi="fa-IR"/>
        </w:rPr>
        <w:t xml:space="preserve"> ناخودآگاه تفکر </w:t>
      </w:r>
      <w:r w:rsidRPr="00662FE8">
        <w:rPr>
          <w:rFonts w:ascii="B Zar" w:cs="B Nazanin" w:hint="cs"/>
          <w:sz w:val="26"/>
          <w:szCs w:val="26"/>
          <w:rtl/>
          <w:lang w:bidi="fa-IR"/>
        </w:rPr>
        <w:t>انسان</w:t>
      </w:r>
      <w:r w:rsidR="00BA23CE" w:rsidRPr="00662FE8">
        <w:rPr>
          <w:rFonts w:ascii="B Zar" w:cs="B Nazanin" w:hint="cs"/>
          <w:sz w:val="26"/>
          <w:szCs w:val="26"/>
          <w:rtl/>
          <w:lang w:bidi="fa-IR"/>
        </w:rPr>
        <w:t>‌</w:t>
      </w:r>
      <w:r w:rsidRPr="00662FE8">
        <w:rPr>
          <w:rFonts w:ascii="B Zar" w:cs="B Nazanin" w:hint="cs"/>
          <w:sz w:val="26"/>
          <w:szCs w:val="26"/>
          <w:rtl/>
          <w:lang w:bidi="fa-IR"/>
        </w:rPr>
        <w:t>ها</w:t>
      </w:r>
      <w:r w:rsidR="00BA23CE" w:rsidRPr="00662FE8">
        <w:rPr>
          <w:rFonts w:ascii="B Zar" w:cs="B Nazanin" w:hint="cs"/>
          <w:sz w:val="26"/>
          <w:szCs w:val="26"/>
          <w:rtl/>
          <w:lang w:bidi="fa-IR"/>
        </w:rPr>
        <w:t xml:space="preserve"> می‌باشد.</w:t>
      </w:r>
    </w:p>
    <w:p w:rsidR="00B10E70" w:rsidRPr="00662FE8" w:rsidRDefault="00C26E15" w:rsidP="006D5DFB">
      <w:pPr>
        <w:autoSpaceDE w:val="0"/>
        <w:autoSpaceDN w:val="0"/>
        <w:bidi/>
        <w:adjustRightInd w:val="0"/>
        <w:spacing w:before="240" w:after="0" w:line="240" w:lineRule="auto"/>
        <w:ind w:firstLine="360"/>
        <w:jc w:val="lowKashida"/>
        <w:rPr>
          <w:rFonts w:ascii="B Zar" w:cs="B Nazanin"/>
          <w:sz w:val="26"/>
          <w:szCs w:val="26"/>
          <w:rtl/>
          <w:lang w:bidi="fa-IR"/>
        </w:rPr>
      </w:pPr>
      <w:r w:rsidRPr="00662FE8">
        <w:rPr>
          <w:rFonts w:ascii="B Zar" w:cs="B Nazanin" w:hint="cs"/>
          <w:sz w:val="26"/>
          <w:szCs w:val="26"/>
          <w:rtl/>
          <w:lang w:bidi="fa-IR"/>
        </w:rPr>
        <w:t xml:space="preserve">به اعتقاد </w:t>
      </w:r>
      <w:r w:rsidR="00B10E70" w:rsidRPr="00662FE8">
        <w:rPr>
          <w:rFonts w:ascii="B Zar" w:cs="B Nazanin" w:hint="cs"/>
          <w:sz w:val="26"/>
          <w:szCs w:val="26"/>
          <w:rtl/>
          <w:lang w:bidi="fa-IR"/>
        </w:rPr>
        <w:t>ه</w:t>
      </w:r>
      <w:r w:rsidR="00E11FA7" w:rsidRPr="00662FE8">
        <w:rPr>
          <w:rFonts w:ascii="B Zar" w:cs="B Nazanin" w:hint="cs"/>
          <w:sz w:val="26"/>
          <w:szCs w:val="26"/>
          <w:rtl/>
          <w:lang w:bidi="fa-IR"/>
        </w:rPr>
        <w:t>ا</w:t>
      </w:r>
      <w:r w:rsidR="00B10E70" w:rsidRPr="00662FE8">
        <w:rPr>
          <w:rFonts w:ascii="B Zar" w:cs="B Nazanin" w:hint="cs"/>
          <w:sz w:val="26"/>
          <w:szCs w:val="26"/>
          <w:rtl/>
          <w:lang w:bidi="fa-IR"/>
        </w:rPr>
        <w:t>فستد</w:t>
      </w:r>
      <w:r w:rsidRPr="00662FE8">
        <w:rPr>
          <w:rStyle w:val="FootnoteReference"/>
          <w:rFonts w:ascii="B Zar" w:cs="B Nazanin"/>
          <w:sz w:val="26"/>
          <w:szCs w:val="26"/>
          <w:rtl/>
          <w:lang w:bidi="fa-IR"/>
        </w:rPr>
        <w:footnoteReference w:id="16"/>
      </w:r>
      <w:r w:rsidR="00B10E70" w:rsidRPr="00662FE8">
        <w:rPr>
          <w:rFonts w:ascii="B Zar" w:cs="B Nazanin" w:hint="cs"/>
          <w:sz w:val="26"/>
          <w:szCs w:val="26"/>
          <w:rtl/>
          <w:lang w:bidi="fa-IR"/>
        </w:rPr>
        <w:t xml:space="preserve"> </w:t>
      </w:r>
      <w:r w:rsidR="00082B1E" w:rsidRPr="00662FE8">
        <w:rPr>
          <w:rFonts w:ascii="B Zar" w:cs="B Nazanin" w:hint="cs"/>
          <w:sz w:val="26"/>
          <w:szCs w:val="26"/>
          <w:rtl/>
          <w:lang w:bidi="fa-IR"/>
        </w:rPr>
        <w:t>فرهنگ،</w:t>
      </w:r>
      <w:r w:rsidR="00B10E70" w:rsidRPr="00662FE8">
        <w:rPr>
          <w:rFonts w:ascii="B Zar" w:cs="B Nazanin" w:hint="cs"/>
          <w:sz w:val="26"/>
          <w:szCs w:val="26"/>
          <w:rtl/>
          <w:lang w:bidi="fa-IR"/>
        </w:rPr>
        <w:t xml:space="preserve"> برنامه</w:t>
      </w:r>
      <w:r w:rsidR="00082B1E" w:rsidRPr="00662FE8">
        <w:rPr>
          <w:rFonts w:ascii="B Zar" w:cs="B Nazanin" w:hint="cs"/>
          <w:sz w:val="26"/>
          <w:szCs w:val="26"/>
          <w:rtl/>
          <w:lang w:bidi="fa-IR"/>
        </w:rPr>
        <w:t>‌</w:t>
      </w:r>
      <w:r w:rsidR="00B10E70" w:rsidRPr="00662FE8">
        <w:rPr>
          <w:rFonts w:ascii="B Zar" w:cs="B Nazanin" w:hint="cs"/>
          <w:sz w:val="26"/>
          <w:szCs w:val="26"/>
          <w:rtl/>
          <w:lang w:bidi="fa-IR"/>
        </w:rPr>
        <w:t>ریزی جمعی است که اعضای یک گروه را از دیگر گروه</w:t>
      </w:r>
      <w:r w:rsidR="006327B6" w:rsidRPr="00662FE8">
        <w:rPr>
          <w:rFonts w:ascii="B Zar" w:cs="B Nazanin" w:hint="cs"/>
          <w:sz w:val="26"/>
          <w:szCs w:val="26"/>
          <w:rtl/>
          <w:lang w:bidi="fa-IR"/>
        </w:rPr>
        <w:t>‌</w:t>
      </w:r>
      <w:r w:rsidR="00B10E70" w:rsidRPr="00662FE8">
        <w:rPr>
          <w:rFonts w:ascii="B Zar" w:cs="B Nazanin" w:hint="cs"/>
          <w:sz w:val="26"/>
          <w:szCs w:val="26"/>
          <w:rtl/>
          <w:lang w:bidi="fa-IR"/>
        </w:rPr>
        <w:t>ها متمایز می</w:t>
      </w:r>
      <w:r w:rsidR="006327B6" w:rsidRPr="00662FE8">
        <w:rPr>
          <w:rFonts w:ascii="B Zar" w:cs="B Nazanin" w:hint="cs"/>
          <w:sz w:val="26"/>
          <w:szCs w:val="26"/>
          <w:rtl/>
          <w:lang w:bidi="fa-IR"/>
        </w:rPr>
        <w:t>‌نماید (</w:t>
      </w:r>
      <w:r w:rsidR="009343CB">
        <w:rPr>
          <w:rFonts w:ascii="B Zar" w:cs="B Nazanin" w:hint="cs"/>
          <w:sz w:val="26"/>
          <w:szCs w:val="26"/>
          <w:rtl/>
          <w:lang w:bidi="fa-IR"/>
        </w:rPr>
        <w:t>ویتجن</w:t>
      </w:r>
      <w:r w:rsidR="00CC4173">
        <w:rPr>
          <w:rFonts w:ascii="B Zar" w:cs="B Nazanin" w:hint="cs"/>
          <w:sz w:val="26"/>
          <w:szCs w:val="26"/>
          <w:rtl/>
          <w:lang w:bidi="fa-IR"/>
        </w:rPr>
        <w:t>‌ا</w:t>
      </w:r>
      <w:r w:rsidR="009343CB">
        <w:rPr>
          <w:rFonts w:ascii="B Zar" w:cs="B Nazanin" w:hint="cs"/>
          <w:sz w:val="26"/>
          <w:szCs w:val="26"/>
          <w:rtl/>
          <w:lang w:bidi="fa-IR"/>
        </w:rPr>
        <w:t>س</w:t>
      </w:r>
      <w:r w:rsidR="00CC4173">
        <w:rPr>
          <w:rFonts w:ascii="B Zar" w:cs="B Nazanin" w:hint="cs"/>
          <w:sz w:val="26"/>
          <w:szCs w:val="26"/>
          <w:rtl/>
          <w:lang w:bidi="fa-IR"/>
        </w:rPr>
        <w:t>ت</w:t>
      </w:r>
      <w:r w:rsidR="009343CB">
        <w:rPr>
          <w:rFonts w:ascii="B Zar" w:cs="B Nazanin" w:hint="cs"/>
          <w:sz w:val="26"/>
          <w:szCs w:val="26"/>
          <w:rtl/>
          <w:lang w:bidi="fa-IR"/>
        </w:rPr>
        <w:t>ین</w:t>
      </w:r>
      <w:r w:rsidR="001111B3">
        <w:rPr>
          <w:rStyle w:val="FootnoteReference"/>
          <w:rFonts w:ascii="B Zar" w:cs="B Nazanin"/>
          <w:sz w:val="26"/>
          <w:szCs w:val="26"/>
          <w:rtl/>
          <w:lang w:bidi="fa-IR"/>
        </w:rPr>
        <w:footnoteReference w:id="17"/>
      </w:r>
      <w:r w:rsidR="009343CB">
        <w:rPr>
          <w:rFonts w:ascii="B Zar" w:cs="B Nazanin" w:hint="cs"/>
          <w:sz w:val="26"/>
          <w:szCs w:val="26"/>
          <w:rtl/>
          <w:lang w:bidi="fa-IR"/>
        </w:rPr>
        <w:t>، 19</w:t>
      </w:r>
      <w:r w:rsidR="00B60392">
        <w:rPr>
          <w:rFonts w:ascii="B Zar" w:cs="B Nazanin" w:hint="cs"/>
          <w:sz w:val="26"/>
          <w:szCs w:val="26"/>
          <w:rtl/>
          <w:lang w:bidi="fa-IR"/>
        </w:rPr>
        <w:t>8</w:t>
      </w:r>
      <w:r w:rsidR="009343CB">
        <w:rPr>
          <w:rFonts w:ascii="B Zar" w:cs="B Nazanin" w:hint="cs"/>
          <w:sz w:val="26"/>
          <w:szCs w:val="26"/>
          <w:rtl/>
          <w:lang w:bidi="fa-IR"/>
        </w:rPr>
        <w:t>6</w:t>
      </w:r>
      <w:r w:rsidR="006327B6" w:rsidRPr="00662FE8">
        <w:rPr>
          <w:rFonts w:ascii="B Zar" w:cs="B Nazanin" w:hint="cs"/>
          <w:sz w:val="26"/>
          <w:szCs w:val="26"/>
          <w:rtl/>
          <w:lang w:bidi="fa-IR"/>
        </w:rPr>
        <w:t xml:space="preserve">). </w:t>
      </w:r>
      <w:r w:rsidR="00B10E70" w:rsidRPr="00662FE8">
        <w:rPr>
          <w:rFonts w:ascii="B Zar" w:cs="B Nazanin" w:hint="cs"/>
          <w:sz w:val="26"/>
          <w:szCs w:val="26"/>
          <w:rtl/>
          <w:lang w:bidi="fa-IR"/>
        </w:rPr>
        <w:t>ویولت</w:t>
      </w:r>
      <w:r w:rsidR="00C15087" w:rsidRPr="00662FE8">
        <w:rPr>
          <w:rStyle w:val="FootnoteReference"/>
          <w:rFonts w:ascii="B Zar" w:cs="B Nazanin"/>
          <w:sz w:val="26"/>
          <w:szCs w:val="26"/>
          <w:rtl/>
          <w:lang w:bidi="fa-IR"/>
        </w:rPr>
        <w:footnoteReference w:id="18"/>
      </w:r>
      <w:r w:rsidR="00CE618E" w:rsidRPr="00662FE8">
        <w:rPr>
          <w:rFonts w:ascii="B Zar" w:cs="B Nazanin"/>
          <w:sz w:val="26"/>
          <w:szCs w:val="26"/>
          <w:lang w:bidi="fa-IR"/>
        </w:rPr>
        <w:t xml:space="preserve"> </w:t>
      </w:r>
      <w:r w:rsidR="00CE618E" w:rsidRPr="00662FE8">
        <w:rPr>
          <w:rFonts w:ascii="B Zar" w:cs="B Nazanin" w:hint="cs"/>
          <w:sz w:val="26"/>
          <w:szCs w:val="26"/>
          <w:rtl/>
          <w:lang w:bidi="fa-IR"/>
        </w:rPr>
        <w:t xml:space="preserve">معتقد است </w:t>
      </w:r>
      <w:r w:rsidR="00B10E70" w:rsidRPr="00662FE8">
        <w:rPr>
          <w:rFonts w:ascii="B Zar" w:cs="B Nazanin" w:hint="cs"/>
          <w:sz w:val="26"/>
          <w:szCs w:val="26"/>
          <w:rtl/>
          <w:lang w:bidi="fa-IR"/>
        </w:rPr>
        <w:t>فرهنگ سیستمی یکپارچه از الگوهای رفتاری آموخته شده است که ویژگی خاص اعضای هر جامعه را تشکیل و خواستگاه فیزیولوژیکی یا ارثی نیست</w:t>
      </w:r>
      <w:r w:rsidR="00647A05" w:rsidRPr="00662FE8">
        <w:rPr>
          <w:rFonts w:ascii="B Zar" w:cs="B Nazanin" w:hint="cs"/>
          <w:sz w:val="26"/>
          <w:szCs w:val="26"/>
          <w:rtl/>
          <w:lang w:bidi="fa-IR"/>
        </w:rPr>
        <w:t>.</w:t>
      </w:r>
      <w:r w:rsidR="00B10E70" w:rsidRPr="00662FE8">
        <w:rPr>
          <w:rFonts w:ascii="B Zar" w:cs="B Nazanin" w:hint="cs"/>
          <w:sz w:val="26"/>
          <w:szCs w:val="26"/>
          <w:rtl/>
          <w:lang w:bidi="fa-IR"/>
        </w:rPr>
        <w:t xml:space="preserve"> بنابراین فرهنگ رفتاری اکتسابی و محصول طبیعی فعالیت</w:t>
      </w:r>
      <w:r w:rsidR="00647A05" w:rsidRPr="00662FE8">
        <w:rPr>
          <w:rFonts w:ascii="B Zar" w:cs="B Nazanin" w:hint="cs"/>
          <w:sz w:val="26"/>
          <w:szCs w:val="26"/>
          <w:rtl/>
          <w:lang w:bidi="fa-IR"/>
        </w:rPr>
        <w:t>‌</w:t>
      </w:r>
      <w:r w:rsidR="00B10E70" w:rsidRPr="00662FE8">
        <w:rPr>
          <w:rFonts w:ascii="B Zar" w:cs="B Nazanin" w:hint="cs"/>
          <w:sz w:val="26"/>
          <w:szCs w:val="26"/>
          <w:rtl/>
          <w:lang w:bidi="fa-IR"/>
        </w:rPr>
        <w:t>های بشر است</w:t>
      </w:r>
      <w:r w:rsidR="00DE3806" w:rsidRPr="00662FE8">
        <w:rPr>
          <w:rFonts w:ascii="B Zar" w:cs="B Nazanin" w:hint="cs"/>
          <w:sz w:val="26"/>
          <w:szCs w:val="26"/>
          <w:rtl/>
          <w:lang w:bidi="fa-IR"/>
        </w:rPr>
        <w:t xml:space="preserve"> </w:t>
      </w:r>
      <w:r w:rsidR="00DE3806" w:rsidRPr="0077573D">
        <w:rPr>
          <w:rFonts w:ascii="B Zar" w:cs="B Nazanin" w:hint="cs"/>
          <w:sz w:val="26"/>
          <w:szCs w:val="26"/>
          <w:rtl/>
          <w:lang w:bidi="fa-IR"/>
        </w:rPr>
        <w:t>(</w:t>
      </w:r>
      <w:r w:rsidR="0077573D" w:rsidRPr="0077573D">
        <w:rPr>
          <w:rFonts w:ascii="Times New Roman" w:hAnsi="Times New Roman" w:cs="B Nazanin" w:hint="cs"/>
          <w:sz w:val="26"/>
          <w:szCs w:val="26"/>
          <w:rtl/>
          <w:lang w:bidi="fa-IR"/>
        </w:rPr>
        <w:t>بهاسکار</w:t>
      </w:r>
      <w:r w:rsidR="0077573D" w:rsidRPr="0077573D">
        <w:rPr>
          <w:rStyle w:val="FootnoteReference"/>
          <w:rFonts w:ascii="Times New Roman" w:hAnsi="Times New Roman" w:cs="B Nazanin"/>
          <w:sz w:val="26"/>
          <w:szCs w:val="26"/>
          <w:rtl/>
          <w:lang w:bidi="fa-IR"/>
        </w:rPr>
        <w:footnoteReference w:id="19"/>
      </w:r>
      <w:r w:rsidR="0077573D" w:rsidRPr="0077573D">
        <w:rPr>
          <w:rFonts w:ascii="Times New Roman" w:hAnsi="Times New Roman" w:cs="B Nazanin" w:hint="cs"/>
          <w:sz w:val="26"/>
          <w:szCs w:val="26"/>
          <w:rtl/>
          <w:lang w:bidi="fa-IR"/>
        </w:rPr>
        <w:t>، 2000</w:t>
      </w:r>
      <w:r w:rsidR="00DE3806" w:rsidRPr="0077573D">
        <w:rPr>
          <w:rFonts w:ascii="B Zar" w:cs="B Nazanin" w:hint="cs"/>
          <w:sz w:val="26"/>
          <w:szCs w:val="26"/>
          <w:rtl/>
          <w:lang w:bidi="fa-IR"/>
        </w:rPr>
        <w:t>)</w:t>
      </w:r>
      <w:r w:rsidR="00647A05" w:rsidRPr="0077573D">
        <w:rPr>
          <w:rFonts w:ascii="B Zar" w:cs="B Nazanin" w:hint="cs"/>
          <w:sz w:val="26"/>
          <w:szCs w:val="26"/>
          <w:rtl/>
          <w:lang w:bidi="fa-IR"/>
        </w:rPr>
        <w:t>.</w:t>
      </w:r>
      <w:r w:rsidR="00DE3806" w:rsidRPr="0077573D">
        <w:rPr>
          <w:rFonts w:ascii="B Zar" w:cs="B Nazanin" w:hint="cs"/>
          <w:sz w:val="26"/>
          <w:szCs w:val="26"/>
          <w:rtl/>
          <w:lang w:bidi="fa-IR"/>
        </w:rPr>
        <w:t xml:space="preserve"> </w:t>
      </w:r>
      <w:r w:rsidR="00B10E70" w:rsidRPr="0077573D">
        <w:rPr>
          <w:rFonts w:ascii="B Zar" w:cs="B Nazanin" w:hint="cs"/>
          <w:sz w:val="26"/>
          <w:szCs w:val="26"/>
          <w:rtl/>
          <w:lang w:bidi="fa-IR"/>
        </w:rPr>
        <w:t>ترایس و بیر</w:t>
      </w:r>
      <w:r w:rsidR="00647A05" w:rsidRPr="0077573D">
        <w:rPr>
          <w:rStyle w:val="FootnoteReference"/>
          <w:rFonts w:ascii="B Zar" w:cs="B Nazanin"/>
          <w:sz w:val="26"/>
          <w:szCs w:val="26"/>
          <w:rtl/>
          <w:lang w:bidi="fa-IR"/>
        </w:rPr>
        <w:footnoteReference w:id="20"/>
      </w:r>
      <w:r w:rsidR="00B10E70" w:rsidRPr="00662FE8">
        <w:rPr>
          <w:rFonts w:ascii="B Zar" w:cs="B Nazanin" w:hint="cs"/>
          <w:sz w:val="26"/>
          <w:szCs w:val="26"/>
          <w:rtl/>
          <w:lang w:bidi="fa-IR"/>
        </w:rPr>
        <w:t xml:space="preserve"> فرهنگ سیستمی از عقاید مشترک است</w:t>
      </w:r>
      <w:r w:rsidR="00DE3806" w:rsidRPr="00662FE8">
        <w:rPr>
          <w:rFonts w:ascii="B Zar" w:cs="B Nazanin" w:hint="cs"/>
          <w:sz w:val="26"/>
          <w:szCs w:val="26"/>
          <w:rtl/>
          <w:lang w:bidi="fa-IR"/>
        </w:rPr>
        <w:t xml:space="preserve"> (</w:t>
      </w:r>
      <w:r w:rsidR="006D5DFB" w:rsidRPr="006D5DFB">
        <w:rPr>
          <w:rFonts w:ascii="B Zar" w:cs="B Nazanin" w:hint="cs"/>
          <w:sz w:val="26"/>
          <w:szCs w:val="26"/>
          <w:rtl/>
          <w:lang w:bidi="fa-IR"/>
        </w:rPr>
        <w:t>ویتجن‌استین، 1986</w:t>
      </w:r>
      <w:r w:rsidR="00DE3806" w:rsidRPr="00662FE8">
        <w:rPr>
          <w:rFonts w:ascii="B Zar" w:cs="B Nazanin" w:hint="cs"/>
          <w:sz w:val="26"/>
          <w:szCs w:val="26"/>
          <w:rtl/>
          <w:lang w:bidi="fa-IR"/>
        </w:rPr>
        <w:t>).</w:t>
      </w:r>
    </w:p>
    <w:p w:rsidR="005D0319" w:rsidRPr="00662FE8" w:rsidRDefault="00701CB1" w:rsidP="005D0319">
      <w:pPr>
        <w:autoSpaceDE w:val="0"/>
        <w:autoSpaceDN w:val="0"/>
        <w:bidi/>
        <w:adjustRightInd w:val="0"/>
        <w:spacing w:before="240" w:after="0" w:line="240" w:lineRule="auto"/>
        <w:jc w:val="lowKashida"/>
        <w:rPr>
          <w:rFonts w:ascii="B Zar" w:cs="B Nazanin"/>
          <w:sz w:val="26"/>
          <w:szCs w:val="26"/>
          <w:rtl/>
          <w:lang w:bidi="fa-IR"/>
        </w:rPr>
      </w:pPr>
      <w:r w:rsidRPr="00662FE8">
        <w:rPr>
          <w:rFonts w:ascii="B Zar" w:cs="B Nazanin" w:hint="cs"/>
          <w:sz w:val="26"/>
          <w:szCs w:val="26"/>
          <w:rtl/>
          <w:lang w:bidi="fa-IR"/>
        </w:rPr>
        <w:t>هافستد چهار بعد فرهنگی را برای فرهنگ ملی به شرح زیر بیان نمود</w:t>
      </w:r>
      <w:r w:rsidR="00BF3B45" w:rsidRPr="00662FE8">
        <w:rPr>
          <w:rFonts w:ascii="B Zar" w:cs="B Nazanin" w:hint="cs"/>
          <w:sz w:val="26"/>
          <w:szCs w:val="26"/>
          <w:rtl/>
          <w:lang w:bidi="fa-IR"/>
        </w:rPr>
        <w:t xml:space="preserve"> (</w:t>
      </w:r>
      <w:r w:rsidR="00D27179">
        <w:rPr>
          <w:rFonts w:ascii="B Zar" w:cs="B Nazanin" w:hint="cs"/>
          <w:sz w:val="26"/>
          <w:szCs w:val="26"/>
          <w:rtl/>
          <w:lang w:bidi="fa-IR"/>
        </w:rPr>
        <w:t>عزیزپور و خادمی، 1386</w:t>
      </w:r>
      <w:r w:rsidR="00BF3B45" w:rsidRPr="00662FE8">
        <w:rPr>
          <w:rFonts w:ascii="B Zar" w:cs="B Nazanin" w:hint="cs"/>
          <w:sz w:val="26"/>
          <w:szCs w:val="26"/>
          <w:rtl/>
          <w:lang w:bidi="fa-IR"/>
        </w:rPr>
        <w:t>)</w:t>
      </w:r>
      <w:r w:rsidRPr="00662FE8">
        <w:rPr>
          <w:rFonts w:ascii="B Zar" w:cs="B Nazanin" w:hint="cs"/>
          <w:sz w:val="26"/>
          <w:szCs w:val="26"/>
          <w:rtl/>
          <w:lang w:bidi="fa-IR"/>
        </w:rPr>
        <w:t>:</w:t>
      </w:r>
    </w:p>
    <w:p w:rsidR="00701CB1" w:rsidRPr="00662FE8" w:rsidRDefault="00BF3B45" w:rsidP="00F27E6A">
      <w:pPr>
        <w:pStyle w:val="ListParagraph"/>
        <w:numPr>
          <w:ilvl w:val="0"/>
          <w:numId w:val="27"/>
        </w:numPr>
        <w:autoSpaceDE w:val="0"/>
        <w:autoSpaceDN w:val="0"/>
        <w:bidi/>
        <w:adjustRightInd w:val="0"/>
        <w:spacing w:after="0" w:line="240" w:lineRule="auto"/>
        <w:jc w:val="lowKashida"/>
        <w:rPr>
          <w:rFonts w:ascii="B Zar" w:cs="B Nazanin"/>
          <w:sz w:val="26"/>
          <w:szCs w:val="26"/>
          <w:lang w:bidi="fa-IR"/>
        </w:rPr>
      </w:pPr>
      <w:r w:rsidRPr="00662FE8">
        <w:rPr>
          <w:rFonts w:ascii="B Zar" w:cs="B Nazanin"/>
          <w:sz w:val="26"/>
          <w:szCs w:val="26"/>
          <w:rtl/>
        </w:rPr>
        <w:t>پذیرش نابرابری در قدرت یا فاصله قدرت</w:t>
      </w:r>
      <w:r w:rsidR="00584235" w:rsidRPr="00662FE8">
        <w:rPr>
          <w:rStyle w:val="FootnoteReference"/>
          <w:rFonts w:ascii="B Zar" w:cs="B Nazanin"/>
          <w:sz w:val="26"/>
          <w:szCs w:val="26"/>
          <w:rtl/>
        </w:rPr>
        <w:footnoteReference w:id="21"/>
      </w:r>
    </w:p>
    <w:p w:rsidR="001B23C3" w:rsidRPr="00662FE8" w:rsidRDefault="00A771B7" w:rsidP="00A771B7">
      <w:pPr>
        <w:pStyle w:val="ListParagraph"/>
        <w:numPr>
          <w:ilvl w:val="0"/>
          <w:numId w:val="27"/>
        </w:numPr>
        <w:autoSpaceDE w:val="0"/>
        <w:autoSpaceDN w:val="0"/>
        <w:bidi/>
        <w:adjustRightInd w:val="0"/>
        <w:spacing w:before="240" w:after="0" w:line="240" w:lineRule="auto"/>
        <w:jc w:val="lowKashida"/>
        <w:rPr>
          <w:rFonts w:ascii="B Zar" w:cs="B Nazanin"/>
          <w:sz w:val="26"/>
          <w:szCs w:val="26"/>
          <w:lang w:bidi="fa-IR"/>
        </w:rPr>
      </w:pPr>
      <w:r w:rsidRPr="00662FE8">
        <w:rPr>
          <w:rFonts w:ascii="B Zar" w:cs="B Nazanin"/>
          <w:sz w:val="26"/>
          <w:szCs w:val="26"/>
          <w:rtl/>
        </w:rPr>
        <w:t>جتناب از ابهام یا پرهیز از عدم‌اطمینان</w:t>
      </w:r>
      <w:r w:rsidRPr="00662FE8">
        <w:rPr>
          <w:rStyle w:val="FootnoteReference"/>
          <w:rFonts w:ascii="B Zar" w:cs="B Nazanin"/>
          <w:sz w:val="26"/>
          <w:szCs w:val="26"/>
          <w:rtl/>
        </w:rPr>
        <w:footnoteReference w:id="22"/>
      </w:r>
    </w:p>
    <w:p w:rsidR="002669E2" w:rsidRPr="00662FE8" w:rsidRDefault="0050084E" w:rsidP="0050084E">
      <w:pPr>
        <w:pStyle w:val="ListParagraph"/>
        <w:numPr>
          <w:ilvl w:val="0"/>
          <w:numId w:val="27"/>
        </w:numPr>
        <w:autoSpaceDE w:val="0"/>
        <w:autoSpaceDN w:val="0"/>
        <w:bidi/>
        <w:adjustRightInd w:val="0"/>
        <w:spacing w:before="240" w:after="0" w:line="240" w:lineRule="auto"/>
        <w:jc w:val="lowKashida"/>
        <w:rPr>
          <w:rFonts w:ascii="B Zar" w:cs="B Nazanin"/>
          <w:sz w:val="26"/>
          <w:szCs w:val="26"/>
          <w:lang w:bidi="fa-IR"/>
        </w:rPr>
      </w:pPr>
      <w:r w:rsidRPr="00662FE8">
        <w:rPr>
          <w:rFonts w:ascii="B Zar" w:cs="B Nazanin"/>
          <w:sz w:val="26"/>
          <w:szCs w:val="26"/>
          <w:rtl/>
        </w:rPr>
        <w:t>فردگرایی در برابر جمع‌گرایی</w:t>
      </w:r>
      <w:r w:rsidRPr="00662FE8">
        <w:rPr>
          <w:rStyle w:val="FootnoteReference"/>
          <w:rFonts w:ascii="B Zar" w:cs="B Nazanin"/>
          <w:sz w:val="26"/>
          <w:szCs w:val="26"/>
          <w:rtl/>
        </w:rPr>
        <w:footnoteReference w:id="23"/>
      </w:r>
    </w:p>
    <w:p w:rsidR="00924D12" w:rsidRDefault="000F61F2" w:rsidP="000F61F2">
      <w:pPr>
        <w:pStyle w:val="ListParagraph"/>
        <w:numPr>
          <w:ilvl w:val="0"/>
          <w:numId w:val="27"/>
        </w:numPr>
        <w:autoSpaceDE w:val="0"/>
        <w:autoSpaceDN w:val="0"/>
        <w:bidi/>
        <w:adjustRightInd w:val="0"/>
        <w:spacing w:before="240" w:after="0" w:line="240" w:lineRule="auto"/>
        <w:jc w:val="lowKashida"/>
        <w:rPr>
          <w:rFonts w:ascii="B Zar" w:cs="B Nazanin"/>
          <w:sz w:val="26"/>
          <w:szCs w:val="26"/>
          <w:lang w:bidi="fa-IR"/>
        </w:rPr>
      </w:pPr>
      <w:r w:rsidRPr="00662FE8">
        <w:rPr>
          <w:rFonts w:ascii="B Zar" w:cs="B Nazanin"/>
          <w:sz w:val="26"/>
          <w:szCs w:val="26"/>
          <w:rtl/>
        </w:rPr>
        <w:t>زن</w:t>
      </w:r>
      <w:r w:rsidRPr="00662FE8">
        <w:rPr>
          <w:rFonts w:ascii="B Zar" w:cs="B Nazanin" w:hint="cs"/>
          <w:sz w:val="26"/>
          <w:szCs w:val="26"/>
          <w:rtl/>
          <w:lang w:bidi="fa-IR"/>
        </w:rPr>
        <w:t>‌گرایی</w:t>
      </w:r>
      <w:r w:rsidR="008F721D" w:rsidRPr="00662FE8">
        <w:rPr>
          <w:rFonts w:ascii="B Zar" w:cs="B Nazanin"/>
          <w:sz w:val="26"/>
          <w:szCs w:val="26"/>
          <w:rtl/>
        </w:rPr>
        <w:t xml:space="preserve"> در برابر مرد</w:t>
      </w:r>
      <w:r w:rsidRPr="00662FE8">
        <w:rPr>
          <w:rFonts w:ascii="B Zar" w:cs="B Nazanin" w:hint="cs"/>
          <w:sz w:val="26"/>
          <w:szCs w:val="26"/>
          <w:rtl/>
        </w:rPr>
        <w:t>گرایی</w:t>
      </w:r>
      <w:r w:rsidR="008F721D" w:rsidRPr="00662FE8">
        <w:rPr>
          <w:rFonts w:ascii="B Zar" w:cs="B Nazanin"/>
          <w:sz w:val="26"/>
          <w:szCs w:val="26"/>
          <w:rtl/>
        </w:rPr>
        <w:t xml:space="preserve"> ارزش‌های فرهنگی</w:t>
      </w:r>
      <w:r w:rsidR="008F721D" w:rsidRPr="00662FE8">
        <w:rPr>
          <w:rStyle w:val="FootnoteReference"/>
          <w:rFonts w:ascii="B Zar" w:cs="B Nazanin"/>
          <w:sz w:val="26"/>
          <w:szCs w:val="26"/>
          <w:rtl/>
        </w:rPr>
        <w:footnoteReference w:id="24"/>
      </w:r>
    </w:p>
    <w:p w:rsidR="00296A4C" w:rsidRPr="00662FE8" w:rsidRDefault="00296A4C" w:rsidP="00296A4C">
      <w:pPr>
        <w:pStyle w:val="ListParagraph"/>
        <w:numPr>
          <w:ilvl w:val="0"/>
          <w:numId w:val="27"/>
        </w:numPr>
        <w:autoSpaceDE w:val="0"/>
        <w:autoSpaceDN w:val="0"/>
        <w:bidi/>
        <w:adjustRightInd w:val="0"/>
        <w:spacing w:before="240" w:after="0" w:line="240" w:lineRule="auto"/>
        <w:jc w:val="lowKashida"/>
        <w:rPr>
          <w:rFonts w:ascii="B Zar" w:cs="B Nazanin"/>
          <w:sz w:val="26"/>
          <w:szCs w:val="26"/>
          <w:rtl/>
          <w:lang w:bidi="fa-IR"/>
        </w:rPr>
      </w:pPr>
      <w:r>
        <w:rPr>
          <w:rFonts w:ascii="B Zar" w:cs="B Nazanin" w:hint="cs"/>
          <w:sz w:val="26"/>
          <w:szCs w:val="26"/>
          <w:rtl/>
        </w:rPr>
        <w:lastRenderedPageBreak/>
        <w:t>جهت‌گیری بلند مدت</w:t>
      </w:r>
      <w:r>
        <w:rPr>
          <w:rStyle w:val="FootnoteReference"/>
          <w:rFonts w:ascii="B Zar" w:cs="B Nazanin"/>
          <w:sz w:val="26"/>
          <w:szCs w:val="26"/>
          <w:rtl/>
        </w:rPr>
        <w:footnoteReference w:id="25"/>
      </w:r>
    </w:p>
    <w:p w:rsidR="004C202C" w:rsidRPr="00662FE8" w:rsidRDefault="004C202C" w:rsidP="008929EA">
      <w:pPr>
        <w:autoSpaceDE w:val="0"/>
        <w:autoSpaceDN w:val="0"/>
        <w:bidi/>
        <w:adjustRightInd w:val="0"/>
        <w:spacing w:before="240" w:after="0" w:line="240" w:lineRule="auto"/>
        <w:ind w:firstLine="720"/>
        <w:jc w:val="lowKashida"/>
        <w:rPr>
          <w:rFonts w:ascii="B Zar" w:cs="B Nazanin"/>
          <w:sz w:val="26"/>
          <w:szCs w:val="26"/>
        </w:rPr>
      </w:pPr>
      <w:r w:rsidRPr="00662FE8">
        <w:rPr>
          <w:rFonts w:ascii="B Zar" w:cs="B Nazanin" w:hint="cs"/>
          <w:sz w:val="26"/>
          <w:szCs w:val="26"/>
          <w:rtl/>
          <w:lang w:bidi="fa-IR"/>
        </w:rPr>
        <w:t>فاصله قدرت</w:t>
      </w:r>
      <w:r w:rsidRPr="00662FE8">
        <w:rPr>
          <w:rStyle w:val="FootnoteReference"/>
          <w:rFonts w:ascii="B Zar" w:cs="B Nazanin"/>
          <w:sz w:val="26"/>
          <w:szCs w:val="26"/>
          <w:rtl/>
          <w:lang w:bidi="fa-IR"/>
        </w:rPr>
        <w:footnoteReference w:id="26"/>
      </w:r>
      <w:r w:rsidRPr="00662FE8">
        <w:rPr>
          <w:rFonts w:ascii="B Zar" w:cs="B Nazanin" w:hint="cs"/>
          <w:sz w:val="26"/>
          <w:szCs w:val="26"/>
          <w:rtl/>
          <w:lang w:bidi="fa-IR"/>
        </w:rPr>
        <w:t xml:space="preserve">، </w:t>
      </w:r>
      <w:r w:rsidR="001B7CF3" w:rsidRPr="00662FE8">
        <w:rPr>
          <w:rFonts w:ascii="B Zar" w:cs="B Nazanin" w:hint="cs"/>
          <w:sz w:val="26"/>
          <w:szCs w:val="26"/>
          <w:rtl/>
          <w:lang w:bidi="fa-IR"/>
        </w:rPr>
        <w:t xml:space="preserve">این </w:t>
      </w:r>
      <w:r w:rsidRPr="00662FE8">
        <w:rPr>
          <w:rFonts w:ascii="B Zar" w:cs="B Nazanin" w:hint="cs"/>
          <w:sz w:val="26"/>
          <w:szCs w:val="26"/>
          <w:rtl/>
          <w:lang w:bidi="fa-IR"/>
        </w:rPr>
        <w:t xml:space="preserve">معیاری </w:t>
      </w:r>
      <w:r w:rsidR="001B7CF3" w:rsidRPr="00662FE8">
        <w:rPr>
          <w:rFonts w:ascii="B Zar" w:cs="B Nazanin" w:hint="cs"/>
          <w:sz w:val="26"/>
          <w:szCs w:val="26"/>
          <w:rtl/>
          <w:lang w:bidi="fa-IR"/>
        </w:rPr>
        <w:t xml:space="preserve">بیانگر </w:t>
      </w:r>
      <w:r w:rsidRPr="00662FE8">
        <w:rPr>
          <w:rFonts w:ascii="B Zar" w:cs="B Nazanin" w:hint="cs"/>
          <w:sz w:val="26"/>
          <w:szCs w:val="26"/>
          <w:rtl/>
          <w:lang w:bidi="fa-IR"/>
        </w:rPr>
        <w:t>تفاوت</w:t>
      </w:r>
      <w:r w:rsidR="00B144AE" w:rsidRPr="00662FE8">
        <w:rPr>
          <w:rFonts w:ascii="B Zar" w:cs="B Nazanin" w:hint="cs"/>
          <w:sz w:val="26"/>
          <w:szCs w:val="26"/>
          <w:rtl/>
          <w:lang w:bidi="fa-IR"/>
        </w:rPr>
        <w:t>‌</w:t>
      </w:r>
      <w:r w:rsidRPr="00662FE8">
        <w:rPr>
          <w:rFonts w:ascii="B Zar" w:cs="B Nazanin" w:hint="cs"/>
          <w:sz w:val="26"/>
          <w:szCs w:val="26"/>
          <w:rtl/>
          <w:lang w:bidi="fa-IR"/>
        </w:rPr>
        <w:t xml:space="preserve">های موجود در توزیع قدرت میان افراد یک جامعه </w:t>
      </w:r>
      <w:r w:rsidR="001B7CF3" w:rsidRPr="00662FE8">
        <w:rPr>
          <w:rFonts w:ascii="B Zar" w:cs="B Nazanin" w:hint="cs"/>
          <w:sz w:val="26"/>
          <w:szCs w:val="26"/>
          <w:rtl/>
          <w:lang w:bidi="fa-IR"/>
        </w:rPr>
        <w:t>را نشان می‌دهد.</w:t>
      </w:r>
      <w:r w:rsidRPr="00662FE8">
        <w:rPr>
          <w:rFonts w:ascii="B Zar" w:cs="B Nazanin" w:hint="cs"/>
          <w:sz w:val="26"/>
          <w:szCs w:val="26"/>
          <w:rtl/>
          <w:lang w:bidi="fa-IR"/>
        </w:rPr>
        <w:t xml:space="preserve"> امتیاز</w:t>
      </w:r>
      <w:r w:rsidR="00945EE1" w:rsidRPr="00662FE8">
        <w:rPr>
          <w:rFonts w:ascii="B Zar" w:cs="B Nazanin" w:hint="cs"/>
          <w:sz w:val="26"/>
          <w:szCs w:val="26"/>
          <w:rtl/>
          <w:lang w:bidi="fa-IR"/>
        </w:rPr>
        <w:t xml:space="preserve"> </w:t>
      </w:r>
      <w:r w:rsidRPr="00662FE8">
        <w:rPr>
          <w:rFonts w:ascii="B Zar" w:cs="B Nazanin"/>
          <w:sz w:val="26"/>
          <w:szCs w:val="26"/>
        </w:rPr>
        <w:t xml:space="preserve"> </w:t>
      </w:r>
      <w:r w:rsidRPr="00662FE8">
        <w:rPr>
          <w:rFonts w:asciiTheme="majorBidi" w:hAnsiTheme="majorBidi" w:cs="B Nazanin"/>
          <w:sz w:val="26"/>
          <w:szCs w:val="26"/>
        </w:rPr>
        <w:t xml:space="preserve">PD </w:t>
      </w:r>
      <w:r w:rsidRPr="00662FE8">
        <w:rPr>
          <w:rFonts w:ascii="B Zar" w:cs="B Nazanin" w:hint="cs"/>
          <w:sz w:val="26"/>
          <w:szCs w:val="26"/>
          <w:rtl/>
          <w:lang w:bidi="fa-IR"/>
        </w:rPr>
        <w:t xml:space="preserve">بالا، نشانگر این است که جامعه یک توزیع قدرت نابرابر را پذیرفته </w:t>
      </w:r>
      <w:r w:rsidR="00945EE1" w:rsidRPr="00662FE8">
        <w:rPr>
          <w:rFonts w:ascii="B Zar" w:cs="B Nazanin" w:hint="cs"/>
          <w:sz w:val="26"/>
          <w:szCs w:val="26"/>
          <w:rtl/>
          <w:lang w:bidi="fa-IR"/>
        </w:rPr>
        <w:t xml:space="preserve">و </w:t>
      </w:r>
      <w:r w:rsidRPr="00662FE8">
        <w:rPr>
          <w:rFonts w:ascii="B Zar" w:cs="B Nazanin" w:hint="cs"/>
          <w:sz w:val="26"/>
          <w:szCs w:val="26"/>
          <w:rtl/>
          <w:lang w:bidi="fa-IR"/>
        </w:rPr>
        <w:t>امتیاز</w:t>
      </w:r>
      <w:r w:rsidRPr="00662FE8">
        <w:rPr>
          <w:rFonts w:ascii="B Zar" w:cs="B Nazanin"/>
          <w:sz w:val="26"/>
          <w:szCs w:val="26"/>
        </w:rPr>
        <w:t xml:space="preserve"> </w:t>
      </w:r>
      <w:r w:rsidRPr="00662FE8">
        <w:rPr>
          <w:rFonts w:asciiTheme="majorBidi" w:hAnsiTheme="majorBidi" w:cs="B Nazanin"/>
          <w:sz w:val="26"/>
          <w:szCs w:val="26"/>
        </w:rPr>
        <w:t>PD</w:t>
      </w:r>
      <w:r w:rsidRPr="00662FE8">
        <w:rPr>
          <w:rFonts w:ascii="B Zar" w:cs="B Nazanin"/>
          <w:sz w:val="26"/>
          <w:szCs w:val="26"/>
        </w:rPr>
        <w:t xml:space="preserve"> </w:t>
      </w:r>
      <w:r w:rsidRPr="00662FE8">
        <w:rPr>
          <w:rFonts w:ascii="B Zar" w:cs="B Nazanin" w:hint="cs"/>
          <w:sz w:val="26"/>
          <w:szCs w:val="26"/>
          <w:rtl/>
          <w:lang w:bidi="fa-IR"/>
        </w:rPr>
        <w:t>پا</w:t>
      </w:r>
      <w:r w:rsidR="00945EE1" w:rsidRPr="00662FE8">
        <w:rPr>
          <w:rFonts w:ascii="B Zar" w:cs="B Nazanin" w:hint="cs"/>
          <w:sz w:val="26"/>
          <w:szCs w:val="26"/>
          <w:rtl/>
          <w:lang w:bidi="fa-IR"/>
        </w:rPr>
        <w:t>ی</w:t>
      </w:r>
      <w:r w:rsidRPr="00662FE8">
        <w:rPr>
          <w:rFonts w:ascii="B Zar" w:cs="B Nazanin" w:hint="cs"/>
          <w:sz w:val="26"/>
          <w:szCs w:val="26"/>
          <w:rtl/>
          <w:lang w:bidi="fa-IR"/>
        </w:rPr>
        <w:t xml:space="preserve">ین، </w:t>
      </w:r>
      <w:r w:rsidR="00945EE1" w:rsidRPr="00662FE8">
        <w:rPr>
          <w:rFonts w:ascii="B Zar" w:cs="B Nazanin" w:hint="cs"/>
          <w:sz w:val="26"/>
          <w:szCs w:val="26"/>
          <w:rtl/>
          <w:lang w:bidi="fa-IR"/>
        </w:rPr>
        <w:t>یعنی</w:t>
      </w:r>
      <w:r w:rsidRPr="00662FE8">
        <w:rPr>
          <w:rFonts w:ascii="B Zar" w:cs="B Nazanin" w:hint="cs"/>
          <w:sz w:val="26"/>
          <w:szCs w:val="26"/>
          <w:rtl/>
          <w:lang w:bidi="fa-IR"/>
        </w:rPr>
        <w:t xml:space="preserve"> قدرت در بین افراد و مردم ب</w:t>
      </w:r>
      <w:r w:rsidR="002838E5" w:rsidRPr="00662FE8">
        <w:rPr>
          <w:rFonts w:ascii="B Zar" w:cs="B Nazanin" w:hint="cs"/>
          <w:sz w:val="26"/>
          <w:szCs w:val="26"/>
          <w:rtl/>
          <w:lang w:bidi="fa-IR"/>
        </w:rPr>
        <w:t xml:space="preserve">ه </w:t>
      </w:r>
      <w:r w:rsidRPr="00662FE8">
        <w:rPr>
          <w:rFonts w:ascii="B Zar" w:cs="B Nazanin" w:hint="cs"/>
          <w:sz w:val="26"/>
          <w:szCs w:val="26"/>
          <w:rtl/>
          <w:lang w:bidi="fa-IR"/>
        </w:rPr>
        <w:t>خوبی تقسیم شده است</w:t>
      </w:r>
      <w:r w:rsidR="00A21DA2" w:rsidRPr="00662FE8">
        <w:rPr>
          <w:rFonts w:ascii="B Zar" w:cs="B Nazanin" w:hint="cs"/>
          <w:sz w:val="26"/>
          <w:szCs w:val="26"/>
          <w:rtl/>
          <w:lang w:bidi="fa-IR"/>
        </w:rPr>
        <w:t>.</w:t>
      </w:r>
    </w:p>
    <w:p w:rsidR="004C202C" w:rsidRPr="004C202C" w:rsidRDefault="00332B00" w:rsidP="008929EA">
      <w:pPr>
        <w:autoSpaceDE w:val="0"/>
        <w:autoSpaceDN w:val="0"/>
        <w:bidi/>
        <w:adjustRightInd w:val="0"/>
        <w:spacing w:after="0" w:line="240" w:lineRule="auto"/>
        <w:ind w:firstLine="720"/>
        <w:jc w:val="lowKashida"/>
        <w:rPr>
          <w:rFonts w:ascii="B Zar" w:cs="B Nazanin"/>
          <w:sz w:val="26"/>
          <w:szCs w:val="26"/>
          <w:rtl/>
          <w:lang w:bidi="fa-IR"/>
        </w:rPr>
      </w:pPr>
      <w:r w:rsidRPr="000F66CA">
        <w:rPr>
          <w:rFonts w:ascii="B Zar" w:cs="B Nazanin" w:hint="cs"/>
          <w:i/>
          <w:iCs/>
          <w:sz w:val="26"/>
          <w:szCs w:val="26"/>
          <w:rtl/>
        </w:rPr>
        <w:t>پرهیز از عدم اطمینان</w:t>
      </w:r>
      <w:r w:rsidRPr="000F66CA">
        <w:rPr>
          <w:rStyle w:val="FootnoteReference"/>
          <w:rFonts w:ascii="B Zar" w:cs="B Nazanin"/>
          <w:i/>
          <w:iCs/>
          <w:sz w:val="26"/>
          <w:szCs w:val="26"/>
          <w:rtl/>
        </w:rPr>
        <w:footnoteReference w:id="27"/>
      </w:r>
      <w:r w:rsidR="00662FE8" w:rsidRPr="000F66CA">
        <w:rPr>
          <w:rFonts w:ascii="Times New Roman" w:hAnsi="Times New Roman" w:cs="B Nazanin" w:hint="cs"/>
          <w:i/>
          <w:iCs/>
          <w:sz w:val="26"/>
          <w:szCs w:val="26"/>
          <w:rtl/>
          <w:lang w:bidi="fa-IR"/>
        </w:rPr>
        <w:t xml:space="preserve">، </w:t>
      </w:r>
      <w:r w:rsidR="004C202C" w:rsidRPr="000F66CA">
        <w:rPr>
          <w:rFonts w:ascii="B Zar" w:cs="B Nazanin"/>
          <w:sz w:val="26"/>
          <w:szCs w:val="26"/>
          <w:rtl/>
          <w:lang w:bidi="fa-IR"/>
        </w:rPr>
        <w:t>اجتناب</w:t>
      </w:r>
      <w:r w:rsidR="004C202C" w:rsidRPr="00662FE8">
        <w:rPr>
          <w:rFonts w:ascii="B Zar" w:cs="B Nazanin"/>
          <w:sz w:val="26"/>
          <w:szCs w:val="26"/>
          <w:rtl/>
          <w:lang w:bidi="fa-IR"/>
        </w:rPr>
        <w:t xml:space="preserve"> از عدم اطمینان</w:t>
      </w:r>
      <w:r w:rsidR="00A27980">
        <w:rPr>
          <w:rFonts w:ascii="B Zar" w:cs="B Nazanin" w:hint="cs"/>
          <w:sz w:val="26"/>
          <w:szCs w:val="26"/>
          <w:rtl/>
          <w:lang w:bidi="fa-IR"/>
        </w:rPr>
        <w:t xml:space="preserve"> </w:t>
      </w:r>
      <w:r w:rsidR="004C202C" w:rsidRPr="00662FE8">
        <w:rPr>
          <w:rFonts w:ascii="B Zar" w:cs="B Nazanin"/>
          <w:sz w:val="26"/>
          <w:szCs w:val="26"/>
          <w:rtl/>
          <w:lang w:bidi="fa-IR"/>
        </w:rPr>
        <w:t>به آینده و بلاتکلیفی</w:t>
      </w:r>
      <w:r w:rsidR="00A27980">
        <w:rPr>
          <w:rFonts w:ascii="B Zar" w:cs="B Nazanin" w:hint="cs"/>
          <w:sz w:val="26"/>
          <w:szCs w:val="26"/>
          <w:rtl/>
          <w:lang w:bidi="fa-IR"/>
        </w:rPr>
        <w:t xml:space="preserve"> </w:t>
      </w:r>
      <w:r w:rsidR="004C202C" w:rsidRPr="00662FE8">
        <w:rPr>
          <w:rFonts w:ascii="B Zar" w:cs="B Nazanin"/>
          <w:sz w:val="26"/>
          <w:szCs w:val="26"/>
          <w:rtl/>
          <w:lang w:bidi="fa-IR"/>
        </w:rPr>
        <w:t>معیاری است که</w:t>
      </w:r>
      <w:r w:rsidR="00A563E5">
        <w:rPr>
          <w:rFonts w:ascii="B Zar" w:cs="B Nazanin" w:hint="cs"/>
          <w:sz w:val="26"/>
          <w:szCs w:val="26"/>
          <w:rtl/>
          <w:lang w:bidi="fa-IR"/>
        </w:rPr>
        <w:t xml:space="preserve"> بیانگر</w:t>
      </w:r>
      <w:r w:rsidR="004C202C" w:rsidRPr="00662FE8">
        <w:rPr>
          <w:rFonts w:ascii="B Zar" w:cs="B Nazanin"/>
          <w:sz w:val="26"/>
          <w:szCs w:val="26"/>
          <w:rtl/>
          <w:lang w:bidi="fa-IR"/>
        </w:rPr>
        <w:t xml:space="preserve"> میزان نگرانی و اضطراب افراد جامعه یا سازمان را در رابطه با وضعیت های نامشخص و نامعلوم آتی </w:t>
      </w:r>
      <w:r w:rsidR="00A563E5">
        <w:rPr>
          <w:rFonts w:ascii="B Zar" w:cs="B Nazanin" w:hint="cs"/>
          <w:sz w:val="26"/>
          <w:szCs w:val="26"/>
          <w:rtl/>
          <w:lang w:bidi="fa-IR"/>
        </w:rPr>
        <w:t>است.</w:t>
      </w:r>
      <w:r w:rsidR="004C202C" w:rsidRPr="00662FE8">
        <w:rPr>
          <w:rFonts w:ascii="B Zar" w:cs="B Nazanin"/>
          <w:sz w:val="26"/>
          <w:szCs w:val="26"/>
          <w:rtl/>
          <w:lang w:bidi="fa-IR"/>
        </w:rPr>
        <w:t xml:space="preserve"> </w:t>
      </w:r>
      <w:r w:rsidR="00192EE2">
        <w:rPr>
          <w:rFonts w:ascii="B Zar" w:cs="B Nazanin" w:hint="cs"/>
          <w:sz w:val="26"/>
          <w:szCs w:val="26"/>
          <w:rtl/>
          <w:lang w:bidi="fa-IR"/>
        </w:rPr>
        <w:t>جوامع</w:t>
      </w:r>
      <w:r w:rsidR="004C202C" w:rsidRPr="00662FE8">
        <w:rPr>
          <w:rFonts w:ascii="B Zar" w:cs="B Nazanin"/>
          <w:sz w:val="26"/>
          <w:szCs w:val="26"/>
          <w:rtl/>
          <w:lang w:bidi="fa-IR"/>
        </w:rPr>
        <w:t xml:space="preserve"> </w:t>
      </w:r>
      <w:r w:rsidR="00192EE2">
        <w:rPr>
          <w:rFonts w:ascii="B Zar" w:cs="B Nazanin" w:hint="cs"/>
          <w:sz w:val="26"/>
          <w:szCs w:val="26"/>
          <w:rtl/>
          <w:lang w:bidi="fa-IR"/>
        </w:rPr>
        <w:t>جهت</w:t>
      </w:r>
      <w:r w:rsidR="004C202C" w:rsidRPr="00662FE8">
        <w:rPr>
          <w:rFonts w:ascii="B Zar" w:cs="B Nazanin"/>
          <w:sz w:val="26"/>
          <w:szCs w:val="26"/>
          <w:rtl/>
          <w:lang w:bidi="fa-IR"/>
        </w:rPr>
        <w:t xml:space="preserve"> فائق آمدن بر </w:t>
      </w:r>
      <w:r w:rsidR="00192EE2">
        <w:rPr>
          <w:rFonts w:ascii="B Zar" w:cs="B Nazanin" w:hint="cs"/>
          <w:sz w:val="26"/>
          <w:szCs w:val="26"/>
          <w:rtl/>
          <w:lang w:bidi="fa-IR"/>
        </w:rPr>
        <w:t>عدم اطمینان</w:t>
      </w:r>
      <w:r w:rsidR="004C202C" w:rsidRPr="00662FE8">
        <w:rPr>
          <w:rFonts w:ascii="B Zar" w:cs="B Nazanin"/>
          <w:sz w:val="26"/>
          <w:szCs w:val="26"/>
          <w:rtl/>
          <w:lang w:bidi="fa-IR"/>
        </w:rPr>
        <w:t xml:space="preserve"> به تکنولوژی، قوانین </w:t>
      </w:r>
      <w:r w:rsidR="001629C1">
        <w:rPr>
          <w:rFonts w:ascii="B Zar" w:cs="B Nazanin"/>
          <w:sz w:val="26"/>
          <w:szCs w:val="26"/>
          <w:rtl/>
          <w:lang w:bidi="fa-IR"/>
        </w:rPr>
        <w:t>و اعتقادهای مذهبی روی می</w:t>
      </w:r>
      <w:r w:rsidR="001629C1">
        <w:rPr>
          <w:rFonts w:ascii="B Zar" w:cs="B Nazanin" w:hint="cs"/>
          <w:sz w:val="26"/>
          <w:szCs w:val="26"/>
          <w:rtl/>
          <w:lang w:bidi="fa-IR"/>
        </w:rPr>
        <w:t>‌</w:t>
      </w:r>
      <w:r w:rsidR="00192EE2">
        <w:rPr>
          <w:rFonts w:ascii="B Zar" w:cs="B Nazanin"/>
          <w:sz w:val="26"/>
          <w:szCs w:val="26"/>
          <w:rtl/>
          <w:lang w:bidi="fa-IR"/>
        </w:rPr>
        <w:t>آورند.</w:t>
      </w:r>
      <w:r w:rsidR="004C202C" w:rsidRPr="00662FE8">
        <w:rPr>
          <w:rFonts w:ascii="B Zar" w:cs="B Nazanin"/>
          <w:sz w:val="26"/>
          <w:szCs w:val="26"/>
          <w:rtl/>
          <w:lang w:bidi="fa-IR"/>
        </w:rPr>
        <w:t xml:space="preserve"> جوامع دارای امتیاز </w:t>
      </w:r>
      <w:r w:rsidR="004C202C" w:rsidRPr="00192EE2">
        <w:rPr>
          <w:rFonts w:asciiTheme="majorBidi" w:hAnsiTheme="majorBidi" w:cstheme="majorBidi"/>
          <w:sz w:val="26"/>
          <w:szCs w:val="26"/>
        </w:rPr>
        <w:t>UAI</w:t>
      </w:r>
      <w:r w:rsidR="004C202C" w:rsidRPr="00662FE8">
        <w:rPr>
          <w:rFonts w:ascii="B Zar" w:cs="B Nazanin"/>
          <w:sz w:val="26"/>
          <w:szCs w:val="26"/>
          <w:rtl/>
          <w:lang w:bidi="fa-IR"/>
        </w:rPr>
        <w:t xml:space="preserve"> بالا </w:t>
      </w:r>
      <w:r w:rsidR="002A4A83">
        <w:rPr>
          <w:rFonts w:ascii="B Zar" w:cs="B Nazanin" w:hint="cs"/>
          <w:sz w:val="26"/>
          <w:szCs w:val="26"/>
          <w:rtl/>
          <w:lang w:bidi="fa-IR"/>
        </w:rPr>
        <w:t>سعی در پرهیز از شرایط ابهام را دارند وجوامع با</w:t>
      </w:r>
      <w:r w:rsidR="004C202C" w:rsidRPr="00662FE8">
        <w:rPr>
          <w:rFonts w:ascii="B Zar" w:cs="B Nazanin"/>
          <w:sz w:val="26"/>
          <w:szCs w:val="26"/>
          <w:rtl/>
          <w:lang w:bidi="fa-IR"/>
        </w:rPr>
        <w:t xml:space="preserve"> امتیاز پائین </w:t>
      </w:r>
      <w:r w:rsidR="004C202C" w:rsidRPr="002A4A83">
        <w:rPr>
          <w:rFonts w:asciiTheme="majorBidi" w:hAnsiTheme="majorBidi" w:cstheme="majorBidi"/>
          <w:sz w:val="26"/>
          <w:szCs w:val="26"/>
        </w:rPr>
        <w:t>UAI</w:t>
      </w:r>
      <w:r w:rsidR="004C202C" w:rsidRPr="00662FE8">
        <w:rPr>
          <w:rFonts w:ascii="B Zar" w:cs="B Nazanin"/>
          <w:sz w:val="26"/>
          <w:szCs w:val="26"/>
          <w:rtl/>
          <w:lang w:bidi="fa-IR"/>
        </w:rPr>
        <w:t xml:space="preserve"> نشاندهندۀ آن است که جام</w:t>
      </w:r>
      <w:r w:rsidR="002A4A83">
        <w:rPr>
          <w:rFonts w:ascii="B Zar" w:cs="B Nazanin"/>
          <w:sz w:val="26"/>
          <w:szCs w:val="26"/>
          <w:rtl/>
          <w:lang w:bidi="fa-IR"/>
        </w:rPr>
        <w:t>عه از رویدادهای جدید استقبال می</w:t>
      </w:r>
      <w:r w:rsidR="002A4A83">
        <w:rPr>
          <w:rFonts w:ascii="B Zar" w:cs="B Nazanin" w:hint="cs"/>
          <w:sz w:val="26"/>
          <w:szCs w:val="26"/>
          <w:rtl/>
          <w:lang w:bidi="fa-IR"/>
        </w:rPr>
        <w:t>‌</w:t>
      </w:r>
      <w:r w:rsidR="004C202C" w:rsidRPr="00662FE8">
        <w:rPr>
          <w:rFonts w:ascii="B Zar" w:cs="B Nazanin"/>
          <w:sz w:val="26"/>
          <w:szCs w:val="26"/>
          <w:rtl/>
          <w:lang w:bidi="fa-IR"/>
        </w:rPr>
        <w:t>کند</w:t>
      </w:r>
      <w:r w:rsidR="002A4A83">
        <w:rPr>
          <w:rFonts w:ascii="B Zar" w:cs="B Nazanin" w:hint="cs"/>
          <w:sz w:val="26"/>
          <w:szCs w:val="26"/>
          <w:rtl/>
          <w:lang w:bidi="fa-IR"/>
        </w:rPr>
        <w:t>.</w:t>
      </w:r>
    </w:p>
    <w:p w:rsidR="004C202C" w:rsidRPr="004C202C" w:rsidRDefault="004C202C" w:rsidP="005A7C63">
      <w:pPr>
        <w:autoSpaceDE w:val="0"/>
        <w:autoSpaceDN w:val="0"/>
        <w:bidi/>
        <w:adjustRightInd w:val="0"/>
        <w:spacing w:after="0" w:line="240" w:lineRule="auto"/>
        <w:ind w:firstLine="720"/>
        <w:jc w:val="lowKashida"/>
        <w:rPr>
          <w:rFonts w:ascii="B Zar" w:cs="B Nazanin"/>
          <w:sz w:val="26"/>
          <w:szCs w:val="26"/>
        </w:rPr>
      </w:pPr>
      <w:r w:rsidRPr="000F66CA">
        <w:rPr>
          <w:rFonts w:ascii="B Zar" w:cs="B Nazanin"/>
          <w:sz w:val="26"/>
          <w:szCs w:val="26"/>
          <w:rtl/>
          <w:lang w:bidi="fa-IR"/>
        </w:rPr>
        <w:t>فردگرایی</w:t>
      </w:r>
      <w:r w:rsidR="002C1FCC" w:rsidRPr="000F66CA">
        <w:rPr>
          <w:rStyle w:val="FootnoteReference"/>
          <w:rFonts w:ascii="B Zar" w:cs="B Nazanin"/>
          <w:sz w:val="26"/>
          <w:szCs w:val="26"/>
          <w:rtl/>
          <w:lang w:bidi="fa-IR"/>
        </w:rPr>
        <w:footnoteReference w:id="28"/>
      </w:r>
      <w:r w:rsidR="00F25865">
        <w:rPr>
          <w:rFonts w:ascii="B Zar" w:cs="B Nazanin" w:hint="cs"/>
          <w:sz w:val="26"/>
          <w:szCs w:val="26"/>
          <w:rtl/>
          <w:lang w:bidi="fa-IR"/>
        </w:rPr>
        <w:t>،</w:t>
      </w:r>
      <w:r w:rsidRPr="000F66CA">
        <w:rPr>
          <w:rFonts w:ascii="B Zar" w:cs="B Nazanin"/>
          <w:sz w:val="26"/>
          <w:szCs w:val="26"/>
          <w:rtl/>
          <w:lang w:bidi="fa-IR"/>
        </w:rPr>
        <w:t xml:space="preserve"> معیاری است که روابط بین </w:t>
      </w:r>
      <w:r w:rsidR="008F7933">
        <w:rPr>
          <w:rFonts w:ascii="B Zar" w:cs="B Nazanin" w:hint="cs"/>
          <w:sz w:val="26"/>
          <w:szCs w:val="26"/>
          <w:rtl/>
          <w:lang w:bidi="fa-IR"/>
        </w:rPr>
        <w:t>افراد</w:t>
      </w:r>
      <w:r w:rsidRPr="000F66CA">
        <w:rPr>
          <w:rFonts w:ascii="B Zar" w:cs="B Nazanin"/>
          <w:sz w:val="26"/>
          <w:szCs w:val="26"/>
          <w:rtl/>
          <w:lang w:bidi="fa-IR"/>
        </w:rPr>
        <w:t xml:space="preserve"> و گروه</w:t>
      </w:r>
      <w:r w:rsidR="008F7933">
        <w:rPr>
          <w:rFonts w:ascii="B Zar" w:cs="B Nazanin" w:hint="cs"/>
          <w:sz w:val="26"/>
          <w:szCs w:val="26"/>
          <w:rtl/>
          <w:lang w:bidi="fa-IR"/>
        </w:rPr>
        <w:t>‌ها</w:t>
      </w:r>
      <w:r w:rsidRPr="000F66CA">
        <w:rPr>
          <w:rFonts w:ascii="B Zar" w:cs="B Nazanin"/>
          <w:sz w:val="26"/>
          <w:szCs w:val="26"/>
          <w:rtl/>
          <w:lang w:bidi="fa-IR"/>
        </w:rPr>
        <w:t xml:space="preserve"> را در جامعه نشان می</w:t>
      </w:r>
      <w:r w:rsidR="007478D8">
        <w:rPr>
          <w:rFonts w:ascii="B Zar" w:cs="B Nazanin" w:hint="cs"/>
          <w:sz w:val="26"/>
          <w:szCs w:val="26"/>
          <w:rtl/>
          <w:lang w:bidi="fa-IR"/>
        </w:rPr>
        <w:t>‌</w:t>
      </w:r>
      <w:r w:rsidRPr="000F66CA">
        <w:rPr>
          <w:rFonts w:ascii="B Zar" w:cs="B Nazanin"/>
          <w:sz w:val="26"/>
          <w:szCs w:val="26"/>
          <w:rtl/>
          <w:lang w:bidi="fa-IR"/>
        </w:rPr>
        <w:t>دهد. فردگرایی در جوامعی وجود دارد که رابطه بین افراد بسیار ضعیف و کمرنگ شده است.</w:t>
      </w:r>
      <w:r w:rsidRPr="000F66CA">
        <w:rPr>
          <w:rFonts w:ascii="B Zar" w:cs="B Nazanin" w:hint="cs"/>
          <w:sz w:val="26"/>
          <w:szCs w:val="26"/>
          <w:rtl/>
          <w:lang w:bidi="fa-IR"/>
        </w:rPr>
        <w:t xml:space="preserve"> </w:t>
      </w:r>
      <w:r w:rsidR="00036B70">
        <w:rPr>
          <w:rFonts w:ascii="B Zar" w:cs="B Nazanin" w:hint="cs"/>
          <w:sz w:val="26"/>
          <w:szCs w:val="26"/>
          <w:rtl/>
          <w:lang w:bidi="fa-IR"/>
        </w:rPr>
        <w:t xml:space="preserve">امتیاز </w:t>
      </w:r>
      <w:r w:rsidRPr="004C202C">
        <w:rPr>
          <w:rFonts w:ascii="B Zar" w:cs="B Nazanin"/>
          <w:sz w:val="26"/>
          <w:szCs w:val="26"/>
          <w:rtl/>
          <w:lang w:bidi="fa-IR"/>
        </w:rPr>
        <w:t xml:space="preserve"> </w:t>
      </w:r>
      <w:r w:rsidRPr="00036B70">
        <w:rPr>
          <w:rFonts w:asciiTheme="majorBidi" w:hAnsiTheme="majorBidi" w:cstheme="majorBidi"/>
          <w:sz w:val="26"/>
          <w:szCs w:val="26"/>
        </w:rPr>
        <w:t>IDV</w:t>
      </w:r>
      <w:r w:rsidRPr="004C202C">
        <w:rPr>
          <w:rFonts w:ascii="Times New Roman" w:hAnsi="Times New Roman" w:cs="Times New Roman" w:hint="cs"/>
          <w:sz w:val="26"/>
          <w:szCs w:val="26"/>
          <w:rtl/>
          <w:lang w:bidi="fa-IR"/>
        </w:rPr>
        <w:t> </w:t>
      </w:r>
      <w:r w:rsidRPr="004C202C">
        <w:rPr>
          <w:rFonts w:ascii="B Zar" w:cs="B Nazanin" w:hint="cs"/>
          <w:sz w:val="26"/>
          <w:szCs w:val="26"/>
          <w:rtl/>
          <w:lang w:bidi="fa-IR"/>
        </w:rPr>
        <w:t>بالاحاکی</w:t>
      </w:r>
      <w:r w:rsidRPr="004C202C">
        <w:rPr>
          <w:rFonts w:ascii="B Zar" w:cs="B Nazanin"/>
          <w:sz w:val="26"/>
          <w:szCs w:val="26"/>
          <w:rtl/>
          <w:lang w:bidi="fa-IR"/>
        </w:rPr>
        <w:t xml:space="preserve"> </w:t>
      </w:r>
      <w:r w:rsidRPr="004C202C">
        <w:rPr>
          <w:rFonts w:ascii="B Zar" w:cs="B Nazanin" w:hint="cs"/>
          <w:sz w:val="26"/>
          <w:szCs w:val="26"/>
          <w:rtl/>
          <w:lang w:bidi="fa-IR"/>
        </w:rPr>
        <w:t>از</w:t>
      </w:r>
      <w:r w:rsidR="00036B70">
        <w:rPr>
          <w:rFonts w:ascii="B Zar" w:cs="B Nazanin" w:hint="cs"/>
          <w:sz w:val="26"/>
          <w:szCs w:val="26"/>
          <w:rtl/>
          <w:lang w:bidi="fa-IR"/>
        </w:rPr>
        <w:t xml:space="preserve"> </w:t>
      </w:r>
      <w:r w:rsidRPr="004C202C">
        <w:rPr>
          <w:rFonts w:ascii="B Zar" w:cs="B Nazanin" w:hint="cs"/>
          <w:sz w:val="26"/>
          <w:szCs w:val="26"/>
          <w:rtl/>
          <w:lang w:bidi="fa-IR"/>
        </w:rPr>
        <w:t>ارتباطی</w:t>
      </w:r>
      <w:r w:rsidRPr="004C202C">
        <w:rPr>
          <w:rFonts w:ascii="B Zar" w:cs="B Nazanin"/>
          <w:sz w:val="26"/>
          <w:szCs w:val="26"/>
          <w:rtl/>
          <w:lang w:bidi="fa-IR"/>
        </w:rPr>
        <w:t xml:space="preserve"> </w:t>
      </w:r>
      <w:r w:rsidRPr="004C202C">
        <w:rPr>
          <w:rFonts w:ascii="B Zar" w:cs="B Nazanin" w:hint="cs"/>
          <w:sz w:val="26"/>
          <w:szCs w:val="26"/>
          <w:rtl/>
          <w:lang w:bidi="fa-IR"/>
        </w:rPr>
        <w:t>ضعیف</w:t>
      </w:r>
      <w:r w:rsidRPr="004C202C">
        <w:rPr>
          <w:rFonts w:ascii="B Zar" w:cs="B Nazanin"/>
          <w:sz w:val="26"/>
          <w:szCs w:val="26"/>
          <w:rtl/>
          <w:lang w:bidi="fa-IR"/>
        </w:rPr>
        <w:t xml:space="preserve"> </w:t>
      </w:r>
      <w:r w:rsidRPr="004C202C">
        <w:rPr>
          <w:rFonts w:ascii="B Zar" w:cs="B Nazanin" w:hint="cs"/>
          <w:sz w:val="26"/>
          <w:szCs w:val="26"/>
          <w:rtl/>
          <w:lang w:bidi="fa-IR"/>
        </w:rPr>
        <w:t>بین</w:t>
      </w:r>
      <w:r w:rsidRPr="004C202C">
        <w:rPr>
          <w:rFonts w:ascii="B Zar" w:cs="B Nazanin"/>
          <w:sz w:val="26"/>
          <w:szCs w:val="26"/>
          <w:rtl/>
          <w:lang w:bidi="fa-IR"/>
        </w:rPr>
        <w:t xml:space="preserve"> </w:t>
      </w:r>
      <w:r w:rsidRPr="004C202C">
        <w:rPr>
          <w:rFonts w:ascii="B Zar" w:cs="B Nazanin" w:hint="cs"/>
          <w:sz w:val="26"/>
          <w:szCs w:val="26"/>
          <w:rtl/>
          <w:lang w:bidi="fa-IR"/>
        </w:rPr>
        <w:t>افراد</w:t>
      </w:r>
      <w:r w:rsidR="00036B70">
        <w:rPr>
          <w:rFonts w:ascii="B Zar" w:cs="B Nazanin" w:hint="cs"/>
          <w:sz w:val="26"/>
          <w:szCs w:val="26"/>
          <w:rtl/>
          <w:lang w:bidi="fa-IR"/>
        </w:rPr>
        <w:t xml:space="preserve"> </w:t>
      </w:r>
      <w:r w:rsidR="00816FB1">
        <w:rPr>
          <w:rFonts w:ascii="B Zar" w:cs="B Nazanin" w:hint="cs"/>
          <w:sz w:val="26"/>
          <w:szCs w:val="26"/>
          <w:rtl/>
          <w:lang w:bidi="fa-IR"/>
        </w:rPr>
        <w:t>و</w:t>
      </w:r>
      <w:r w:rsidRPr="004C202C">
        <w:rPr>
          <w:rFonts w:ascii="B Zar" w:cs="B Nazanin"/>
          <w:sz w:val="26"/>
          <w:szCs w:val="26"/>
          <w:rtl/>
          <w:lang w:bidi="fa-IR"/>
        </w:rPr>
        <w:t xml:space="preserve"> </w:t>
      </w:r>
      <w:r w:rsidR="00816FB1">
        <w:rPr>
          <w:rFonts w:ascii="B Zar" w:cs="B Nazanin" w:hint="cs"/>
          <w:sz w:val="26"/>
          <w:szCs w:val="26"/>
          <w:rtl/>
          <w:lang w:bidi="fa-IR"/>
        </w:rPr>
        <w:t xml:space="preserve">امتیاز </w:t>
      </w:r>
      <w:r w:rsidRPr="004C202C">
        <w:rPr>
          <w:rFonts w:ascii="B Zar" w:cs="B Nazanin"/>
          <w:sz w:val="26"/>
          <w:szCs w:val="26"/>
          <w:rtl/>
          <w:lang w:bidi="fa-IR"/>
        </w:rPr>
        <w:t xml:space="preserve"> </w:t>
      </w:r>
      <w:r w:rsidRPr="00816FB1">
        <w:rPr>
          <w:rFonts w:asciiTheme="majorBidi" w:hAnsiTheme="majorBidi" w:cstheme="majorBidi"/>
          <w:sz w:val="26"/>
          <w:szCs w:val="26"/>
        </w:rPr>
        <w:t>IDV</w:t>
      </w:r>
      <w:r w:rsidRPr="004C202C">
        <w:rPr>
          <w:rFonts w:ascii="B Zar" w:cs="B Nazanin"/>
          <w:sz w:val="26"/>
          <w:szCs w:val="26"/>
          <w:rtl/>
          <w:lang w:bidi="fa-IR"/>
        </w:rPr>
        <w:t xml:space="preserve"> پا</w:t>
      </w:r>
      <w:r w:rsidR="00816FB1">
        <w:rPr>
          <w:rFonts w:ascii="B Zar" w:cs="B Nazanin" w:hint="cs"/>
          <w:sz w:val="26"/>
          <w:szCs w:val="26"/>
          <w:rtl/>
          <w:lang w:bidi="fa-IR"/>
        </w:rPr>
        <w:t>ی</w:t>
      </w:r>
      <w:r w:rsidRPr="004C202C">
        <w:rPr>
          <w:rFonts w:ascii="B Zar" w:cs="B Nazanin"/>
          <w:sz w:val="26"/>
          <w:szCs w:val="26"/>
          <w:rtl/>
          <w:lang w:bidi="fa-IR"/>
        </w:rPr>
        <w:t>ین</w:t>
      </w:r>
      <w:r w:rsidR="005A7C63">
        <w:rPr>
          <w:rFonts w:ascii="B Zar" w:cs="B Nazanin" w:hint="cs"/>
          <w:sz w:val="26"/>
          <w:szCs w:val="26"/>
          <w:rtl/>
          <w:lang w:bidi="fa-IR"/>
        </w:rPr>
        <w:t xml:space="preserve"> بیانگر </w:t>
      </w:r>
      <w:r w:rsidRPr="004C202C">
        <w:rPr>
          <w:rFonts w:ascii="B Zar" w:cs="B Nazanin"/>
          <w:sz w:val="26"/>
          <w:szCs w:val="26"/>
          <w:rtl/>
          <w:lang w:bidi="fa-IR"/>
        </w:rPr>
        <w:t xml:space="preserve">ساختار قدرتمند برای انجام کارها به صورت گروهی بوده و افراد برای بهبود وضعیت مسئولیت بیشتری </w:t>
      </w:r>
      <w:r w:rsidR="008929EA">
        <w:rPr>
          <w:rFonts w:ascii="B Zar" w:cs="B Nazanin" w:hint="cs"/>
          <w:sz w:val="26"/>
          <w:szCs w:val="26"/>
          <w:rtl/>
          <w:lang w:bidi="fa-IR"/>
        </w:rPr>
        <w:t>را عهده‌دار می‌شوند</w:t>
      </w:r>
      <w:r w:rsidR="005A7C63">
        <w:rPr>
          <w:rFonts w:ascii="B Zar" w:cs="B Nazanin" w:hint="cs"/>
          <w:sz w:val="26"/>
          <w:szCs w:val="26"/>
          <w:rtl/>
          <w:lang w:bidi="fa-IR"/>
        </w:rPr>
        <w:t>.</w:t>
      </w:r>
    </w:p>
    <w:p w:rsidR="004C202C" w:rsidRPr="00232846" w:rsidRDefault="004C202C" w:rsidP="008929EA">
      <w:pPr>
        <w:autoSpaceDE w:val="0"/>
        <w:autoSpaceDN w:val="0"/>
        <w:bidi/>
        <w:adjustRightInd w:val="0"/>
        <w:spacing w:after="0" w:line="240" w:lineRule="auto"/>
        <w:ind w:firstLine="720"/>
        <w:jc w:val="lowKashida"/>
        <w:rPr>
          <w:rFonts w:cs="B Nazanin"/>
          <w:sz w:val="26"/>
          <w:szCs w:val="26"/>
          <w:rtl/>
          <w:lang w:bidi="fa-IR"/>
        </w:rPr>
      </w:pPr>
      <w:r w:rsidRPr="004C202C">
        <w:rPr>
          <w:rFonts w:ascii="B Zar" w:cs="B Nazanin" w:hint="cs"/>
          <w:sz w:val="26"/>
          <w:szCs w:val="26"/>
          <w:rtl/>
        </w:rPr>
        <w:t>مردگرایی</w:t>
      </w:r>
      <w:r w:rsidR="00B56B52">
        <w:rPr>
          <w:rStyle w:val="FootnoteReference"/>
          <w:rFonts w:ascii="B Zar" w:cs="B Nazanin"/>
          <w:sz w:val="26"/>
          <w:szCs w:val="26"/>
          <w:rtl/>
        </w:rPr>
        <w:footnoteReference w:id="29"/>
      </w:r>
      <w:r w:rsidR="00B56B52">
        <w:rPr>
          <w:rFonts w:ascii="B Zar" w:cs="B Nazanin" w:hint="cs"/>
          <w:sz w:val="26"/>
          <w:szCs w:val="26"/>
          <w:rtl/>
        </w:rPr>
        <w:t>،</w:t>
      </w:r>
      <w:r w:rsidRPr="004C202C">
        <w:rPr>
          <w:rFonts w:ascii="B Zar" w:cs="B Nazanin" w:hint="cs"/>
          <w:sz w:val="26"/>
          <w:szCs w:val="26"/>
          <w:rtl/>
        </w:rPr>
        <w:t xml:space="preserve"> معیاری </w:t>
      </w:r>
      <w:r w:rsidR="00232846">
        <w:rPr>
          <w:rFonts w:ascii="B Zar" w:cs="B Nazanin" w:hint="cs"/>
          <w:sz w:val="26"/>
          <w:szCs w:val="26"/>
          <w:rtl/>
          <w:lang w:bidi="fa-IR"/>
        </w:rPr>
        <w:t xml:space="preserve">جهت نمایش </w:t>
      </w:r>
      <w:r w:rsidRPr="004C202C">
        <w:rPr>
          <w:rFonts w:ascii="B Zar" w:cs="B Nazanin" w:hint="cs"/>
          <w:sz w:val="26"/>
          <w:szCs w:val="26"/>
          <w:rtl/>
        </w:rPr>
        <w:t>میزان گرایش افراد جامعه به داشتن رفتاری جسورانه در مقابل برخوردی متواضعانه</w:t>
      </w:r>
      <w:r w:rsidR="00232846">
        <w:rPr>
          <w:rFonts w:ascii="B Zar" w:cs="B Nazanin" w:hint="cs"/>
          <w:sz w:val="26"/>
          <w:szCs w:val="26"/>
          <w:rtl/>
        </w:rPr>
        <w:t xml:space="preserve"> و محتاطانه</w:t>
      </w:r>
      <w:r w:rsidR="00232846">
        <w:rPr>
          <w:rFonts w:ascii="B Zar" w:cs="B Nazanin"/>
          <w:sz w:val="26"/>
          <w:szCs w:val="26"/>
        </w:rPr>
        <w:t xml:space="preserve"> </w:t>
      </w:r>
      <w:r w:rsidRPr="004C202C">
        <w:rPr>
          <w:rFonts w:ascii="B Zar" w:cs="B Nazanin" w:hint="cs"/>
          <w:sz w:val="26"/>
          <w:szCs w:val="26"/>
          <w:rtl/>
        </w:rPr>
        <w:t>را نشان می</w:t>
      </w:r>
      <w:r w:rsidR="00232846">
        <w:rPr>
          <w:rFonts w:ascii="B Zar" w:cs="B Nazanin" w:hint="cs"/>
          <w:sz w:val="26"/>
          <w:szCs w:val="26"/>
          <w:rtl/>
        </w:rPr>
        <w:t xml:space="preserve">‌دهد. </w:t>
      </w:r>
      <w:r w:rsidR="00232846">
        <w:rPr>
          <w:rFonts w:ascii="B Zar" w:cs="B Nazanin" w:hint="cs"/>
          <w:sz w:val="26"/>
          <w:szCs w:val="26"/>
          <w:rtl/>
        </w:rPr>
        <w:lastRenderedPageBreak/>
        <w:t xml:space="preserve">امتیاز </w:t>
      </w:r>
      <w:r w:rsidR="00232846" w:rsidRPr="00854F1E">
        <w:rPr>
          <w:rFonts w:asciiTheme="majorBidi" w:hAnsiTheme="majorBidi" w:cstheme="majorBidi"/>
          <w:sz w:val="26"/>
          <w:szCs w:val="26"/>
        </w:rPr>
        <w:t>MAS</w:t>
      </w:r>
      <w:r w:rsidR="00232846">
        <w:rPr>
          <w:rFonts w:cs="B Nazanin" w:hint="cs"/>
          <w:sz w:val="26"/>
          <w:szCs w:val="26"/>
          <w:rtl/>
          <w:lang w:bidi="fa-IR"/>
        </w:rPr>
        <w:t xml:space="preserve"> بالا بیانگر ساختار مردگرا و</w:t>
      </w:r>
      <w:r w:rsidR="00232846" w:rsidRPr="00232846">
        <w:rPr>
          <w:rFonts w:cs="B Nazanin" w:hint="cs"/>
          <w:sz w:val="26"/>
          <w:szCs w:val="26"/>
          <w:rtl/>
        </w:rPr>
        <w:t xml:space="preserve"> امتیاز </w:t>
      </w:r>
      <w:r w:rsidR="00232846" w:rsidRPr="00854F1E">
        <w:rPr>
          <w:rFonts w:asciiTheme="majorBidi" w:hAnsiTheme="majorBidi" w:cstheme="majorBidi"/>
          <w:sz w:val="26"/>
          <w:szCs w:val="26"/>
          <w:lang w:bidi="fa-IR"/>
        </w:rPr>
        <w:t>MAS</w:t>
      </w:r>
      <w:r w:rsidR="00232846" w:rsidRPr="00232846">
        <w:rPr>
          <w:rFonts w:cs="B Nazanin" w:hint="cs"/>
          <w:sz w:val="26"/>
          <w:szCs w:val="26"/>
          <w:rtl/>
          <w:lang w:bidi="fa-IR"/>
        </w:rPr>
        <w:t xml:space="preserve"> </w:t>
      </w:r>
      <w:r w:rsidR="00232846">
        <w:rPr>
          <w:rFonts w:cs="B Nazanin" w:hint="cs"/>
          <w:sz w:val="26"/>
          <w:szCs w:val="26"/>
          <w:rtl/>
          <w:lang w:bidi="fa-IR"/>
        </w:rPr>
        <w:t>پایین</w:t>
      </w:r>
      <w:r w:rsidR="00232846" w:rsidRPr="00232846">
        <w:rPr>
          <w:rFonts w:cs="B Nazanin" w:hint="cs"/>
          <w:sz w:val="26"/>
          <w:szCs w:val="26"/>
          <w:rtl/>
          <w:lang w:bidi="fa-IR"/>
        </w:rPr>
        <w:t xml:space="preserve"> بیانگر ساختار </w:t>
      </w:r>
      <w:r w:rsidR="00232846">
        <w:rPr>
          <w:rFonts w:cs="B Nazanin" w:hint="cs"/>
          <w:sz w:val="26"/>
          <w:szCs w:val="26"/>
          <w:rtl/>
          <w:lang w:bidi="fa-IR"/>
        </w:rPr>
        <w:t>زن‌</w:t>
      </w:r>
      <w:r w:rsidR="00232846" w:rsidRPr="00232846">
        <w:rPr>
          <w:rFonts w:cs="B Nazanin" w:hint="cs"/>
          <w:sz w:val="26"/>
          <w:szCs w:val="26"/>
          <w:rtl/>
          <w:lang w:bidi="fa-IR"/>
        </w:rPr>
        <w:t>گرا</w:t>
      </w:r>
      <w:r w:rsidR="00232846">
        <w:rPr>
          <w:rFonts w:cs="B Nazanin" w:hint="cs"/>
          <w:sz w:val="26"/>
          <w:szCs w:val="26"/>
          <w:rtl/>
          <w:lang w:bidi="fa-IR"/>
        </w:rPr>
        <w:t xml:space="preserve"> می‌باشد</w:t>
      </w:r>
      <w:r w:rsidR="008929EA">
        <w:rPr>
          <w:rFonts w:cs="B Nazanin" w:hint="cs"/>
          <w:sz w:val="26"/>
          <w:szCs w:val="26"/>
          <w:rtl/>
          <w:lang w:bidi="fa-IR"/>
        </w:rPr>
        <w:t>.</w:t>
      </w:r>
    </w:p>
    <w:p w:rsidR="004C202C" w:rsidRPr="004C202C" w:rsidRDefault="004C202C" w:rsidP="008929EA">
      <w:pPr>
        <w:autoSpaceDE w:val="0"/>
        <w:autoSpaceDN w:val="0"/>
        <w:bidi/>
        <w:adjustRightInd w:val="0"/>
        <w:spacing w:after="0" w:line="240" w:lineRule="auto"/>
        <w:ind w:firstLine="720"/>
        <w:jc w:val="lowKashida"/>
        <w:rPr>
          <w:rFonts w:ascii="B Zar" w:cs="B Nazanin"/>
          <w:sz w:val="26"/>
          <w:szCs w:val="26"/>
        </w:rPr>
      </w:pPr>
      <w:r w:rsidRPr="004C202C">
        <w:rPr>
          <w:rFonts w:ascii="B Zar" w:cs="B Nazanin" w:hint="cs"/>
          <w:sz w:val="26"/>
          <w:szCs w:val="26"/>
          <w:rtl/>
        </w:rPr>
        <w:t>جهت</w:t>
      </w:r>
      <w:r w:rsidR="00296A4C">
        <w:rPr>
          <w:rFonts w:ascii="B Zar" w:cs="B Nazanin" w:hint="cs"/>
          <w:sz w:val="26"/>
          <w:szCs w:val="26"/>
          <w:rtl/>
        </w:rPr>
        <w:t>‌</w:t>
      </w:r>
      <w:r w:rsidRPr="004C202C">
        <w:rPr>
          <w:rFonts w:ascii="B Zar" w:cs="B Nazanin" w:hint="cs"/>
          <w:sz w:val="26"/>
          <w:szCs w:val="26"/>
          <w:rtl/>
        </w:rPr>
        <w:t>گیری دراز مدت</w:t>
      </w:r>
      <w:r w:rsidR="00854F1E">
        <w:rPr>
          <w:rStyle w:val="FootnoteReference"/>
          <w:rFonts w:ascii="B Zar" w:cs="B Nazanin"/>
          <w:sz w:val="26"/>
          <w:szCs w:val="26"/>
          <w:rtl/>
        </w:rPr>
        <w:footnoteReference w:id="30"/>
      </w:r>
      <w:r w:rsidR="006E1482">
        <w:rPr>
          <w:rFonts w:ascii="B Zar" w:cs="B Nazanin" w:hint="cs"/>
          <w:sz w:val="26"/>
          <w:szCs w:val="26"/>
          <w:rtl/>
          <w:lang w:bidi="fa-IR"/>
        </w:rPr>
        <w:t xml:space="preserve">، </w:t>
      </w:r>
      <w:r w:rsidRPr="004C202C">
        <w:rPr>
          <w:rFonts w:ascii="B Zar" w:cs="B Nazanin"/>
          <w:sz w:val="26"/>
          <w:szCs w:val="26"/>
          <w:rtl/>
        </w:rPr>
        <w:t>این شاخص به میزان ارزش</w:t>
      </w:r>
      <w:r w:rsidR="00877818">
        <w:rPr>
          <w:rFonts w:ascii="B Zar" w:cs="B Nazanin" w:hint="cs"/>
          <w:sz w:val="26"/>
          <w:szCs w:val="26"/>
          <w:rtl/>
        </w:rPr>
        <w:t>‌</w:t>
      </w:r>
      <w:r w:rsidRPr="004C202C">
        <w:rPr>
          <w:rFonts w:ascii="B Zar" w:cs="B Nazanin"/>
          <w:sz w:val="26"/>
          <w:szCs w:val="26"/>
          <w:rtl/>
        </w:rPr>
        <w:t>گذاری جامعه به سنت</w:t>
      </w:r>
      <w:r w:rsidR="00877818">
        <w:rPr>
          <w:rFonts w:ascii="B Zar" w:cs="B Nazanin" w:hint="cs"/>
          <w:sz w:val="26"/>
          <w:szCs w:val="26"/>
          <w:rtl/>
        </w:rPr>
        <w:t>‌</w:t>
      </w:r>
      <w:r w:rsidRPr="004C202C">
        <w:rPr>
          <w:rFonts w:ascii="B Zar" w:cs="B Nazanin"/>
          <w:sz w:val="26"/>
          <w:szCs w:val="26"/>
          <w:rtl/>
        </w:rPr>
        <w:t>ها و ارزش</w:t>
      </w:r>
      <w:r w:rsidR="00877818">
        <w:rPr>
          <w:rFonts w:ascii="B Zar" w:cs="B Nazanin" w:hint="cs"/>
          <w:sz w:val="26"/>
          <w:szCs w:val="26"/>
          <w:rtl/>
        </w:rPr>
        <w:t>‌</w:t>
      </w:r>
      <w:r w:rsidRPr="004C202C">
        <w:rPr>
          <w:rFonts w:ascii="B Zar" w:cs="B Nazanin"/>
          <w:sz w:val="26"/>
          <w:szCs w:val="26"/>
          <w:rtl/>
        </w:rPr>
        <w:t>های کهن، دراز مدت و ماندگار در برابر رسوم جدید و تازه اشاره دارد.</w:t>
      </w:r>
      <w:r w:rsidRPr="004C202C">
        <w:rPr>
          <w:rFonts w:ascii="Times New Roman" w:hAnsi="Times New Roman" w:cs="Times New Roman" w:hint="cs"/>
          <w:sz w:val="26"/>
          <w:szCs w:val="26"/>
          <w:rtl/>
        </w:rPr>
        <w:t> </w:t>
      </w:r>
      <w:r w:rsidRPr="004C202C">
        <w:rPr>
          <w:rFonts w:ascii="B Zar" w:cs="B Nazanin" w:hint="cs"/>
          <w:sz w:val="26"/>
          <w:szCs w:val="26"/>
          <w:rtl/>
        </w:rPr>
        <w:t>این</w:t>
      </w:r>
      <w:r w:rsidRPr="004C202C">
        <w:rPr>
          <w:rFonts w:ascii="B Zar" w:cs="B Nazanin"/>
          <w:sz w:val="26"/>
          <w:szCs w:val="26"/>
          <w:rtl/>
        </w:rPr>
        <w:t xml:space="preserve"> </w:t>
      </w:r>
      <w:r w:rsidRPr="004C202C">
        <w:rPr>
          <w:rFonts w:ascii="B Zar" w:cs="B Nazanin" w:hint="cs"/>
          <w:sz w:val="26"/>
          <w:szCs w:val="26"/>
          <w:rtl/>
        </w:rPr>
        <w:t>شاخص</w:t>
      </w:r>
      <w:r w:rsidRPr="004C202C">
        <w:rPr>
          <w:rFonts w:ascii="B Zar" w:cs="B Nazanin"/>
          <w:sz w:val="26"/>
          <w:szCs w:val="26"/>
          <w:rtl/>
        </w:rPr>
        <w:t xml:space="preserve"> </w:t>
      </w:r>
      <w:r w:rsidRPr="004C202C">
        <w:rPr>
          <w:rFonts w:ascii="B Zar" w:cs="B Nazanin" w:hint="cs"/>
          <w:sz w:val="26"/>
          <w:szCs w:val="26"/>
          <w:rtl/>
        </w:rPr>
        <w:t>پنجمین</w:t>
      </w:r>
      <w:r w:rsidRPr="004C202C">
        <w:rPr>
          <w:rFonts w:ascii="B Zar" w:cs="B Nazanin"/>
          <w:sz w:val="26"/>
          <w:szCs w:val="26"/>
          <w:rtl/>
        </w:rPr>
        <w:t xml:space="preserve"> </w:t>
      </w:r>
      <w:r w:rsidRPr="004C202C">
        <w:rPr>
          <w:rFonts w:ascii="B Zar" w:cs="B Nazanin" w:hint="cs"/>
          <w:sz w:val="26"/>
          <w:szCs w:val="26"/>
          <w:rtl/>
        </w:rPr>
        <w:t>بُعدفرهنگی</w:t>
      </w:r>
      <w:r w:rsidRPr="004C202C">
        <w:rPr>
          <w:rFonts w:ascii="B Zar" w:cs="B Nazanin"/>
          <w:sz w:val="26"/>
          <w:szCs w:val="26"/>
          <w:rtl/>
        </w:rPr>
        <w:t xml:space="preserve"> </w:t>
      </w:r>
      <w:r w:rsidRPr="004C202C">
        <w:rPr>
          <w:rFonts w:ascii="B Zar" w:cs="B Nazanin" w:hint="cs"/>
          <w:sz w:val="26"/>
          <w:szCs w:val="26"/>
          <w:rtl/>
        </w:rPr>
        <w:t>هوفستد</w:t>
      </w:r>
      <w:r w:rsidR="000A1BF9">
        <w:rPr>
          <w:rFonts w:ascii="B Zar" w:cs="B Nazanin" w:hint="cs"/>
          <w:sz w:val="26"/>
          <w:szCs w:val="26"/>
          <w:rtl/>
        </w:rPr>
        <w:t xml:space="preserve"> </w:t>
      </w:r>
      <w:r w:rsidRPr="004C202C">
        <w:rPr>
          <w:rFonts w:ascii="B Zar" w:cs="B Nazanin" w:hint="cs"/>
          <w:sz w:val="26"/>
          <w:szCs w:val="26"/>
          <w:rtl/>
        </w:rPr>
        <w:t>است</w:t>
      </w:r>
      <w:r w:rsidRPr="004C202C">
        <w:rPr>
          <w:rFonts w:ascii="B Zar" w:cs="B Nazanin"/>
          <w:sz w:val="26"/>
          <w:szCs w:val="26"/>
          <w:rtl/>
        </w:rPr>
        <w:t xml:space="preserve"> </w:t>
      </w:r>
      <w:r w:rsidRPr="004C202C">
        <w:rPr>
          <w:rFonts w:ascii="B Zar" w:cs="B Nazanin" w:hint="cs"/>
          <w:sz w:val="26"/>
          <w:szCs w:val="26"/>
          <w:rtl/>
        </w:rPr>
        <w:t>که</w:t>
      </w:r>
      <w:r w:rsidRPr="004C202C">
        <w:rPr>
          <w:rFonts w:ascii="B Zar" w:cs="B Nazanin"/>
          <w:sz w:val="26"/>
          <w:szCs w:val="26"/>
          <w:rtl/>
        </w:rPr>
        <w:t xml:space="preserve"> </w:t>
      </w:r>
      <w:r w:rsidRPr="004C202C">
        <w:rPr>
          <w:rFonts w:ascii="B Zar" w:cs="B Nazanin" w:hint="cs"/>
          <w:sz w:val="26"/>
          <w:szCs w:val="26"/>
          <w:rtl/>
        </w:rPr>
        <w:t>دردهۀ 1990</w:t>
      </w:r>
      <w:r w:rsidR="00042AF0">
        <w:rPr>
          <w:rFonts w:ascii="B Zar" w:cs="B Nazanin" w:hint="cs"/>
          <w:sz w:val="26"/>
          <w:szCs w:val="26"/>
          <w:rtl/>
        </w:rPr>
        <w:t xml:space="preserve"> میلادی</w:t>
      </w:r>
      <w:r w:rsidRPr="004C202C">
        <w:rPr>
          <w:rFonts w:ascii="B Zar" w:cs="B Nazanin" w:hint="cs"/>
          <w:sz w:val="26"/>
          <w:szCs w:val="26"/>
          <w:rtl/>
        </w:rPr>
        <w:t xml:space="preserve"> به</w:t>
      </w:r>
      <w:r w:rsidRPr="004C202C">
        <w:rPr>
          <w:rFonts w:ascii="B Zar" w:cs="B Nazanin"/>
          <w:sz w:val="26"/>
          <w:szCs w:val="26"/>
          <w:rtl/>
        </w:rPr>
        <w:t xml:space="preserve"> </w:t>
      </w:r>
      <w:r w:rsidRPr="004C202C">
        <w:rPr>
          <w:rFonts w:ascii="B Zar" w:cs="B Nazanin" w:hint="cs"/>
          <w:sz w:val="26"/>
          <w:szCs w:val="26"/>
          <w:rtl/>
        </w:rPr>
        <w:t>این</w:t>
      </w:r>
      <w:r w:rsidRPr="004C202C">
        <w:rPr>
          <w:rFonts w:ascii="B Zar" w:cs="B Nazanin"/>
          <w:sz w:val="26"/>
          <w:szCs w:val="26"/>
          <w:rtl/>
        </w:rPr>
        <w:t xml:space="preserve"> </w:t>
      </w:r>
      <w:r w:rsidRPr="004C202C">
        <w:rPr>
          <w:rFonts w:ascii="B Zar" w:cs="B Nazanin" w:hint="cs"/>
          <w:sz w:val="26"/>
          <w:szCs w:val="26"/>
          <w:rtl/>
        </w:rPr>
        <w:t>مدل</w:t>
      </w:r>
      <w:r w:rsidRPr="004C202C">
        <w:rPr>
          <w:rFonts w:ascii="B Zar" w:cs="B Nazanin"/>
          <w:sz w:val="26"/>
          <w:szCs w:val="26"/>
          <w:rtl/>
        </w:rPr>
        <w:t xml:space="preserve"> </w:t>
      </w:r>
      <w:r w:rsidRPr="004C202C">
        <w:rPr>
          <w:rFonts w:ascii="B Zar" w:cs="B Nazanin" w:hint="cs"/>
          <w:sz w:val="26"/>
          <w:szCs w:val="26"/>
          <w:rtl/>
        </w:rPr>
        <w:t>اضافه</w:t>
      </w:r>
      <w:r w:rsidRPr="004C202C">
        <w:rPr>
          <w:rFonts w:ascii="B Zar" w:cs="B Nazanin"/>
          <w:sz w:val="26"/>
          <w:szCs w:val="26"/>
          <w:rtl/>
        </w:rPr>
        <w:t xml:space="preserve"> </w:t>
      </w:r>
      <w:r w:rsidRPr="004C202C">
        <w:rPr>
          <w:rFonts w:ascii="B Zar" w:cs="B Nazanin" w:hint="cs"/>
          <w:sz w:val="26"/>
          <w:szCs w:val="26"/>
          <w:rtl/>
        </w:rPr>
        <w:t>شد. ه</w:t>
      </w:r>
      <w:r w:rsidR="00F70DCE" w:rsidRPr="00F70DCE">
        <w:rPr>
          <w:rFonts w:ascii="B Zar" w:cs="B Nazanin" w:hint="cs"/>
          <w:sz w:val="26"/>
          <w:szCs w:val="26"/>
          <w:rtl/>
        </w:rPr>
        <w:t>ا</w:t>
      </w:r>
      <w:r w:rsidRPr="004C202C">
        <w:rPr>
          <w:rFonts w:ascii="B Zar" w:cs="B Nazanin" w:hint="cs"/>
          <w:sz w:val="26"/>
          <w:szCs w:val="26"/>
          <w:rtl/>
        </w:rPr>
        <w:t>فستد دریافت</w:t>
      </w:r>
      <w:r w:rsidRPr="004C202C">
        <w:rPr>
          <w:rFonts w:ascii="B Zar" w:cs="B Nazanin"/>
          <w:sz w:val="26"/>
          <w:szCs w:val="26"/>
          <w:rtl/>
        </w:rPr>
        <w:t xml:space="preserve"> </w:t>
      </w:r>
      <w:r w:rsidRPr="004C202C">
        <w:rPr>
          <w:rFonts w:ascii="B Zar" w:cs="B Nazanin" w:hint="cs"/>
          <w:sz w:val="26"/>
          <w:szCs w:val="26"/>
          <w:rtl/>
        </w:rPr>
        <w:t>که</w:t>
      </w:r>
      <w:r w:rsidRPr="004C202C">
        <w:rPr>
          <w:rFonts w:ascii="B Zar" w:cs="B Nazanin"/>
          <w:sz w:val="26"/>
          <w:szCs w:val="26"/>
          <w:rtl/>
        </w:rPr>
        <w:t xml:space="preserve"> </w:t>
      </w:r>
      <w:r w:rsidRPr="004C202C">
        <w:rPr>
          <w:rFonts w:ascii="B Zar" w:cs="B Nazanin" w:hint="cs"/>
          <w:sz w:val="26"/>
          <w:szCs w:val="26"/>
          <w:rtl/>
        </w:rPr>
        <w:t>کشورهای</w:t>
      </w:r>
      <w:r w:rsidRPr="004C202C">
        <w:rPr>
          <w:rFonts w:ascii="B Zar" w:cs="B Nazanin"/>
          <w:sz w:val="26"/>
          <w:szCs w:val="26"/>
          <w:rtl/>
        </w:rPr>
        <w:t xml:space="preserve"> </w:t>
      </w:r>
      <w:r w:rsidRPr="004C202C">
        <w:rPr>
          <w:rFonts w:ascii="B Zar" w:cs="B Nazanin" w:hint="cs"/>
          <w:sz w:val="26"/>
          <w:szCs w:val="26"/>
          <w:rtl/>
        </w:rPr>
        <w:t>آسیا</w:t>
      </w:r>
      <w:r w:rsidR="0007608E">
        <w:rPr>
          <w:rFonts w:ascii="B Zar" w:cs="B Nazanin" w:hint="cs"/>
          <w:sz w:val="26"/>
          <w:szCs w:val="26"/>
          <w:rtl/>
        </w:rPr>
        <w:t>یی</w:t>
      </w:r>
      <w:r w:rsidRPr="004C202C">
        <w:rPr>
          <w:rFonts w:ascii="B Zar" w:cs="B Nazanin"/>
          <w:sz w:val="26"/>
          <w:szCs w:val="26"/>
          <w:rtl/>
        </w:rPr>
        <w:t xml:space="preserve"> </w:t>
      </w:r>
      <w:r w:rsidRPr="004C202C">
        <w:rPr>
          <w:rFonts w:ascii="B Zar" w:cs="B Nazanin" w:hint="cs"/>
          <w:sz w:val="26"/>
          <w:szCs w:val="26"/>
          <w:rtl/>
        </w:rPr>
        <w:t>دارای</w:t>
      </w:r>
      <w:r w:rsidRPr="004C202C">
        <w:rPr>
          <w:rFonts w:ascii="B Zar" w:cs="B Nazanin"/>
          <w:sz w:val="26"/>
          <w:szCs w:val="26"/>
          <w:rtl/>
        </w:rPr>
        <w:t xml:space="preserve"> </w:t>
      </w:r>
      <w:r w:rsidRPr="004C202C">
        <w:rPr>
          <w:rFonts w:ascii="B Zar" w:cs="B Nazanin" w:hint="cs"/>
          <w:sz w:val="26"/>
          <w:szCs w:val="26"/>
          <w:rtl/>
        </w:rPr>
        <w:t>پیوندی</w:t>
      </w:r>
      <w:r w:rsidRPr="004C202C">
        <w:rPr>
          <w:rFonts w:ascii="B Zar" w:cs="B Nazanin"/>
          <w:sz w:val="26"/>
          <w:szCs w:val="26"/>
          <w:rtl/>
        </w:rPr>
        <w:t xml:space="preserve"> </w:t>
      </w:r>
      <w:r w:rsidRPr="004C202C">
        <w:rPr>
          <w:rFonts w:ascii="B Zar" w:cs="B Nazanin" w:hint="cs"/>
          <w:sz w:val="26"/>
          <w:szCs w:val="26"/>
          <w:rtl/>
        </w:rPr>
        <w:t>قدرتمند</w:t>
      </w:r>
      <w:r w:rsidR="00877818">
        <w:rPr>
          <w:rFonts w:ascii="B Zar" w:cs="B Nazanin" w:hint="cs"/>
          <w:sz w:val="26"/>
          <w:szCs w:val="26"/>
          <w:rtl/>
        </w:rPr>
        <w:t xml:space="preserve"> </w:t>
      </w:r>
      <w:r w:rsidRPr="004C202C">
        <w:rPr>
          <w:rFonts w:ascii="B Zar" w:cs="B Nazanin" w:hint="cs"/>
          <w:sz w:val="26"/>
          <w:szCs w:val="26"/>
          <w:rtl/>
        </w:rPr>
        <w:t>با</w:t>
      </w:r>
      <w:r w:rsidR="00877818">
        <w:rPr>
          <w:rFonts w:ascii="B Zar" w:cs="B Nazanin" w:hint="cs"/>
          <w:sz w:val="26"/>
          <w:szCs w:val="26"/>
          <w:rtl/>
        </w:rPr>
        <w:t xml:space="preserve"> </w:t>
      </w:r>
      <w:r w:rsidRPr="004C202C">
        <w:rPr>
          <w:rFonts w:ascii="B Zar" w:cs="B Nazanin" w:hint="cs"/>
          <w:sz w:val="26"/>
          <w:szCs w:val="26"/>
          <w:rtl/>
        </w:rPr>
        <w:t>فلسفۀ</w:t>
      </w:r>
      <w:r w:rsidR="00877818">
        <w:rPr>
          <w:rFonts w:ascii="B Zar" w:cs="B Nazanin" w:hint="cs"/>
          <w:sz w:val="26"/>
          <w:szCs w:val="26"/>
          <w:rtl/>
        </w:rPr>
        <w:t xml:space="preserve"> </w:t>
      </w:r>
      <w:r w:rsidRPr="004C202C">
        <w:rPr>
          <w:rFonts w:ascii="B Zar" w:cs="B Nazanin" w:hint="cs"/>
          <w:sz w:val="26"/>
          <w:szCs w:val="26"/>
          <w:rtl/>
        </w:rPr>
        <w:t>کنفسیوس</w:t>
      </w:r>
      <w:r w:rsidR="00331C3F">
        <w:rPr>
          <w:rStyle w:val="FootnoteReference"/>
          <w:rFonts w:ascii="B Zar" w:cs="B Nazanin"/>
          <w:sz w:val="26"/>
          <w:szCs w:val="26"/>
          <w:rtl/>
        </w:rPr>
        <w:footnoteReference w:id="31"/>
      </w:r>
      <w:r w:rsidR="0007608E">
        <w:rPr>
          <w:rFonts w:ascii="B Zar" w:cs="B Nazanin" w:hint="cs"/>
          <w:sz w:val="26"/>
          <w:szCs w:val="26"/>
          <w:rtl/>
        </w:rPr>
        <w:t xml:space="preserve"> می‌باشند </w:t>
      </w:r>
      <w:r w:rsidRPr="004C202C">
        <w:rPr>
          <w:rFonts w:ascii="B Zar" w:cs="B Nazanin"/>
          <w:sz w:val="26"/>
          <w:szCs w:val="26"/>
          <w:rtl/>
        </w:rPr>
        <w:t>که آن</w:t>
      </w:r>
      <w:r w:rsidR="0007608E">
        <w:rPr>
          <w:rFonts w:ascii="B Zar" w:cs="B Nazanin" w:hint="cs"/>
          <w:sz w:val="26"/>
          <w:szCs w:val="26"/>
          <w:rtl/>
        </w:rPr>
        <w:t>‌</w:t>
      </w:r>
      <w:r w:rsidRPr="004C202C">
        <w:rPr>
          <w:rFonts w:ascii="B Zar" w:cs="B Nazanin"/>
          <w:sz w:val="26"/>
          <w:szCs w:val="26"/>
          <w:rtl/>
        </w:rPr>
        <w:t>ها را با فرهنگ</w:t>
      </w:r>
      <w:r w:rsidR="0007608E">
        <w:rPr>
          <w:rFonts w:ascii="B Zar" w:cs="B Nazanin" w:hint="cs"/>
          <w:sz w:val="26"/>
          <w:szCs w:val="26"/>
          <w:rtl/>
        </w:rPr>
        <w:t>‌</w:t>
      </w:r>
      <w:r w:rsidR="0007608E">
        <w:rPr>
          <w:rFonts w:ascii="B Zar" w:cs="B Nazanin"/>
          <w:sz w:val="26"/>
          <w:szCs w:val="26"/>
          <w:rtl/>
        </w:rPr>
        <w:t>های غربی متمایز می</w:t>
      </w:r>
      <w:r w:rsidR="0007608E">
        <w:rPr>
          <w:rFonts w:ascii="B Zar" w:cs="B Nazanin" w:hint="cs"/>
          <w:sz w:val="26"/>
          <w:szCs w:val="26"/>
          <w:rtl/>
        </w:rPr>
        <w:t>‌گرداند. جوامعی</w:t>
      </w:r>
      <w:r w:rsidRPr="004C202C">
        <w:rPr>
          <w:rFonts w:ascii="B Zar" w:cs="B Nazanin"/>
          <w:sz w:val="26"/>
          <w:szCs w:val="26"/>
          <w:rtl/>
        </w:rPr>
        <w:t xml:space="preserve"> که دارای </w:t>
      </w:r>
      <w:r w:rsidRPr="004C202C">
        <w:rPr>
          <w:rFonts w:ascii="B Zar" w:cs="B Nazanin" w:hint="cs"/>
          <w:sz w:val="26"/>
          <w:szCs w:val="26"/>
          <w:rtl/>
        </w:rPr>
        <w:t>امتیازبالای</w:t>
      </w:r>
      <w:r w:rsidR="0007608E">
        <w:rPr>
          <w:rFonts w:ascii="B Zar" w:cs="B Nazanin" w:hint="cs"/>
          <w:sz w:val="26"/>
          <w:szCs w:val="26"/>
          <w:rtl/>
        </w:rPr>
        <w:t xml:space="preserve"> </w:t>
      </w:r>
      <w:r w:rsidRPr="0007608E">
        <w:rPr>
          <w:rFonts w:asciiTheme="majorBidi" w:hAnsiTheme="majorBidi" w:cstheme="majorBidi"/>
          <w:sz w:val="26"/>
          <w:szCs w:val="26"/>
        </w:rPr>
        <w:t>LTO</w:t>
      </w:r>
      <w:r w:rsidRPr="004C202C">
        <w:rPr>
          <w:rFonts w:ascii="Times New Roman" w:hAnsi="Times New Roman" w:cs="Times New Roman" w:hint="cs"/>
          <w:sz w:val="26"/>
          <w:szCs w:val="26"/>
          <w:rtl/>
        </w:rPr>
        <w:t> </w:t>
      </w:r>
      <w:r w:rsidRPr="004C202C">
        <w:rPr>
          <w:rFonts w:ascii="B Zar" w:cs="B Nazanin" w:hint="cs"/>
          <w:sz w:val="26"/>
          <w:szCs w:val="26"/>
          <w:rtl/>
        </w:rPr>
        <w:t>هستند،</w:t>
      </w:r>
      <w:r w:rsidR="0007608E">
        <w:rPr>
          <w:rFonts w:ascii="B Zar" w:cs="B Nazanin" w:hint="cs"/>
          <w:sz w:val="26"/>
          <w:szCs w:val="26"/>
          <w:rtl/>
        </w:rPr>
        <w:t xml:space="preserve"> </w:t>
      </w:r>
      <w:r w:rsidRPr="004C202C">
        <w:rPr>
          <w:rFonts w:ascii="B Zar" w:cs="B Nazanin" w:hint="cs"/>
          <w:sz w:val="26"/>
          <w:szCs w:val="26"/>
          <w:rtl/>
        </w:rPr>
        <w:t>انجام</w:t>
      </w:r>
      <w:r w:rsidRPr="004C202C">
        <w:rPr>
          <w:rFonts w:ascii="B Zar" w:cs="B Nazanin"/>
          <w:sz w:val="26"/>
          <w:szCs w:val="26"/>
          <w:rtl/>
        </w:rPr>
        <w:t xml:space="preserve"> </w:t>
      </w:r>
      <w:r w:rsidRPr="004C202C">
        <w:rPr>
          <w:rFonts w:ascii="B Zar" w:cs="B Nazanin" w:hint="cs"/>
          <w:sz w:val="26"/>
          <w:szCs w:val="26"/>
          <w:rtl/>
        </w:rPr>
        <w:t>تعهدات</w:t>
      </w:r>
      <w:r w:rsidRPr="004C202C">
        <w:rPr>
          <w:rFonts w:ascii="B Zar" w:cs="B Nazanin"/>
          <w:sz w:val="26"/>
          <w:szCs w:val="26"/>
          <w:rtl/>
        </w:rPr>
        <w:t xml:space="preserve"> </w:t>
      </w:r>
      <w:r w:rsidRPr="004C202C">
        <w:rPr>
          <w:rFonts w:ascii="B Zar" w:cs="B Nazanin" w:hint="cs"/>
          <w:sz w:val="26"/>
          <w:szCs w:val="26"/>
          <w:rtl/>
        </w:rPr>
        <w:t>اجتماعی</w:t>
      </w:r>
      <w:r w:rsidRPr="004C202C">
        <w:rPr>
          <w:rFonts w:ascii="B Zar" w:cs="B Nazanin"/>
          <w:sz w:val="26"/>
          <w:szCs w:val="26"/>
          <w:rtl/>
        </w:rPr>
        <w:t xml:space="preserve"> </w:t>
      </w:r>
      <w:r w:rsidRPr="004C202C">
        <w:rPr>
          <w:rFonts w:ascii="B Zar" w:cs="B Nazanin" w:hint="cs"/>
          <w:sz w:val="26"/>
          <w:szCs w:val="26"/>
          <w:rtl/>
        </w:rPr>
        <w:t>و</w:t>
      </w:r>
      <w:r w:rsidR="0007608E">
        <w:rPr>
          <w:rFonts w:ascii="B Zar" w:cs="B Nazanin" w:hint="cs"/>
          <w:sz w:val="26"/>
          <w:szCs w:val="26"/>
          <w:rtl/>
        </w:rPr>
        <w:t xml:space="preserve"> </w:t>
      </w:r>
      <w:r w:rsidRPr="004C202C">
        <w:rPr>
          <w:rFonts w:ascii="B Zar" w:cs="B Nazanin" w:hint="cs"/>
          <w:sz w:val="26"/>
          <w:szCs w:val="26"/>
          <w:rtl/>
        </w:rPr>
        <w:t>از</w:t>
      </w:r>
      <w:r w:rsidR="0007608E">
        <w:rPr>
          <w:rFonts w:ascii="B Zar" w:cs="B Nazanin" w:hint="cs"/>
          <w:sz w:val="26"/>
          <w:szCs w:val="26"/>
          <w:rtl/>
        </w:rPr>
        <w:t xml:space="preserve"> </w:t>
      </w:r>
      <w:r w:rsidRPr="004C202C">
        <w:rPr>
          <w:rFonts w:ascii="B Zar" w:cs="B Nazanin" w:hint="cs"/>
          <w:sz w:val="26"/>
          <w:szCs w:val="26"/>
          <w:rtl/>
        </w:rPr>
        <w:t>دست</w:t>
      </w:r>
      <w:r w:rsidRPr="004C202C">
        <w:rPr>
          <w:rFonts w:ascii="B Zar" w:cs="B Nazanin"/>
          <w:sz w:val="26"/>
          <w:szCs w:val="26"/>
          <w:rtl/>
        </w:rPr>
        <w:t xml:space="preserve"> </w:t>
      </w:r>
      <w:r w:rsidRPr="004C202C">
        <w:rPr>
          <w:rFonts w:ascii="B Zar" w:cs="B Nazanin" w:hint="cs"/>
          <w:sz w:val="26"/>
          <w:szCs w:val="26"/>
          <w:rtl/>
        </w:rPr>
        <w:t>ندادن</w:t>
      </w:r>
      <w:r w:rsidRPr="004C202C">
        <w:rPr>
          <w:rFonts w:ascii="B Zar" w:cs="B Nazanin"/>
          <w:sz w:val="26"/>
          <w:szCs w:val="26"/>
          <w:rtl/>
        </w:rPr>
        <w:t xml:space="preserve"> </w:t>
      </w:r>
      <w:r w:rsidRPr="004C202C">
        <w:rPr>
          <w:rFonts w:ascii="B Zar" w:cs="B Nazanin" w:hint="cs"/>
          <w:sz w:val="26"/>
          <w:szCs w:val="26"/>
          <w:rtl/>
        </w:rPr>
        <w:t>وجهۀ</w:t>
      </w:r>
      <w:r w:rsidR="0007608E">
        <w:rPr>
          <w:rFonts w:ascii="B Zar" w:cs="B Nazanin" w:hint="cs"/>
          <w:sz w:val="26"/>
          <w:szCs w:val="26"/>
          <w:rtl/>
        </w:rPr>
        <w:t xml:space="preserve"> </w:t>
      </w:r>
      <w:r w:rsidRPr="004C202C">
        <w:rPr>
          <w:rFonts w:ascii="B Zar" w:cs="B Nazanin" w:hint="cs"/>
          <w:sz w:val="26"/>
          <w:szCs w:val="26"/>
          <w:rtl/>
        </w:rPr>
        <w:t>اجتماعی</w:t>
      </w:r>
      <w:r w:rsidRPr="004C202C">
        <w:rPr>
          <w:rFonts w:ascii="B Zar" w:cs="B Nazanin"/>
          <w:sz w:val="26"/>
          <w:szCs w:val="26"/>
          <w:rtl/>
        </w:rPr>
        <w:t xml:space="preserve"> </w:t>
      </w:r>
      <w:r w:rsidRPr="004C202C">
        <w:rPr>
          <w:rFonts w:ascii="B Zar" w:cs="B Nazanin" w:hint="cs"/>
          <w:sz w:val="26"/>
          <w:szCs w:val="26"/>
          <w:rtl/>
        </w:rPr>
        <w:t>بسیارپراهمیت</w:t>
      </w:r>
      <w:r w:rsidRPr="004C202C">
        <w:rPr>
          <w:rFonts w:ascii="B Zar" w:cs="B Nazanin"/>
          <w:sz w:val="26"/>
          <w:szCs w:val="26"/>
          <w:rtl/>
        </w:rPr>
        <w:t xml:space="preserve"> </w:t>
      </w:r>
      <w:r w:rsidRPr="004C202C">
        <w:rPr>
          <w:rFonts w:ascii="B Zar" w:cs="B Nazanin" w:hint="cs"/>
          <w:sz w:val="26"/>
          <w:szCs w:val="26"/>
          <w:rtl/>
        </w:rPr>
        <w:t>است</w:t>
      </w:r>
      <w:r w:rsidR="008929EA">
        <w:rPr>
          <w:rFonts w:ascii="B Zar" w:cs="B Nazanin" w:hint="cs"/>
          <w:sz w:val="26"/>
          <w:szCs w:val="26"/>
          <w:rtl/>
        </w:rPr>
        <w:t>.</w:t>
      </w:r>
    </w:p>
    <w:p w:rsidR="00CB56EC" w:rsidRDefault="00F20A27" w:rsidP="00226BB4">
      <w:pPr>
        <w:autoSpaceDE w:val="0"/>
        <w:autoSpaceDN w:val="0"/>
        <w:bidi/>
        <w:adjustRightInd w:val="0"/>
        <w:spacing w:line="240" w:lineRule="auto"/>
        <w:ind w:firstLine="720"/>
        <w:jc w:val="lowKashida"/>
        <w:rPr>
          <w:rFonts w:ascii="Times New Roman" w:hAnsi="Times New Roman" w:cs="B Nazanin"/>
          <w:sz w:val="26"/>
          <w:szCs w:val="26"/>
          <w:rtl/>
        </w:rPr>
      </w:pPr>
      <w:r w:rsidRPr="00F20A27">
        <w:rPr>
          <w:rFonts w:ascii="Times New Roman" w:hAnsi="Times New Roman" w:cs="B Nazanin"/>
          <w:sz w:val="26"/>
          <w:szCs w:val="26"/>
          <w:rtl/>
        </w:rPr>
        <w:t xml:space="preserve">ویروس‌های کرونا گروه بزرگی از ویروس‌ها هستند که </w:t>
      </w:r>
      <w:r w:rsidR="004D2F86">
        <w:rPr>
          <w:rFonts w:ascii="Times New Roman" w:hAnsi="Times New Roman" w:cs="B Nazanin"/>
          <w:sz w:val="26"/>
          <w:szCs w:val="26"/>
          <w:rtl/>
        </w:rPr>
        <w:t>حیوانات و انسان‌ها را</w:t>
      </w:r>
      <w:r w:rsidR="004D2F86">
        <w:rPr>
          <w:rFonts w:ascii="Times New Roman" w:hAnsi="Times New Roman" w:cs="B Nazanin" w:hint="cs"/>
          <w:sz w:val="26"/>
          <w:szCs w:val="26"/>
          <w:rtl/>
          <w:lang w:bidi="fa-IR"/>
        </w:rPr>
        <w:t xml:space="preserve"> مبتلا می‌سازد</w:t>
      </w:r>
      <w:r w:rsidRPr="00F20A27">
        <w:rPr>
          <w:rFonts w:ascii="Times New Roman" w:hAnsi="Times New Roman" w:cs="B Nazanin"/>
          <w:sz w:val="26"/>
          <w:szCs w:val="26"/>
          <w:rtl/>
        </w:rPr>
        <w:t xml:space="preserve"> و باعث بروز ناراحتی‌های تنفسی</w:t>
      </w:r>
      <w:r w:rsidR="004D2F86">
        <w:rPr>
          <w:rFonts w:ascii="Times New Roman" w:hAnsi="Times New Roman" w:cs="B Nazanin" w:hint="cs"/>
          <w:sz w:val="26"/>
          <w:szCs w:val="26"/>
          <w:rtl/>
        </w:rPr>
        <w:t xml:space="preserve"> مشابه</w:t>
      </w:r>
      <w:r w:rsidRPr="00F20A27">
        <w:rPr>
          <w:rFonts w:ascii="Times New Roman" w:hAnsi="Times New Roman" w:cs="B Nazanin"/>
          <w:sz w:val="26"/>
          <w:szCs w:val="26"/>
          <w:rtl/>
        </w:rPr>
        <w:t xml:space="preserve"> سرماخوردگی خفیف یا به اندازه ذات الریه شدید باشند. در موارد نادر، ویروس‌های کرونای حیوانی، انسان‌ها را آلوده می‌</w:t>
      </w:r>
      <w:r w:rsidR="00D16984">
        <w:rPr>
          <w:rFonts w:ascii="Times New Roman" w:hAnsi="Times New Roman" w:cs="B Nazanin" w:hint="cs"/>
          <w:sz w:val="26"/>
          <w:szCs w:val="26"/>
          <w:rtl/>
        </w:rPr>
        <w:t>سازد (</w:t>
      </w:r>
      <w:r w:rsidR="007A4829">
        <w:rPr>
          <w:rFonts w:ascii="Times New Roman" w:hAnsi="Times New Roman" w:cs="B Nazanin" w:hint="cs"/>
          <w:sz w:val="26"/>
          <w:szCs w:val="26"/>
          <w:rtl/>
          <w:lang w:bidi="fa-IR"/>
        </w:rPr>
        <w:t>جوآن و همکاران</w:t>
      </w:r>
      <w:r w:rsidR="000A2180">
        <w:rPr>
          <w:rStyle w:val="FootnoteReference"/>
          <w:rFonts w:ascii="Times New Roman" w:hAnsi="Times New Roman" w:cs="B Nazanin"/>
          <w:sz w:val="26"/>
          <w:szCs w:val="26"/>
          <w:rtl/>
          <w:lang w:bidi="fa-IR"/>
        </w:rPr>
        <w:footnoteReference w:id="32"/>
      </w:r>
      <w:r w:rsidR="007A4829">
        <w:rPr>
          <w:rFonts w:ascii="Times New Roman" w:hAnsi="Times New Roman" w:cs="B Nazanin" w:hint="cs"/>
          <w:sz w:val="26"/>
          <w:szCs w:val="26"/>
          <w:rtl/>
          <w:lang w:bidi="fa-IR"/>
        </w:rPr>
        <w:t>، 2020</w:t>
      </w:r>
      <w:r w:rsidR="00D16984">
        <w:rPr>
          <w:rFonts w:ascii="Times New Roman" w:hAnsi="Times New Roman" w:cs="B Nazanin" w:hint="cs"/>
          <w:sz w:val="26"/>
          <w:szCs w:val="26"/>
          <w:rtl/>
        </w:rPr>
        <w:t xml:space="preserve">). </w:t>
      </w:r>
      <w:r w:rsidR="009E4557">
        <w:rPr>
          <w:rFonts w:ascii="Times New Roman" w:hAnsi="Times New Roman" w:cs="B Nazanin" w:hint="cs"/>
          <w:sz w:val="26"/>
          <w:szCs w:val="26"/>
          <w:rtl/>
          <w:lang w:bidi="fa-IR"/>
        </w:rPr>
        <w:t xml:space="preserve">در کشورهای مختلف سیاست‌ها و روش‌های متنوعی جهت مقابله و کنترل بیماری کرونا اجرایی شده است که مهم‌ترین آن </w:t>
      </w:r>
      <w:r w:rsidR="00FE181A">
        <w:rPr>
          <w:rFonts w:ascii="Times New Roman" w:hAnsi="Times New Roman" w:cs="B Nazanin" w:hint="cs"/>
          <w:sz w:val="26"/>
          <w:szCs w:val="26"/>
          <w:rtl/>
          <w:lang w:bidi="fa-IR"/>
        </w:rPr>
        <w:t>در جدول شماره (1) تلخیص شده است.</w:t>
      </w:r>
    </w:p>
    <w:p w:rsidR="001F5E07" w:rsidRPr="001F5E07" w:rsidRDefault="001F5E07" w:rsidP="00C33B0B">
      <w:pPr>
        <w:autoSpaceDE w:val="0"/>
        <w:autoSpaceDN w:val="0"/>
        <w:bidi/>
        <w:adjustRightInd w:val="0"/>
        <w:spacing w:after="0" w:line="240" w:lineRule="auto"/>
        <w:ind w:firstLine="720"/>
        <w:jc w:val="center"/>
        <w:rPr>
          <w:rFonts w:ascii="Times New Roman" w:hAnsi="Times New Roman" w:cs="B Nazanin" w:hint="cs"/>
          <w:b/>
          <w:bCs/>
          <w:sz w:val="20"/>
          <w:szCs w:val="20"/>
          <w:rtl/>
          <w:lang w:bidi="fa-IR"/>
        </w:rPr>
      </w:pPr>
      <w:r>
        <w:rPr>
          <w:rFonts w:ascii="Times New Roman" w:hAnsi="Times New Roman" w:cs="B Nazanin" w:hint="cs"/>
          <w:b/>
          <w:bCs/>
          <w:sz w:val="20"/>
          <w:szCs w:val="20"/>
          <w:rtl/>
          <w:lang w:bidi="fa-IR"/>
        </w:rPr>
        <w:t xml:space="preserve">شکل (1): سیاست‌ها و روش‌های </w:t>
      </w:r>
      <w:r w:rsidR="00C33B0B">
        <w:rPr>
          <w:rFonts w:ascii="Times New Roman" w:hAnsi="Times New Roman" w:cs="B Nazanin" w:hint="cs"/>
          <w:b/>
          <w:bCs/>
          <w:sz w:val="20"/>
          <w:szCs w:val="20"/>
          <w:rtl/>
          <w:lang w:bidi="fa-IR"/>
        </w:rPr>
        <w:t>کنترل بیمار کرونا در کشورهای مختلف</w:t>
      </w:r>
      <w:r w:rsidR="00395D3F">
        <w:rPr>
          <w:rFonts w:ascii="Times New Roman" w:hAnsi="Times New Roman" w:cs="B Nazanin" w:hint="cs"/>
          <w:b/>
          <w:bCs/>
          <w:sz w:val="20"/>
          <w:szCs w:val="20"/>
          <w:rtl/>
          <w:lang w:bidi="fa-IR"/>
        </w:rPr>
        <w:t xml:space="preserve"> (دیجونگ و همکاران</w:t>
      </w:r>
      <w:r w:rsidR="004D1122">
        <w:rPr>
          <w:rStyle w:val="FootnoteReference"/>
          <w:rFonts w:ascii="Times New Roman" w:hAnsi="Times New Roman" w:cs="B Nazanin"/>
          <w:b/>
          <w:bCs/>
          <w:sz w:val="20"/>
          <w:szCs w:val="20"/>
          <w:rtl/>
          <w:lang w:bidi="fa-IR"/>
        </w:rPr>
        <w:footnoteReference w:id="33"/>
      </w:r>
      <w:r w:rsidR="00395D3F">
        <w:rPr>
          <w:rFonts w:ascii="Times New Roman" w:hAnsi="Times New Roman" w:cs="B Nazanin" w:hint="cs"/>
          <w:b/>
          <w:bCs/>
          <w:sz w:val="20"/>
          <w:szCs w:val="20"/>
          <w:rtl/>
          <w:lang w:bidi="fa-IR"/>
        </w:rPr>
        <w:t xml:space="preserve">، 2020) و </w:t>
      </w:r>
      <w:r w:rsidR="00487A08">
        <w:rPr>
          <w:rFonts w:ascii="Times New Roman" w:hAnsi="Times New Roman" w:cs="B Nazanin" w:hint="cs"/>
          <w:b/>
          <w:bCs/>
          <w:sz w:val="20"/>
          <w:szCs w:val="20"/>
          <w:rtl/>
          <w:lang w:bidi="fa-IR"/>
        </w:rPr>
        <w:t>(بال</w:t>
      </w:r>
      <w:r w:rsidR="00843AEC">
        <w:rPr>
          <w:rFonts w:ascii="Times New Roman" w:hAnsi="Times New Roman" w:cs="B Nazanin" w:hint="cs"/>
          <w:b/>
          <w:bCs/>
          <w:sz w:val="20"/>
          <w:szCs w:val="20"/>
          <w:rtl/>
          <w:lang w:bidi="fa-IR"/>
        </w:rPr>
        <w:t>م</w:t>
      </w:r>
      <w:r w:rsidR="00487A08">
        <w:rPr>
          <w:rFonts w:ascii="Times New Roman" w:hAnsi="Times New Roman" w:cs="B Nazanin" w:hint="cs"/>
          <w:b/>
          <w:bCs/>
          <w:sz w:val="20"/>
          <w:szCs w:val="20"/>
          <w:rtl/>
          <w:lang w:bidi="fa-IR"/>
        </w:rPr>
        <w:t>فورد و همکاران</w:t>
      </w:r>
      <w:r w:rsidR="00843AEC">
        <w:rPr>
          <w:rStyle w:val="FootnoteReference"/>
          <w:rFonts w:ascii="Times New Roman" w:hAnsi="Times New Roman" w:cs="B Nazanin"/>
          <w:b/>
          <w:bCs/>
          <w:sz w:val="20"/>
          <w:szCs w:val="20"/>
          <w:rtl/>
          <w:lang w:bidi="fa-IR"/>
        </w:rPr>
        <w:footnoteReference w:id="34"/>
      </w:r>
      <w:r w:rsidR="00487A08">
        <w:rPr>
          <w:rFonts w:ascii="Times New Roman" w:hAnsi="Times New Roman" w:cs="B Nazanin" w:hint="cs"/>
          <w:b/>
          <w:bCs/>
          <w:sz w:val="20"/>
          <w:szCs w:val="20"/>
          <w:rtl/>
          <w:lang w:bidi="fa-IR"/>
        </w:rPr>
        <w:t>، 2020)</w:t>
      </w:r>
    </w:p>
    <w:tbl>
      <w:tblPr>
        <w:tblStyle w:val="TableGrid"/>
        <w:bidiVisual/>
        <w:tblW w:w="0" w:type="auto"/>
        <w:jc w:val="center"/>
        <w:tblInd w:w="-768" w:type="dxa"/>
        <w:tblLook w:val="04A0" w:firstRow="1" w:lastRow="0" w:firstColumn="1" w:lastColumn="0" w:noHBand="0" w:noVBand="1"/>
      </w:tblPr>
      <w:tblGrid>
        <w:gridCol w:w="2882"/>
        <w:gridCol w:w="2972"/>
      </w:tblGrid>
      <w:tr w:rsidR="00AB3FCA" w:rsidTr="00112F37">
        <w:trPr>
          <w:tblHeader/>
          <w:jc w:val="center"/>
        </w:trPr>
        <w:tc>
          <w:tcPr>
            <w:tcW w:w="2882" w:type="dxa"/>
            <w:shd w:val="clear" w:color="auto" w:fill="D9D9D9" w:themeFill="background1" w:themeFillShade="D9"/>
          </w:tcPr>
          <w:p w:rsidR="00AB3FCA" w:rsidRPr="003037AB" w:rsidRDefault="00AB3FCA" w:rsidP="003037AB">
            <w:pPr>
              <w:autoSpaceDE w:val="0"/>
              <w:autoSpaceDN w:val="0"/>
              <w:bidi/>
              <w:adjustRightInd w:val="0"/>
              <w:jc w:val="center"/>
              <w:rPr>
                <w:rFonts w:ascii="Times New Roman" w:hAnsi="Times New Roman" w:cs="B Nazanin"/>
                <w:b/>
                <w:bCs/>
                <w:sz w:val="20"/>
                <w:szCs w:val="20"/>
                <w:rtl/>
                <w:lang w:bidi="fa-IR"/>
              </w:rPr>
            </w:pPr>
            <w:r>
              <w:rPr>
                <w:rFonts w:ascii="Times New Roman" w:hAnsi="Times New Roman" w:cs="B Nazanin" w:hint="cs"/>
                <w:b/>
                <w:bCs/>
                <w:sz w:val="20"/>
                <w:szCs w:val="20"/>
                <w:rtl/>
                <w:lang w:bidi="fa-IR"/>
              </w:rPr>
              <w:t>روش‌ها کنترل بیماری</w:t>
            </w:r>
          </w:p>
        </w:tc>
        <w:tc>
          <w:tcPr>
            <w:tcW w:w="2972" w:type="dxa"/>
            <w:shd w:val="clear" w:color="auto" w:fill="D9D9D9" w:themeFill="background1" w:themeFillShade="D9"/>
          </w:tcPr>
          <w:p w:rsidR="00AB3FCA" w:rsidRPr="003037AB" w:rsidRDefault="00AB3FCA" w:rsidP="00D344EC">
            <w:pPr>
              <w:autoSpaceDE w:val="0"/>
              <w:autoSpaceDN w:val="0"/>
              <w:bidi/>
              <w:adjustRightInd w:val="0"/>
              <w:jc w:val="center"/>
              <w:rPr>
                <w:rFonts w:ascii="Times New Roman" w:hAnsi="Times New Roman" w:cs="B Nazanin"/>
                <w:b/>
                <w:bCs/>
                <w:sz w:val="20"/>
                <w:szCs w:val="20"/>
                <w:rtl/>
                <w:lang w:bidi="fa-IR"/>
              </w:rPr>
            </w:pPr>
            <w:r>
              <w:rPr>
                <w:rFonts w:ascii="Times New Roman" w:hAnsi="Times New Roman" w:cs="B Nazanin" w:hint="cs"/>
                <w:b/>
                <w:bCs/>
                <w:sz w:val="20"/>
                <w:szCs w:val="20"/>
                <w:rtl/>
                <w:lang w:bidi="fa-IR"/>
              </w:rPr>
              <w:t>روش‌ها کنترل بیماری</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F15B0E">
              <w:rPr>
                <w:rFonts w:ascii="Times New Roman" w:hAnsi="Times New Roman" w:cs="B Nazanin"/>
                <w:sz w:val="20"/>
                <w:szCs w:val="20"/>
                <w:rtl/>
              </w:rPr>
              <w:t>محدودیت سفر و حمل و نقل</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663D75">
              <w:rPr>
                <w:rFonts w:ascii="Times New Roman" w:hAnsi="Times New Roman" w:cs="B Nazanin" w:hint="cs"/>
                <w:sz w:val="20"/>
                <w:szCs w:val="20"/>
                <w:rtl/>
              </w:rPr>
              <w:t>بستن مرزها</w:t>
            </w:r>
          </w:p>
        </w:tc>
      </w:tr>
      <w:tr w:rsidR="00AB3FCA" w:rsidTr="00112F37">
        <w:trPr>
          <w:jc w:val="center"/>
        </w:trPr>
        <w:tc>
          <w:tcPr>
            <w:tcW w:w="2882" w:type="dxa"/>
          </w:tcPr>
          <w:p w:rsidR="00AB3FCA" w:rsidRPr="00F15B0E" w:rsidRDefault="00AB3FCA" w:rsidP="0011759D">
            <w:pPr>
              <w:autoSpaceDE w:val="0"/>
              <w:autoSpaceDN w:val="0"/>
              <w:bidi/>
              <w:adjustRightInd w:val="0"/>
              <w:jc w:val="lowKashida"/>
              <w:rPr>
                <w:rFonts w:ascii="Times New Roman" w:hAnsi="Times New Roman" w:cs="B Nazanin"/>
                <w:sz w:val="20"/>
                <w:szCs w:val="20"/>
                <w:rtl/>
                <w:lang w:bidi="fa-IR"/>
              </w:rPr>
            </w:pPr>
            <w:r w:rsidRPr="00F15B0E">
              <w:rPr>
                <w:rFonts w:ascii="Times New Roman" w:hAnsi="Times New Roman" w:cs="B Nazanin"/>
                <w:sz w:val="20"/>
                <w:szCs w:val="20"/>
                <w:rtl/>
              </w:rPr>
              <w:t>تدابیری جهت کاهش فعالیت‌های اجتماعی</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CA249B">
              <w:rPr>
                <w:rFonts w:ascii="Times New Roman" w:hAnsi="Times New Roman" w:cs="B Nazanin" w:hint="cs"/>
                <w:sz w:val="20"/>
                <w:szCs w:val="20"/>
                <w:rtl/>
              </w:rPr>
              <w:t>محدودیت در سفرهای بین شهری</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F15B0E">
              <w:rPr>
                <w:rFonts w:ascii="Times New Roman" w:hAnsi="Times New Roman" w:cs="B Nazanin" w:hint="eastAsia"/>
                <w:sz w:val="20"/>
                <w:szCs w:val="20"/>
                <w:rtl/>
                <w:lang w:bidi="fa-IR"/>
              </w:rPr>
              <w:lastRenderedPageBreak/>
              <w:t>اقدامات</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مربوط</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به</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کسب</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و</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کار</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CA249B">
              <w:rPr>
                <w:rFonts w:ascii="Times New Roman" w:hAnsi="Times New Roman" w:cs="B Nazanin" w:hint="cs"/>
                <w:sz w:val="20"/>
                <w:szCs w:val="20"/>
                <w:rtl/>
              </w:rPr>
              <w:t>لغو پروازهای خارجی</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F15B0E">
              <w:rPr>
                <w:rFonts w:ascii="Times New Roman" w:hAnsi="Times New Roman" w:cs="B Nazanin" w:hint="eastAsia"/>
                <w:sz w:val="20"/>
                <w:szCs w:val="20"/>
                <w:rtl/>
                <w:lang w:bidi="fa-IR"/>
              </w:rPr>
              <w:t>تداب</w:t>
            </w:r>
            <w:r w:rsidRPr="00F15B0E">
              <w:rPr>
                <w:rFonts w:ascii="Times New Roman" w:hAnsi="Times New Roman" w:cs="B Nazanin" w:hint="cs"/>
                <w:sz w:val="20"/>
                <w:szCs w:val="20"/>
                <w:rtl/>
                <w:lang w:bidi="fa-IR"/>
              </w:rPr>
              <w:t>ی</w:t>
            </w:r>
            <w:r w:rsidRPr="00F15B0E">
              <w:rPr>
                <w:rFonts w:ascii="Times New Roman" w:hAnsi="Times New Roman" w:cs="B Nazanin" w:hint="eastAsia"/>
                <w:sz w:val="20"/>
                <w:szCs w:val="20"/>
                <w:rtl/>
                <w:lang w:bidi="fa-IR"/>
              </w:rPr>
              <w:t>ر</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در</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س</w:t>
            </w:r>
            <w:r w:rsidRPr="00F15B0E">
              <w:rPr>
                <w:rFonts w:ascii="Times New Roman" w:hAnsi="Times New Roman" w:cs="B Nazanin" w:hint="cs"/>
                <w:sz w:val="20"/>
                <w:szCs w:val="20"/>
                <w:rtl/>
                <w:lang w:bidi="fa-IR"/>
              </w:rPr>
              <w:t>ی</w:t>
            </w:r>
            <w:r w:rsidRPr="00F15B0E">
              <w:rPr>
                <w:rFonts w:ascii="Times New Roman" w:hAnsi="Times New Roman" w:cs="B Nazanin" w:hint="eastAsia"/>
                <w:sz w:val="20"/>
                <w:szCs w:val="20"/>
                <w:rtl/>
                <w:lang w:bidi="fa-IR"/>
              </w:rPr>
              <w:t>ستم</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و</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سازمان‌ها</w:t>
            </w:r>
            <w:r w:rsidRPr="00F15B0E">
              <w:rPr>
                <w:rFonts w:ascii="Times New Roman" w:hAnsi="Times New Roman" w:cs="B Nazanin" w:hint="cs"/>
                <w:sz w:val="20"/>
                <w:szCs w:val="20"/>
                <w:rtl/>
                <w:lang w:bidi="fa-IR"/>
              </w:rPr>
              <w:t>ی</w:t>
            </w:r>
            <w:r w:rsidRPr="00F15B0E">
              <w:rPr>
                <w:rFonts w:ascii="Times New Roman" w:hAnsi="Times New Roman" w:cs="B Nazanin"/>
                <w:sz w:val="20"/>
                <w:szCs w:val="20"/>
                <w:rtl/>
                <w:lang w:bidi="fa-IR"/>
              </w:rPr>
              <w:t xml:space="preserve"> </w:t>
            </w:r>
            <w:r w:rsidRPr="00F15B0E">
              <w:rPr>
                <w:rFonts w:ascii="Times New Roman" w:hAnsi="Times New Roman" w:cs="B Nazanin" w:hint="eastAsia"/>
                <w:sz w:val="20"/>
                <w:szCs w:val="20"/>
                <w:rtl/>
                <w:lang w:bidi="fa-IR"/>
              </w:rPr>
              <w:t>بهداشت</w:t>
            </w:r>
            <w:r w:rsidRPr="00F15B0E">
              <w:rPr>
                <w:rFonts w:ascii="Times New Roman" w:hAnsi="Times New Roman" w:cs="B Nazanin" w:hint="cs"/>
                <w:sz w:val="20"/>
                <w:szCs w:val="20"/>
                <w:rtl/>
                <w:lang w:bidi="fa-IR"/>
              </w:rPr>
              <w:t>ی</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AB3FCA">
              <w:rPr>
                <w:rFonts w:ascii="Times New Roman" w:hAnsi="Times New Roman" w:cs="B Nazanin" w:hint="cs"/>
                <w:sz w:val="20"/>
                <w:szCs w:val="20"/>
                <w:rtl/>
              </w:rPr>
              <w:t>تامین موجودی ماسک، دستکش، مواد ضدعفونی و ...</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663D75">
              <w:rPr>
                <w:rFonts w:ascii="Times New Roman" w:hAnsi="Times New Roman" w:cs="B Nazanin"/>
                <w:sz w:val="20"/>
                <w:szCs w:val="20"/>
                <w:rtl/>
              </w:rPr>
              <w:t>انتقال شهروندان مقیم خارج و همبستگی بین‌المللی</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7559E2">
              <w:rPr>
                <w:rFonts w:ascii="Times New Roman" w:hAnsi="Times New Roman" w:cs="B Nazanin" w:hint="cs"/>
                <w:sz w:val="20"/>
                <w:szCs w:val="20"/>
                <w:rtl/>
              </w:rPr>
              <w:t>توزیع رایگان ماسک، دستکش، مواد ضدعفونی و ...</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663D75">
              <w:rPr>
                <w:rFonts w:ascii="Times New Roman" w:hAnsi="Times New Roman" w:cs="B Nazanin"/>
                <w:sz w:val="20"/>
                <w:szCs w:val="20"/>
                <w:rtl/>
              </w:rPr>
              <w:t>تدابیر اقتصادی</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CA249B">
              <w:rPr>
                <w:rFonts w:ascii="Times New Roman" w:hAnsi="Times New Roman" w:cs="B Nazanin" w:hint="cs"/>
                <w:sz w:val="20"/>
                <w:szCs w:val="20"/>
                <w:rtl/>
              </w:rPr>
              <w:t>منع یا محدودیت تردد</w:t>
            </w:r>
          </w:p>
        </w:tc>
      </w:tr>
      <w:tr w:rsidR="00AB3FCA" w:rsidTr="00112F37">
        <w:trPr>
          <w:jc w:val="center"/>
        </w:trPr>
        <w:tc>
          <w:tcPr>
            <w:tcW w:w="288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663D75">
              <w:rPr>
                <w:rFonts w:ascii="Times New Roman" w:hAnsi="Times New Roman" w:cs="B Nazanin"/>
                <w:sz w:val="20"/>
                <w:szCs w:val="20"/>
                <w:rtl/>
              </w:rPr>
              <w:t>کمک‌های اجتماعی</w:t>
            </w:r>
          </w:p>
        </w:tc>
        <w:tc>
          <w:tcPr>
            <w:tcW w:w="2972" w:type="dxa"/>
          </w:tcPr>
          <w:p w:rsidR="00AB3FCA" w:rsidRPr="003037AB" w:rsidRDefault="00AB3FCA" w:rsidP="0011759D">
            <w:pPr>
              <w:autoSpaceDE w:val="0"/>
              <w:autoSpaceDN w:val="0"/>
              <w:bidi/>
              <w:adjustRightInd w:val="0"/>
              <w:jc w:val="lowKashida"/>
              <w:rPr>
                <w:rFonts w:ascii="Times New Roman" w:hAnsi="Times New Roman" w:cs="B Nazanin"/>
                <w:sz w:val="20"/>
                <w:szCs w:val="20"/>
                <w:rtl/>
                <w:lang w:bidi="fa-IR"/>
              </w:rPr>
            </w:pPr>
            <w:r w:rsidRPr="00CA249B">
              <w:rPr>
                <w:rFonts w:ascii="Times New Roman" w:hAnsi="Times New Roman" w:cs="B Nazanin" w:hint="cs"/>
                <w:sz w:val="20"/>
                <w:szCs w:val="20"/>
                <w:rtl/>
              </w:rPr>
              <w:t>تست رایگان کرونا</w:t>
            </w:r>
          </w:p>
        </w:tc>
      </w:tr>
      <w:tr w:rsidR="00AB3FCA" w:rsidTr="00112F37">
        <w:trPr>
          <w:jc w:val="center"/>
        </w:trPr>
        <w:tc>
          <w:tcPr>
            <w:tcW w:w="2882" w:type="dxa"/>
          </w:tcPr>
          <w:p w:rsidR="00AB3FCA" w:rsidRPr="00663D75"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درمان رایگان بیماران</w:t>
            </w:r>
          </w:p>
        </w:tc>
        <w:tc>
          <w:tcPr>
            <w:tcW w:w="2972" w:type="dxa"/>
          </w:tcPr>
          <w:p w:rsidR="00AB3FCA" w:rsidRPr="00CA249B"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تامین تجهیزات پزشکی</w:t>
            </w:r>
          </w:p>
        </w:tc>
      </w:tr>
      <w:tr w:rsidR="00AB3FCA" w:rsidTr="00112F37">
        <w:trPr>
          <w:jc w:val="center"/>
        </w:trPr>
        <w:tc>
          <w:tcPr>
            <w:tcW w:w="2882" w:type="dxa"/>
          </w:tcPr>
          <w:p w:rsidR="00AB3FCA" w:rsidRPr="00663D75" w:rsidRDefault="00AB3FCA" w:rsidP="0011759D">
            <w:pPr>
              <w:autoSpaceDE w:val="0"/>
              <w:autoSpaceDN w:val="0"/>
              <w:bidi/>
              <w:adjustRightInd w:val="0"/>
              <w:jc w:val="lowKashida"/>
              <w:rPr>
                <w:rFonts w:ascii="Times New Roman" w:hAnsi="Times New Roman" w:cs="B Nazanin"/>
                <w:sz w:val="20"/>
                <w:szCs w:val="20"/>
                <w:rtl/>
              </w:rPr>
            </w:pPr>
            <w:r w:rsidRPr="0011759D">
              <w:rPr>
                <w:rFonts w:ascii="Times New Roman" w:hAnsi="Times New Roman" w:cs="B Nazanin" w:hint="cs"/>
                <w:sz w:val="20"/>
                <w:szCs w:val="20"/>
                <w:rtl/>
              </w:rPr>
              <w:t>اجبار در استفاده از ماسک</w:t>
            </w:r>
          </w:p>
        </w:tc>
        <w:tc>
          <w:tcPr>
            <w:tcW w:w="2972" w:type="dxa"/>
          </w:tcPr>
          <w:p w:rsidR="00AB3FCA" w:rsidRPr="00CA249B"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حمایت مالی از کادر درمان</w:t>
            </w:r>
          </w:p>
        </w:tc>
      </w:tr>
      <w:tr w:rsidR="00AB3FCA" w:rsidTr="00112F37">
        <w:trPr>
          <w:trHeight w:val="331"/>
          <w:jc w:val="center"/>
        </w:trPr>
        <w:tc>
          <w:tcPr>
            <w:tcW w:w="2882" w:type="dxa"/>
          </w:tcPr>
          <w:p w:rsidR="00AB3FCA" w:rsidRPr="00663D75"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ظرفیت تخت‌های بیمارستانی</w:t>
            </w:r>
          </w:p>
        </w:tc>
        <w:tc>
          <w:tcPr>
            <w:tcW w:w="2972" w:type="dxa"/>
          </w:tcPr>
          <w:p w:rsidR="00AB3FCA" w:rsidRPr="00CA249B" w:rsidRDefault="00AB3FCA" w:rsidP="00AB3FCA">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ایجاد تسهیلات مالیاتی</w:t>
            </w:r>
          </w:p>
        </w:tc>
      </w:tr>
      <w:tr w:rsidR="00AB3FCA" w:rsidTr="00112F37">
        <w:trPr>
          <w:jc w:val="center"/>
        </w:trPr>
        <w:tc>
          <w:tcPr>
            <w:tcW w:w="2882" w:type="dxa"/>
          </w:tcPr>
          <w:p w:rsidR="00AB3FCA" w:rsidRPr="00663D75"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پرداخت تسهیلات بانکی</w:t>
            </w:r>
          </w:p>
        </w:tc>
        <w:tc>
          <w:tcPr>
            <w:tcW w:w="2972" w:type="dxa"/>
          </w:tcPr>
          <w:p w:rsidR="00AB3FCA" w:rsidRPr="00CA249B" w:rsidRDefault="00AB3FCA" w:rsidP="0011759D">
            <w:pPr>
              <w:autoSpaceDE w:val="0"/>
              <w:autoSpaceDN w:val="0"/>
              <w:bidi/>
              <w:adjustRightInd w:val="0"/>
              <w:jc w:val="lowKashida"/>
              <w:rPr>
                <w:rFonts w:ascii="Times New Roman" w:hAnsi="Times New Roman" w:cs="B Nazanin"/>
                <w:sz w:val="20"/>
                <w:szCs w:val="20"/>
                <w:rtl/>
                <w:lang w:bidi="fa-IR"/>
              </w:rPr>
            </w:pPr>
            <w:r w:rsidRPr="0011759D">
              <w:rPr>
                <w:rFonts w:ascii="Times New Roman" w:hAnsi="Times New Roman" w:cs="B Nazanin" w:hint="cs"/>
                <w:sz w:val="20"/>
                <w:szCs w:val="20"/>
                <w:rtl/>
              </w:rPr>
              <w:t>تلاش برای ساخت واکسن</w:t>
            </w:r>
          </w:p>
        </w:tc>
      </w:tr>
      <w:tr w:rsidR="00AB3FCA" w:rsidTr="00112F37">
        <w:trPr>
          <w:jc w:val="center"/>
        </w:trPr>
        <w:tc>
          <w:tcPr>
            <w:tcW w:w="2882" w:type="dxa"/>
          </w:tcPr>
          <w:p w:rsidR="00AB3FCA" w:rsidRPr="0011759D" w:rsidRDefault="00AB3FCA" w:rsidP="0011759D">
            <w:pPr>
              <w:autoSpaceDE w:val="0"/>
              <w:autoSpaceDN w:val="0"/>
              <w:bidi/>
              <w:adjustRightInd w:val="0"/>
              <w:jc w:val="lowKashida"/>
              <w:rPr>
                <w:rFonts w:ascii="Times New Roman" w:hAnsi="Times New Roman" w:cs="B Nazanin"/>
                <w:sz w:val="20"/>
                <w:szCs w:val="20"/>
                <w:rtl/>
              </w:rPr>
            </w:pPr>
            <w:r w:rsidRPr="0011759D">
              <w:rPr>
                <w:rFonts w:ascii="Times New Roman" w:hAnsi="Times New Roman" w:cs="B Nazanin" w:hint="cs"/>
                <w:sz w:val="20"/>
                <w:szCs w:val="20"/>
                <w:rtl/>
              </w:rPr>
              <w:t>حمایت مالی مناسب از اقشار آسیب‌پذیر</w:t>
            </w:r>
          </w:p>
        </w:tc>
        <w:tc>
          <w:tcPr>
            <w:tcW w:w="2972" w:type="dxa"/>
          </w:tcPr>
          <w:p w:rsidR="00AB3FCA" w:rsidRPr="0011759D" w:rsidRDefault="00AB3FCA" w:rsidP="0011759D">
            <w:pPr>
              <w:autoSpaceDE w:val="0"/>
              <w:autoSpaceDN w:val="0"/>
              <w:bidi/>
              <w:adjustRightInd w:val="0"/>
              <w:jc w:val="lowKashida"/>
              <w:rPr>
                <w:rFonts w:ascii="Times New Roman" w:hAnsi="Times New Roman" w:cs="B Nazanin"/>
                <w:sz w:val="20"/>
                <w:szCs w:val="20"/>
                <w:rtl/>
              </w:rPr>
            </w:pPr>
            <w:r>
              <w:rPr>
                <w:rFonts w:ascii="Times New Roman" w:hAnsi="Times New Roman" w:cs="B Nazanin" w:hint="cs"/>
                <w:sz w:val="20"/>
                <w:szCs w:val="20"/>
                <w:rtl/>
              </w:rPr>
              <w:t>قرنطینه</w:t>
            </w:r>
          </w:p>
        </w:tc>
      </w:tr>
    </w:tbl>
    <w:p w:rsidR="00220D0B" w:rsidRPr="00F5573F" w:rsidRDefault="00220D0B" w:rsidP="007D3BE4">
      <w:pPr>
        <w:numPr>
          <w:ilvl w:val="0"/>
          <w:numId w:val="24"/>
        </w:numPr>
        <w:autoSpaceDE w:val="0"/>
        <w:autoSpaceDN w:val="0"/>
        <w:bidi/>
        <w:adjustRightInd w:val="0"/>
        <w:spacing w:before="240" w:after="0" w:line="240" w:lineRule="auto"/>
        <w:jc w:val="both"/>
        <w:rPr>
          <w:rFonts w:ascii="B Zar" w:cs="B Nazanin"/>
          <w:b/>
          <w:bCs/>
          <w:sz w:val="26"/>
          <w:szCs w:val="26"/>
        </w:rPr>
      </w:pPr>
      <w:r w:rsidRPr="00F5573F">
        <w:rPr>
          <w:rFonts w:ascii="B Zar" w:cs="B Nazanin" w:hint="cs"/>
          <w:b/>
          <w:bCs/>
          <w:sz w:val="26"/>
          <w:szCs w:val="26"/>
          <w:rtl/>
        </w:rPr>
        <w:t>مروری بر پیشینه پژوهش</w:t>
      </w:r>
    </w:p>
    <w:p w:rsidR="00220D0B" w:rsidRDefault="00E70743" w:rsidP="00E70743">
      <w:pPr>
        <w:autoSpaceDE w:val="0"/>
        <w:autoSpaceDN w:val="0"/>
        <w:bidi/>
        <w:adjustRightInd w:val="0"/>
        <w:spacing w:after="0" w:line="240" w:lineRule="auto"/>
        <w:ind w:firstLine="360"/>
        <w:jc w:val="lowKashida"/>
        <w:rPr>
          <w:rFonts w:ascii="B Zar" w:cs="B Nazanin"/>
          <w:sz w:val="26"/>
          <w:szCs w:val="26"/>
          <w:rtl/>
        </w:rPr>
      </w:pPr>
      <w:r>
        <w:rPr>
          <w:rFonts w:ascii="B Zar" w:cs="B Nazanin" w:hint="cs"/>
          <w:sz w:val="26"/>
          <w:szCs w:val="26"/>
          <w:rtl/>
        </w:rPr>
        <w:t>پیشینه‌های داخلی و خارجی پژوهش در جدول شماره (2) تلخیص شده است.</w:t>
      </w:r>
    </w:p>
    <w:p w:rsidR="002E3A02" w:rsidRPr="00BC276F" w:rsidRDefault="001E4DB0" w:rsidP="002E3A02">
      <w:pPr>
        <w:autoSpaceDE w:val="0"/>
        <w:autoSpaceDN w:val="0"/>
        <w:bidi/>
        <w:adjustRightInd w:val="0"/>
        <w:spacing w:after="0" w:line="240" w:lineRule="auto"/>
        <w:jc w:val="center"/>
        <w:rPr>
          <w:rFonts w:cs="B Nazanin"/>
          <w:b/>
          <w:bCs/>
          <w:sz w:val="20"/>
          <w:szCs w:val="20"/>
        </w:rPr>
      </w:pPr>
      <w:r w:rsidRPr="00BC276F">
        <w:rPr>
          <w:rFonts w:ascii="B Zar" w:cs="B Nazanin" w:hint="cs"/>
          <w:b/>
          <w:bCs/>
          <w:sz w:val="20"/>
          <w:szCs w:val="20"/>
          <w:rtl/>
        </w:rPr>
        <w:t xml:space="preserve">جدول شماره (2): </w:t>
      </w:r>
      <w:r w:rsidR="00DA7153" w:rsidRPr="00BC276F">
        <w:rPr>
          <w:rFonts w:ascii="B Zar" w:cs="B Nazanin" w:hint="cs"/>
          <w:b/>
          <w:bCs/>
          <w:sz w:val="20"/>
          <w:szCs w:val="20"/>
          <w:rtl/>
        </w:rPr>
        <w:t>پیشینه‌های داخلی و خارجی پژوهش</w:t>
      </w:r>
    </w:p>
    <w:tbl>
      <w:tblPr>
        <w:tblStyle w:val="TableGrid"/>
        <w:bidiVisual/>
        <w:tblW w:w="0" w:type="auto"/>
        <w:tblLayout w:type="fixed"/>
        <w:tblLook w:val="04A0" w:firstRow="1" w:lastRow="0" w:firstColumn="1" w:lastColumn="0" w:noHBand="0" w:noVBand="1"/>
      </w:tblPr>
      <w:tblGrid>
        <w:gridCol w:w="945"/>
        <w:gridCol w:w="630"/>
        <w:gridCol w:w="1620"/>
        <w:gridCol w:w="3168"/>
      </w:tblGrid>
      <w:tr w:rsidR="00BC276F" w:rsidRPr="00BC276F" w:rsidTr="0013397B">
        <w:trPr>
          <w:tblHeader/>
        </w:trPr>
        <w:tc>
          <w:tcPr>
            <w:tcW w:w="945" w:type="dxa"/>
            <w:shd w:val="clear" w:color="auto" w:fill="D9D9D9" w:themeFill="background1" w:themeFillShade="D9"/>
          </w:tcPr>
          <w:p w:rsidR="002E3A02" w:rsidRPr="00BC276F" w:rsidRDefault="002E3A02" w:rsidP="0013397B">
            <w:pPr>
              <w:autoSpaceDE w:val="0"/>
              <w:autoSpaceDN w:val="0"/>
              <w:bidi/>
              <w:adjustRightInd w:val="0"/>
              <w:jc w:val="center"/>
              <w:rPr>
                <w:rFonts w:ascii="B Zar" w:cs="B Nazanin"/>
                <w:b/>
                <w:bCs/>
                <w:sz w:val="20"/>
                <w:szCs w:val="20"/>
                <w:rtl/>
              </w:rPr>
            </w:pPr>
            <w:r w:rsidRPr="00BC276F">
              <w:rPr>
                <w:rFonts w:ascii="B Zar" w:cs="B Nazanin" w:hint="cs"/>
                <w:b/>
                <w:bCs/>
                <w:sz w:val="20"/>
                <w:szCs w:val="20"/>
                <w:rtl/>
              </w:rPr>
              <w:t>پژوهشگر</w:t>
            </w:r>
          </w:p>
        </w:tc>
        <w:tc>
          <w:tcPr>
            <w:tcW w:w="630" w:type="dxa"/>
            <w:shd w:val="clear" w:color="auto" w:fill="D9D9D9" w:themeFill="background1" w:themeFillShade="D9"/>
          </w:tcPr>
          <w:p w:rsidR="002E3A02" w:rsidRPr="00BC276F" w:rsidRDefault="002E3A02" w:rsidP="0013397B">
            <w:pPr>
              <w:autoSpaceDE w:val="0"/>
              <w:autoSpaceDN w:val="0"/>
              <w:bidi/>
              <w:adjustRightInd w:val="0"/>
              <w:jc w:val="center"/>
              <w:rPr>
                <w:rFonts w:ascii="B Zar" w:cs="B Nazanin"/>
                <w:b/>
                <w:bCs/>
                <w:sz w:val="20"/>
                <w:szCs w:val="20"/>
                <w:rtl/>
              </w:rPr>
            </w:pPr>
            <w:r w:rsidRPr="00BC276F">
              <w:rPr>
                <w:rFonts w:ascii="B Zar" w:cs="B Nazanin" w:hint="cs"/>
                <w:b/>
                <w:bCs/>
                <w:sz w:val="20"/>
                <w:szCs w:val="20"/>
                <w:rtl/>
              </w:rPr>
              <w:t>سال</w:t>
            </w:r>
          </w:p>
        </w:tc>
        <w:tc>
          <w:tcPr>
            <w:tcW w:w="1620" w:type="dxa"/>
            <w:shd w:val="clear" w:color="auto" w:fill="D9D9D9" w:themeFill="background1" w:themeFillShade="D9"/>
          </w:tcPr>
          <w:p w:rsidR="002E3A02" w:rsidRPr="00BC276F" w:rsidRDefault="002E3A02" w:rsidP="0013397B">
            <w:pPr>
              <w:autoSpaceDE w:val="0"/>
              <w:autoSpaceDN w:val="0"/>
              <w:bidi/>
              <w:adjustRightInd w:val="0"/>
              <w:jc w:val="center"/>
              <w:rPr>
                <w:rFonts w:ascii="B Zar" w:cs="B Nazanin"/>
                <w:b/>
                <w:bCs/>
                <w:sz w:val="20"/>
                <w:szCs w:val="20"/>
                <w:rtl/>
              </w:rPr>
            </w:pPr>
            <w:r w:rsidRPr="00BC276F">
              <w:rPr>
                <w:rFonts w:ascii="B Zar" w:cs="B Nazanin" w:hint="cs"/>
                <w:b/>
                <w:bCs/>
                <w:sz w:val="20"/>
                <w:szCs w:val="20"/>
                <w:rtl/>
              </w:rPr>
              <w:t>عنوان</w:t>
            </w:r>
          </w:p>
        </w:tc>
        <w:tc>
          <w:tcPr>
            <w:tcW w:w="3168" w:type="dxa"/>
            <w:shd w:val="clear" w:color="auto" w:fill="D9D9D9" w:themeFill="background1" w:themeFillShade="D9"/>
          </w:tcPr>
          <w:p w:rsidR="002E3A02" w:rsidRPr="00BC276F" w:rsidRDefault="002E3A02" w:rsidP="0013397B">
            <w:pPr>
              <w:autoSpaceDE w:val="0"/>
              <w:autoSpaceDN w:val="0"/>
              <w:bidi/>
              <w:adjustRightInd w:val="0"/>
              <w:jc w:val="center"/>
              <w:rPr>
                <w:rFonts w:ascii="B Zar" w:cs="B Nazanin"/>
                <w:b/>
                <w:bCs/>
                <w:sz w:val="20"/>
                <w:szCs w:val="20"/>
                <w:rtl/>
              </w:rPr>
            </w:pPr>
            <w:r w:rsidRPr="00BC276F">
              <w:rPr>
                <w:rFonts w:ascii="B Zar" w:cs="B Nazanin" w:hint="cs"/>
                <w:b/>
                <w:bCs/>
                <w:sz w:val="20"/>
                <w:szCs w:val="20"/>
                <w:rtl/>
              </w:rPr>
              <w:t>نتیجه</w:t>
            </w:r>
          </w:p>
        </w:tc>
      </w:tr>
      <w:tr w:rsidR="00BC276F" w:rsidRPr="00BC276F" w:rsidTr="0013397B">
        <w:tc>
          <w:tcPr>
            <w:tcW w:w="945" w:type="dxa"/>
          </w:tcPr>
          <w:p w:rsidR="002E3A02" w:rsidRPr="00BC276F" w:rsidRDefault="002E3A02" w:rsidP="0013397B">
            <w:pPr>
              <w:autoSpaceDE w:val="0"/>
              <w:autoSpaceDN w:val="0"/>
              <w:bidi/>
              <w:adjustRightInd w:val="0"/>
              <w:jc w:val="center"/>
              <w:rPr>
                <w:rFonts w:ascii="B Zar" w:cs="B Nazanin"/>
                <w:sz w:val="20"/>
                <w:szCs w:val="20"/>
                <w:rtl/>
              </w:rPr>
            </w:pPr>
            <w:r w:rsidRPr="00BC276F">
              <w:rPr>
                <w:rFonts w:ascii="B Zar" w:cs="B Nazanin" w:hint="cs"/>
                <w:sz w:val="20"/>
                <w:szCs w:val="20"/>
                <w:rtl/>
              </w:rPr>
              <w:t>یی‌پنگ و همکاران</w:t>
            </w:r>
            <w:r w:rsidRPr="00BC276F">
              <w:rPr>
                <w:rStyle w:val="FootnoteReference"/>
                <w:rFonts w:ascii="B Zar" w:cs="B Nazanin"/>
                <w:sz w:val="20"/>
                <w:szCs w:val="20"/>
                <w:rtl/>
              </w:rPr>
              <w:footnoteReference w:id="35"/>
            </w:r>
          </w:p>
        </w:tc>
        <w:tc>
          <w:tcPr>
            <w:tcW w:w="630" w:type="dxa"/>
          </w:tcPr>
          <w:p w:rsidR="002E3A02" w:rsidRPr="00BC276F" w:rsidRDefault="002E3A02" w:rsidP="0013397B">
            <w:pPr>
              <w:autoSpaceDE w:val="0"/>
              <w:autoSpaceDN w:val="0"/>
              <w:bidi/>
              <w:adjustRightInd w:val="0"/>
              <w:jc w:val="center"/>
              <w:rPr>
                <w:rFonts w:ascii="B Zar" w:cs="B Nazanin"/>
                <w:sz w:val="18"/>
                <w:szCs w:val="18"/>
                <w:rtl/>
              </w:rPr>
            </w:pPr>
            <w:r w:rsidRPr="00BC276F">
              <w:rPr>
                <w:rFonts w:ascii="B Zar" w:cs="B Nazanin" w:hint="cs"/>
                <w:sz w:val="18"/>
                <w:szCs w:val="18"/>
                <w:rtl/>
              </w:rPr>
              <w:t>2020</w:t>
            </w:r>
          </w:p>
        </w:tc>
        <w:tc>
          <w:tcPr>
            <w:tcW w:w="1620" w:type="dxa"/>
          </w:tcPr>
          <w:p w:rsidR="002E3A02" w:rsidRPr="00BC276F" w:rsidRDefault="002E3A02" w:rsidP="0013397B">
            <w:pPr>
              <w:autoSpaceDE w:val="0"/>
              <w:autoSpaceDN w:val="0"/>
              <w:bidi/>
              <w:adjustRightInd w:val="0"/>
              <w:jc w:val="center"/>
              <w:rPr>
                <w:rFonts w:ascii="B Zar" w:cs="B Nazanin"/>
                <w:sz w:val="20"/>
                <w:szCs w:val="20"/>
                <w:rtl/>
              </w:rPr>
            </w:pPr>
            <w:r w:rsidRPr="00BC276F">
              <w:rPr>
                <w:rFonts w:ascii="Tahoma" w:hAnsi="Tahoma" w:cs="B Nazanin"/>
                <w:sz w:val="20"/>
                <w:szCs w:val="20"/>
                <w:shd w:val="clear" w:color="auto" w:fill="FFFFFF"/>
                <w:rtl/>
              </w:rPr>
              <w:t>یافته های سونوگرافی ریه ذات الریه ویروس کرونا کرن در طی اپیدمی 2019-2020</w:t>
            </w:r>
          </w:p>
        </w:tc>
        <w:tc>
          <w:tcPr>
            <w:tcW w:w="3168" w:type="dxa"/>
          </w:tcPr>
          <w:p w:rsidR="002E3A02" w:rsidRPr="00BC276F" w:rsidRDefault="002E3A02" w:rsidP="0013397B">
            <w:pPr>
              <w:autoSpaceDE w:val="0"/>
              <w:autoSpaceDN w:val="0"/>
              <w:bidi/>
              <w:adjustRightInd w:val="0"/>
              <w:jc w:val="lowKashida"/>
              <w:rPr>
                <w:rFonts w:ascii="B Zar" w:cs="B Nazanin"/>
                <w:sz w:val="20"/>
                <w:szCs w:val="20"/>
                <w:rtl/>
              </w:rPr>
            </w:pPr>
            <w:r w:rsidRPr="00BC276F">
              <w:rPr>
                <w:rFonts w:ascii="Tahoma" w:hAnsi="Tahoma" w:cs="B Nazanin" w:hint="cs"/>
                <w:sz w:val="20"/>
                <w:szCs w:val="20"/>
                <w:shd w:val="clear" w:color="auto" w:fill="FFFFFF"/>
                <w:rtl/>
                <w:lang w:bidi="fa-IR"/>
              </w:rPr>
              <w:t>از</w:t>
            </w:r>
            <w:r w:rsidRPr="00BC276F">
              <w:rPr>
                <w:rFonts w:ascii="Tahoma" w:hAnsi="Tahoma" w:cs="B Nazanin"/>
                <w:sz w:val="20"/>
                <w:szCs w:val="20"/>
                <w:shd w:val="clear" w:color="auto" w:fill="FFFFFF"/>
                <w:rtl/>
              </w:rPr>
              <w:t xml:space="preserve"> سونوگرافی ریه برای ارزیابی عفونت</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 xml:space="preserve">SARS </w:t>
            </w:r>
            <w:proofErr w:type="spellStart"/>
            <w:r w:rsidRPr="00BC276F">
              <w:rPr>
                <w:rFonts w:asciiTheme="majorBidi" w:hAnsiTheme="majorBidi" w:cstheme="majorBidi"/>
                <w:sz w:val="20"/>
                <w:szCs w:val="20"/>
                <w:shd w:val="clear" w:color="auto" w:fill="FFFFFF"/>
              </w:rPr>
              <w:t>CoV</w:t>
            </w:r>
            <w:proofErr w:type="spellEnd"/>
            <w:r w:rsidRPr="00BC276F">
              <w:rPr>
                <w:rFonts w:asciiTheme="majorBidi" w:hAnsiTheme="majorBidi" w:cstheme="majorBidi"/>
                <w:sz w:val="20"/>
                <w:szCs w:val="20"/>
                <w:shd w:val="clear" w:color="auto" w:fill="FFFFFF"/>
              </w:rPr>
              <w:t xml:space="preserve"> 2</w:t>
            </w:r>
            <w:r w:rsidRPr="00BC276F">
              <w:rPr>
                <w:rFonts w:ascii="Tahoma" w:hAnsi="Tahoma" w:cs="B Nazanin"/>
                <w:sz w:val="20"/>
                <w:szCs w:val="20"/>
                <w:shd w:val="clear" w:color="auto" w:fill="FFFFFF"/>
              </w:rPr>
              <w:t xml:space="preserve"> </w:t>
            </w:r>
            <w:r w:rsidRPr="00BC276F">
              <w:rPr>
                <w:rFonts w:ascii="Tahoma" w:hAnsi="Tahoma" w:cs="B Nazanin" w:hint="cs"/>
                <w:sz w:val="20"/>
                <w:szCs w:val="20"/>
                <w:shd w:val="clear" w:color="auto" w:fill="FFFFFF"/>
                <w:rtl/>
              </w:rPr>
              <w:t xml:space="preserve"> </w:t>
            </w:r>
            <w:r w:rsidRPr="00BC276F">
              <w:rPr>
                <w:rFonts w:ascii="Tahoma" w:hAnsi="Tahoma" w:cs="B Nazanin"/>
                <w:sz w:val="20"/>
                <w:szCs w:val="20"/>
                <w:shd w:val="clear" w:color="auto" w:fill="FFFFFF"/>
                <w:rtl/>
              </w:rPr>
              <w:t>در چین با هدف هشدار تشدید کننده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های خط مقدم به کاربرد سونوگرافی ریه برای مدیریت</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COVID 19</w:t>
            </w:r>
            <w:r w:rsidRPr="00BC276F">
              <w:rPr>
                <w:rFonts w:ascii="Tahoma" w:hAnsi="Tahoma" w:cs="B Nazanin"/>
                <w:sz w:val="20"/>
                <w:szCs w:val="20"/>
                <w:shd w:val="clear" w:color="auto" w:fill="FFFFFF"/>
              </w:rPr>
              <w:t xml:space="preserve"> </w:t>
            </w:r>
            <w:r w:rsidRPr="00BC276F">
              <w:rPr>
                <w:rFonts w:ascii="Tahoma" w:hAnsi="Tahoma" w:cs="B Nazanin" w:hint="cs"/>
                <w:sz w:val="20"/>
                <w:szCs w:val="20"/>
                <w:shd w:val="clear" w:color="auto" w:fill="FFFFFF"/>
                <w:rtl/>
              </w:rPr>
              <w:t xml:space="preserve"> </w:t>
            </w:r>
            <w:r w:rsidRPr="00BC276F">
              <w:rPr>
                <w:rFonts w:ascii="Tahoma" w:hAnsi="Tahoma" w:cs="B Nazanin"/>
                <w:sz w:val="20"/>
                <w:szCs w:val="20"/>
                <w:shd w:val="clear" w:color="auto" w:fill="FFFFFF"/>
                <w:rtl/>
              </w:rPr>
              <w:t>خلاصه می</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کنیم</w:t>
            </w:r>
            <w:r w:rsidRPr="00BC276F">
              <w:rPr>
                <w:rFonts w:ascii="Tahoma" w:hAnsi="Tahoma" w:cs="B Nazanin"/>
                <w:sz w:val="20"/>
                <w:szCs w:val="20"/>
                <w:shd w:val="clear" w:color="auto" w:fill="FFFFFF"/>
              </w:rPr>
              <w:t>.</w:t>
            </w:r>
            <w:r w:rsidRPr="00BC276F">
              <w:rPr>
                <w:rFonts w:ascii="Tahoma" w:hAnsi="Tahoma" w:cs="B Nazanin" w:hint="cs"/>
                <w:sz w:val="20"/>
                <w:szCs w:val="20"/>
                <w:shd w:val="clear" w:color="auto" w:fill="FFFFFF"/>
                <w:rtl/>
              </w:rPr>
              <w:t xml:space="preserve"> ینابراین امکان پزشکی شامل سونوگرافی، سی تی اسکن و ... گسترش یافت.</w:t>
            </w:r>
          </w:p>
        </w:tc>
      </w:tr>
      <w:tr w:rsidR="00BC276F" w:rsidRPr="00BC276F" w:rsidTr="0013397B">
        <w:tc>
          <w:tcPr>
            <w:tcW w:w="945" w:type="dxa"/>
          </w:tcPr>
          <w:p w:rsidR="002E3A02" w:rsidRPr="00BC276F" w:rsidRDefault="002E3A02" w:rsidP="0013397B">
            <w:pPr>
              <w:autoSpaceDE w:val="0"/>
              <w:autoSpaceDN w:val="0"/>
              <w:bidi/>
              <w:adjustRightInd w:val="0"/>
              <w:jc w:val="center"/>
              <w:rPr>
                <w:rFonts w:ascii="B Zar" w:cs="B Nazanin"/>
                <w:sz w:val="20"/>
                <w:szCs w:val="20"/>
                <w:rtl/>
              </w:rPr>
            </w:pPr>
            <w:r w:rsidRPr="00BC276F">
              <w:rPr>
                <w:rFonts w:ascii="B Zar" w:cs="B Nazanin" w:hint="cs"/>
                <w:sz w:val="20"/>
                <w:szCs w:val="20"/>
                <w:rtl/>
              </w:rPr>
              <w:t>کومار و همکاران</w:t>
            </w:r>
            <w:r w:rsidRPr="00BC276F">
              <w:rPr>
                <w:rStyle w:val="FootnoteReference"/>
                <w:rFonts w:ascii="B Zar" w:cs="B Nazanin"/>
                <w:sz w:val="20"/>
                <w:szCs w:val="20"/>
                <w:rtl/>
              </w:rPr>
              <w:footnoteReference w:id="36"/>
            </w:r>
          </w:p>
        </w:tc>
        <w:tc>
          <w:tcPr>
            <w:tcW w:w="630" w:type="dxa"/>
          </w:tcPr>
          <w:p w:rsidR="002E3A02" w:rsidRPr="00BC276F" w:rsidRDefault="002E3A02" w:rsidP="0013397B">
            <w:pPr>
              <w:autoSpaceDE w:val="0"/>
              <w:autoSpaceDN w:val="0"/>
              <w:bidi/>
              <w:adjustRightInd w:val="0"/>
              <w:jc w:val="center"/>
              <w:rPr>
                <w:rFonts w:ascii="B Zar" w:cs="B Nazanin"/>
                <w:sz w:val="18"/>
                <w:szCs w:val="18"/>
                <w:rtl/>
              </w:rPr>
            </w:pPr>
            <w:r w:rsidRPr="00BC276F">
              <w:rPr>
                <w:rFonts w:ascii="B Zar" w:cs="B Nazanin" w:hint="cs"/>
                <w:sz w:val="18"/>
                <w:szCs w:val="18"/>
                <w:rtl/>
              </w:rPr>
              <w:t>2020</w:t>
            </w:r>
          </w:p>
        </w:tc>
        <w:tc>
          <w:tcPr>
            <w:tcW w:w="1620" w:type="dxa"/>
          </w:tcPr>
          <w:p w:rsidR="002E3A02" w:rsidRPr="00BC276F" w:rsidRDefault="002E3A02" w:rsidP="0013397B">
            <w:pPr>
              <w:autoSpaceDE w:val="0"/>
              <w:autoSpaceDN w:val="0"/>
              <w:bidi/>
              <w:adjustRightInd w:val="0"/>
              <w:jc w:val="center"/>
              <w:rPr>
                <w:rFonts w:ascii="Tahoma" w:hAnsi="Tahoma" w:cs="B Nazanin"/>
                <w:sz w:val="20"/>
                <w:szCs w:val="20"/>
                <w:shd w:val="clear" w:color="auto" w:fill="FFFFFF"/>
                <w:rtl/>
              </w:rPr>
            </w:pPr>
            <w:r w:rsidRPr="00BC276F">
              <w:rPr>
                <w:rFonts w:ascii="Tahoma" w:hAnsi="Tahoma" w:cs="B Nazanin"/>
                <w:sz w:val="20"/>
                <w:szCs w:val="20"/>
                <w:shd w:val="clear" w:color="auto" w:fill="FFFFFF"/>
                <w:rtl/>
              </w:rPr>
              <w:t>ویروس کرونا</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 بررسی</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COVID 19</w:t>
            </w:r>
          </w:p>
        </w:tc>
        <w:tc>
          <w:tcPr>
            <w:tcW w:w="3168" w:type="dxa"/>
          </w:tcPr>
          <w:p w:rsidR="002E3A02" w:rsidRPr="00BC276F" w:rsidRDefault="002E3A02" w:rsidP="0013397B">
            <w:pPr>
              <w:autoSpaceDE w:val="0"/>
              <w:autoSpaceDN w:val="0"/>
              <w:bidi/>
              <w:adjustRightInd w:val="0"/>
              <w:jc w:val="lowKashida"/>
              <w:rPr>
                <w:rFonts w:ascii="Tahoma" w:hAnsi="Tahoma" w:cs="B Nazanin"/>
                <w:sz w:val="20"/>
                <w:szCs w:val="20"/>
                <w:shd w:val="clear" w:color="auto" w:fill="FFFFFF"/>
                <w:rtl/>
              </w:rPr>
            </w:pPr>
            <w:r w:rsidRPr="00BC276F">
              <w:rPr>
                <w:rFonts w:ascii="Tahoma" w:hAnsi="Tahoma" w:cs="B Nazanin"/>
                <w:sz w:val="20"/>
                <w:szCs w:val="20"/>
                <w:shd w:val="clear" w:color="auto" w:fill="FFFFFF"/>
                <w:rtl/>
              </w:rPr>
              <w:t>ویروس کرونا باعث ایجاد عفونت تنفسی از جمله ذات الریه، سرماخوردگی، عطسه و سرفه در حیوانات می</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شود</w:t>
            </w:r>
            <w:r w:rsidRPr="00BC276F">
              <w:rPr>
                <w:rFonts w:ascii="Tahoma" w:hAnsi="Tahoma" w:cs="B Nazanin"/>
                <w:sz w:val="20"/>
                <w:szCs w:val="20"/>
                <w:shd w:val="clear" w:color="auto" w:fill="FFFFFF"/>
              </w:rPr>
              <w:br/>
            </w:r>
            <w:r w:rsidRPr="00BC276F">
              <w:rPr>
                <w:rFonts w:ascii="Tahoma" w:hAnsi="Tahoma" w:cs="B Nazanin"/>
                <w:sz w:val="20"/>
                <w:szCs w:val="20"/>
                <w:shd w:val="clear" w:color="auto" w:fill="FFFFFF"/>
                <w:rtl/>
              </w:rPr>
              <w:lastRenderedPageBreak/>
              <w:t>اسهال و بیماری</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های تنفسی فوقانی. ویروس کرونا از طریق هوا به انسان یا انسان به حیوان منتقل می</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شود</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Pr>
              <w:br/>
            </w:r>
            <w:r w:rsidRPr="00BC276F">
              <w:rPr>
                <w:rFonts w:ascii="Tahoma" w:hAnsi="Tahoma" w:cs="B Nazanin" w:hint="cs"/>
                <w:sz w:val="20"/>
                <w:szCs w:val="20"/>
                <w:shd w:val="clear" w:color="auto" w:fill="FFFFFF"/>
                <w:rtl/>
              </w:rPr>
              <w:t>بنابراین برای مقابله با بیماری کرونا ساخت واکسن یا داروی اختصاصی با درمان قطعی ضروری است.</w:t>
            </w:r>
          </w:p>
        </w:tc>
      </w:tr>
      <w:tr w:rsidR="00BC276F" w:rsidRPr="00BC276F" w:rsidTr="0013397B">
        <w:tc>
          <w:tcPr>
            <w:tcW w:w="945" w:type="dxa"/>
          </w:tcPr>
          <w:p w:rsidR="002E3A02" w:rsidRPr="00BC276F" w:rsidRDefault="002E3A02" w:rsidP="0013397B">
            <w:pPr>
              <w:autoSpaceDE w:val="0"/>
              <w:autoSpaceDN w:val="0"/>
              <w:bidi/>
              <w:adjustRightInd w:val="0"/>
              <w:jc w:val="center"/>
              <w:rPr>
                <w:rFonts w:ascii="B Zar" w:cs="B Nazanin"/>
                <w:sz w:val="20"/>
                <w:szCs w:val="20"/>
                <w:rtl/>
              </w:rPr>
            </w:pPr>
            <w:r w:rsidRPr="00BC276F">
              <w:rPr>
                <w:rFonts w:ascii="B Zar" w:cs="B Nazanin" w:hint="cs"/>
                <w:sz w:val="20"/>
                <w:szCs w:val="20"/>
                <w:rtl/>
              </w:rPr>
              <w:lastRenderedPageBreak/>
              <w:t>لو و همکاران</w:t>
            </w:r>
            <w:r w:rsidRPr="00BC276F">
              <w:rPr>
                <w:rStyle w:val="FootnoteReference"/>
                <w:rFonts w:ascii="B Zar" w:cs="B Nazanin"/>
                <w:sz w:val="20"/>
                <w:szCs w:val="20"/>
                <w:rtl/>
              </w:rPr>
              <w:footnoteReference w:id="37"/>
            </w:r>
          </w:p>
        </w:tc>
        <w:tc>
          <w:tcPr>
            <w:tcW w:w="630" w:type="dxa"/>
          </w:tcPr>
          <w:p w:rsidR="002E3A02" w:rsidRPr="00BC276F" w:rsidRDefault="002E3A02" w:rsidP="0013397B">
            <w:pPr>
              <w:autoSpaceDE w:val="0"/>
              <w:autoSpaceDN w:val="0"/>
              <w:bidi/>
              <w:adjustRightInd w:val="0"/>
              <w:jc w:val="center"/>
              <w:rPr>
                <w:rFonts w:ascii="B Zar" w:cs="B Nazanin"/>
                <w:sz w:val="18"/>
                <w:szCs w:val="18"/>
                <w:rtl/>
              </w:rPr>
            </w:pPr>
            <w:r w:rsidRPr="00BC276F">
              <w:rPr>
                <w:rFonts w:ascii="B Zar" w:cs="B Nazanin"/>
                <w:sz w:val="18"/>
                <w:szCs w:val="18"/>
              </w:rPr>
              <w:t>2020</w:t>
            </w:r>
          </w:p>
        </w:tc>
        <w:tc>
          <w:tcPr>
            <w:tcW w:w="1620" w:type="dxa"/>
          </w:tcPr>
          <w:p w:rsidR="002E3A02" w:rsidRPr="00BC276F" w:rsidRDefault="002E3A02" w:rsidP="0013397B">
            <w:pPr>
              <w:autoSpaceDE w:val="0"/>
              <w:autoSpaceDN w:val="0"/>
              <w:bidi/>
              <w:adjustRightInd w:val="0"/>
              <w:jc w:val="center"/>
              <w:rPr>
                <w:rFonts w:ascii="Tahoma" w:hAnsi="Tahoma" w:cs="B Nazanin"/>
                <w:sz w:val="17"/>
                <w:szCs w:val="17"/>
                <w:shd w:val="clear" w:color="auto" w:fill="FFFFFF"/>
                <w:rtl/>
              </w:rPr>
            </w:pPr>
            <w:r w:rsidRPr="00BC276F">
              <w:rPr>
                <w:rFonts w:ascii="Tahoma" w:hAnsi="Tahoma" w:cs="B Nazanin"/>
                <w:sz w:val="17"/>
                <w:szCs w:val="17"/>
                <w:shd w:val="clear" w:color="auto" w:fill="FFFFFF"/>
                <w:rtl/>
              </w:rPr>
              <w:t xml:space="preserve">آیا می توان از طب چینی برای پیشگیری از بیماری ویروس کرونا </w:t>
            </w:r>
            <w:r w:rsidRPr="00BC276F">
              <w:rPr>
                <w:rFonts w:asciiTheme="majorBidi" w:hAnsiTheme="majorBidi" w:cstheme="majorBidi"/>
                <w:sz w:val="17"/>
                <w:szCs w:val="17"/>
                <w:shd w:val="clear" w:color="auto" w:fill="FFFFFF"/>
              </w:rPr>
              <w:t>(COVID 19)</w:t>
            </w:r>
            <w:r w:rsidRPr="00BC276F">
              <w:rPr>
                <w:rFonts w:ascii="Tahoma" w:hAnsi="Tahoma" w:cs="B Nazanin"/>
                <w:sz w:val="17"/>
                <w:szCs w:val="17"/>
                <w:shd w:val="clear" w:color="auto" w:fill="FFFFFF"/>
              </w:rPr>
              <w:t xml:space="preserve">  </w:t>
            </w:r>
            <w:r w:rsidRPr="00BC276F">
              <w:rPr>
                <w:rFonts w:ascii="Tahoma" w:hAnsi="Tahoma" w:cs="B Nazanin" w:hint="cs"/>
                <w:sz w:val="17"/>
                <w:szCs w:val="17"/>
                <w:shd w:val="clear" w:color="auto" w:fill="FFFFFF"/>
                <w:rtl/>
              </w:rPr>
              <w:t xml:space="preserve"> </w:t>
            </w:r>
            <w:r w:rsidRPr="00BC276F">
              <w:rPr>
                <w:rFonts w:ascii="Tahoma" w:hAnsi="Tahoma" w:cs="B Nazanin"/>
                <w:sz w:val="17"/>
                <w:szCs w:val="17"/>
                <w:shd w:val="clear" w:color="auto" w:fill="FFFFFF"/>
                <w:rtl/>
              </w:rPr>
              <w:t>استفاده کرد؟ مروری بر آثار کلاسیک تاریخی، شواهد تحقیق و برنامه های پیشگیری فعلی</w:t>
            </w:r>
          </w:p>
        </w:tc>
        <w:tc>
          <w:tcPr>
            <w:tcW w:w="3168" w:type="dxa"/>
          </w:tcPr>
          <w:p w:rsidR="002E3A02" w:rsidRPr="00BC276F" w:rsidRDefault="002E3A02" w:rsidP="0013397B">
            <w:pPr>
              <w:autoSpaceDE w:val="0"/>
              <w:autoSpaceDN w:val="0"/>
              <w:bidi/>
              <w:adjustRightInd w:val="0"/>
              <w:jc w:val="lowKashida"/>
              <w:rPr>
                <w:rFonts w:ascii="Tahoma" w:hAnsi="Tahoma" w:cs="B Nazanin"/>
                <w:sz w:val="20"/>
                <w:szCs w:val="20"/>
                <w:shd w:val="clear" w:color="auto" w:fill="FFFFFF"/>
                <w:rtl/>
              </w:rPr>
            </w:pPr>
            <w:r w:rsidRPr="00BC276F">
              <w:rPr>
                <w:rFonts w:ascii="Tahoma" w:hAnsi="Tahoma" w:cs="B Nazanin"/>
                <w:sz w:val="20"/>
                <w:szCs w:val="20"/>
                <w:shd w:val="clear" w:color="auto" w:fill="FFFFFF"/>
                <w:rtl/>
              </w:rPr>
              <w:t>بر اساس سوابق تاریخی و شواهد انسانی در مورد پیشگیری از آنفلوانزا</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SARS</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و</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H1N1</w:t>
            </w:r>
            <w:r w:rsidRPr="00BC276F">
              <w:rPr>
                <w:rFonts w:ascii="Tahoma" w:hAnsi="Tahoma" w:cs="B Nazanin"/>
                <w:sz w:val="20"/>
                <w:szCs w:val="20"/>
                <w:shd w:val="clear" w:color="auto" w:fill="FFFFFF"/>
                <w:rtl/>
              </w:rPr>
              <w:t>، فرمول گیاهی چینی می</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تواند یک روش جایگزین برای پیشگیری از</w:t>
            </w:r>
            <w:r w:rsidRPr="00BC276F">
              <w:rPr>
                <w:rFonts w:ascii="Tahoma" w:hAnsi="Tahoma" w:cs="B Nazanin"/>
                <w:sz w:val="20"/>
                <w:szCs w:val="20"/>
                <w:shd w:val="clear" w:color="auto" w:fill="FFFFFF"/>
              </w:rPr>
              <w:t xml:space="preserve"> </w:t>
            </w:r>
            <w:r w:rsidRPr="00BC276F">
              <w:rPr>
                <w:rFonts w:asciiTheme="majorBidi" w:hAnsiTheme="majorBidi" w:cstheme="majorBidi"/>
                <w:sz w:val="20"/>
                <w:szCs w:val="20"/>
                <w:shd w:val="clear" w:color="auto" w:fill="FFFFFF"/>
              </w:rPr>
              <w:t>COVID 19</w:t>
            </w:r>
            <w:r w:rsidRPr="00BC276F">
              <w:rPr>
                <w:rFonts w:ascii="Tahoma" w:hAnsi="Tahoma" w:cs="B Nazanin"/>
                <w:sz w:val="20"/>
                <w:szCs w:val="20"/>
                <w:shd w:val="clear" w:color="auto" w:fill="FFFFFF"/>
              </w:rPr>
              <w:t xml:space="preserve"> </w:t>
            </w:r>
            <w:r w:rsidRPr="00BC276F">
              <w:rPr>
                <w:rFonts w:ascii="Tahoma" w:hAnsi="Tahoma" w:cs="B Nazanin" w:hint="cs"/>
                <w:sz w:val="20"/>
                <w:szCs w:val="20"/>
                <w:shd w:val="clear" w:color="auto" w:fill="FFFFFF"/>
                <w:rtl/>
                <w:lang w:bidi="fa-IR"/>
              </w:rPr>
              <w:t xml:space="preserve"> </w:t>
            </w:r>
            <w:r w:rsidRPr="00BC276F">
              <w:rPr>
                <w:rFonts w:ascii="Tahoma" w:hAnsi="Tahoma" w:cs="B Nazanin"/>
                <w:sz w:val="20"/>
                <w:szCs w:val="20"/>
                <w:shd w:val="clear" w:color="auto" w:fill="FFFFFF"/>
                <w:rtl/>
              </w:rPr>
              <w:t xml:space="preserve">در جمعیت پرخطر باشد. </w:t>
            </w:r>
            <w:r w:rsidRPr="00BC276F">
              <w:rPr>
                <w:rFonts w:ascii="Tahoma" w:hAnsi="Tahoma" w:cs="B Nazanin" w:hint="cs"/>
                <w:sz w:val="20"/>
                <w:szCs w:val="20"/>
                <w:shd w:val="clear" w:color="auto" w:fill="FFFFFF"/>
                <w:rtl/>
              </w:rPr>
              <w:t>اقدامات پیشگیرانه جهت کنترل بیماری کرونا ضروری و مفید است.</w:t>
            </w:r>
          </w:p>
        </w:tc>
      </w:tr>
      <w:tr w:rsidR="00BC276F" w:rsidRPr="00BC276F" w:rsidTr="0013397B">
        <w:tc>
          <w:tcPr>
            <w:tcW w:w="945" w:type="dxa"/>
          </w:tcPr>
          <w:p w:rsidR="002E3A02" w:rsidRPr="00BC276F" w:rsidRDefault="002E3A02" w:rsidP="0013397B">
            <w:pPr>
              <w:autoSpaceDE w:val="0"/>
              <w:autoSpaceDN w:val="0"/>
              <w:bidi/>
              <w:adjustRightInd w:val="0"/>
              <w:jc w:val="center"/>
              <w:rPr>
                <w:rFonts w:ascii="Times New Roman" w:hAnsi="Times New Roman" w:cs="Times New Roman"/>
                <w:sz w:val="20"/>
                <w:szCs w:val="20"/>
                <w:rtl/>
                <w:lang w:bidi="fa-IR"/>
              </w:rPr>
            </w:pPr>
            <w:r w:rsidRPr="00BC276F">
              <w:rPr>
                <w:rFonts w:ascii="B Zar" w:cs="B Nazanin" w:hint="cs"/>
                <w:sz w:val="20"/>
                <w:szCs w:val="20"/>
                <w:rtl/>
                <w:lang w:bidi="fa-IR"/>
              </w:rPr>
              <w:t>چن و همکاران</w:t>
            </w:r>
            <w:r w:rsidRPr="00BC276F">
              <w:rPr>
                <w:rStyle w:val="FootnoteReference"/>
                <w:rFonts w:ascii="B Zar" w:cs="B Nazanin"/>
                <w:sz w:val="20"/>
                <w:szCs w:val="20"/>
                <w:rtl/>
                <w:lang w:bidi="fa-IR"/>
              </w:rPr>
              <w:footnoteReference w:id="38"/>
            </w:r>
          </w:p>
        </w:tc>
        <w:tc>
          <w:tcPr>
            <w:tcW w:w="630" w:type="dxa"/>
          </w:tcPr>
          <w:p w:rsidR="002E3A02" w:rsidRPr="00BC276F" w:rsidRDefault="002E3A02" w:rsidP="0013397B">
            <w:pPr>
              <w:autoSpaceDE w:val="0"/>
              <w:autoSpaceDN w:val="0"/>
              <w:bidi/>
              <w:adjustRightInd w:val="0"/>
              <w:jc w:val="center"/>
              <w:rPr>
                <w:rFonts w:ascii="B Zar" w:cs="B Nazanin"/>
                <w:sz w:val="18"/>
                <w:szCs w:val="18"/>
                <w:rtl/>
              </w:rPr>
            </w:pPr>
            <w:r w:rsidRPr="00BC276F">
              <w:rPr>
                <w:rFonts w:ascii="B Zar" w:cs="B Nazanin"/>
                <w:sz w:val="18"/>
                <w:szCs w:val="18"/>
              </w:rPr>
              <w:t>2020</w:t>
            </w:r>
          </w:p>
        </w:tc>
        <w:tc>
          <w:tcPr>
            <w:tcW w:w="1620" w:type="dxa"/>
          </w:tcPr>
          <w:p w:rsidR="002E3A02" w:rsidRPr="00BC276F" w:rsidRDefault="002E3A02" w:rsidP="0013397B">
            <w:pPr>
              <w:autoSpaceDE w:val="0"/>
              <w:autoSpaceDN w:val="0"/>
              <w:bidi/>
              <w:adjustRightInd w:val="0"/>
              <w:jc w:val="center"/>
              <w:rPr>
                <w:rFonts w:ascii="Tahoma" w:hAnsi="Tahoma" w:cs="B Nazanin"/>
                <w:sz w:val="20"/>
                <w:szCs w:val="20"/>
                <w:shd w:val="clear" w:color="auto" w:fill="FFFFFF"/>
                <w:rtl/>
              </w:rPr>
            </w:pPr>
            <w:r w:rsidRPr="00BC276F">
              <w:rPr>
                <w:rFonts w:ascii="Tahoma" w:hAnsi="Tahoma" w:cs="B Nazanin"/>
                <w:sz w:val="20"/>
                <w:szCs w:val="20"/>
                <w:shd w:val="clear" w:color="auto" w:fill="FFFFFF"/>
                <w:rtl/>
              </w:rPr>
              <w:t>پیشرفت در تحقیقات مکانیسم طوفان سیتوکین ناشی از بیماری ویروس کرونا 2019 و درمانهای ایمنی مربوطه</w:t>
            </w:r>
          </w:p>
        </w:tc>
        <w:tc>
          <w:tcPr>
            <w:tcW w:w="3168" w:type="dxa"/>
          </w:tcPr>
          <w:p w:rsidR="002E3A02" w:rsidRPr="00BC276F" w:rsidRDefault="002E3A02" w:rsidP="0013397B">
            <w:pPr>
              <w:autoSpaceDE w:val="0"/>
              <w:autoSpaceDN w:val="0"/>
              <w:bidi/>
              <w:adjustRightInd w:val="0"/>
              <w:jc w:val="lowKashida"/>
              <w:rPr>
                <w:rFonts w:ascii="Tahoma" w:hAnsi="Tahoma" w:cs="B Nazanin"/>
                <w:sz w:val="20"/>
                <w:szCs w:val="20"/>
                <w:shd w:val="clear" w:color="auto" w:fill="FFFFFF"/>
                <w:rtl/>
              </w:rPr>
            </w:pPr>
            <w:r w:rsidRPr="00BC276F">
              <w:rPr>
                <w:rFonts w:ascii="Tahoma" w:hAnsi="Tahoma" w:cs="B Nazanin"/>
                <w:sz w:val="20"/>
                <w:szCs w:val="20"/>
                <w:shd w:val="clear" w:color="auto" w:fill="FFFFFF"/>
                <w:rtl/>
              </w:rPr>
              <w:t>در حال حاضر، برخی از روش</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های درمانی مانند مسدود کننده آنتی بادی اینترلوکین 6، درمان سلول های بنیادی و انتقال پلاسمای بهبودی برای مقابله با طوفان سیتوکین با پیشرفت هایی که حاصل شده است، استفاده شده است. </w:t>
            </w:r>
            <w:r w:rsidRPr="00BC276F">
              <w:rPr>
                <w:rFonts w:ascii="Tahoma" w:hAnsi="Tahoma" w:cs="B Nazanin" w:hint="cs"/>
                <w:sz w:val="20"/>
                <w:szCs w:val="20"/>
                <w:shd w:val="clear" w:color="auto" w:fill="FFFFFF"/>
                <w:rtl/>
              </w:rPr>
              <w:t>روش‌های درمان با توجه به جهش ویروس باید پیشرفت کند تا بتوان با بیماری به خوبی مقابله نمود.</w:t>
            </w:r>
          </w:p>
        </w:tc>
      </w:tr>
      <w:tr w:rsidR="00BC276F" w:rsidRPr="00BC276F" w:rsidTr="0013397B">
        <w:tc>
          <w:tcPr>
            <w:tcW w:w="945" w:type="dxa"/>
          </w:tcPr>
          <w:p w:rsidR="002E3A02" w:rsidRPr="00BC276F" w:rsidRDefault="002E3A02" w:rsidP="0013397B">
            <w:pPr>
              <w:autoSpaceDE w:val="0"/>
              <w:autoSpaceDN w:val="0"/>
              <w:bidi/>
              <w:adjustRightInd w:val="0"/>
              <w:jc w:val="center"/>
              <w:rPr>
                <w:rFonts w:ascii="B Zar" w:cs="B Nazanin"/>
                <w:sz w:val="20"/>
                <w:szCs w:val="20"/>
                <w:rtl/>
              </w:rPr>
            </w:pPr>
            <w:r w:rsidRPr="00BC276F">
              <w:rPr>
                <w:rFonts w:ascii="B Zar" w:cs="B Nazanin" w:hint="cs"/>
                <w:sz w:val="20"/>
                <w:szCs w:val="20"/>
                <w:rtl/>
              </w:rPr>
              <w:t>باقری مقدم و همکاران</w:t>
            </w:r>
          </w:p>
        </w:tc>
        <w:tc>
          <w:tcPr>
            <w:tcW w:w="630" w:type="dxa"/>
          </w:tcPr>
          <w:p w:rsidR="002E3A02" w:rsidRPr="00BC276F" w:rsidRDefault="002E3A02" w:rsidP="0013397B">
            <w:pPr>
              <w:autoSpaceDE w:val="0"/>
              <w:autoSpaceDN w:val="0"/>
              <w:bidi/>
              <w:adjustRightInd w:val="0"/>
              <w:jc w:val="center"/>
              <w:rPr>
                <w:rFonts w:ascii="B Zar" w:cs="B Nazanin"/>
                <w:sz w:val="18"/>
                <w:szCs w:val="18"/>
                <w:rtl/>
              </w:rPr>
            </w:pPr>
            <w:r w:rsidRPr="00BC276F">
              <w:rPr>
                <w:rFonts w:ascii="B Zar" w:cs="B Nazanin" w:hint="cs"/>
                <w:sz w:val="18"/>
                <w:szCs w:val="18"/>
                <w:rtl/>
              </w:rPr>
              <w:t>1399</w:t>
            </w:r>
          </w:p>
        </w:tc>
        <w:tc>
          <w:tcPr>
            <w:tcW w:w="1620" w:type="dxa"/>
          </w:tcPr>
          <w:p w:rsidR="002E3A02" w:rsidRPr="00BC276F" w:rsidRDefault="002E3A02" w:rsidP="0013397B">
            <w:pPr>
              <w:pStyle w:val="Heading1"/>
              <w:numPr>
                <w:ilvl w:val="0"/>
                <w:numId w:val="0"/>
              </w:numPr>
              <w:shd w:val="clear" w:color="auto" w:fill="FFFFFF"/>
              <w:spacing w:before="0"/>
              <w:jc w:val="center"/>
              <w:outlineLvl w:val="0"/>
              <w:rPr>
                <w:rFonts w:ascii="Tahoma" w:eastAsiaTheme="minorEastAsia" w:hAnsi="Tahoma" w:cs="B Nazanin"/>
                <w:b w:val="0"/>
                <w:bCs w:val="0"/>
                <w:color w:val="auto"/>
                <w:sz w:val="20"/>
                <w:szCs w:val="20"/>
                <w:shd w:val="clear" w:color="auto" w:fill="FFFFFF"/>
                <w:rtl/>
              </w:rPr>
            </w:pPr>
            <w:r w:rsidRPr="00BC276F">
              <w:rPr>
                <w:rFonts w:ascii="Tahoma" w:eastAsiaTheme="minorEastAsia" w:hAnsi="Tahoma" w:cs="B Nazanin"/>
                <w:b w:val="0"/>
                <w:bCs w:val="0"/>
                <w:color w:val="auto"/>
                <w:sz w:val="20"/>
                <w:szCs w:val="20"/>
                <w:shd w:val="clear" w:color="auto" w:fill="FFFFFF"/>
                <w:rtl/>
              </w:rPr>
              <w:t>بررسی حکمرانی و سیاستگذاری مواجهه با پدیده کرونا در دنیا و کشور ایران</w:t>
            </w:r>
          </w:p>
        </w:tc>
        <w:tc>
          <w:tcPr>
            <w:tcW w:w="3168" w:type="dxa"/>
          </w:tcPr>
          <w:p w:rsidR="002E3A02" w:rsidRPr="00BC276F" w:rsidRDefault="002E3A02" w:rsidP="0013397B">
            <w:pPr>
              <w:bidi/>
              <w:jc w:val="lowKashida"/>
              <w:rPr>
                <w:rFonts w:ascii="Tahoma" w:hAnsi="Tahoma" w:cs="B Nazanin"/>
                <w:sz w:val="20"/>
                <w:szCs w:val="20"/>
                <w:shd w:val="clear" w:color="auto" w:fill="FFFFFF"/>
                <w:rtl/>
              </w:rPr>
            </w:pPr>
            <w:r w:rsidRPr="00BC276F">
              <w:rPr>
                <w:rFonts w:ascii="Tahoma" w:hAnsi="Tahoma" w:cs="B Nazanin"/>
                <w:sz w:val="20"/>
                <w:szCs w:val="20"/>
                <w:shd w:val="clear" w:color="auto" w:fill="FFFFFF"/>
                <w:rtl/>
              </w:rPr>
              <w:t>طراحي و تثبيت ساختاري پايدار، قدرتمنـد و هوشـمند ويژه بحران در عالي</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ترين سطح اجرايي كشور و حـذف سازمان</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هاي موازي؛ </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توجه ويژه به تكميل، به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روزرساني و توسعه نظـام</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هـاي</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 xml:space="preserve">اطلاعاتي يكپارچه ملي در كشور؛ </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ايجاد مديريت اطلاع</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رساني همه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جانبه، دقيق و بهروز و</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 xml:space="preserve">برخط در </w:t>
            </w:r>
            <w:r w:rsidRPr="00BC276F">
              <w:rPr>
                <w:rFonts w:ascii="Tahoma" w:hAnsi="Tahoma" w:cs="B Nazanin"/>
                <w:sz w:val="20"/>
                <w:szCs w:val="20"/>
                <w:shd w:val="clear" w:color="auto" w:fill="FFFFFF"/>
                <w:rtl/>
              </w:rPr>
              <w:lastRenderedPageBreak/>
              <w:t>بحران</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ها و جلوگيري از شيوع اخبار جعلـي و شتابزده؛ </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تعريف مردمي براي مواجهه با بحران</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هـا و اسـتفاده از</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ظرفيت</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هاي مردمي در بحران</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ها در طرح</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هاي دولت؛ </w:t>
            </w:r>
            <w:r w:rsidRPr="00BC276F">
              <w:rPr>
                <w:rFonts w:ascii="Tahoma" w:hAnsi="Tahoma" w:cs="B Nazanin" w:hint="cs"/>
                <w:sz w:val="20"/>
                <w:szCs w:val="20"/>
                <w:shd w:val="clear" w:color="auto" w:fill="FFFFFF"/>
                <w:rtl/>
              </w:rPr>
              <w:t xml:space="preserve"> </w:t>
            </w:r>
            <w:r w:rsidRPr="00BC276F">
              <w:rPr>
                <w:rFonts w:ascii="Tahoma" w:hAnsi="Tahoma" w:cs="B Nazanin"/>
                <w:sz w:val="20"/>
                <w:szCs w:val="20"/>
                <w:shd w:val="clear" w:color="auto" w:fill="FFFFFF"/>
                <w:rtl/>
              </w:rPr>
              <w:t>طـرح</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ريـزي برنامـه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هـاي افـزايش سـرمايه اجتمـاعي</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حاكميــت و كــاهش شــكاف گفتمــاني بــين مــردم و برنامه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 xml:space="preserve">هاي دولت؛ </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بهره</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گيري از فرصت به دست آمده و توجه دادن مردم</w:t>
            </w:r>
            <w:r w:rsidRPr="00BC276F">
              <w:rPr>
                <w:rFonts w:ascii="Tahoma" w:hAnsi="Tahoma" w:cs="B Nazanin"/>
                <w:sz w:val="20"/>
                <w:szCs w:val="20"/>
                <w:shd w:val="clear" w:color="auto" w:fill="FFFFFF"/>
              </w:rPr>
              <w:t xml:space="preserve"> </w:t>
            </w:r>
            <w:r w:rsidRPr="00BC276F">
              <w:rPr>
                <w:rFonts w:ascii="Tahoma" w:hAnsi="Tahoma" w:cs="B Nazanin"/>
                <w:sz w:val="20"/>
                <w:szCs w:val="20"/>
                <w:shd w:val="clear" w:color="auto" w:fill="FFFFFF"/>
                <w:rtl/>
              </w:rPr>
              <w:t>به پيشـگيري در اصـلاح نظـام حكمرانـي سـلامت از درمان</w:t>
            </w:r>
            <w:r w:rsidRPr="00BC276F">
              <w:rPr>
                <w:rFonts w:ascii="Tahoma" w:hAnsi="Tahoma" w:cs="B Nazanin" w:hint="cs"/>
                <w:sz w:val="20"/>
                <w:szCs w:val="20"/>
                <w:shd w:val="clear" w:color="auto" w:fill="FFFFFF"/>
                <w:rtl/>
              </w:rPr>
              <w:t>‌</w:t>
            </w:r>
            <w:r w:rsidRPr="00BC276F">
              <w:rPr>
                <w:rFonts w:ascii="Tahoma" w:hAnsi="Tahoma" w:cs="B Nazanin"/>
                <w:sz w:val="20"/>
                <w:szCs w:val="20"/>
                <w:shd w:val="clear" w:color="auto" w:fill="FFFFFF"/>
                <w:rtl/>
              </w:rPr>
              <w:t>محوري به بهداشت پايه و پيشگيري</w:t>
            </w:r>
            <w:r w:rsidRPr="00BC276F">
              <w:rPr>
                <w:rFonts w:ascii="Tahoma" w:hAnsi="Tahoma" w:cs="B Nazanin" w:hint="cs"/>
                <w:sz w:val="20"/>
                <w:szCs w:val="20"/>
                <w:shd w:val="clear" w:color="auto" w:fill="FFFFFF"/>
                <w:rtl/>
              </w:rPr>
              <w:t xml:space="preserve"> از مهمترین اقدلمات جهت کنترل بیماری کرونا در کشور و جهان است.</w:t>
            </w:r>
          </w:p>
        </w:tc>
      </w:tr>
    </w:tbl>
    <w:p w:rsidR="009E7349" w:rsidRDefault="009E7349" w:rsidP="002E3A02">
      <w:pPr>
        <w:numPr>
          <w:ilvl w:val="0"/>
          <w:numId w:val="24"/>
        </w:numPr>
        <w:autoSpaceDE w:val="0"/>
        <w:autoSpaceDN w:val="0"/>
        <w:bidi/>
        <w:adjustRightInd w:val="0"/>
        <w:spacing w:before="240" w:after="0" w:line="240" w:lineRule="auto"/>
        <w:jc w:val="lowKashida"/>
        <w:rPr>
          <w:rFonts w:ascii="B Zar" w:cs="B Nazanin"/>
          <w:b/>
          <w:bCs/>
          <w:sz w:val="26"/>
          <w:szCs w:val="26"/>
        </w:rPr>
      </w:pPr>
      <w:r>
        <w:rPr>
          <w:rFonts w:ascii="B Zar" w:cs="B Nazanin" w:hint="cs"/>
          <w:b/>
          <w:bCs/>
          <w:sz w:val="26"/>
          <w:szCs w:val="26"/>
          <w:rtl/>
        </w:rPr>
        <w:lastRenderedPageBreak/>
        <w:t>مدل مفهومی پژوهش</w:t>
      </w:r>
    </w:p>
    <w:p w:rsidR="002813B7" w:rsidRPr="00BC276F" w:rsidRDefault="002813B7" w:rsidP="00C922B5">
      <w:pPr>
        <w:autoSpaceDE w:val="0"/>
        <w:autoSpaceDN w:val="0"/>
        <w:bidi/>
        <w:adjustRightInd w:val="0"/>
        <w:spacing w:after="0" w:line="240" w:lineRule="auto"/>
        <w:ind w:firstLine="360"/>
        <w:jc w:val="lowKashida"/>
        <w:rPr>
          <w:rFonts w:ascii="B Zar" w:cs="B Nazanin"/>
          <w:sz w:val="26"/>
          <w:szCs w:val="26"/>
          <w:rtl/>
        </w:rPr>
      </w:pPr>
      <w:r w:rsidRPr="00BC276F">
        <w:rPr>
          <w:rFonts w:ascii="B Zar" w:cs="B Nazanin" w:hint="cs"/>
          <w:sz w:val="26"/>
          <w:szCs w:val="26"/>
          <w:rtl/>
        </w:rPr>
        <w:t>مدل مفهومی پژوهش بر اساس مطالعه مبانی نظری و نتایج پژوهش در شکل شماره (1) ارائه شده است.</w:t>
      </w:r>
    </w:p>
    <w:p w:rsidR="002813B7" w:rsidRPr="00BC276F" w:rsidRDefault="002813B7" w:rsidP="002813B7">
      <w:pPr>
        <w:autoSpaceDE w:val="0"/>
        <w:autoSpaceDN w:val="0"/>
        <w:bidi/>
        <w:adjustRightInd w:val="0"/>
        <w:spacing w:before="240" w:after="0" w:line="240" w:lineRule="auto"/>
        <w:ind w:firstLine="360"/>
        <w:jc w:val="center"/>
        <w:rPr>
          <w:rFonts w:ascii="B Zar" w:cs="B Nazanin"/>
          <w:sz w:val="18"/>
          <w:szCs w:val="18"/>
          <w:rtl/>
        </w:rPr>
      </w:pPr>
      <w:r w:rsidRPr="00BC276F">
        <w:rPr>
          <w:rFonts w:ascii="B Zar" w:cs="B Nazanin"/>
          <w:noProof/>
          <w:sz w:val="18"/>
          <w:szCs w:val="18"/>
          <w:rtl/>
        </w:rPr>
        <w:drawing>
          <wp:inline distT="0" distB="0" distL="0" distR="0" wp14:anchorId="4B169362" wp14:editId="3C20E6C7">
            <wp:extent cx="3903345" cy="2277110"/>
            <wp:effectExtent l="0" t="0" r="0" b="279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813B7" w:rsidRPr="009F3CB0" w:rsidRDefault="002813B7" w:rsidP="002813B7">
      <w:pPr>
        <w:autoSpaceDE w:val="0"/>
        <w:autoSpaceDN w:val="0"/>
        <w:bidi/>
        <w:adjustRightInd w:val="0"/>
        <w:spacing w:after="0" w:line="240" w:lineRule="auto"/>
        <w:ind w:firstLine="360"/>
        <w:jc w:val="center"/>
        <w:rPr>
          <w:rFonts w:ascii="B Zar" w:cs="B Nazanin"/>
          <w:color w:val="4BACC6" w:themeColor="accent5"/>
          <w:sz w:val="26"/>
          <w:szCs w:val="26"/>
        </w:rPr>
      </w:pPr>
      <w:r w:rsidRPr="00BC276F">
        <w:rPr>
          <w:rFonts w:ascii="B Zar" w:cs="B Nazanin" w:hint="cs"/>
          <w:b/>
          <w:bCs/>
          <w:sz w:val="20"/>
          <w:szCs w:val="20"/>
          <w:rtl/>
        </w:rPr>
        <w:t>شکل (1): مدل مفهومی پژوهش (محقق ساخته)</w:t>
      </w:r>
    </w:p>
    <w:p w:rsidR="00AA62F1" w:rsidRPr="00AE09E3" w:rsidRDefault="00AA62F1" w:rsidP="00AE09E3">
      <w:pPr>
        <w:numPr>
          <w:ilvl w:val="0"/>
          <w:numId w:val="24"/>
        </w:numPr>
        <w:autoSpaceDE w:val="0"/>
        <w:autoSpaceDN w:val="0"/>
        <w:bidi/>
        <w:adjustRightInd w:val="0"/>
        <w:spacing w:before="240" w:after="0" w:line="240" w:lineRule="auto"/>
        <w:jc w:val="lowKashida"/>
        <w:rPr>
          <w:rFonts w:ascii="B Zar" w:cs="B Nazanin"/>
          <w:b/>
          <w:bCs/>
          <w:sz w:val="26"/>
          <w:szCs w:val="26"/>
        </w:rPr>
      </w:pPr>
      <w:r w:rsidRPr="00AE09E3">
        <w:rPr>
          <w:rFonts w:ascii="B Zar" w:cs="B Nazanin" w:hint="cs"/>
          <w:b/>
          <w:bCs/>
          <w:sz w:val="26"/>
          <w:szCs w:val="26"/>
          <w:rtl/>
          <w:lang w:bidi="fa-IR"/>
        </w:rPr>
        <w:lastRenderedPageBreak/>
        <w:t>فرضیه‌ پژوهش</w:t>
      </w:r>
    </w:p>
    <w:p w:rsidR="00AE09E3" w:rsidRPr="00FD09BA" w:rsidRDefault="000055C1" w:rsidP="00BC276F">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 xml:space="preserve">فرضیه اصلی، </w:t>
      </w:r>
      <w:r w:rsidR="008E6E06" w:rsidRPr="00FD09BA">
        <w:rPr>
          <w:rFonts w:ascii="B Zar" w:cs="B Nazanin" w:hint="cs"/>
          <w:sz w:val="26"/>
          <w:szCs w:val="26"/>
          <w:rtl/>
          <w:lang w:bidi="fa-IR"/>
        </w:rPr>
        <w:t>شناسایی عناصر فرهنگی جهت مقابله و کنترل بیماری کرونا</w:t>
      </w:r>
      <w:r w:rsidR="008E6E06" w:rsidRPr="00FD09BA">
        <w:rPr>
          <w:rFonts w:ascii="B Zar" w:cs="B Nazanin" w:hint="cs"/>
          <w:sz w:val="26"/>
          <w:szCs w:val="26"/>
          <w:rtl/>
        </w:rPr>
        <w:t xml:space="preserve"> </w:t>
      </w:r>
      <w:r w:rsidR="00BC276F" w:rsidRPr="00FD09BA">
        <w:rPr>
          <w:rFonts w:ascii="B Zar" w:cs="B Nazanin" w:hint="cs"/>
          <w:sz w:val="26"/>
          <w:szCs w:val="26"/>
          <w:rtl/>
        </w:rPr>
        <w:t xml:space="preserve">از دیدگاه متخصصین و افراد فعال در حوزه بهداشت و درمان کشور </w:t>
      </w:r>
      <w:r w:rsidRPr="00FD09BA">
        <w:rPr>
          <w:rFonts w:ascii="B Zar" w:cs="B Nazanin" w:hint="cs"/>
          <w:sz w:val="26"/>
          <w:szCs w:val="26"/>
          <w:rtl/>
        </w:rPr>
        <w:t>می‌باشد.</w:t>
      </w:r>
    </w:p>
    <w:p w:rsidR="0035048C" w:rsidRPr="00FD09BA" w:rsidRDefault="0035048C" w:rsidP="0035048C">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فرضیه فرعی اول، ایجاد بستر مناسب جهت همکاری ملت و دولت در مقابله و کنترل بیماری کرونا تاثیر دارد.</w:t>
      </w:r>
    </w:p>
    <w:p w:rsidR="0035048C" w:rsidRPr="00FD09BA" w:rsidRDefault="0035048C" w:rsidP="0035048C">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 xml:space="preserve">فرضیه فرعی دوم، </w:t>
      </w:r>
      <w:r w:rsidRPr="00FD09BA">
        <w:rPr>
          <w:rFonts w:ascii="Armin_Compset" w:hAnsi="Armin_Compset" w:cs="B Nazanin" w:hint="cs"/>
          <w:sz w:val="24"/>
          <w:szCs w:val="24"/>
          <w:rtl/>
          <w:lang w:bidi="fa-IR"/>
        </w:rPr>
        <w:t>کسب آمادگی و ایجاد امکانات به منظور کنترل تغییرات و جهش ویروس</w:t>
      </w:r>
      <w:r w:rsidRPr="00FD09BA">
        <w:rPr>
          <w:rFonts w:ascii="B Zar" w:cs="B Nazanin" w:hint="cs"/>
          <w:sz w:val="26"/>
          <w:szCs w:val="26"/>
          <w:rtl/>
        </w:rPr>
        <w:t xml:space="preserve"> جهت مقابله و کنترل بیماری کرونا تاثیر دارد.</w:t>
      </w:r>
    </w:p>
    <w:p w:rsidR="0035048C" w:rsidRPr="00FD09BA" w:rsidRDefault="0035048C" w:rsidP="0035048C">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 xml:space="preserve">فرضیه فرعی سوم، ایجاد </w:t>
      </w:r>
      <w:r w:rsidRPr="00FD09BA">
        <w:rPr>
          <w:rFonts w:ascii="Armin_Compset" w:hAnsi="Armin_Compset" w:cs="B Nazanin" w:hint="cs"/>
          <w:sz w:val="24"/>
          <w:szCs w:val="24"/>
          <w:rtl/>
          <w:lang w:bidi="fa-IR"/>
        </w:rPr>
        <w:t>همکاری گروهی و اجتماعی جامعه</w:t>
      </w:r>
      <w:r w:rsidRPr="00FD09BA">
        <w:rPr>
          <w:rFonts w:ascii="B Zar" w:cs="B Nazanin" w:hint="cs"/>
          <w:sz w:val="26"/>
          <w:szCs w:val="26"/>
          <w:rtl/>
        </w:rPr>
        <w:t xml:space="preserve"> جهت مقابله و کنترل بیماری کرونا تاثیر دارد.</w:t>
      </w:r>
    </w:p>
    <w:p w:rsidR="00AE09E3" w:rsidRPr="00FD09BA" w:rsidRDefault="0035048C" w:rsidP="0035048C">
      <w:pPr>
        <w:autoSpaceDE w:val="0"/>
        <w:autoSpaceDN w:val="0"/>
        <w:bidi/>
        <w:adjustRightInd w:val="0"/>
        <w:ind w:firstLine="360"/>
        <w:jc w:val="lowKashida"/>
        <w:rPr>
          <w:rFonts w:ascii="Armin_Compset" w:hAnsi="Armin_Compset" w:cs="B Nazanin"/>
          <w:sz w:val="24"/>
          <w:szCs w:val="24"/>
          <w:rtl/>
          <w:lang w:bidi="fa-IR"/>
        </w:rPr>
      </w:pPr>
      <w:r w:rsidRPr="00FD09BA">
        <w:rPr>
          <w:rFonts w:ascii="B Zar" w:cs="B Nazanin" w:hint="cs"/>
          <w:sz w:val="26"/>
          <w:szCs w:val="26"/>
          <w:rtl/>
        </w:rPr>
        <w:t xml:space="preserve">فرضیه فرعی چهارم، ایجاد </w:t>
      </w:r>
      <w:r w:rsidRPr="00FD09BA">
        <w:rPr>
          <w:rFonts w:ascii="Armin_Compset" w:hAnsi="Armin_Compset" w:cs="B Nazanin" w:hint="cs"/>
          <w:sz w:val="24"/>
          <w:szCs w:val="24"/>
          <w:rtl/>
          <w:lang w:bidi="fa-IR"/>
        </w:rPr>
        <w:t>اقدامات جسورانه و محتاط در جایگاه مناسب</w:t>
      </w:r>
      <w:r w:rsidRPr="00FD09BA">
        <w:rPr>
          <w:rFonts w:ascii="Armin_Compset" w:hAnsi="Armin_Compset" w:cs="B Nazanin"/>
          <w:sz w:val="24"/>
          <w:szCs w:val="24"/>
          <w:lang w:bidi="fa-IR"/>
        </w:rPr>
        <w:t xml:space="preserve"> </w:t>
      </w:r>
      <w:r w:rsidRPr="00FD09BA">
        <w:rPr>
          <w:rFonts w:ascii="B Zar" w:cs="B Nazanin" w:hint="cs"/>
          <w:sz w:val="26"/>
          <w:szCs w:val="26"/>
          <w:rtl/>
        </w:rPr>
        <w:t>جهت مقابله و کنترل بیماری کرونا تاثیر دارد.</w:t>
      </w:r>
    </w:p>
    <w:p w:rsidR="00AA62F1" w:rsidRPr="00AE09E3" w:rsidRDefault="00AA62F1" w:rsidP="00AE09E3">
      <w:pPr>
        <w:numPr>
          <w:ilvl w:val="0"/>
          <w:numId w:val="24"/>
        </w:numPr>
        <w:autoSpaceDE w:val="0"/>
        <w:autoSpaceDN w:val="0"/>
        <w:bidi/>
        <w:adjustRightInd w:val="0"/>
        <w:spacing w:before="240" w:after="0" w:line="240" w:lineRule="auto"/>
        <w:jc w:val="lowKashida"/>
        <w:rPr>
          <w:rFonts w:ascii="B Zar" w:cs="B Nazanin"/>
          <w:b/>
          <w:bCs/>
          <w:sz w:val="26"/>
          <w:szCs w:val="26"/>
        </w:rPr>
      </w:pPr>
      <w:r w:rsidRPr="00AE09E3">
        <w:rPr>
          <w:rFonts w:ascii="B Zar" w:cs="B Nazanin" w:hint="cs"/>
          <w:b/>
          <w:bCs/>
          <w:sz w:val="26"/>
          <w:szCs w:val="26"/>
          <w:rtl/>
        </w:rPr>
        <w:t>روش پژوهش</w:t>
      </w:r>
    </w:p>
    <w:p w:rsidR="00E15C01" w:rsidRPr="00FD09BA" w:rsidRDefault="00AA62F1" w:rsidP="0073085B">
      <w:pPr>
        <w:autoSpaceDE w:val="0"/>
        <w:autoSpaceDN w:val="0"/>
        <w:bidi/>
        <w:adjustRightInd w:val="0"/>
        <w:spacing w:after="0" w:line="240" w:lineRule="auto"/>
        <w:ind w:firstLine="360"/>
        <w:jc w:val="lowKashida"/>
        <w:rPr>
          <w:rFonts w:ascii="B Zar" w:cs="B Nazanin"/>
          <w:sz w:val="26"/>
          <w:szCs w:val="26"/>
          <w:rtl/>
          <w:lang w:bidi="fa-IR"/>
        </w:rPr>
      </w:pPr>
      <w:r w:rsidRPr="00FD09BA">
        <w:rPr>
          <w:rFonts w:ascii="B Zar" w:cs="B Nazanin" w:hint="cs"/>
          <w:sz w:val="26"/>
          <w:szCs w:val="26"/>
          <w:rtl/>
        </w:rPr>
        <w:t>این پژوهش از لحاظ هدف در زمره پژوهش‌های کاربردی و از حیث روش، پژوهشی توصیفی از نوع همبستگی و پس‌رویدادی است. ابزار اندازه‌گیری</w:t>
      </w:r>
      <w:r w:rsidR="005910F7" w:rsidRPr="00FD09BA">
        <w:rPr>
          <w:rFonts w:ascii="B Zar" w:cs="B Nazanin" w:hint="cs"/>
          <w:sz w:val="26"/>
          <w:szCs w:val="26"/>
          <w:rtl/>
        </w:rPr>
        <w:t>،</w:t>
      </w:r>
      <w:r w:rsidRPr="00FD09BA">
        <w:rPr>
          <w:rFonts w:ascii="B Zar" w:cs="B Nazanin" w:hint="cs"/>
          <w:sz w:val="26"/>
          <w:szCs w:val="26"/>
          <w:rtl/>
        </w:rPr>
        <w:t xml:space="preserve"> پرسشنامه </w:t>
      </w:r>
      <w:r w:rsidR="000E48A3" w:rsidRPr="00FD09BA">
        <w:rPr>
          <w:rFonts w:ascii="B Zar" w:cs="B Nazanin" w:hint="cs"/>
          <w:sz w:val="26"/>
          <w:szCs w:val="26"/>
          <w:rtl/>
        </w:rPr>
        <w:t>پژوهش</w:t>
      </w:r>
      <w:r w:rsidR="006110D5" w:rsidRPr="00FD09BA">
        <w:rPr>
          <w:rFonts w:ascii="B Zar" w:cs="B Nazanin" w:hint="cs"/>
          <w:sz w:val="26"/>
          <w:szCs w:val="26"/>
          <w:rtl/>
        </w:rPr>
        <w:t>گر</w:t>
      </w:r>
      <w:r w:rsidR="00FB44F6" w:rsidRPr="00FD09BA">
        <w:rPr>
          <w:rFonts w:ascii="B Zar" w:cs="B Nazanin" w:hint="cs"/>
          <w:sz w:val="26"/>
          <w:szCs w:val="26"/>
          <w:rtl/>
        </w:rPr>
        <w:t xml:space="preserve"> ساخته</w:t>
      </w:r>
      <w:r w:rsidRPr="00FD09BA">
        <w:rPr>
          <w:rFonts w:ascii="B Zar" w:cs="B Nazanin" w:hint="cs"/>
          <w:sz w:val="26"/>
          <w:szCs w:val="26"/>
          <w:rtl/>
        </w:rPr>
        <w:t xml:space="preserve"> می‌باشد.</w:t>
      </w:r>
      <w:r w:rsidR="004E7DC9" w:rsidRPr="00FD09BA">
        <w:rPr>
          <w:rFonts w:ascii="B Zar" w:cs="B Nazanin" w:hint="cs"/>
          <w:sz w:val="26"/>
          <w:szCs w:val="26"/>
          <w:rtl/>
        </w:rPr>
        <w:t xml:space="preserve"> </w:t>
      </w:r>
      <w:r w:rsidRPr="00FD09BA">
        <w:rPr>
          <w:rFonts w:ascii="B Zar" w:cs="B Nazanin" w:hint="cs"/>
          <w:sz w:val="26"/>
          <w:szCs w:val="26"/>
          <w:rtl/>
        </w:rPr>
        <w:t xml:space="preserve">در این پژوهش برای جمع‌آوری مبانی نظری و ادبیات پژوهش از منابع کتابخانه‌ای و برای تجزیه و تحلیل داده‌ها، ابتدا با استفاده </w:t>
      </w:r>
      <w:r w:rsidRPr="00FD09BA">
        <w:rPr>
          <w:rFonts w:ascii="Armin_roya" w:hAnsi="Armin_roya" w:cs="B Nazanin"/>
          <w:sz w:val="26"/>
          <w:szCs w:val="26"/>
          <w:rtl/>
        </w:rPr>
        <w:t xml:space="preserve">از نرم‌افزار اکسل 2013 داده‌ها را طبقه‌بندی و تجزیه‌ و‌ تحلیل نهایی به کمک نرم افزار اقتصاد سنجی </w:t>
      </w:r>
      <w:r w:rsidRPr="00FD09BA">
        <w:rPr>
          <w:rFonts w:asciiTheme="majorBidi" w:hAnsiTheme="majorBidi" w:cs="B Nazanin"/>
          <w:sz w:val="26"/>
          <w:szCs w:val="26"/>
        </w:rPr>
        <w:t>SPSS</w:t>
      </w:r>
      <w:r w:rsidR="00902E11" w:rsidRPr="00FD09BA">
        <w:rPr>
          <w:rStyle w:val="FootnoteReference"/>
          <w:rFonts w:ascii="Armin_roya" w:hAnsi="Armin_roya" w:cs="B Nazanin"/>
          <w:sz w:val="26"/>
          <w:szCs w:val="26"/>
        </w:rPr>
        <w:footnoteReference w:id="39"/>
      </w:r>
      <w:r w:rsidR="00CF55A1" w:rsidRPr="00FD09BA">
        <w:rPr>
          <w:rFonts w:asciiTheme="majorBidi" w:hAnsiTheme="majorBidi" w:cs="B Nazanin" w:hint="cs"/>
          <w:sz w:val="26"/>
          <w:szCs w:val="26"/>
          <w:rtl/>
        </w:rPr>
        <w:t xml:space="preserve"> </w:t>
      </w:r>
      <w:r w:rsidR="008A61E8" w:rsidRPr="00FD09BA">
        <w:rPr>
          <w:rFonts w:ascii="Armin_roya" w:hAnsi="Armin_roya" w:cs="B Nazanin"/>
          <w:sz w:val="26"/>
          <w:szCs w:val="26"/>
          <w:rtl/>
          <w:lang w:bidi="fa-IR"/>
        </w:rPr>
        <w:t xml:space="preserve">ورژن </w:t>
      </w:r>
      <w:r w:rsidR="008A61E8" w:rsidRPr="00FD09BA">
        <w:rPr>
          <w:rFonts w:ascii="B Zar" w:cs="B Nazanin" w:hint="cs"/>
          <w:sz w:val="26"/>
          <w:szCs w:val="26"/>
          <w:rtl/>
          <w:lang w:bidi="fa-IR"/>
        </w:rPr>
        <w:t xml:space="preserve">25 </w:t>
      </w:r>
      <w:r w:rsidRPr="00FD09BA">
        <w:rPr>
          <w:rFonts w:ascii="B Zar" w:cs="B Nazanin"/>
          <w:sz w:val="26"/>
          <w:szCs w:val="26"/>
          <w:rtl/>
          <w:lang w:bidi="fa-IR"/>
        </w:rPr>
        <w:t>انجام</w:t>
      </w:r>
      <w:r w:rsidRPr="00FD09BA">
        <w:rPr>
          <w:rFonts w:ascii="B Zar" w:cs="B Nazanin" w:hint="cs"/>
          <w:sz w:val="26"/>
          <w:szCs w:val="26"/>
          <w:rtl/>
          <w:lang w:bidi="fa-IR"/>
        </w:rPr>
        <w:t xml:space="preserve"> شده است.</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rPr>
      </w:pPr>
      <w:r w:rsidRPr="00FD09BA">
        <w:rPr>
          <w:rFonts w:ascii="B Zar" w:cs="B Nazanin" w:hint="cs"/>
          <w:b/>
          <w:bCs/>
          <w:sz w:val="26"/>
          <w:szCs w:val="26"/>
          <w:rtl/>
        </w:rPr>
        <w:t>جامعه آماری و حجم نمونه</w:t>
      </w:r>
    </w:p>
    <w:p w:rsidR="00BF1712" w:rsidRPr="00FD09BA" w:rsidRDefault="00BF1712" w:rsidP="00BF1712">
      <w:pPr>
        <w:autoSpaceDE w:val="0"/>
        <w:autoSpaceDN w:val="0"/>
        <w:bidi/>
        <w:adjustRightInd w:val="0"/>
        <w:spacing w:line="240" w:lineRule="auto"/>
        <w:ind w:firstLine="360"/>
        <w:jc w:val="lowKashida"/>
        <w:rPr>
          <w:rFonts w:ascii="B Zar" w:cs="B Nazanin"/>
          <w:sz w:val="26"/>
          <w:szCs w:val="26"/>
          <w:lang w:bidi="fa-IR"/>
        </w:rPr>
      </w:pPr>
      <w:r w:rsidRPr="00FD09BA">
        <w:rPr>
          <w:rFonts w:ascii="B Zar" w:cs="B Nazanin"/>
          <w:sz w:val="26"/>
          <w:szCs w:val="26"/>
          <w:rtl/>
          <w:lang w:bidi="fa-IR"/>
        </w:rPr>
        <w:lastRenderedPageBreak/>
        <w:t xml:space="preserve">جامعه آماری پژوهش حاضر متخصصین و افراد فعال در </w:t>
      </w:r>
      <w:r w:rsidRPr="00FD09BA">
        <w:rPr>
          <w:rFonts w:ascii="B Zar" w:cs="B Nazanin" w:hint="cs"/>
          <w:sz w:val="26"/>
          <w:szCs w:val="26"/>
          <w:rtl/>
          <w:lang w:bidi="fa-IR"/>
        </w:rPr>
        <w:t>بهداشت، سلامات و درمان اعم‌از پزشکان، پرستاران، دستیاران، کارمندان آشنا به موضوع پژوهش</w:t>
      </w:r>
      <w:r w:rsidRPr="00FD09BA">
        <w:rPr>
          <w:rFonts w:ascii="B Zar" w:cs="B Nazanin"/>
          <w:sz w:val="26"/>
          <w:szCs w:val="26"/>
          <w:rtl/>
          <w:lang w:bidi="fa-IR"/>
        </w:rPr>
        <w:t xml:space="preserve"> می‌باشد</w:t>
      </w:r>
      <w:r w:rsidRPr="00FD09BA">
        <w:rPr>
          <w:rFonts w:ascii="B Zar" w:cs="B Nazanin" w:hint="cs"/>
          <w:sz w:val="26"/>
          <w:szCs w:val="26"/>
          <w:rtl/>
          <w:lang w:bidi="fa-IR"/>
        </w:rPr>
        <w:t>، که براساس فرمول کوکران</w:t>
      </w:r>
      <w:r w:rsidRPr="00FD09BA">
        <w:rPr>
          <w:rStyle w:val="FootnoteReference"/>
          <w:rFonts w:ascii="B Zar" w:cs="B Nazanin"/>
          <w:sz w:val="26"/>
          <w:szCs w:val="26"/>
          <w:rtl/>
          <w:lang w:bidi="fa-IR"/>
        </w:rPr>
        <w:footnoteReference w:id="40"/>
      </w:r>
      <w:r w:rsidRPr="00FD09BA">
        <w:rPr>
          <w:rFonts w:ascii="B Zar" w:cs="B Nazanin" w:hint="cs"/>
          <w:sz w:val="26"/>
          <w:szCs w:val="26"/>
          <w:rtl/>
          <w:lang w:bidi="fa-IR"/>
        </w:rPr>
        <w:t xml:space="preserve"> 384 نفر به‌عنوان حجم نمونه انتخاب شد.</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sz w:val="26"/>
          <w:szCs w:val="26"/>
        </w:rPr>
      </w:pPr>
      <w:r w:rsidRPr="00FD09BA">
        <w:rPr>
          <w:rFonts w:ascii="B Zar" w:cs="B Nazanin" w:hint="cs"/>
          <w:b/>
          <w:bCs/>
          <w:sz w:val="26"/>
          <w:szCs w:val="26"/>
          <w:rtl/>
        </w:rPr>
        <w:t>ابزار سنجش</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ابزار سنجش پژوهش پرسشنامه پژوهشگر با مطالعه مبانی نظری و بهره‌مندی از نظر متخصصان ساخته می‌باشد. ویژگی‌های جمعیت شناختی متناسب با ماهیت و محوریت پژوهش، از 4 متغیر شامل: جنسیت، ماهیت شغل، سابقة کاری و میزان تحصیلات استفاده شده است.</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sz w:val="26"/>
          <w:szCs w:val="26"/>
          <w:rtl/>
        </w:rPr>
      </w:pPr>
      <w:r w:rsidRPr="00FD09BA">
        <w:rPr>
          <w:rFonts w:ascii="B Zar" w:cs="B Nazanin" w:hint="cs"/>
          <w:b/>
          <w:bCs/>
          <w:sz w:val="26"/>
          <w:szCs w:val="26"/>
          <w:rtl/>
        </w:rPr>
        <w:t>تعیین روایی ابزار سنجش</w:t>
      </w:r>
    </w:p>
    <w:p w:rsidR="00BF1712" w:rsidRPr="00FD09BA" w:rsidRDefault="00BF1712" w:rsidP="00BF1712">
      <w:pPr>
        <w:autoSpaceDE w:val="0"/>
        <w:autoSpaceDN w:val="0"/>
        <w:bidi/>
        <w:adjustRightInd w:val="0"/>
        <w:spacing w:after="0" w:line="240" w:lineRule="auto"/>
        <w:ind w:firstLine="720"/>
        <w:jc w:val="lowKashida"/>
        <w:rPr>
          <w:rFonts w:ascii="B Zar" w:cs="B Nazanin"/>
          <w:sz w:val="26"/>
          <w:szCs w:val="26"/>
        </w:rPr>
      </w:pPr>
      <w:r w:rsidRPr="00FD09BA">
        <w:rPr>
          <w:rFonts w:ascii="B Zar" w:cs="B Nazanin" w:hint="cs"/>
          <w:sz w:val="26"/>
          <w:szCs w:val="26"/>
          <w:rtl/>
        </w:rPr>
        <w:t>جهت تعیین روایی</w:t>
      </w:r>
      <w:r w:rsidRPr="00FD09BA">
        <w:rPr>
          <w:rStyle w:val="FootnoteReference"/>
          <w:rFonts w:ascii="B Zar" w:cs="B Nazanin"/>
          <w:sz w:val="26"/>
          <w:szCs w:val="26"/>
          <w:rtl/>
        </w:rPr>
        <w:footnoteReference w:id="41"/>
      </w:r>
      <w:r w:rsidRPr="00FD09BA">
        <w:rPr>
          <w:rFonts w:ascii="B Zar" w:cs="B Nazanin" w:hint="cs"/>
          <w:sz w:val="26"/>
          <w:szCs w:val="26"/>
          <w:rtl/>
        </w:rPr>
        <w:t xml:space="preserve"> پرسشنامه، در ابتدا از نظرات اساتید و متخصصین حوزه سلامت، بهداشت و درمان و سپس از آزمون </w:t>
      </w:r>
      <w:r w:rsidRPr="00FD09BA">
        <w:rPr>
          <w:rFonts w:asciiTheme="majorBidi" w:hAnsiTheme="majorBidi" w:cstheme="majorBidi"/>
          <w:sz w:val="26"/>
          <w:szCs w:val="26"/>
        </w:rPr>
        <w:t>CVR</w:t>
      </w:r>
      <w:r w:rsidRPr="00FD09BA">
        <w:rPr>
          <w:rFonts w:ascii="B Zar" w:cs="B Nazanin" w:hint="cs"/>
          <w:sz w:val="26"/>
          <w:szCs w:val="26"/>
          <w:rtl/>
        </w:rPr>
        <w:t xml:space="preserve"> استفاده شده است و سپس اصلاحات لازم در سولات اعمال شده است تا اطمینان حاصل شود که پرسشنامه همان خصیصه‌های مورد نظر پژوهش را می‌سنجد.</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sz w:val="26"/>
          <w:szCs w:val="26"/>
          <w:rtl/>
        </w:rPr>
      </w:pPr>
      <w:r w:rsidRPr="00FD09BA">
        <w:rPr>
          <w:rFonts w:ascii="B Zar" w:cs="B Nazanin" w:hint="cs"/>
          <w:b/>
          <w:bCs/>
          <w:sz w:val="26"/>
          <w:szCs w:val="26"/>
          <w:rtl/>
        </w:rPr>
        <w:t>تعیین پایایی ابزار سنجش</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Pr>
      </w:pPr>
      <w:r w:rsidRPr="00FD09BA">
        <w:rPr>
          <w:rFonts w:ascii="B Zar" w:cs="B Nazanin" w:hint="cs"/>
          <w:sz w:val="26"/>
          <w:szCs w:val="26"/>
          <w:rtl/>
        </w:rPr>
        <w:t>برای محاسبه پایایی</w:t>
      </w:r>
      <w:r w:rsidRPr="00FD09BA">
        <w:rPr>
          <w:rStyle w:val="FootnoteReference"/>
          <w:rFonts w:ascii="B Zar" w:cs="B Nazanin"/>
          <w:sz w:val="26"/>
          <w:szCs w:val="26"/>
          <w:rtl/>
        </w:rPr>
        <w:footnoteReference w:id="42"/>
      </w:r>
      <w:r w:rsidRPr="00FD09BA">
        <w:rPr>
          <w:rFonts w:ascii="B Zar" w:cs="B Nazanin" w:hint="cs"/>
          <w:sz w:val="26"/>
          <w:szCs w:val="26"/>
          <w:rtl/>
        </w:rPr>
        <w:t xml:space="preserve"> سوالات پرسشنامه، از روش آلفای کرونباخ</w:t>
      </w:r>
      <w:r w:rsidRPr="00FD09BA">
        <w:rPr>
          <w:rStyle w:val="FootnoteReference"/>
          <w:rFonts w:ascii="B Zar" w:cs="B Nazanin"/>
          <w:sz w:val="26"/>
          <w:szCs w:val="26"/>
          <w:rtl/>
        </w:rPr>
        <w:footnoteReference w:id="43"/>
      </w:r>
      <w:r w:rsidRPr="00FD09BA">
        <w:rPr>
          <w:rFonts w:ascii="B Zar" w:cs="B Nazanin" w:hint="cs"/>
          <w:sz w:val="26"/>
          <w:szCs w:val="26"/>
          <w:rtl/>
        </w:rPr>
        <w:t xml:space="preserve"> برای40 نمونه پرسشنامه در قالب پیش آزمون استفاده شده است. ضریب آلفای کرونباخ کل پرسشنامه برابر با </w:t>
      </w:r>
      <w:r w:rsidRPr="00FD09BA">
        <w:rPr>
          <w:rFonts w:ascii="B Zar" w:cs="B Nazanin"/>
          <w:sz w:val="26"/>
          <w:szCs w:val="26"/>
        </w:rPr>
        <w:t>.9</w:t>
      </w:r>
      <w:r w:rsidRPr="00FD09BA">
        <w:rPr>
          <w:rFonts w:cs="B Nazanin"/>
          <w:sz w:val="26"/>
          <w:szCs w:val="26"/>
        </w:rPr>
        <w:t>23</w:t>
      </w:r>
      <w:r w:rsidRPr="00FD09BA">
        <w:rPr>
          <w:rFonts w:ascii="B Zar" w:cs="B Nazanin" w:hint="cs"/>
          <w:sz w:val="26"/>
          <w:szCs w:val="26"/>
          <w:rtl/>
        </w:rPr>
        <w:t xml:space="preserve"> می‌باشد، از آنجایی که مقدار ضریب مذکور بیش از 7. است بنابراین پرسشنامه از پایایی مطلوبی برخوردار است. مقدار آلفای کرونباخ پرسشنامه برای متغیرها و کل پرسشنامه به شرح جدول (3) می‌باشد.</w:t>
      </w:r>
    </w:p>
    <w:p w:rsidR="00BF1712" w:rsidRPr="00FD09BA" w:rsidRDefault="00BF1712" w:rsidP="00BF1712">
      <w:pPr>
        <w:autoSpaceDE w:val="0"/>
        <w:autoSpaceDN w:val="0"/>
        <w:bidi/>
        <w:adjustRightInd w:val="0"/>
        <w:spacing w:before="240" w:after="0" w:line="240" w:lineRule="auto"/>
        <w:jc w:val="center"/>
        <w:rPr>
          <w:rFonts w:ascii="B Zar" w:cs="B Nazanin"/>
          <w:b/>
          <w:bCs/>
          <w:sz w:val="20"/>
          <w:szCs w:val="20"/>
          <w:rtl/>
          <w:lang w:bidi="fa-IR"/>
        </w:rPr>
      </w:pPr>
      <w:r w:rsidRPr="00FD09BA">
        <w:rPr>
          <w:rFonts w:ascii="B Zar" w:cs="B Nazanin" w:hint="cs"/>
          <w:b/>
          <w:bCs/>
          <w:sz w:val="20"/>
          <w:szCs w:val="20"/>
          <w:rtl/>
          <w:lang w:bidi="fa-IR"/>
        </w:rPr>
        <w:lastRenderedPageBreak/>
        <w:t>جدول (3): ضریب آلفای کرونباخ پرسشنامه</w:t>
      </w:r>
    </w:p>
    <w:tbl>
      <w:tblPr>
        <w:tblStyle w:val="TableGrid1"/>
        <w:bidiVisual/>
        <w:tblW w:w="5480" w:type="dxa"/>
        <w:jc w:val="center"/>
        <w:tblLook w:val="04A0" w:firstRow="1" w:lastRow="0" w:firstColumn="1" w:lastColumn="0" w:noHBand="0" w:noVBand="1"/>
      </w:tblPr>
      <w:tblGrid>
        <w:gridCol w:w="595"/>
        <w:gridCol w:w="1747"/>
        <w:gridCol w:w="1123"/>
        <w:gridCol w:w="1010"/>
        <w:gridCol w:w="1005"/>
      </w:tblGrid>
      <w:tr w:rsidR="00FD09BA" w:rsidRPr="00FD09BA" w:rsidTr="0013397B">
        <w:trPr>
          <w:tblHeader/>
          <w:jc w:val="center"/>
        </w:trPr>
        <w:tc>
          <w:tcPr>
            <w:tcW w:w="595" w:type="dxa"/>
            <w:shd w:val="clear" w:color="auto" w:fill="D9D9D9" w:themeFill="background1" w:themeFillShade="D9"/>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tl/>
                <w:lang w:bidi="fa-IR"/>
              </w:rPr>
              <w:t>ردیف</w:t>
            </w:r>
          </w:p>
        </w:tc>
        <w:tc>
          <w:tcPr>
            <w:tcW w:w="1747" w:type="dxa"/>
            <w:shd w:val="clear" w:color="auto" w:fill="D9D9D9" w:themeFill="background1" w:themeFillShade="D9"/>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tl/>
                <w:lang w:bidi="fa-IR"/>
              </w:rPr>
              <w:t>متغیر</w:t>
            </w:r>
          </w:p>
        </w:tc>
        <w:tc>
          <w:tcPr>
            <w:tcW w:w="1123" w:type="dxa"/>
            <w:shd w:val="clear" w:color="auto" w:fill="D9D9D9" w:themeFill="background1" w:themeFillShade="D9"/>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tl/>
                <w:lang w:bidi="fa-IR"/>
              </w:rPr>
              <w:t>ضریب آلفای کرونباخ</w:t>
            </w:r>
          </w:p>
        </w:tc>
        <w:tc>
          <w:tcPr>
            <w:tcW w:w="1010" w:type="dxa"/>
            <w:shd w:val="clear" w:color="auto" w:fill="D9D9D9" w:themeFill="background1" w:themeFillShade="D9"/>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tl/>
                <w:lang w:bidi="fa-IR"/>
              </w:rPr>
              <w:t>تعداد پاسخ‌دهنده‌</w:t>
            </w:r>
          </w:p>
        </w:tc>
        <w:tc>
          <w:tcPr>
            <w:tcW w:w="1005" w:type="dxa"/>
            <w:shd w:val="clear" w:color="auto" w:fill="D9D9D9" w:themeFill="background1" w:themeFillShade="D9"/>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tl/>
                <w:lang w:bidi="fa-IR"/>
              </w:rPr>
              <w:t>تعداد سوالات</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b/>
                <w:sz w:val="20"/>
                <w:szCs w:val="20"/>
              </w:rPr>
              <w:t>1</w:t>
            </w:r>
          </w:p>
        </w:tc>
        <w:tc>
          <w:tcPr>
            <w:tcW w:w="1747" w:type="dxa"/>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t>ایجاد بستر مناسب جهت همکاری ملت و دولت</w:t>
            </w:r>
          </w:p>
        </w:tc>
        <w:tc>
          <w:tcPr>
            <w:tcW w:w="1123" w:type="dxa"/>
          </w:tcPr>
          <w:p w:rsidR="00BF1712" w:rsidRPr="00FD09BA" w:rsidRDefault="00BF1712" w:rsidP="0013397B">
            <w:pPr>
              <w:bidi/>
              <w:jc w:val="center"/>
              <w:rPr>
                <w:rFonts w:ascii="Armin_roya" w:hAnsi="Armin_roya" w:cs="B Nazanin"/>
                <w:bCs/>
                <w:sz w:val="20"/>
                <w:szCs w:val="20"/>
              </w:rPr>
            </w:pPr>
            <w:r w:rsidRPr="00FD09BA">
              <w:rPr>
                <w:rFonts w:ascii="Armin_roya" w:hAnsi="Armin_roya" w:cs="B Nazanin"/>
                <w:bCs/>
                <w:sz w:val="20"/>
                <w:szCs w:val="20"/>
              </w:rPr>
              <w:t>.792</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hint="cs"/>
                <w:b/>
                <w:sz w:val="20"/>
                <w:szCs w:val="20"/>
                <w:rtl/>
              </w:rPr>
              <w:t>7</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b/>
                <w:sz w:val="20"/>
                <w:szCs w:val="20"/>
              </w:rPr>
              <w:t>2</w:t>
            </w:r>
          </w:p>
        </w:tc>
        <w:tc>
          <w:tcPr>
            <w:tcW w:w="1747" w:type="dxa"/>
          </w:tcPr>
          <w:p w:rsidR="00BF1712" w:rsidRPr="00FD09BA" w:rsidRDefault="00BF1712" w:rsidP="0013397B">
            <w:pPr>
              <w:bidi/>
              <w:jc w:val="center"/>
              <w:rPr>
                <w:rFonts w:ascii="Armin_roya" w:hAnsi="Armin_roya" w:cs="B Nazanin"/>
                <w:b/>
                <w:sz w:val="20"/>
                <w:szCs w:val="20"/>
                <w:rtl/>
              </w:rPr>
            </w:pPr>
            <w:r w:rsidRPr="00FD09BA">
              <w:rPr>
                <w:rFonts w:ascii="Armin_Compset" w:hAnsi="Armin_Compset" w:cs="B Nazanin" w:hint="cs"/>
                <w:sz w:val="20"/>
                <w:szCs w:val="20"/>
                <w:rtl/>
                <w:lang w:bidi="fa-IR"/>
              </w:rPr>
              <w:t>کسب آمادگی و ایجاد امکانات به منظور کنترل تغییرات و جهش ویروس</w:t>
            </w:r>
          </w:p>
        </w:tc>
        <w:tc>
          <w:tcPr>
            <w:tcW w:w="1123" w:type="dxa"/>
          </w:tcPr>
          <w:p w:rsidR="00BF1712" w:rsidRPr="00FD09BA" w:rsidRDefault="00BF1712" w:rsidP="0013397B">
            <w:pPr>
              <w:bidi/>
              <w:jc w:val="center"/>
              <w:rPr>
                <w:rFonts w:ascii="Armin_roya" w:hAnsi="Armin_roya" w:cs="B Nazanin"/>
                <w:bCs/>
                <w:sz w:val="20"/>
                <w:szCs w:val="20"/>
                <w:rtl/>
              </w:rPr>
            </w:pPr>
            <w:r w:rsidRPr="00FD09BA">
              <w:rPr>
                <w:rFonts w:ascii="Armin_roya" w:hAnsi="Armin_roya" w:cs="B Nazanin"/>
                <w:bCs/>
                <w:sz w:val="20"/>
                <w:szCs w:val="20"/>
              </w:rPr>
              <w:t>.845</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hint="cs"/>
                <w:b/>
                <w:sz w:val="20"/>
                <w:szCs w:val="20"/>
                <w:rtl/>
              </w:rPr>
              <w:t>8</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b/>
                <w:sz w:val="20"/>
                <w:szCs w:val="20"/>
              </w:rPr>
              <w:t>3</w:t>
            </w:r>
          </w:p>
        </w:tc>
        <w:tc>
          <w:tcPr>
            <w:tcW w:w="1747" w:type="dxa"/>
          </w:tcPr>
          <w:p w:rsidR="00BF1712" w:rsidRPr="00FD09BA" w:rsidRDefault="00BF1712" w:rsidP="0013397B">
            <w:pPr>
              <w:bidi/>
              <w:jc w:val="center"/>
              <w:rPr>
                <w:rFonts w:ascii="Armin_Compset" w:hAnsi="Armin_Compset" w:cs="B Nazanin"/>
                <w:sz w:val="20"/>
                <w:szCs w:val="20"/>
                <w:rtl/>
                <w:lang w:bidi="fa-IR"/>
              </w:rPr>
            </w:pPr>
            <w:r w:rsidRPr="00FD09BA">
              <w:rPr>
                <w:rFonts w:ascii="Armin_Compset" w:hAnsi="Armin_Compset" w:cs="B Nazanin" w:hint="cs"/>
                <w:sz w:val="20"/>
                <w:szCs w:val="20"/>
                <w:rtl/>
                <w:lang w:bidi="fa-IR"/>
              </w:rPr>
              <w:t>ایجاد همکاری گروهی و اجتماعی جامعه</w:t>
            </w:r>
          </w:p>
        </w:tc>
        <w:tc>
          <w:tcPr>
            <w:tcW w:w="1123" w:type="dxa"/>
          </w:tcPr>
          <w:p w:rsidR="00BF1712" w:rsidRPr="00FD09BA" w:rsidRDefault="00BF1712" w:rsidP="0013397B">
            <w:pPr>
              <w:bidi/>
              <w:jc w:val="center"/>
              <w:rPr>
                <w:rFonts w:ascii="Armin_roya" w:hAnsi="Armin_roya" w:cs="B Nazanin"/>
                <w:bCs/>
                <w:sz w:val="20"/>
                <w:szCs w:val="20"/>
                <w:rtl/>
              </w:rPr>
            </w:pPr>
            <w:r w:rsidRPr="00FD09BA">
              <w:rPr>
                <w:rFonts w:ascii="Armin_roya" w:hAnsi="Armin_roya" w:cs="B Nazanin"/>
                <w:bCs/>
                <w:sz w:val="20"/>
                <w:szCs w:val="20"/>
              </w:rPr>
              <w:t>.836</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hint="cs"/>
                <w:b/>
                <w:sz w:val="20"/>
                <w:szCs w:val="20"/>
                <w:rtl/>
              </w:rPr>
              <w:t>7</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b/>
                <w:sz w:val="20"/>
                <w:szCs w:val="20"/>
              </w:rPr>
              <w:t>4</w:t>
            </w:r>
          </w:p>
        </w:tc>
        <w:tc>
          <w:tcPr>
            <w:tcW w:w="1747" w:type="dxa"/>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t xml:space="preserve">ایجاد </w:t>
            </w:r>
            <w:r w:rsidRPr="00FD09BA">
              <w:rPr>
                <w:rFonts w:ascii="Armin_Compset" w:hAnsi="Armin_Compset" w:cs="B Nazanin" w:hint="cs"/>
                <w:sz w:val="20"/>
                <w:szCs w:val="20"/>
                <w:rtl/>
                <w:lang w:bidi="fa-IR"/>
              </w:rPr>
              <w:t>اقدامات جسورانه و محتاط در جایگاه مناسب</w:t>
            </w:r>
          </w:p>
        </w:tc>
        <w:tc>
          <w:tcPr>
            <w:tcW w:w="1123" w:type="dxa"/>
          </w:tcPr>
          <w:p w:rsidR="00BF1712" w:rsidRPr="00FD09BA" w:rsidRDefault="00BF1712" w:rsidP="0013397B">
            <w:pPr>
              <w:bidi/>
              <w:jc w:val="center"/>
              <w:rPr>
                <w:rFonts w:ascii="Armin_roya" w:hAnsi="Armin_roya" w:cs="B Nazanin"/>
                <w:bCs/>
                <w:sz w:val="20"/>
                <w:szCs w:val="20"/>
                <w:rtl/>
              </w:rPr>
            </w:pPr>
            <w:r w:rsidRPr="00FD09BA">
              <w:rPr>
                <w:rFonts w:ascii="Armin_roya" w:hAnsi="Armin_roya" w:cs="B Nazanin"/>
                <w:bCs/>
                <w:sz w:val="20"/>
                <w:szCs w:val="20"/>
              </w:rPr>
              <w:t>.865</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
                <w:sz w:val="20"/>
                <w:szCs w:val="20"/>
                <w:rtl/>
              </w:rPr>
            </w:pPr>
            <w:r w:rsidRPr="00FD09BA">
              <w:rPr>
                <w:rFonts w:ascii="Armin_roya" w:hAnsi="Armin_roya" w:cs="B Nazanin" w:hint="cs"/>
                <w:b/>
                <w:sz w:val="20"/>
                <w:szCs w:val="20"/>
                <w:rtl/>
              </w:rPr>
              <w:t>8</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Pr>
            </w:pPr>
            <w:r w:rsidRPr="00FD09BA">
              <w:rPr>
                <w:rFonts w:ascii="Armin_roya" w:hAnsi="Armin_roya" w:cs="B Nazanin"/>
                <w:b/>
                <w:sz w:val="20"/>
                <w:szCs w:val="20"/>
              </w:rPr>
              <w:t>5</w:t>
            </w:r>
          </w:p>
        </w:tc>
        <w:tc>
          <w:tcPr>
            <w:tcW w:w="1747" w:type="dxa"/>
          </w:tcPr>
          <w:p w:rsidR="00BF1712" w:rsidRPr="00FD09BA" w:rsidRDefault="00BF1712" w:rsidP="0013397B">
            <w:pPr>
              <w:bidi/>
              <w:jc w:val="center"/>
              <w:rPr>
                <w:rFonts w:ascii="Armin_roya" w:hAnsi="Armin_roya" w:cs="B Nazanin"/>
                <w:b/>
                <w:sz w:val="20"/>
                <w:szCs w:val="20"/>
                <w:rtl/>
                <w:lang w:bidi="fa-IR"/>
              </w:rPr>
            </w:pPr>
            <w:r w:rsidRPr="00FD09BA">
              <w:rPr>
                <w:rFonts w:ascii="Armin_roya" w:hAnsi="Armin_roya" w:cs="B Nazanin" w:hint="cs"/>
                <w:b/>
                <w:sz w:val="20"/>
                <w:szCs w:val="20"/>
                <w:rtl/>
                <w:lang w:bidi="fa-IR"/>
              </w:rPr>
              <w:t>فرهنگ مقابله با کرونا</w:t>
            </w:r>
          </w:p>
        </w:tc>
        <w:tc>
          <w:tcPr>
            <w:tcW w:w="1123" w:type="dxa"/>
          </w:tcPr>
          <w:p w:rsidR="00BF1712" w:rsidRPr="00FD09BA" w:rsidRDefault="00BF1712" w:rsidP="0013397B">
            <w:pPr>
              <w:bidi/>
              <w:jc w:val="center"/>
              <w:rPr>
                <w:rFonts w:ascii="Armin_roya" w:hAnsi="Armin_roya" w:cs="B Nazanin"/>
                <w:bCs/>
                <w:sz w:val="20"/>
                <w:szCs w:val="20"/>
              </w:rPr>
            </w:pPr>
            <w:r w:rsidRPr="00FD09BA">
              <w:rPr>
                <w:rFonts w:ascii="Armin_roya" w:hAnsi="Armin_roya" w:cs="B Nazanin"/>
                <w:bCs/>
                <w:sz w:val="20"/>
                <w:szCs w:val="20"/>
                <w:rtl/>
              </w:rPr>
              <w:t>8</w:t>
            </w:r>
            <w:r w:rsidRPr="00FD09BA">
              <w:rPr>
                <w:rFonts w:ascii="Armin_roya" w:hAnsi="Armin_roya" w:cs="B Nazanin" w:hint="cs"/>
                <w:bCs/>
                <w:sz w:val="20"/>
                <w:szCs w:val="20"/>
                <w:rtl/>
              </w:rPr>
              <w:t>1</w:t>
            </w:r>
            <w:r w:rsidRPr="00FD09BA">
              <w:rPr>
                <w:rFonts w:ascii="Armin_roya" w:hAnsi="Armin_roya" w:cs="B Nazanin"/>
                <w:bCs/>
                <w:sz w:val="20"/>
                <w:szCs w:val="20"/>
                <w:rtl/>
              </w:rPr>
              <w:t>3.</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
                <w:sz w:val="20"/>
                <w:szCs w:val="20"/>
              </w:rPr>
            </w:pPr>
            <w:r w:rsidRPr="00FD09BA">
              <w:rPr>
                <w:rFonts w:ascii="Armin_roya" w:hAnsi="Armin_roya" w:cs="B Nazanin" w:hint="cs"/>
                <w:b/>
                <w:sz w:val="20"/>
                <w:szCs w:val="20"/>
                <w:rtl/>
              </w:rPr>
              <w:t>10</w:t>
            </w:r>
          </w:p>
        </w:tc>
      </w:tr>
      <w:tr w:rsidR="00FD09BA" w:rsidRPr="00FD09BA" w:rsidTr="0013397B">
        <w:trPr>
          <w:jc w:val="center"/>
        </w:trPr>
        <w:tc>
          <w:tcPr>
            <w:tcW w:w="595" w:type="dxa"/>
          </w:tcPr>
          <w:p w:rsidR="00BF1712" w:rsidRPr="00FD09BA" w:rsidRDefault="00BF1712" w:rsidP="0013397B">
            <w:pPr>
              <w:bidi/>
              <w:jc w:val="center"/>
              <w:rPr>
                <w:rFonts w:ascii="Armin_roya" w:hAnsi="Armin_roya" w:cs="B Nazanin"/>
                <w:b/>
                <w:sz w:val="20"/>
                <w:szCs w:val="20"/>
                <w:rtl/>
                <w:lang w:bidi="fa-IR"/>
              </w:rPr>
            </w:pPr>
            <w:r w:rsidRPr="00FD09BA">
              <w:rPr>
                <w:rFonts w:ascii="Armin_roya" w:hAnsi="Armin_roya" w:cs="B Nazanin" w:hint="cs"/>
                <w:b/>
                <w:sz w:val="20"/>
                <w:szCs w:val="20"/>
                <w:rtl/>
                <w:lang w:bidi="fa-IR"/>
              </w:rPr>
              <w:t>6</w:t>
            </w:r>
          </w:p>
        </w:tc>
        <w:tc>
          <w:tcPr>
            <w:tcW w:w="1747" w:type="dxa"/>
          </w:tcPr>
          <w:p w:rsidR="00BF1712" w:rsidRPr="00FD09BA" w:rsidRDefault="00BF1712" w:rsidP="0013397B">
            <w:pPr>
              <w:bidi/>
              <w:jc w:val="center"/>
              <w:rPr>
                <w:rFonts w:ascii="Armin_roya" w:hAnsi="Armin_roya" w:cs="B Nazanin"/>
                <w:b/>
                <w:sz w:val="20"/>
                <w:szCs w:val="20"/>
                <w:rtl/>
                <w:lang w:bidi="fa-IR"/>
              </w:rPr>
            </w:pPr>
            <w:r w:rsidRPr="00FD09BA">
              <w:rPr>
                <w:rFonts w:ascii="Armin_roya" w:hAnsi="Armin_roya" w:cs="B Nazanin"/>
                <w:b/>
                <w:sz w:val="20"/>
                <w:szCs w:val="20"/>
                <w:rtl/>
                <w:lang w:bidi="fa-IR"/>
              </w:rPr>
              <w:t>کل پرسشنامه</w:t>
            </w:r>
          </w:p>
        </w:tc>
        <w:tc>
          <w:tcPr>
            <w:tcW w:w="1123" w:type="dxa"/>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bCs/>
                <w:sz w:val="20"/>
                <w:szCs w:val="20"/>
              </w:rPr>
              <w:t>.923</w:t>
            </w:r>
          </w:p>
        </w:tc>
        <w:tc>
          <w:tcPr>
            <w:tcW w:w="1010" w:type="dxa"/>
          </w:tcPr>
          <w:p w:rsidR="00BF1712" w:rsidRPr="00FD09BA" w:rsidRDefault="00BF1712" w:rsidP="0013397B">
            <w:pPr>
              <w:jc w:val="center"/>
            </w:pPr>
            <w:r w:rsidRPr="00FD09BA">
              <w:rPr>
                <w:rFonts w:ascii="Armin_roya" w:hAnsi="Armin_roya" w:cs="B Nazanin"/>
                <w:b/>
                <w:sz w:val="20"/>
                <w:szCs w:val="20"/>
                <w:rtl/>
              </w:rPr>
              <w:t>40</w:t>
            </w:r>
          </w:p>
        </w:tc>
        <w:tc>
          <w:tcPr>
            <w:tcW w:w="1005" w:type="dxa"/>
          </w:tcPr>
          <w:p w:rsidR="00BF1712" w:rsidRPr="00FD09BA" w:rsidRDefault="00BF1712" w:rsidP="0013397B">
            <w:pPr>
              <w:bidi/>
              <w:jc w:val="center"/>
              <w:rPr>
                <w:rFonts w:ascii="Armin_roya" w:hAnsi="Armin_roya" w:cs="B Nazanin"/>
                <w:bCs/>
                <w:sz w:val="20"/>
                <w:szCs w:val="20"/>
                <w:rtl/>
                <w:lang w:bidi="fa-IR"/>
              </w:rPr>
            </w:pPr>
            <w:r w:rsidRPr="00FD09BA">
              <w:rPr>
                <w:rFonts w:ascii="Armin_roya" w:hAnsi="Armin_roya" w:cs="B Nazanin" w:hint="cs"/>
                <w:bCs/>
                <w:sz w:val="20"/>
                <w:szCs w:val="20"/>
                <w:rtl/>
              </w:rPr>
              <w:t>40</w:t>
            </w:r>
          </w:p>
        </w:tc>
      </w:tr>
    </w:tbl>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rPr>
      </w:pPr>
      <w:r w:rsidRPr="00FD09BA">
        <w:rPr>
          <w:rFonts w:ascii="B Zar" w:cs="B Nazanin" w:hint="cs"/>
          <w:b/>
          <w:bCs/>
          <w:sz w:val="26"/>
          <w:szCs w:val="26"/>
          <w:rtl/>
        </w:rPr>
        <w:t>ویژگی‌های جمعیت شناختی حجم نمونه</w:t>
      </w:r>
    </w:p>
    <w:p w:rsidR="00BF1712" w:rsidRPr="00FD09BA" w:rsidRDefault="00BF1712" w:rsidP="00BF1712">
      <w:pPr>
        <w:autoSpaceDE w:val="0"/>
        <w:autoSpaceDN w:val="0"/>
        <w:bidi/>
        <w:adjustRightInd w:val="0"/>
        <w:spacing w:after="0" w:line="240" w:lineRule="auto"/>
        <w:ind w:firstLine="360"/>
        <w:jc w:val="lowKashida"/>
        <w:rPr>
          <w:rFonts w:ascii="B Zar" w:cs="B Mitra"/>
          <w:sz w:val="26"/>
          <w:szCs w:val="26"/>
        </w:rPr>
      </w:pPr>
      <w:r w:rsidRPr="00FD09BA">
        <w:rPr>
          <w:rFonts w:ascii="B Zar" w:cs="B Nazanin" w:hint="cs"/>
          <w:sz w:val="26"/>
          <w:szCs w:val="26"/>
          <w:rtl/>
        </w:rPr>
        <w:t xml:space="preserve">اطلاعات جمعیت‌شناختی نمونه آماری از نظر جنسیت، ماهیت شغل، سابقة کاری و میزان تحصیلات جدول </w:t>
      </w:r>
      <w:r w:rsidRPr="00FD09BA">
        <w:rPr>
          <w:rFonts w:ascii="B Zar" w:cs="B Nazanin"/>
          <w:sz w:val="26"/>
          <w:szCs w:val="26"/>
        </w:rPr>
        <w:t>)</w:t>
      </w:r>
      <w:r w:rsidRPr="00FD09BA">
        <w:rPr>
          <w:rFonts w:ascii="B Zar" w:cs="B Nazanin" w:hint="cs"/>
          <w:sz w:val="26"/>
          <w:szCs w:val="26"/>
          <w:rtl/>
        </w:rPr>
        <w:t xml:space="preserve">4 </w:t>
      </w:r>
      <w:r w:rsidRPr="00FD09BA">
        <w:rPr>
          <w:rFonts w:ascii="B Zar" w:cs="B Nazanin"/>
          <w:sz w:val="26"/>
          <w:szCs w:val="26"/>
        </w:rPr>
        <w:t>(</w:t>
      </w:r>
      <w:r w:rsidRPr="00FD09BA">
        <w:rPr>
          <w:rFonts w:ascii="B Zar" w:cs="B Nazanin" w:hint="cs"/>
          <w:sz w:val="26"/>
          <w:szCs w:val="26"/>
          <w:rtl/>
        </w:rPr>
        <w:t>تلخیص شده است:</w:t>
      </w:r>
    </w:p>
    <w:p w:rsidR="00BF1712" w:rsidRPr="00FD09BA" w:rsidRDefault="00BF1712" w:rsidP="00BF1712">
      <w:pPr>
        <w:autoSpaceDE w:val="0"/>
        <w:autoSpaceDN w:val="0"/>
        <w:bidi/>
        <w:adjustRightInd w:val="0"/>
        <w:spacing w:before="240" w:after="0" w:line="240" w:lineRule="auto"/>
        <w:jc w:val="center"/>
        <w:rPr>
          <w:rFonts w:ascii="B Zar" w:cs="B Nazanin"/>
          <w:b/>
          <w:bCs/>
          <w:sz w:val="20"/>
          <w:szCs w:val="20"/>
          <w:rtl/>
          <w:lang w:bidi="fa-IR"/>
        </w:rPr>
      </w:pPr>
      <w:r w:rsidRPr="00FD09BA">
        <w:rPr>
          <w:rFonts w:ascii="B Zar" w:cs="B Nazanin" w:hint="cs"/>
          <w:b/>
          <w:bCs/>
          <w:sz w:val="20"/>
          <w:szCs w:val="20"/>
          <w:rtl/>
          <w:lang w:bidi="fa-IR"/>
        </w:rPr>
        <w:t>جدول (4): اطلاعات جمعیت‌شناختی پاسخ‌دهندگان به پرسشنامه</w:t>
      </w:r>
    </w:p>
    <w:tbl>
      <w:tblPr>
        <w:bidiVisual/>
        <w:tblW w:w="5824" w:type="dxa"/>
        <w:jc w:val="center"/>
        <w:tblInd w:w="-514" w:type="dxa"/>
        <w:tblLook w:val="04A0" w:firstRow="1" w:lastRow="0" w:firstColumn="1" w:lastColumn="0" w:noHBand="0" w:noVBand="1"/>
      </w:tblPr>
      <w:tblGrid>
        <w:gridCol w:w="2642"/>
        <w:gridCol w:w="735"/>
        <w:gridCol w:w="1603"/>
        <w:gridCol w:w="844"/>
      </w:tblGrid>
      <w:tr w:rsidR="00FD09BA" w:rsidRPr="00FD09BA" w:rsidTr="0013397B">
        <w:trPr>
          <w:trHeight w:val="480"/>
          <w:jc w:val="center"/>
        </w:trPr>
        <w:tc>
          <w:tcPr>
            <w:tcW w:w="2642" w:type="dxa"/>
            <w:tcBorders>
              <w:top w:val="single" w:sz="8" w:space="0" w:color="auto"/>
              <w:left w:val="single" w:sz="8" w:space="0" w:color="auto"/>
              <w:bottom w:val="nil"/>
              <w:right w:val="single" w:sz="4"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ماهیت شغل</w:t>
            </w:r>
          </w:p>
        </w:tc>
        <w:tc>
          <w:tcPr>
            <w:tcW w:w="735" w:type="dxa"/>
            <w:tcBorders>
              <w:top w:val="single" w:sz="8" w:space="0" w:color="auto"/>
              <w:left w:val="single" w:sz="4" w:space="0" w:color="auto"/>
              <w:bottom w:val="nil"/>
              <w:right w:val="nil"/>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فراوانی</w:t>
            </w:r>
          </w:p>
        </w:tc>
        <w:tc>
          <w:tcPr>
            <w:tcW w:w="1603" w:type="dxa"/>
            <w:tcBorders>
              <w:top w:val="single" w:sz="8" w:space="0" w:color="auto"/>
              <w:left w:val="single" w:sz="8" w:space="0" w:color="auto"/>
              <w:bottom w:val="nil"/>
              <w:right w:val="single" w:sz="4"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جنسیت</w:t>
            </w:r>
          </w:p>
        </w:tc>
        <w:tc>
          <w:tcPr>
            <w:tcW w:w="844" w:type="dxa"/>
            <w:tcBorders>
              <w:top w:val="single" w:sz="8" w:space="0" w:color="auto"/>
              <w:left w:val="single" w:sz="4" w:space="0" w:color="auto"/>
              <w:bottom w:val="nil"/>
              <w:right w:val="single" w:sz="8"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فراوانی</w:t>
            </w:r>
          </w:p>
        </w:tc>
      </w:tr>
      <w:tr w:rsidR="00FD09BA" w:rsidRPr="00FD09BA" w:rsidTr="0013397B">
        <w:trPr>
          <w:trHeight w:val="480"/>
          <w:jc w:val="center"/>
        </w:trPr>
        <w:tc>
          <w:tcPr>
            <w:tcW w:w="26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hint="cs"/>
                <w:sz w:val="20"/>
                <w:szCs w:val="20"/>
                <w:rtl/>
              </w:rPr>
              <w:t>پزشکان</w:t>
            </w:r>
          </w:p>
        </w:tc>
        <w:tc>
          <w:tcPr>
            <w:tcW w:w="735" w:type="dxa"/>
            <w:tcBorders>
              <w:top w:val="single" w:sz="8" w:space="0" w:color="auto"/>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75</w:t>
            </w:r>
          </w:p>
        </w:tc>
        <w:tc>
          <w:tcPr>
            <w:tcW w:w="16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مرد</w:t>
            </w:r>
          </w:p>
        </w:tc>
        <w:tc>
          <w:tcPr>
            <w:tcW w:w="84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207</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hint="cs"/>
                <w:sz w:val="20"/>
                <w:szCs w:val="20"/>
                <w:rtl/>
              </w:rPr>
              <w:t>پرستاران و دستیاران</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125</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زن</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177</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hint="cs"/>
                <w:sz w:val="20"/>
                <w:szCs w:val="20"/>
                <w:rtl/>
              </w:rPr>
              <w:t>اساتید دانشگاه</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21</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spacing w:after="0" w:line="240" w:lineRule="auto"/>
              <w:jc w:val="right"/>
              <w:rPr>
                <w:rFonts w:ascii="Armin_roya" w:eastAsia="Times New Roman" w:hAnsi="Armin_roya" w:cs="B Nazanin"/>
                <w:sz w:val="20"/>
                <w:szCs w:val="20"/>
              </w:rPr>
            </w:pPr>
            <w:r w:rsidRPr="00FD09BA">
              <w:rPr>
                <w:rFonts w:ascii="Armin_roya" w:eastAsia="Times New Roman" w:hAnsi="Armin_roya" w:cs="B Nazanin"/>
                <w:sz w:val="20"/>
                <w:szCs w:val="20"/>
              </w:rPr>
              <w:t> </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sz w:val="20"/>
                <w:szCs w:val="20"/>
              </w:rPr>
              <w:t> </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tl/>
              </w:rPr>
            </w:pPr>
            <w:r w:rsidRPr="00FD09BA">
              <w:rPr>
                <w:rFonts w:ascii="Armin_roya" w:eastAsia="Times New Roman" w:hAnsi="Armin_roya" w:cs="B Nazanin" w:hint="cs"/>
                <w:sz w:val="20"/>
                <w:szCs w:val="20"/>
                <w:rtl/>
              </w:rPr>
              <w:t>سایر متخصصین (کارکنان و ...)</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163</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spacing w:after="0" w:line="240" w:lineRule="auto"/>
              <w:jc w:val="right"/>
              <w:rPr>
                <w:rFonts w:ascii="Armin_roya" w:eastAsia="Times New Roman" w:hAnsi="Armin_roya" w:cs="B Nazanin"/>
                <w:sz w:val="20"/>
                <w:szCs w:val="20"/>
              </w:rPr>
            </w:pP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p>
        </w:tc>
      </w:tr>
      <w:tr w:rsidR="00FD09BA" w:rsidRPr="00FD09BA" w:rsidTr="0013397B">
        <w:trPr>
          <w:trHeight w:val="480"/>
          <w:jc w:val="center"/>
        </w:trPr>
        <w:tc>
          <w:tcPr>
            <w:tcW w:w="2642"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جمع</w:t>
            </w:r>
          </w:p>
        </w:tc>
        <w:tc>
          <w:tcPr>
            <w:tcW w:w="735" w:type="dxa"/>
            <w:tcBorders>
              <w:top w:val="single" w:sz="4" w:space="0" w:color="auto"/>
              <w:left w:val="single" w:sz="4" w:space="0" w:color="auto"/>
              <w:bottom w:val="single" w:sz="8" w:space="0" w:color="auto"/>
              <w:right w:val="nil"/>
            </w:tcBorders>
            <w:shd w:val="clear" w:color="000000" w:fill="D9D9D9"/>
            <w:noWrap/>
            <w:vAlign w:val="center"/>
            <w:hideMark/>
          </w:tcPr>
          <w:p w:rsidR="00BF1712" w:rsidRPr="00FD09BA" w:rsidRDefault="00BF1712" w:rsidP="0013397B">
            <w:pPr>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hint="cs"/>
                <w:b/>
                <w:bCs/>
                <w:sz w:val="20"/>
                <w:szCs w:val="20"/>
                <w:rtl/>
              </w:rPr>
              <w:t>384</w:t>
            </w:r>
          </w:p>
        </w:tc>
        <w:tc>
          <w:tcPr>
            <w:tcW w:w="1603"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جمع</w:t>
            </w:r>
          </w:p>
        </w:tc>
        <w:tc>
          <w:tcPr>
            <w:tcW w:w="844"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rsidR="00BF1712" w:rsidRPr="00FD09BA" w:rsidRDefault="00BF1712" w:rsidP="0013397B">
            <w:pPr>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hint="cs"/>
                <w:b/>
                <w:bCs/>
                <w:sz w:val="20"/>
                <w:szCs w:val="20"/>
                <w:rtl/>
              </w:rPr>
              <w:t>384</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lastRenderedPageBreak/>
              <w:t>میزان تحصیلات</w:t>
            </w:r>
          </w:p>
        </w:tc>
        <w:tc>
          <w:tcPr>
            <w:tcW w:w="735" w:type="dxa"/>
            <w:tcBorders>
              <w:top w:val="nil"/>
              <w:left w:val="single" w:sz="4" w:space="0" w:color="auto"/>
              <w:bottom w:val="single" w:sz="4" w:space="0" w:color="auto"/>
              <w:right w:val="nil"/>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فراوانی</w:t>
            </w:r>
          </w:p>
        </w:tc>
        <w:tc>
          <w:tcPr>
            <w:tcW w:w="1603" w:type="dxa"/>
            <w:tcBorders>
              <w:top w:val="nil"/>
              <w:left w:val="single" w:sz="8" w:space="0" w:color="auto"/>
              <w:bottom w:val="single" w:sz="4" w:space="0" w:color="auto"/>
              <w:right w:val="single" w:sz="4"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سابقة‌کار</w:t>
            </w:r>
          </w:p>
        </w:tc>
        <w:tc>
          <w:tcPr>
            <w:tcW w:w="844" w:type="dxa"/>
            <w:tcBorders>
              <w:top w:val="nil"/>
              <w:left w:val="single" w:sz="4" w:space="0" w:color="auto"/>
              <w:bottom w:val="single" w:sz="4" w:space="0" w:color="auto"/>
              <w:right w:val="single" w:sz="8" w:space="0" w:color="auto"/>
            </w:tcBorders>
            <w:shd w:val="clear" w:color="000000" w:fill="BFBFBF"/>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فراوانی</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tl/>
              </w:rPr>
            </w:pPr>
            <w:r w:rsidRPr="00FD09BA">
              <w:rPr>
                <w:rFonts w:ascii="Armin_roya" w:eastAsia="Times New Roman" w:hAnsi="Armin_roya" w:cs="B Nazanin" w:hint="cs"/>
                <w:sz w:val="20"/>
                <w:szCs w:val="20"/>
                <w:rtl/>
              </w:rPr>
              <w:t>کاردانی و پایین تر</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18</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کمتر از پنج سال</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46</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کارشناسی</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98</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بین پنج تا ده سال</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88</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کارشناسی ارشد</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145</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hint="cs"/>
                <w:sz w:val="20"/>
                <w:szCs w:val="20"/>
                <w:rtl/>
              </w:rPr>
              <w:t>بین ده تا پانزده سال</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146</w:t>
            </w:r>
          </w:p>
        </w:tc>
      </w:tr>
      <w:tr w:rsidR="00FD09BA" w:rsidRPr="00FD09BA" w:rsidTr="0013397B">
        <w:trPr>
          <w:trHeight w:val="480"/>
          <w:jc w:val="center"/>
        </w:trPr>
        <w:tc>
          <w:tcPr>
            <w:tcW w:w="2642"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sz w:val="20"/>
                <w:szCs w:val="20"/>
                <w:rtl/>
              </w:rPr>
              <w:t>دکتری</w:t>
            </w:r>
          </w:p>
        </w:tc>
        <w:tc>
          <w:tcPr>
            <w:tcW w:w="735" w:type="dxa"/>
            <w:tcBorders>
              <w:top w:val="nil"/>
              <w:left w:val="single" w:sz="4" w:space="0" w:color="auto"/>
              <w:bottom w:val="single" w:sz="4" w:space="0" w:color="auto"/>
              <w:right w:val="nil"/>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123</w:t>
            </w:r>
          </w:p>
        </w:tc>
        <w:tc>
          <w:tcPr>
            <w:tcW w:w="1603" w:type="dxa"/>
            <w:tcBorders>
              <w:top w:val="nil"/>
              <w:left w:val="single" w:sz="8" w:space="0" w:color="auto"/>
              <w:bottom w:val="single" w:sz="4" w:space="0" w:color="auto"/>
              <w:right w:val="single" w:sz="4" w:space="0" w:color="auto"/>
            </w:tcBorders>
            <w:shd w:val="clear" w:color="auto" w:fill="auto"/>
            <w:noWrap/>
            <w:vAlign w:val="center"/>
            <w:hideMark/>
          </w:tcPr>
          <w:p w:rsidR="00BF1712" w:rsidRPr="00FD09BA" w:rsidRDefault="00BF1712" w:rsidP="0013397B">
            <w:pPr>
              <w:bidi/>
              <w:spacing w:after="0" w:line="240" w:lineRule="auto"/>
              <w:rPr>
                <w:rFonts w:ascii="Armin_roya" w:eastAsia="Times New Roman" w:hAnsi="Armin_roya" w:cs="B Nazanin"/>
                <w:sz w:val="20"/>
                <w:szCs w:val="20"/>
              </w:rPr>
            </w:pPr>
            <w:r w:rsidRPr="00FD09BA">
              <w:rPr>
                <w:rFonts w:ascii="Armin_roya" w:eastAsia="Times New Roman" w:hAnsi="Armin_roya" w:cs="B Nazanin" w:hint="cs"/>
                <w:sz w:val="20"/>
                <w:szCs w:val="20"/>
                <w:rtl/>
              </w:rPr>
              <w:t>بیش از پانزده سال</w:t>
            </w:r>
          </w:p>
        </w:tc>
        <w:tc>
          <w:tcPr>
            <w:tcW w:w="844" w:type="dxa"/>
            <w:tcBorders>
              <w:top w:val="nil"/>
              <w:left w:val="single" w:sz="4" w:space="0" w:color="auto"/>
              <w:bottom w:val="single" w:sz="4" w:space="0" w:color="auto"/>
              <w:right w:val="single" w:sz="8" w:space="0" w:color="auto"/>
            </w:tcBorders>
            <w:shd w:val="clear" w:color="auto" w:fill="auto"/>
            <w:noWrap/>
            <w:vAlign w:val="center"/>
            <w:hideMark/>
          </w:tcPr>
          <w:p w:rsidR="00BF1712" w:rsidRPr="00FD09BA" w:rsidRDefault="00BF1712" w:rsidP="0013397B">
            <w:pPr>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104</w:t>
            </w:r>
          </w:p>
        </w:tc>
      </w:tr>
      <w:tr w:rsidR="00FD09BA" w:rsidRPr="00FD09BA" w:rsidTr="0013397B">
        <w:trPr>
          <w:trHeight w:val="480"/>
          <w:jc w:val="center"/>
        </w:trPr>
        <w:tc>
          <w:tcPr>
            <w:tcW w:w="2642" w:type="dxa"/>
            <w:tcBorders>
              <w:top w:val="nil"/>
              <w:left w:val="single" w:sz="8" w:space="0" w:color="auto"/>
              <w:bottom w:val="single" w:sz="8" w:space="0" w:color="auto"/>
              <w:right w:val="single" w:sz="4" w:space="0" w:color="auto"/>
            </w:tcBorders>
            <w:shd w:val="clear" w:color="000000" w:fill="D9D9D9"/>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جمع</w:t>
            </w:r>
          </w:p>
        </w:tc>
        <w:tc>
          <w:tcPr>
            <w:tcW w:w="735" w:type="dxa"/>
            <w:tcBorders>
              <w:top w:val="nil"/>
              <w:left w:val="single" w:sz="4" w:space="0" w:color="auto"/>
              <w:bottom w:val="single" w:sz="8" w:space="0" w:color="auto"/>
              <w:right w:val="nil"/>
            </w:tcBorders>
            <w:shd w:val="clear" w:color="000000" w:fill="D9D9D9"/>
            <w:noWrap/>
            <w:vAlign w:val="center"/>
            <w:hideMark/>
          </w:tcPr>
          <w:p w:rsidR="00BF1712" w:rsidRPr="00FD09BA" w:rsidRDefault="00BF1712" w:rsidP="0013397B">
            <w:pPr>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hint="cs"/>
                <w:b/>
                <w:bCs/>
                <w:sz w:val="20"/>
                <w:szCs w:val="20"/>
                <w:rtl/>
              </w:rPr>
              <w:t>384</w:t>
            </w:r>
          </w:p>
        </w:tc>
        <w:tc>
          <w:tcPr>
            <w:tcW w:w="1603" w:type="dxa"/>
            <w:tcBorders>
              <w:top w:val="nil"/>
              <w:left w:val="single" w:sz="8" w:space="0" w:color="auto"/>
              <w:bottom w:val="single" w:sz="8" w:space="0" w:color="auto"/>
              <w:right w:val="single" w:sz="4" w:space="0" w:color="auto"/>
            </w:tcBorders>
            <w:shd w:val="clear" w:color="000000" w:fill="D9D9D9"/>
            <w:noWrap/>
            <w:vAlign w:val="center"/>
            <w:hideMark/>
          </w:tcPr>
          <w:p w:rsidR="00BF1712" w:rsidRPr="00FD09BA" w:rsidRDefault="00BF1712" w:rsidP="0013397B">
            <w:pPr>
              <w:bidi/>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b/>
                <w:bCs/>
                <w:sz w:val="20"/>
                <w:szCs w:val="20"/>
                <w:rtl/>
              </w:rPr>
              <w:t>جمع</w:t>
            </w:r>
          </w:p>
        </w:tc>
        <w:tc>
          <w:tcPr>
            <w:tcW w:w="844" w:type="dxa"/>
            <w:tcBorders>
              <w:top w:val="nil"/>
              <w:left w:val="single" w:sz="4" w:space="0" w:color="auto"/>
              <w:bottom w:val="single" w:sz="8" w:space="0" w:color="auto"/>
              <w:right w:val="single" w:sz="8" w:space="0" w:color="auto"/>
            </w:tcBorders>
            <w:shd w:val="clear" w:color="000000" w:fill="D9D9D9"/>
            <w:noWrap/>
            <w:vAlign w:val="center"/>
            <w:hideMark/>
          </w:tcPr>
          <w:p w:rsidR="00BF1712" w:rsidRPr="00FD09BA" w:rsidRDefault="00BF1712" w:rsidP="0013397B">
            <w:pPr>
              <w:spacing w:after="0" w:line="240" w:lineRule="auto"/>
              <w:jc w:val="center"/>
              <w:rPr>
                <w:rFonts w:ascii="Armin_roya" w:eastAsia="Times New Roman" w:hAnsi="Armin_roya" w:cs="B Nazanin"/>
                <w:b/>
                <w:bCs/>
                <w:sz w:val="20"/>
                <w:szCs w:val="20"/>
              </w:rPr>
            </w:pPr>
            <w:r w:rsidRPr="00FD09BA">
              <w:rPr>
                <w:rFonts w:ascii="Armin_roya" w:eastAsia="Times New Roman" w:hAnsi="Armin_roya" w:cs="B Nazanin" w:hint="cs"/>
                <w:b/>
                <w:bCs/>
                <w:sz w:val="20"/>
                <w:szCs w:val="20"/>
                <w:rtl/>
              </w:rPr>
              <w:t>384</w:t>
            </w:r>
          </w:p>
        </w:tc>
      </w:tr>
    </w:tbl>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rPr>
      </w:pPr>
      <w:r w:rsidRPr="00FD09BA">
        <w:rPr>
          <w:rFonts w:ascii="B Zar" w:cs="B Nazanin" w:hint="cs"/>
          <w:b/>
          <w:bCs/>
          <w:sz w:val="26"/>
          <w:szCs w:val="26"/>
          <w:rtl/>
        </w:rPr>
        <w:t>روش تجزیه و تحلیل</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tl/>
          <w:lang w:bidi="fa-IR"/>
        </w:rPr>
      </w:pPr>
      <w:r w:rsidRPr="00FD09BA">
        <w:rPr>
          <w:rFonts w:ascii="B Zar" w:cs="B Nazanin" w:hint="cs"/>
          <w:sz w:val="26"/>
          <w:szCs w:val="26"/>
          <w:rtl/>
        </w:rPr>
        <w:t>برای بررسی نرمال بودن توزیع داده‌ها از آزمون کولموگروف-اسمیرنوف</w:t>
      </w:r>
      <w:r w:rsidRPr="00FD09BA">
        <w:rPr>
          <w:rStyle w:val="FootnoteReference"/>
          <w:rFonts w:ascii="B Zar" w:cs="B Nazanin"/>
          <w:sz w:val="26"/>
          <w:szCs w:val="26"/>
          <w:rtl/>
        </w:rPr>
        <w:footnoteReference w:id="44"/>
      </w:r>
      <w:r w:rsidRPr="00FD09BA">
        <w:rPr>
          <w:rFonts w:ascii="B Zar" w:cs="B Nazanin" w:hint="cs"/>
          <w:sz w:val="26"/>
          <w:szCs w:val="26"/>
          <w:rtl/>
        </w:rPr>
        <w:t>،برای بررسی همبستگی میان متغیرهای پژوهش با توجه به نتایج آزمون کولموگروف-اسمیرنوف از آزمون همبستگی اسپیرمن</w:t>
      </w:r>
      <w:r w:rsidRPr="00FD09BA">
        <w:rPr>
          <w:rStyle w:val="FootnoteReference"/>
          <w:rFonts w:ascii="B Zar" w:cs="B Nazanin"/>
          <w:sz w:val="26"/>
          <w:szCs w:val="26"/>
          <w:rtl/>
        </w:rPr>
        <w:footnoteReference w:id="45"/>
      </w:r>
      <w:r w:rsidRPr="00FD09BA">
        <w:rPr>
          <w:rFonts w:ascii="B Zar" w:cs="B Nazanin" w:hint="cs"/>
          <w:sz w:val="26"/>
          <w:szCs w:val="26"/>
          <w:rtl/>
        </w:rPr>
        <w:t>، و جهت تعیین استقلال متغیرهای پژوهش از آزمون خی‌دو</w:t>
      </w:r>
      <w:r w:rsidRPr="00FD09BA">
        <w:rPr>
          <w:rStyle w:val="FootnoteReference"/>
          <w:rFonts w:ascii="B Zar" w:cs="B Nazanin"/>
          <w:sz w:val="26"/>
          <w:szCs w:val="26"/>
          <w:rtl/>
        </w:rPr>
        <w:footnoteReference w:id="46"/>
      </w:r>
      <w:r w:rsidRPr="00FD09BA">
        <w:rPr>
          <w:rFonts w:ascii="B Zar" w:cs="B Nazanin" w:hint="cs"/>
          <w:sz w:val="26"/>
          <w:szCs w:val="26"/>
          <w:rtl/>
        </w:rPr>
        <w:t xml:space="preserve"> استفاده شده است.</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rPr>
      </w:pPr>
      <w:r w:rsidRPr="00FD09BA">
        <w:rPr>
          <w:rFonts w:ascii="Armin_roya" w:eastAsiaTheme="minorHAnsi" w:hAnsi="Armin_roya" w:cs="B Nazanin" w:hint="cs"/>
          <w:b/>
          <w:bCs/>
          <w:sz w:val="26"/>
          <w:szCs w:val="26"/>
          <w:rtl/>
          <w:lang w:bidi="fa-IR"/>
        </w:rPr>
        <w:t>آزمون کولموگروف-اسمیرنوف</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tl/>
          <w:lang w:bidi="fa-IR"/>
        </w:rPr>
      </w:pPr>
      <w:r w:rsidRPr="00FD09BA">
        <w:rPr>
          <w:rFonts w:ascii="B Zar" w:cs="B Nazanin" w:hint="cs"/>
          <w:sz w:val="26"/>
          <w:szCs w:val="26"/>
          <w:rtl/>
          <w:lang w:bidi="fa-IR"/>
        </w:rPr>
        <w:t>جهت بررسی نرمال بودن توزیع داده‌ها از آزمون کولموگروف-اسمیرنوف استفاده می‌شود. این آزمون تعیین می‌کند جهت آزمون فرضیه‌های پژوهش ازآمار پارامتریک یا آمار ناپارامتریک استفاده شود.</w:t>
      </w:r>
      <w:r w:rsidRPr="00FD09BA">
        <w:rPr>
          <w:rFonts w:ascii="B Zar" w:cs="B Nazanin"/>
          <w:sz w:val="26"/>
          <w:szCs w:val="26"/>
          <w:rtl/>
          <w:lang w:bidi="fa-IR"/>
        </w:rPr>
        <w:t xml:space="preserve"> نتایج آزمون کولموگروف-اسمیرنوف جهت تعیین نرمال بودن داده‌ها در جدول (</w:t>
      </w:r>
      <w:r w:rsidRPr="00FD09BA">
        <w:rPr>
          <w:rFonts w:ascii="B Zar" w:cs="B Nazanin" w:hint="cs"/>
          <w:sz w:val="26"/>
          <w:szCs w:val="26"/>
          <w:rtl/>
          <w:lang w:bidi="fa-IR"/>
        </w:rPr>
        <w:t>5</w:t>
      </w:r>
      <w:r w:rsidRPr="00FD09BA">
        <w:rPr>
          <w:rFonts w:ascii="B Zar" w:cs="B Nazanin"/>
          <w:sz w:val="26"/>
          <w:szCs w:val="26"/>
          <w:rtl/>
          <w:lang w:bidi="fa-IR"/>
        </w:rPr>
        <w:t>) نشان داده شده است.</w:t>
      </w:r>
    </w:p>
    <w:p w:rsidR="00BF1712" w:rsidRPr="00FD09BA" w:rsidRDefault="00BF1712" w:rsidP="00BF1712">
      <w:pPr>
        <w:autoSpaceDE w:val="0"/>
        <w:autoSpaceDN w:val="0"/>
        <w:bidi/>
        <w:adjustRightInd w:val="0"/>
        <w:spacing w:before="240" w:after="0" w:line="240" w:lineRule="auto"/>
        <w:jc w:val="center"/>
        <w:rPr>
          <w:rFonts w:ascii="B Zar" w:cs="B Nazanin"/>
          <w:b/>
          <w:bCs/>
          <w:sz w:val="20"/>
          <w:szCs w:val="20"/>
          <w:rtl/>
          <w:lang w:bidi="fa-IR"/>
        </w:rPr>
      </w:pPr>
      <w:r w:rsidRPr="00FD09BA">
        <w:rPr>
          <w:rFonts w:ascii="B Zar" w:cs="B Nazanin" w:hint="cs"/>
          <w:b/>
          <w:bCs/>
          <w:sz w:val="20"/>
          <w:szCs w:val="20"/>
          <w:rtl/>
          <w:lang w:bidi="fa-IR"/>
        </w:rPr>
        <w:t>جدول (5): نتایج آزمون کولموگروف-اسمیرنوف</w:t>
      </w:r>
    </w:p>
    <w:tbl>
      <w:tblPr>
        <w:tblStyle w:val="TableGrid"/>
        <w:bidiVisual/>
        <w:tblW w:w="6416" w:type="dxa"/>
        <w:jc w:val="center"/>
        <w:tblInd w:w="43" w:type="dxa"/>
        <w:tblLook w:val="04A0" w:firstRow="1" w:lastRow="0" w:firstColumn="1" w:lastColumn="0" w:noHBand="0" w:noVBand="1"/>
      </w:tblPr>
      <w:tblGrid>
        <w:gridCol w:w="2276"/>
        <w:gridCol w:w="1481"/>
        <w:gridCol w:w="636"/>
        <w:gridCol w:w="990"/>
        <w:gridCol w:w="1033"/>
      </w:tblGrid>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autoSpaceDE w:val="0"/>
              <w:autoSpaceDN w:val="0"/>
              <w:bidi/>
              <w:adjustRightInd w:val="0"/>
              <w:jc w:val="center"/>
              <w:rPr>
                <w:rFonts w:ascii="B Zar" w:cs="B Nazanin"/>
                <w:b/>
                <w:bCs/>
                <w:sz w:val="20"/>
                <w:szCs w:val="20"/>
              </w:rPr>
            </w:pPr>
            <w:r w:rsidRPr="00FD09BA">
              <w:rPr>
                <w:rFonts w:ascii="B Zar" w:cs="B Nazanin" w:hint="cs"/>
                <w:b/>
                <w:bCs/>
                <w:sz w:val="20"/>
                <w:szCs w:val="20"/>
                <w:rtl/>
              </w:rPr>
              <w:t>متغیر ها</w:t>
            </w:r>
          </w:p>
        </w:tc>
        <w:tc>
          <w:tcPr>
            <w:tcW w:w="1481" w:type="dxa"/>
            <w:shd w:val="clear" w:color="auto" w:fill="D9D9D9" w:themeFill="background1" w:themeFillShade="D9"/>
          </w:tcPr>
          <w:p w:rsidR="00BF1712" w:rsidRPr="00FD09BA" w:rsidRDefault="00BF1712" w:rsidP="0013397B">
            <w:pPr>
              <w:autoSpaceDE w:val="0"/>
              <w:autoSpaceDN w:val="0"/>
              <w:bidi/>
              <w:adjustRightInd w:val="0"/>
              <w:jc w:val="center"/>
              <w:rPr>
                <w:rFonts w:asciiTheme="majorBidi" w:hAnsiTheme="majorBidi" w:cs="B Nazanin"/>
                <w:b/>
                <w:bCs/>
                <w:sz w:val="20"/>
                <w:szCs w:val="20"/>
              </w:rPr>
            </w:pPr>
            <w:r w:rsidRPr="00FD09BA">
              <w:rPr>
                <w:rFonts w:asciiTheme="majorBidi" w:hAnsiTheme="majorBidi" w:cs="B Nazanin"/>
                <w:b/>
                <w:bCs/>
                <w:sz w:val="20"/>
                <w:szCs w:val="20"/>
              </w:rPr>
              <w:t>Kolmogorov–Smirnov Z</w:t>
            </w:r>
          </w:p>
        </w:tc>
        <w:tc>
          <w:tcPr>
            <w:tcW w:w="636" w:type="dxa"/>
            <w:shd w:val="clear" w:color="auto" w:fill="D9D9D9" w:themeFill="background1" w:themeFillShade="D9"/>
            <w:noWrap/>
            <w:hideMark/>
          </w:tcPr>
          <w:p w:rsidR="00BF1712" w:rsidRPr="00FD09BA" w:rsidRDefault="00BF1712" w:rsidP="0013397B">
            <w:pPr>
              <w:autoSpaceDE w:val="0"/>
              <w:autoSpaceDN w:val="0"/>
              <w:bidi/>
              <w:adjustRightInd w:val="0"/>
              <w:jc w:val="center"/>
              <w:rPr>
                <w:rFonts w:asciiTheme="majorBidi" w:hAnsiTheme="majorBidi" w:cs="B Nazanin"/>
                <w:b/>
                <w:bCs/>
                <w:sz w:val="20"/>
                <w:szCs w:val="20"/>
              </w:rPr>
            </w:pPr>
            <w:r w:rsidRPr="00FD09BA">
              <w:rPr>
                <w:rFonts w:asciiTheme="majorBidi" w:hAnsiTheme="majorBidi" w:cs="B Nazanin"/>
                <w:b/>
                <w:bCs/>
                <w:sz w:val="20"/>
                <w:szCs w:val="20"/>
              </w:rPr>
              <w:t>Sig</w:t>
            </w:r>
          </w:p>
        </w:tc>
        <w:tc>
          <w:tcPr>
            <w:tcW w:w="990" w:type="dxa"/>
            <w:shd w:val="clear" w:color="auto" w:fill="D9D9D9" w:themeFill="background1" w:themeFillShade="D9"/>
            <w:noWrap/>
            <w:hideMark/>
          </w:tcPr>
          <w:p w:rsidR="00BF1712" w:rsidRPr="00FD09BA" w:rsidRDefault="00BF1712" w:rsidP="0013397B">
            <w:pPr>
              <w:autoSpaceDE w:val="0"/>
              <w:autoSpaceDN w:val="0"/>
              <w:bidi/>
              <w:adjustRightInd w:val="0"/>
              <w:jc w:val="center"/>
              <w:rPr>
                <w:rFonts w:ascii="B Zar" w:cs="B Nazanin"/>
                <w:b/>
                <w:bCs/>
                <w:sz w:val="20"/>
                <w:szCs w:val="20"/>
              </w:rPr>
            </w:pPr>
            <w:r w:rsidRPr="00FD09BA">
              <w:rPr>
                <w:rFonts w:ascii="B Zar" w:cs="B Nazanin" w:hint="cs"/>
                <w:b/>
                <w:bCs/>
                <w:sz w:val="18"/>
                <w:szCs w:val="18"/>
                <w:rtl/>
              </w:rPr>
              <w:t>سطح احتمال خطا</w:t>
            </w:r>
          </w:p>
        </w:tc>
        <w:tc>
          <w:tcPr>
            <w:tcW w:w="1033" w:type="dxa"/>
            <w:shd w:val="clear" w:color="auto" w:fill="D9D9D9" w:themeFill="background1" w:themeFillShade="D9"/>
            <w:noWrap/>
            <w:hideMark/>
          </w:tcPr>
          <w:p w:rsidR="00BF1712" w:rsidRPr="00FD09BA" w:rsidRDefault="00BF1712" w:rsidP="0013397B">
            <w:pPr>
              <w:autoSpaceDE w:val="0"/>
              <w:autoSpaceDN w:val="0"/>
              <w:bidi/>
              <w:adjustRightInd w:val="0"/>
              <w:jc w:val="center"/>
              <w:rPr>
                <w:rFonts w:ascii="B Zar" w:cs="B Nazanin"/>
                <w:b/>
                <w:bCs/>
                <w:sz w:val="20"/>
                <w:szCs w:val="20"/>
              </w:rPr>
            </w:pPr>
            <w:r w:rsidRPr="00FD09BA">
              <w:rPr>
                <w:rFonts w:ascii="B Zar" w:cs="B Nazanin" w:hint="cs"/>
                <w:b/>
                <w:bCs/>
                <w:sz w:val="20"/>
                <w:szCs w:val="20"/>
                <w:rtl/>
              </w:rPr>
              <w:t>نتیجه</w:t>
            </w:r>
          </w:p>
        </w:tc>
      </w:tr>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lastRenderedPageBreak/>
              <w:t>ایجاد بستر مناسب جهت همکاری ملت و دولت</w:t>
            </w:r>
          </w:p>
        </w:tc>
        <w:tc>
          <w:tcPr>
            <w:tcW w:w="1481" w:type="dxa"/>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171.</w:t>
            </w:r>
          </w:p>
        </w:tc>
        <w:tc>
          <w:tcPr>
            <w:tcW w:w="636"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tl/>
                <w:lang w:bidi="fa-IR"/>
              </w:rPr>
              <w:t>000.</w:t>
            </w:r>
          </w:p>
        </w:tc>
        <w:tc>
          <w:tcPr>
            <w:tcW w:w="990"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Pr>
              <w:t>0/005</w:t>
            </w:r>
          </w:p>
        </w:tc>
        <w:tc>
          <w:tcPr>
            <w:tcW w:w="1033" w:type="dxa"/>
            <w:noWrap/>
            <w:hideMark/>
          </w:tcPr>
          <w:p w:rsidR="00BF1712" w:rsidRPr="00FD09BA" w:rsidRDefault="00BF1712" w:rsidP="0013397B">
            <w:pPr>
              <w:autoSpaceDE w:val="0"/>
              <w:autoSpaceDN w:val="0"/>
              <w:bidi/>
              <w:adjustRightInd w:val="0"/>
              <w:rPr>
                <w:rFonts w:ascii="B Zar" w:cs="B Nazanin"/>
                <w:sz w:val="20"/>
                <w:szCs w:val="20"/>
              </w:rPr>
            </w:pPr>
            <w:r w:rsidRPr="00FD09BA">
              <w:rPr>
                <w:rFonts w:ascii="B Zar" w:cs="B Nazanin" w:hint="cs"/>
                <w:sz w:val="20"/>
                <w:szCs w:val="20"/>
                <w:rtl/>
              </w:rPr>
              <w:t>نرمال نیست</w:t>
            </w:r>
          </w:p>
        </w:tc>
      </w:tr>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bidi/>
              <w:jc w:val="center"/>
              <w:rPr>
                <w:rFonts w:ascii="Armin_roya" w:hAnsi="Armin_roya" w:cs="B Nazanin"/>
                <w:b/>
                <w:sz w:val="20"/>
                <w:szCs w:val="20"/>
                <w:rtl/>
              </w:rPr>
            </w:pPr>
            <w:r w:rsidRPr="00FD09BA">
              <w:rPr>
                <w:rFonts w:ascii="Armin_Compset" w:hAnsi="Armin_Compset" w:cs="B Nazanin" w:hint="cs"/>
                <w:sz w:val="20"/>
                <w:szCs w:val="20"/>
                <w:rtl/>
                <w:lang w:bidi="fa-IR"/>
              </w:rPr>
              <w:t>کسب آمادگی و ایجاد امکانات به منظور کنترل تغییرات و جهش ویروس</w:t>
            </w:r>
          </w:p>
        </w:tc>
        <w:tc>
          <w:tcPr>
            <w:tcW w:w="1481" w:type="dxa"/>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253.</w:t>
            </w:r>
          </w:p>
        </w:tc>
        <w:tc>
          <w:tcPr>
            <w:tcW w:w="636"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tl/>
                <w:lang w:bidi="fa-IR"/>
              </w:rPr>
              <w:t>000.</w:t>
            </w:r>
            <w:r w:rsidRPr="00FD09BA">
              <w:rPr>
                <w:rFonts w:ascii="B Zar" w:cs="B Nazanin" w:hint="cs"/>
                <w:sz w:val="20"/>
                <w:szCs w:val="20"/>
              </w:rPr>
              <w:t> </w:t>
            </w:r>
          </w:p>
        </w:tc>
        <w:tc>
          <w:tcPr>
            <w:tcW w:w="990"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Pr>
              <w:t>0/005</w:t>
            </w:r>
          </w:p>
        </w:tc>
        <w:tc>
          <w:tcPr>
            <w:tcW w:w="1033" w:type="dxa"/>
            <w:noWrap/>
            <w:hideMark/>
          </w:tcPr>
          <w:p w:rsidR="00BF1712" w:rsidRPr="00FD09BA" w:rsidRDefault="00BF1712" w:rsidP="0013397B">
            <w:pPr>
              <w:autoSpaceDE w:val="0"/>
              <w:autoSpaceDN w:val="0"/>
              <w:bidi/>
              <w:adjustRightInd w:val="0"/>
              <w:rPr>
                <w:rFonts w:ascii="B Zar" w:cs="B Nazanin"/>
                <w:sz w:val="20"/>
                <w:szCs w:val="20"/>
              </w:rPr>
            </w:pPr>
            <w:r w:rsidRPr="00FD09BA">
              <w:rPr>
                <w:rFonts w:ascii="B Zar" w:cs="B Nazanin" w:hint="cs"/>
                <w:sz w:val="20"/>
                <w:szCs w:val="20"/>
                <w:rtl/>
              </w:rPr>
              <w:t>نرمال نیست</w:t>
            </w:r>
          </w:p>
        </w:tc>
      </w:tr>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bidi/>
              <w:jc w:val="center"/>
              <w:rPr>
                <w:rFonts w:ascii="Armin_Compset" w:hAnsi="Armin_Compset" w:cs="B Nazanin"/>
                <w:sz w:val="20"/>
                <w:szCs w:val="20"/>
                <w:rtl/>
                <w:lang w:bidi="fa-IR"/>
              </w:rPr>
            </w:pPr>
            <w:r w:rsidRPr="00FD09BA">
              <w:rPr>
                <w:rFonts w:ascii="Armin_Compset" w:hAnsi="Armin_Compset" w:cs="B Nazanin" w:hint="cs"/>
                <w:sz w:val="20"/>
                <w:szCs w:val="20"/>
                <w:rtl/>
                <w:lang w:bidi="fa-IR"/>
              </w:rPr>
              <w:t>ایجاد همکاری گروهی و اجتماعی جامعه</w:t>
            </w:r>
          </w:p>
        </w:tc>
        <w:tc>
          <w:tcPr>
            <w:tcW w:w="1481" w:type="dxa"/>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365.</w:t>
            </w:r>
          </w:p>
        </w:tc>
        <w:tc>
          <w:tcPr>
            <w:tcW w:w="636"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tl/>
                <w:lang w:bidi="fa-IR"/>
              </w:rPr>
              <w:t>000.</w:t>
            </w:r>
          </w:p>
        </w:tc>
        <w:tc>
          <w:tcPr>
            <w:tcW w:w="990"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Pr>
              <w:t>0/005</w:t>
            </w:r>
          </w:p>
        </w:tc>
        <w:tc>
          <w:tcPr>
            <w:tcW w:w="1033" w:type="dxa"/>
            <w:noWrap/>
            <w:hideMark/>
          </w:tcPr>
          <w:p w:rsidR="00BF1712" w:rsidRPr="00FD09BA" w:rsidRDefault="00BF1712" w:rsidP="0013397B">
            <w:pPr>
              <w:autoSpaceDE w:val="0"/>
              <w:autoSpaceDN w:val="0"/>
              <w:bidi/>
              <w:adjustRightInd w:val="0"/>
              <w:rPr>
                <w:rFonts w:ascii="B Zar" w:cs="B Nazanin"/>
                <w:sz w:val="20"/>
                <w:szCs w:val="20"/>
              </w:rPr>
            </w:pPr>
            <w:r w:rsidRPr="00FD09BA">
              <w:rPr>
                <w:rFonts w:ascii="B Zar" w:cs="B Nazanin" w:hint="cs"/>
                <w:sz w:val="20"/>
                <w:szCs w:val="20"/>
                <w:rtl/>
              </w:rPr>
              <w:t>نرمال نیست</w:t>
            </w:r>
          </w:p>
        </w:tc>
      </w:tr>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t xml:space="preserve">ایجاد </w:t>
            </w:r>
            <w:r w:rsidRPr="00FD09BA">
              <w:rPr>
                <w:rFonts w:ascii="Armin_Compset" w:hAnsi="Armin_Compset" w:cs="B Nazanin" w:hint="cs"/>
                <w:sz w:val="20"/>
                <w:szCs w:val="20"/>
                <w:rtl/>
                <w:lang w:bidi="fa-IR"/>
              </w:rPr>
              <w:t>اقدامات جسورانه و محتاط در جایگاه مناسب</w:t>
            </w:r>
          </w:p>
        </w:tc>
        <w:tc>
          <w:tcPr>
            <w:tcW w:w="1481" w:type="dxa"/>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107.</w:t>
            </w:r>
          </w:p>
        </w:tc>
        <w:tc>
          <w:tcPr>
            <w:tcW w:w="636"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tl/>
                <w:lang w:bidi="fa-IR"/>
              </w:rPr>
              <w:t>000.</w:t>
            </w:r>
          </w:p>
        </w:tc>
        <w:tc>
          <w:tcPr>
            <w:tcW w:w="990"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Pr>
              <w:t>0/005</w:t>
            </w:r>
          </w:p>
        </w:tc>
        <w:tc>
          <w:tcPr>
            <w:tcW w:w="1033" w:type="dxa"/>
            <w:noWrap/>
            <w:hideMark/>
          </w:tcPr>
          <w:p w:rsidR="00BF1712" w:rsidRPr="00FD09BA" w:rsidRDefault="00BF1712" w:rsidP="0013397B">
            <w:pPr>
              <w:autoSpaceDE w:val="0"/>
              <w:autoSpaceDN w:val="0"/>
              <w:bidi/>
              <w:adjustRightInd w:val="0"/>
              <w:rPr>
                <w:rFonts w:ascii="B Zar" w:cs="B Nazanin"/>
                <w:sz w:val="20"/>
                <w:szCs w:val="20"/>
              </w:rPr>
            </w:pPr>
            <w:r w:rsidRPr="00FD09BA">
              <w:rPr>
                <w:rFonts w:ascii="B Zar" w:cs="B Nazanin" w:hint="cs"/>
                <w:sz w:val="20"/>
                <w:szCs w:val="20"/>
                <w:rtl/>
              </w:rPr>
              <w:t>نرمال نیست</w:t>
            </w:r>
          </w:p>
        </w:tc>
      </w:tr>
      <w:tr w:rsidR="00FD09BA" w:rsidRPr="00FD09BA" w:rsidTr="0013397B">
        <w:trPr>
          <w:trHeight w:val="405"/>
          <w:jc w:val="center"/>
        </w:trPr>
        <w:tc>
          <w:tcPr>
            <w:tcW w:w="2276" w:type="dxa"/>
            <w:shd w:val="clear" w:color="auto" w:fill="D9D9D9" w:themeFill="background1" w:themeFillShade="D9"/>
            <w:noWrap/>
            <w:hideMark/>
          </w:tcPr>
          <w:p w:rsidR="00BF1712" w:rsidRPr="00FD09BA" w:rsidRDefault="00BF1712" w:rsidP="0013397B">
            <w:pPr>
              <w:bidi/>
              <w:jc w:val="center"/>
              <w:rPr>
                <w:rFonts w:ascii="Armin_roya" w:hAnsi="Armin_roya" w:cs="B Nazanin"/>
                <w:b/>
                <w:sz w:val="20"/>
                <w:szCs w:val="20"/>
                <w:rtl/>
                <w:lang w:bidi="fa-IR"/>
              </w:rPr>
            </w:pPr>
            <w:r w:rsidRPr="00FD09BA">
              <w:rPr>
                <w:rFonts w:ascii="Armin_roya" w:hAnsi="Armin_roya" w:cs="B Nazanin" w:hint="cs"/>
                <w:b/>
                <w:sz w:val="20"/>
                <w:szCs w:val="20"/>
                <w:rtl/>
                <w:lang w:bidi="fa-IR"/>
              </w:rPr>
              <w:t>فرهنگ مقابله با کرونا</w:t>
            </w:r>
          </w:p>
        </w:tc>
        <w:tc>
          <w:tcPr>
            <w:tcW w:w="1481" w:type="dxa"/>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087.</w:t>
            </w:r>
          </w:p>
        </w:tc>
        <w:tc>
          <w:tcPr>
            <w:tcW w:w="636"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tl/>
                <w:lang w:bidi="fa-IR"/>
              </w:rPr>
              <w:t>000.</w:t>
            </w:r>
          </w:p>
        </w:tc>
        <w:tc>
          <w:tcPr>
            <w:tcW w:w="990" w:type="dxa"/>
            <w:noWrap/>
            <w:hideMark/>
          </w:tcPr>
          <w:p w:rsidR="00BF1712" w:rsidRPr="00FD09BA" w:rsidRDefault="00BF1712" w:rsidP="0013397B">
            <w:pPr>
              <w:autoSpaceDE w:val="0"/>
              <w:autoSpaceDN w:val="0"/>
              <w:bidi/>
              <w:adjustRightInd w:val="0"/>
              <w:jc w:val="center"/>
              <w:rPr>
                <w:rFonts w:ascii="B Zar" w:cs="B Nazanin"/>
                <w:sz w:val="20"/>
                <w:szCs w:val="20"/>
              </w:rPr>
            </w:pPr>
            <w:r w:rsidRPr="00FD09BA">
              <w:rPr>
                <w:rFonts w:ascii="B Zar" w:cs="B Nazanin" w:hint="cs"/>
                <w:sz w:val="20"/>
                <w:szCs w:val="20"/>
              </w:rPr>
              <w:t>0/005</w:t>
            </w:r>
          </w:p>
        </w:tc>
        <w:tc>
          <w:tcPr>
            <w:tcW w:w="1033" w:type="dxa"/>
            <w:noWrap/>
            <w:hideMark/>
          </w:tcPr>
          <w:p w:rsidR="00BF1712" w:rsidRPr="00FD09BA" w:rsidRDefault="00BF1712" w:rsidP="0013397B">
            <w:pPr>
              <w:autoSpaceDE w:val="0"/>
              <w:autoSpaceDN w:val="0"/>
              <w:bidi/>
              <w:adjustRightInd w:val="0"/>
              <w:rPr>
                <w:rFonts w:ascii="B Zar" w:cs="B Nazanin"/>
                <w:sz w:val="20"/>
                <w:szCs w:val="20"/>
              </w:rPr>
            </w:pPr>
            <w:r w:rsidRPr="00FD09BA">
              <w:rPr>
                <w:rFonts w:ascii="B Zar" w:cs="B Nazanin" w:hint="cs"/>
                <w:sz w:val="20"/>
                <w:szCs w:val="20"/>
                <w:rtl/>
              </w:rPr>
              <w:t>نرمال نیست</w:t>
            </w:r>
          </w:p>
        </w:tc>
      </w:tr>
    </w:tbl>
    <w:p w:rsidR="00BF1712" w:rsidRPr="00FD09BA" w:rsidRDefault="00BF1712" w:rsidP="00BF1712">
      <w:pPr>
        <w:autoSpaceDE w:val="0"/>
        <w:autoSpaceDN w:val="0"/>
        <w:bidi/>
        <w:adjustRightInd w:val="0"/>
        <w:spacing w:line="240" w:lineRule="auto"/>
        <w:jc w:val="center"/>
        <w:rPr>
          <w:rFonts w:ascii="B Zar" w:cs="B Nazanin"/>
          <w:sz w:val="20"/>
          <w:szCs w:val="20"/>
          <w:rtl/>
          <w:lang w:bidi="fa-IR"/>
        </w:rPr>
      </w:pPr>
      <w:r w:rsidRPr="00FD09BA">
        <w:rPr>
          <w:rFonts w:ascii="B Zar" w:cs="B Nazanin" w:hint="cs"/>
          <w:sz w:val="20"/>
          <w:szCs w:val="20"/>
          <w:rtl/>
          <w:lang w:bidi="fa-IR"/>
        </w:rPr>
        <w:t xml:space="preserve">منبع: یافته تحقیق بر اساس خروجی نرم‌افزار </w:t>
      </w:r>
      <w:r w:rsidRPr="00FD09BA">
        <w:rPr>
          <w:rFonts w:asciiTheme="majorBidi" w:hAnsiTheme="majorBidi" w:cs="B Nazanin"/>
          <w:sz w:val="20"/>
          <w:szCs w:val="20"/>
          <w:lang w:bidi="fa-IR"/>
        </w:rPr>
        <w:t>SPSS</w:t>
      </w:r>
    </w:p>
    <w:p w:rsidR="00BF1712" w:rsidRPr="00FD09BA" w:rsidRDefault="00BF1712" w:rsidP="00BF1712">
      <w:pPr>
        <w:autoSpaceDE w:val="0"/>
        <w:autoSpaceDN w:val="0"/>
        <w:bidi/>
        <w:adjustRightInd w:val="0"/>
        <w:spacing w:before="240" w:after="0" w:line="240" w:lineRule="auto"/>
        <w:ind w:firstLine="720"/>
        <w:jc w:val="lowKashida"/>
        <w:rPr>
          <w:rFonts w:ascii="B Zar" w:cs="B Nazanin"/>
          <w:sz w:val="26"/>
          <w:szCs w:val="26"/>
          <w:lang w:bidi="fa-IR"/>
        </w:rPr>
      </w:pPr>
      <w:r w:rsidRPr="00FD09BA">
        <w:rPr>
          <w:rFonts w:ascii="B Zar" w:cs="B Nazanin" w:hint="cs"/>
          <w:sz w:val="26"/>
          <w:szCs w:val="26"/>
          <w:rtl/>
          <w:lang w:bidi="fa-IR"/>
        </w:rPr>
        <w:t>بر اساس جدول (5)، تمام متغیرها مقدار (</w:t>
      </w:r>
      <w:r w:rsidRPr="00FD09BA">
        <w:rPr>
          <w:rFonts w:asciiTheme="majorBidi" w:hAnsiTheme="majorBidi" w:cs="B Nazanin"/>
          <w:sz w:val="26"/>
          <w:szCs w:val="26"/>
        </w:rPr>
        <w:t>sig</w:t>
      </w:r>
      <w:r w:rsidRPr="00FD09BA">
        <w:rPr>
          <w:rFonts w:ascii="B Zar" w:cs="B Nazanin" w:hint="cs"/>
          <w:sz w:val="26"/>
          <w:szCs w:val="26"/>
          <w:rtl/>
          <w:lang w:bidi="fa-IR"/>
        </w:rPr>
        <w:t>) کمتر از 5 درصد است، در نتیجه فرض نرمال بودن توزیع پذیرفته نمی‌شود و برای آزمون کردن فرضیات باید از آزمون‌های ناپارامتریک استفاده نمود، بنابراین ازآزمون ضریب همبستگی اسپیرمن استفاده می‌شود.</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lang w:bidi="fa-IR"/>
        </w:rPr>
      </w:pPr>
      <w:r w:rsidRPr="00FD09BA">
        <w:rPr>
          <w:rFonts w:ascii="B Zar" w:cs="B Nazanin" w:hint="cs"/>
          <w:b/>
          <w:bCs/>
          <w:sz w:val="26"/>
          <w:szCs w:val="26"/>
          <w:rtl/>
          <w:lang w:bidi="fa-IR"/>
        </w:rPr>
        <w:t>آزمون همبستگی اسپیرمن</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tl/>
          <w:lang w:bidi="fa-IR"/>
        </w:rPr>
      </w:pPr>
      <w:r w:rsidRPr="00FD09BA">
        <w:rPr>
          <w:rFonts w:ascii="B Zar" w:cs="B Nazanin" w:hint="cs"/>
          <w:sz w:val="26"/>
          <w:szCs w:val="26"/>
          <w:rtl/>
          <w:lang w:bidi="fa-IR"/>
        </w:rPr>
        <w:t>اگر توزیع داده‌ها غیر نرمال باشد از آزمون ضریب همبستگی اسپیرمن  استفاده می‌شود (مومنی و قیومی، 1391). نتایج حاصل از آزمون اسپیرمن در جدول (6) نشان داده شده است.</w:t>
      </w:r>
    </w:p>
    <w:p w:rsidR="00BF1712" w:rsidRPr="00FD09BA" w:rsidRDefault="00BF1712" w:rsidP="00BF1712">
      <w:pPr>
        <w:autoSpaceDE w:val="0"/>
        <w:autoSpaceDN w:val="0"/>
        <w:bidi/>
        <w:adjustRightInd w:val="0"/>
        <w:spacing w:after="0" w:line="240" w:lineRule="auto"/>
        <w:jc w:val="center"/>
        <w:rPr>
          <w:rFonts w:ascii="B Zar" w:cs="B Nazanin"/>
          <w:b/>
          <w:bCs/>
          <w:sz w:val="20"/>
          <w:szCs w:val="20"/>
          <w:rtl/>
        </w:rPr>
      </w:pPr>
      <w:r w:rsidRPr="00FD09BA">
        <w:rPr>
          <w:rFonts w:ascii="B Zar" w:cs="B Nazanin" w:hint="cs"/>
          <w:b/>
          <w:bCs/>
          <w:sz w:val="20"/>
          <w:szCs w:val="20"/>
          <w:rtl/>
        </w:rPr>
        <w:t>جدول (6): نتایج آزمون اسپیرمن</w:t>
      </w:r>
    </w:p>
    <w:tbl>
      <w:tblPr>
        <w:tblStyle w:val="TableGrid"/>
        <w:bidiVisual/>
        <w:tblW w:w="0" w:type="auto"/>
        <w:jc w:val="center"/>
        <w:tblInd w:w="395" w:type="dxa"/>
        <w:tblLook w:val="04A0" w:firstRow="1" w:lastRow="0" w:firstColumn="1" w:lastColumn="0" w:noHBand="0" w:noVBand="1"/>
      </w:tblPr>
      <w:tblGrid>
        <w:gridCol w:w="4470"/>
        <w:gridCol w:w="720"/>
        <w:gridCol w:w="778"/>
      </w:tblGrid>
      <w:tr w:rsidR="00FD09BA" w:rsidRPr="00FD09BA" w:rsidTr="0013397B">
        <w:trPr>
          <w:trHeight w:val="332"/>
          <w:jc w:val="center"/>
        </w:trPr>
        <w:tc>
          <w:tcPr>
            <w:tcW w:w="4470" w:type="dxa"/>
            <w:shd w:val="clear" w:color="auto" w:fill="D9D9D9" w:themeFill="background1" w:themeFillShade="D9"/>
          </w:tcPr>
          <w:p w:rsidR="00BF1712" w:rsidRPr="00FD09BA" w:rsidRDefault="00BF1712" w:rsidP="0013397B">
            <w:pPr>
              <w:autoSpaceDE w:val="0"/>
              <w:autoSpaceDN w:val="0"/>
              <w:bidi/>
              <w:adjustRightInd w:val="0"/>
              <w:jc w:val="center"/>
              <w:rPr>
                <w:rFonts w:asciiTheme="majorBidi" w:hAnsiTheme="majorBidi" w:cs="B Nazanin"/>
                <w:b/>
                <w:bCs/>
                <w:sz w:val="20"/>
                <w:szCs w:val="20"/>
                <w:lang w:bidi="fa-IR"/>
              </w:rPr>
            </w:pPr>
            <w:r w:rsidRPr="00FD09BA">
              <w:rPr>
                <w:rFonts w:asciiTheme="majorBidi" w:hAnsiTheme="majorBidi" w:cs="B Nazanin" w:hint="cs"/>
                <w:b/>
                <w:bCs/>
                <w:sz w:val="20"/>
                <w:szCs w:val="20"/>
                <w:rtl/>
                <w:lang w:bidi="fa-IR"/>
              </w:rPr>
              <w:t>فرضیه</w:t>
            </w:r>
          </w:p>
        </w:tc>
        <w:tc>
          <w:tcPr>
            <w:tcW w:w="720" w:type="dxa"/>
            <w:shd w:val="clear" w:color="auto" w:fill="D9D9D9" w:themeFill="background1" w:themeFillShade="D9"/>
            <w:vAlign w:val="center"/>
          </w:tcPr>
          <w:p w:rsidR="00BF1712" w:rsidRPr="00FD09BA" w:rsidRDefault="00BF1712" w:rsidP="0013397B">
            <w:pPr>
              <w:autoSpaceDE w:val="0"/>
              <w:autoSpaceDN w:val="0"/>
              <w:bidi/>
              <w:adjustRightInd w:val="0"/>
              <w:jc w:val="center"/>
              <w:rPr>
                <w:rFonts w:asciiTheme="majorBidi" w:hAnsiTheme="majorBidi" w:cs="B Nazanin"/>
                <w:b/>
                <w:bCs/>
                <w:sz w:val="20"/>
                <w:szCs w:val="20"/>
                <w:lang w:bidi="fa-IR"/>
              </w:rPr>
            </w:pPr>
            <w:r w:rsidRPr="00FD09BA">
              <w:rPr>
                <w:rFonts w:asciiTheme="majorBidi" w:hAnsiTheme="majorBidi" w:cs="B Nazanin"/>
                <w:b/>
                <w:bCs/>
                <w:sz w:val="20"/>
                <w:szCs w:val="20"/>
                <w:lang w:bidi="fa-IR"/>
              </w:rPr>
              <w:t>Sig</w:t>
            </w:r>
          </w:p>
        </w:tc>
        <w:tc>
          <w:tcPr>
            <w:tcW w:w="778" w:type="dxa"/>
            <w:shd w:val="clear" w:color="auto" w:fill="D9D9D9" w:themeFill="background1" w:themeFillShade="D9"/>
            <w:vAlign w:val="center"/>
          </w:tcPr>
          <w:p w:rsidR="00BF1712" w:rsidRPr="00FD09BA" w:rsidRDefault="00BF1712" w:rsidP="0013397B">
            <w:pPr>
              <w:autoSpaceDE w:val="0"/>
              <w:autoSpaceDN w:val="0"/>
              <w:bidi/>
              <w:adjustRightInd w:val="0"/>
              <w:jc w:val="center"/>
              <w:rPr>
                <w:rFonts w:asciiTheme="majorBidi" w:hAnsiTheme="majorBidi" w:cs="B Nazanin"/>
                <w:b/>
                <w:bCs/>
                <w:sz w:val="20"/>
                <w:szCs w:val="20"/>
                <w:rtl/>
                <w:lang w:bidi="fa-IR"/>
              </w:rPr>
            </w:pPr>
            <w:r w:rsidRPr="00FD09BA">
              <w:rPr>
                <w:rFonts w:asciiTheme="majorBidi" w:hAnsiTheme="majorBidi" w:cs="B Nazanin"/>
                <w:b/>
                <w:bCs/>
                <w:sz w:val="20"/>
                <w:szCs w:val="20"/>
                <w:lang w:bidi="fa-IR"/>
              </w:rPr>
              <w:t>R</w:t>
            </w:r>
          </w:p>
        </w:tc>
      </w:tr>
      <w:tr w:rsidR="00FD09BA" w:rsidRPr="00FD09BA" w:rsidTr="0013397B">
        <w:trPr>
          <w:jc w:val="center"/>
        </w:trPr>
        <w:tc>
          <w:tcPr>
            <w:tcW w:w="4470" w:type="dxa"/>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t>ایجاد بستر مناسب جهت همکاری ملت و دولت</w:t>
            </w:r>
          </w:p>
        </w:tc>
        <w:tc>
          <w:tcPr>
            <w:tcW w:w="720" w:type="dxa"/>
            <w:vAlign w:val="center"/>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000.</w:t>
            </w:r>
          </w:p>
        </w:tc>
        <w:tc>
          <w:tcPr>
            <w:tcW w:w="778" w:type="dxa"/>
            <w:vAlign w:val="center"/>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hint="cs"/>
                <w:sz w:val="20"/>
                <w:szCs w:val="20"/>
                <w:rtl/>
                <w:lang w:bidi="fa-IR"/>
              </w:rPr>
              <w:t>435.</w:t>
            </w:r>
          </w:p>
        </w:tc>
      </w:tr>
      <w:tr w:rsidR="00FD09BA" w:rsidRPr="00FD09BA" w:rsidTr="0013397B">
        <w:trPr>
          <w:jc w:val="center"/>
        </w:trPr>
        <w:tc>
          <w:tcPr>
            <w:tcW w:w="4470" w:type="dxa"/>
          </w:tcPr>
          <w:p w:rsidR="00BF1712" w:rsidRPr="00FD09BA" w:rsidRDefault="00BF1712" w:rsidP="0013397B">
            <w:pPr>
              <w:bidi/>
              <w:jc w:val="center"/>
              <w:rPr>
                <w:rFonts w:ascii="Armin_roya" w:hAnsi="Armin_roya" w:cs="B Nazanin"/>
                <w:b/>
                <w:sz w:val="20"/>
                <w:szCs w:val="20"/>
                <w:rtl/>
              </w:rPr>
            </w:pPr>
            <w:r w:rsidRPr="00FD09BA">
              <w:rPr>
                <w:rFonts w:ascii="Armin_Compset" w:hAnsi="Armin_Compset" w:cs="B Nazanin" w:hint="cs"/>
                <w:sz w:val="18"/>
                <w:szCs w:val="18"/>
                <w:rtl/>
                <w:lang w:bidi="fa-IR"/>
              </w:rPr>
              <w:t>کسب آمادگی و ایجاد امکانات به منظور کنترل تغییرات و جهش ویروس</w:t>
            </w:r>
          </w:p>
        </w:tc>
        <w:tc>
          <w:tcPr>
            <w:tcW w:w="720" w:type="dxa"/>
          </w:tcPr>
          <w:p w:rsidR="00BF1712" w:rsidRPr="00FD09BA" w:rsidRDefault="00BF1712" w:rsidP="0013397B">
            <w:pPr>
              <w:jc w:val="center"/>
            </w:pPr>
            <w:r w:rsidRPr="00FD09BA">
              <w:rPr>
                <w:rFonts w:ascii="B Zar" w:cs="B Nazanin" w:hint="cs"/>
                <w:sz w:val="20"/>
                <w:szCs w:val="20"/>
                <w:rtl/>
                <w:lang w:bidi="fa-IR"/>
              </w:rPr>
              <w:t>000.</w:t>
            </w:r>
          </w:p>
        </w:tc>
        <w:tc>
          <w:tcPr>
            <w:tcW w:w="778" w:type="dxa"/>
            <w:vAlign w:val="center"/>
          </w:tcPr>
          <w:p w:rsidR="00BF1712" w:rsidRPr="00FD09BA" w:rsidRDefault="00BF1712" w:rsidP="0013397B">
            <w:pPr>
              <w:autoSpaceDE w:val="0"/>
              <w:autoSpaceDN w:val="0"/>
              <w:bidi/>
              <w:adjustRightInd w:val="0"/>
              <w:jc w:val="center"/>
              <w:rPr>
                <w:rFonts w:cs="B Nazanin"/>
                <w:sz w:val="20"/>
                <w:szCs w:val="20"/>
                <w:lang w:bidi="fa-IR"/>
              </w:rPr>
            </w:pPr>
            <w:r w:rsidRPr="00FD09BA">
              <w:rPr>
                <w:rFonts w:cs="B Nazanin"/>
                <w:sz w:val="20"/>
                <w:szCs w:val="20"/>
                <w:lang w:bidi="fa-IR"/>
              </w:rPr>
              <w:t>.678</w:t>
            </w:r>
          </w:p>
        </w:tc>
      </w:tr>
      <w:tr w:rsidR="00FD09BA" w:rsidRPr="00FD09BA" w:rsidTr="0013397B">
        <w:trPr>
          <w:jc w:val="center"/>
        </w:trPr>
        <w:tc>
          <w:tcPr>
            <w:tcW w:w="4470" w:type="dxa"/>
          </w:tcPr>
          <w:p w:rsidR="00BF1712" w:rsidRPr="00FD09BA" w:rsidRDefault="00BF1712" w:rsidP="0013397B">
            <w:pPr>
              <w:bidi/>
              <w:jc w:val="center"/>
              <w:rPr>
                <w:rFonts w:ascii="Armin_Compset" w:hAnsi="Armin_Compset" w:cs="B Nazanin"/>
                <w:sz w:val="20"/>
                <w:szCs w:val="20"/>
                <w:rtl/>
                <w:lang w:bidi="fa-IR"/>
              </w:rPr>
            </w:pPr>
            <w:r w:rsidRPr="00FD09BA">
              <w:rPr>
                <w:rFonts w:ascii="Armin_Compset" w:hAnsi="Armin_Compset" w:cs="B Nazanin" w:hint="cs"/>
                <w:sz w:val="20"/>
                <w:szCs w:val="20"/>
                <w:rtl/>
                <w:lang w:bidi="fa-IR"/>
              </w:rPr>
              <w:t>ایجاد همکاری گروهی و اجتماعی جامعه</w:t>
            </w:r>
          </w:p>
        </w:tc>
        <w:tc>
          <w:tcPr>
            <w:tcW w:w="720" w:type="dxa"/>
          </w:tcPr>
          <w:p w:rsidR="00BF1712" w:rsidRPr="00FD09BA" w:rsidRDefault="00BF1712" w:rsidP="0013397B">
            <w:pPr>
              <w:jc w:val="center"/>
            </w:pPr>
            <w:r w:rsidRPr="00FD09BA">
              <w:rPr>
                <w:rFonts w:ascii="B Zar" w:cs="B Nazanin" w:hint="cs"/>
                <w:sz w:val="20"/>
                <w:szCs w:val="20"/>
                <w:rtl/>
                <w:lang w:bidi="fa-IR"/>
              </w:rPr>
              <w:t>000.</w:t>
            </w:r>
          </w:p>
        </w:tc>
        <w:tc>
          <w:tcPr>
            <w:tcW w:w="778" w:type="dxa"/>
            <w:vAlign w:val="center"/>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sz w:val="20"/>
                <w:szCs w:val="20"/>
                <w:lang w:bidi="fa-IR"/>
              </w:rPr>
              <w:t>.397</w:t>
            </w:r>
          </w:p>
        </w:tc>
      </w:tr>
      <w:tr w:rsidR="00FD09BA" w:rsidRPr="00FD09BA" w:rsidTr="0013397B">
        <w:trPr>
          <w:jc w:val="center"/>
        </w:trPr>
        <w:tc>
          <w:tcPr>
            <w:tcW w:w="4470" w:type="dxa"/>
          </w:tcPr>
          <w:p w:rsidR="00BF1712" w:rsidRPr="00FD09BA" w:rsidRDefault="00BF1712" w:rsidP="0013397B">
            <w:pPr>
              <w:bidi/>
              <w:jc w:val="center"/>
              <w:rPr>
                <w:rFonts w:ascii="Armin_roya" w:hAnsi="Armin_roya" w:cs="B Nazanin"/>
                <w:b/>
                <w:sz w:val="20"/>
                <w:szCs w:val="20"/>
                <w:rtl/>
              </w:rPr>
            </w:pPr>
            <w:r w:rsidRPr="00FD09BA">
              <w:rPr>
                <w:rFonts w:ascii="B Zar" w:cs="B Nazanin" w:hint="cs"/>
                <w:sz w:val="20"/>
                <w:szCs w:val="20"/>
                <w:rtl/>
              </w:rPr>
              <w:t xml:space="preserve">ایجاد </w:t>
            </w:r>
            <w:r w:rsidRPr="00FD09BA">
              <w:rPr>
                <w:rFonts w:ascii="Armin_Compset" w:hAnsi="Armin_Compset" w:cs="B Nazanin" w:hint="cs"/>
                <w:sz w:val="20"/>
                <w:szCs w:val="20"/>
                <w:rtl/>
                <w:lang w:bidi="fa-IR"/>
              </w:rPr>
              <w:t>اقدامات جسورانه و محتاط در جایگاه مناسب</w:t>
            </w:r>
          </w:p>
        </w:tc>
        <w:tc>
          <w:tcPr>
            <w:tcW w:w="720" w:type="dxa"/>
          </w:tcPr>
          <w:p w:rsidR="00BF1712" w:rsidRPr="00FD09BA" w:rsidRDefault="00BF1712" w:rsidP="0013397B">
            <w:pPr>
              <w:jc w:val="center"/>
            </w:pPr>
            <w:r w:rsidRPr="00FD09BA">
              <w:rPr>
                <w:rFonts w:ascii="B Zar" w:cs="B Nazanin" w:hint="cs"/>
                <w:sz w:val="20"/>
                <w:szCs w:val="20"/>
                <w:rtl/>
                <w:lang w:bidi="fa-IR"/>
              </w:rPr>
              <w:t>000.</w:t>
            </w:r>
          </w:p>
        </w:tc>
        <w:tc>
          <w:tcPr>
            <w:tcW w:w="778" w:type="dxa"/>
            <w:vAlign w:val="center"/>
          </w:tcPr>
          <w:p w:rsidR="00BF1712" w:rsidRPr="00FD09BA" w:rsidRDefault="00BF1712" w:rsidP="0013397B">
            <w:pPr>
              <w:autoSpaceDE w:val="0"/>
              <w:autoSpaceDN w:val="0"/>
              <w:bidi/>
              <w:adjustRightInd w:val="0"/>
              <w:jc w:val="center"/>
              <w:rPr>
                <w:rFonts w:ascii="B Zar" w:cs="B Nazanin"/>
                <w:sz w:val="20"/>
                <w:szCs w:val="20"/>
                <w:rtl/>
                <w:lang w:bidi="fa-IR"/>
              </w:rPr>
            </w:pPr>
            <w:r w:rsidRPr="00FD09BA">
              <w:rPr>
                <w:rFonts w:ascii="B Zar" w:cs="B Nazanin"/>
                <w:sz w:val="20"/>
                <w:szCs w:val="20"/>
                <w:lang w:bidi="fa-IR"/>
              </w:rPr>
              <w:t>.578</w:t>
            </w:r>
          </w:p>
        </w:tc>
      </w:tr>
    </w:tbl>
    <w:p w:rsidR="00BF1712" w:rsidRPr="00FD09BA" w:rsidRDefault="00BF1712" w:rsidP="00BF1712">
      <w:pPr>
        <w:autoSpaceDE w:val="0"/>
        <w:autoSpaceDN w:val="0"/>
        <w:bidi/>
        <w:adjustRightInd w:val="0"/>
        <w:spacing w:line="240" w:lineRule="auto"/>
        <w:jc w:val="center"/>
        <w:rPr>
          <w:rFonts w:ascii="B Zar" w:cs="B Mitra"/>
          <w:sz w:val="20"/>
          <w:szCs w:val="20"/>
          <w:rtl/>
          <w:lang w:bidi="fa-IR"/>
        </w:rPr>
      </w:pPr>
      <w:r w:rsidRPr="00FD09BA">
        <w:rPr>
          <w:rFonts w:ascii="B Zar" w:cs="B Nazanin" w:hint="cs"/>
          <w:sz w:val="20"/>
          <w:szCs w:val="20"/>
          <w:rtl/>
          <w:lang w:bidi="fa-IR"/>
        </w:rPr>
        <w:t>منبع: یافته تحقیق بر اساس خروجی نرم‌افزار</w:t>
      </w:r>
      <w:r w:rsidRPr="00FD09BA">
        <w:rPr>
          <w:rFonts w:asciiTheme="majorBidi" w:hAnsiTheme="majorBidi" w:cstheme="majorBidi"/>
          <w:sz w:val="20"/>
          <w:szCs w:val="20"/>
          <w:lang w:bidi="fa-IR"/>
        </w:rPr>
        <w:t>SPSS</w:t>
      </w:r>
    </w:p>
    <w:p w:rsidR="00BF1712" w:rsidRPr="00FD09BA" w:rsidRDefault="00BF1712" w:rsidP="00BF1712">
      <w:pPr>
        <w:autoSpaceDE w:val="0"/>
        <w:autoSpaceDN w:val="0"/>
        <w:bidi/>
        <w:adjustRightInd w:val="0"/>
        <w:spacing w:after="0" w:line="240" w:lineRule="auto"/>
        <w:ind w:firstLine="720"/>
        <w:jc w:val="lowKashida"/>
        <w:rPr>
          <w:rFonts w:ascii="B Zar" w:cs="B Nazanin"/>
          <w:sz w:val="26"/>
          <w:szCs w:val="26"/>
          <w:rtl/>
        </w:rPr>
      </w:pPr>
      <w:r w:rsidRPr="00FD09BA">
        <w:rPr>
          <w:rFonts w:ascii="B Zar" w:cs="B Nazanin" w:hint="cs"/>
          <w:sz w:val="26"/>
          <w:szCs w:val="26"/>
          <w:rtl/>
        </w:rPr>
        <w:lastRenderedPageBreak/>
        <w:t>سطح اطمینان معنی‌داری آزمون 95 درصد است و فرضیه زمانی مورد قبول است که مقدار معنی‌داری کمتر از 5 درصد باشد. با توجه به اطلاعات جدول (6)، شدت همبستگی کلی بین متغیرهای مستقل و متغیر وابسته برابر (435</w:t>
      </w:r>
      <w:r w:rsidRPr="00FD09BA">
        <w:rPr>
          <w:rFonts w:asciiTheme="majorBidi" w:hAnsiTheme="majorBidi" w:cs="B Nazanin"/>
          <w:sz w:val="26"/>
          <w:szCs w:val="26"/>
        </w:rPr>
        <w:t>R</w:t>
      </w:r>
      <w:r w:rsidRPr="00FD09BA">
        <w:rPr>
          <w:rFonts w:ascii="B Zar" w:cs="B Nazanin"/>
          <w:sz w:val="26"/>
          <w:szCs w:val="26"/>
        </w:rPr>
        <w:t>=0/</w:t>
      </w:r>
      <w:r w:rsidRPr="00FD09BA">
        <w:rPr>
          <w:rFonts w:ascii="B Zar" w:cs="B Nazanin" w:hint="cs"/>
          <w:sz w:val="26"/>
          <w:szCs w:val="26"/>
          <w:rtl/>
        </w:rPr>
        <w:t>)، (678</w:t>
      </w:r>
      <w:r w:rsidRPr="00FD09BA">
        <w:rPr>
          <w:rFonts w:asciiTheme="majorBidi" w:hAnsiTheme="majorBidi" w:cs="B Nazanin"/>
          <w:sz w:val="26"/>
          <w:szCs w:val="26"/>
        </w:rPr>
        <w:t>R</w:t>
      </w:r>
      <w:r w:rsidRPr="00FD09BA">
        <w:rPr>
          <w:rFonts w:ascii="B Zar" w:cs="B Nazanin"/>
          <w:sz w:val="26"/>
          <w:szCs w:val="26"/>
        </w:rPr>
        <w:t>=0/</w:t>
      </w:r>
      <w:r w:rsidRPr="00FD09BA">
        <w:rPr>
          <w:rFonts w:ascii="B Zar" w:cs="B Nazanin" w:hint="cs"/>
          <w:sz w:val="26"/>
          <w:szCs w:val="26"/>
          <w:rtl/>
        </w:rPr>
        <w:t>)، (397</w:t>
      </w:r>
      <w:r w:rsidRPr="00FD09BA">
        <w:rPr>
          <w:rFonts w:asciiTheme="majorBidi" w:hAnsiTheme="majorBidi" w:cs="B Nazanin"/>
          <w:sz w:val="26"/>
          <w:szCs w:val="26"/>
        </w:rPr>
        <w:t>R</w:t>
      </w:r>
      <w:r w:rsidRPr="00FD09BA">
        <w:rPr>
          <w:rFonts w:ascii="B Zar" w:cs="B Nazanin"/>
          <w:sz w:val="26"/>
          <w:szCs w:val="26"/>
        </w:rPr>
        <w:t>=0/</w:t>
      </w:r>
      <w:r w:rsidRPr="00FD09BA">
        <w:rPr>
          <w:rFonts w:ascii="B Zar" w:cs="B Nazanin" w:hint="cs"/>
          <w:sz w:val="26"/>
          <w:szCs w:val="26"/>
          <w:rtl/>
        </w:rPr>
        <w:t>) و (578</w:t>
      </w:r>
      <w:r w:rsidRPr="00FD09BA">
        <w:rPr>
          <w:rFonts w:asciiTheme="majorBidi" w:hAnsiTheme="majorBidi" w:cs="B Nazanin"/>
          <w:sz w:val="26"/>
          <w:szCs w:val="26"/>
        </w:rPr>
        <w:t>R</w:t>
      </w:r>
      <w:r w:rsidRPr="00FD09BA">
        <w:rPr>
          <w:rFonts w:ascii="B Zar" w:cs="B Nazanin"/>
          <w:sz w:val="26"/>
          <w:szCs w:val="26"/>
        </w:rPr>
        <w:t>=0/</w:t>
      </w:r>
      <w:r w:rsidRPr="00FD09BA">
        <w:rPr>
          <w:rFonts w:ascii="B Zar" w:cs="B Nazanin" w:hint="cs"/>
          <w:sz w:val="26"/>
          <w:szCs w:val="26"/>
          <w:rtl/>
        </w:rPr>
        <w:t>) است که اين</w:t>
      </w:r>
      <w:r w:rsidRPr="00FD09BA">
        <w:rPr>
          <w:rFonts w:ascii="B Zar" w:cs="B Nazanin" w:hint="cs"/>
          <w:sz w:val="26"/>
          <w:szCs w:val="26"/>
          <w:rtl/>
          <w:lang w:bidi="fa-IR"/>
        </w:rPr>
        <w:t xml:space="preserve"> بیانگر</w:t>
      </w:r>
      <w:r w:rsidRPr="00FD09BA">
        <w:rPr>
          <w:rFonts w:ascii="B Zar" w:cs="B Nazanin" w:hint="cs"/>
          <w:sz w:val="26"/>
          <w:szCs w:val="26"/>
          <w:rtl/>
        </w:rPr>
        <w:t xml:space="preserve"> همبستگی مثبت بالا بین متغیرهای مستقل و متغیر وابسته است.</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lang w:bidi="fa-IR"/>
        </w:rPr>
      </w:pPr>
      <w:r w:rsidRPr="00FD09BA">
        <w:rPr>
          <w:rFonts w:ascii="Armin_roya" w:hAnsi="Armin_roya" w:cs="B Nazanin" w:hint="cs"/>
          <w:b/>
          <w:bCs/>
          <w:sz w:val="26"/>
          <w:szCs w:val="26"/>
          <w:rtl/>
          <w:lang w:bidi="fa-IR"/>
        </w:rPr>
        <w:t>آزمون خی دو</w:t>
      </w:r>
    </w:p>
    <w:p w:rsidR="00BF1712" w:rsidRPr="00FD09BA" w:rsidRDefault="00BF1712" w:rsidP="00BF1712">
      <w:pPr>
        <w:autoSpaceDE w:val="0"/>
        <w:autoSpaceDN w:val="0"/>
        <w:bidi/>
        <w:adjustRightInd w:val="0"/>
        <w:spacing w:line="240" w:lineRule="auto"/>
        <w:ind w:firstLine="360"/>
        <w:jc w:val="lowKashida"/>
        <w:rPr>
          <w:rFonts w:ascii="B Zar" w:cs="B Nazanin"/>
          <w:sz w:val="26"/>
          <w:szCs w:val="26"/>
          <w:rtl/>
          <w:lang w:bidi="fa-IR"/>
        </w:rPr>
      </w:pPr>
      <w:r w:rsidRPr="00FD09BA">
        <w:rPr>
          <w:rFonts w:ascii="B Zar" w:cs="B Nazanin" w:hint="cs"/>
          <w:sz w:val="26"/>
          <w:szCs w:val="26"/>
          <w:rtl/>
          <w:lang w:bidi="fa-IR"/>
        </w:rPr>
        <w:t>نتایج حاصل از آزمون خی دو متغیرهای پژوهش در جدول (7) نشان داده شده است:</w:t>
      </w:r>
    </w:p>
    <w:p w:rsidR="00BF1712" w:rsidRPr="00FD09BA" w:rsidRDefault="00BF1712" w:rsidP="00BF1712">
      <w:pPr>
        <w:autoSpaceDE w:val="0"/>
        <w:autoSpaceDN w:val="0"/>
        <w:bidi/>
        <w:adjustRightInd w:val="0"/>
        <w:spacing w:after="0" w:line="240" w:lineRule="auto"/>
        <w:jc w:val="center"/>
        <w:rPr>
          <w:rFonts w:ascii="B Zar" w:cs="B Nazanin"/>
          <w:sz w:val="20"/>
          <w:szCs w:val="20"/>
          <w:rtl/>
          <w:lang w:bidi="fa-IR"/>
        </w:rPr>
      </w:pPr>
      <w:r w:rsidRPr="00FD09BA">
        <w:rPr>
          <w:rFonts w:ascii="B Zar" w:cs="B Nazanin" w:hint="cs"/>
          <w:b/>
          <w:bCs/>
          <w:sz w:val="20"/>
          <w:szCs w:val="20"/>
          <w:rtl/>
          <w:lang w:bidi="fa-IR"/>
        </w:rPr>
        <w:t xml:space="preserve">جدول (7): نتایج </w:t>
      </w:r>
      <w:r w:rsidRPr="00FD09BA">
        <w:rPr>
          <w:rFonts w:ascii="B Zar" w:cs="B Nazanin" w:hint="cs"/>
          <w:b/>
          <w:bCs/>
          <w:sz w:val="20"/>
          <w:szCs w:val="20"/>
          <w:rtl/>
        </w:rPr>
        <w:t>آزمون خی دو</w:t>
      </w:r>
    </w:p>
    <w:tbl>
      <w:tblPr>
        <w:bidiVisual/>
        <w:tblW w:w="6408" w:type="dxa"/>
        <w:jc w:val="center"/>
        <w:tblLook w:val="04A0" w:firstRow="1" w:lastRow="0" w:firstColumn="1" w:lastColumn="0" w:noHBand="0" w:noVBand="1"/>
      </w:tblPr>
      <w:tblGrid>
        <w:gridCol w:w="986"/>
        <w:gridCol w:w="987"/>
        <w:gridCol w:w="1340"/>
        <w:gridCol w:w="933"/>
        <w:gridCol w:w="1083"/>
        <w:gridCol w:w="1079"/>
      </w:tblGrid>
      <w:tr w:rsidR="00FD09BA" w:rsidRPr="00FD09BA" w:rsidTr="0013397B">
        <w:trPr>
          <w:trHeight w:val="269"/>
          <w:tblHeader/>
          <w:jc w:val="center"/>
        </w:trPr>
        <w:tc>
          <w:tcPr>
            <w:tcW w:w="986" w:type="dxa"/>
            <w:tcBorders>
              <w:top w:val="single" w:sz="4" w:space="0" w:color="auto"/>
              <w:left w:val="single" w:sz="4" w:space="0" w:color="auto"/>
              <w:bottom w:val="single" w:sz="4" w:space="0" w:color="auto"/>
              <w:right w:val="single" w:sz="4" w:space="0" w:color="auto"/>
            </w:tcBorders>
            <w:shd w:val="clear" w:color="000000" w:fill="EAF1DD"/>
          </w:tcPr>
          <w:p w:rsidR="00BF1712" w:rsidRPr="00FD09BA" w:rsidRDefault="00BF1712" w:rsidP="0013397B">
            <w:pPr>
              <w:bidi/>
              <w:spacing w:after="0" w:line="240" w:lineRule="auto"/>
              <w:jc w:val="center"/>
              <w:rPr>
                <w:rFonts w:asciiTheme="majorBidi" w:eastAsia="Times New Roman" w:hAnsiTheme="majorBidi" w:cstheme="majorBidi"/>
                <w:b/>
                <w:bCs/>
                <w:sz w:val="20"/>
                <w:szCs w:val="20"/>
                <w:rtl/>
              </w:rPr>
            </w:pPr>
            <w:r w:rsidRPr="00FD09BA">
              <w:rPr>
                <w:rFonts w:asciiTheme="majorBidi" w:eastAsia="Times New Roman" w:hAnsiTheme="majorBidi" w:cstheme="majorBidi"/>
                <w:b/>
                <w:bCs/>
                <w:sz w:val="20"/>
                <w:szCs w:val="20"/>
              </w:rPr>
              <w:t>mv</w:t>
            </w:r>
          </w:p>
        </w:tc>
        <w:tc>
          <w:tcPr>
            <w:tcW w:w="987" w:type="dxa"/>
            <w:tcBorders>
              <w:top w:val="single" w:sz="4" w:space="0" w:color="auto"/>
              <w:left w:val="single" w:sz="4" w:space="0" w:color="auto"/>
              <w:bottom w:val="single" w:sz="4" w:space="0" w:color="auto"/>
              <w:right w:val="single" w:sz="4" w:space="0" w:color="auto"/>
            </w:tcBorders>
            <w:shd w:val="clear" w:color="000000" w:fill="EAF1DD"/>
          </w:tcPr>
          <w:p w:rsidR="00BF1712" w:rsidRPr="00FD09BA" w:rsidRDefault="00BF1712" w:rsidP="0013397B">
            <w:pPr>
              <w:bidi/>
              <w:spacing w:after="0" w:line="240" w:lineRule="auto"/>
              <w:jc w:val="center"/>
              <w:rPr>
                <w:rFonts w:asciiTheme="majorBidi" w:eastAsia="Times New Roman" w:hAnsiTheme="majorBidi" w:cstheme="majorBidi"/>
                <w:b/>
                <w:bCs/>
                <w:sz w:val="20"/>
                <w:szCs w:val="20"/>
                <w:rtl/>
              </w:rPr>
            </w:pPr>
            <w:r w:rsidRPr="00FD09BA">
              <w:rPr>
                <w:rFonts w:asciiTheme="majorBidi" w:eastAsia="Times New Roman" w:hAnsiTheme="majorBidi" w:cstheme="majorBidi"/>
                <w:b/>
                <w:bCs/>
                <w:sz w:val="20"/>
                <w:szCs w:val="20"/>
              </w:rPr>
              <w:t>MM4</w:t>
            </w:r>
          </w:p>
        </w:tc>
        <w:tc>
          <w:tcPr>
            <w:tcW w:w="1340" w:type="dxa"/>
            <w:tcBorders>
              <w:top w:val="single" w:sz="4" w:space="0" w:color="auto"/>
              <w:left w:val="single" w:sz="4" w:space="0" w:color="auto"/>
              <w:bottom w:val="single" w:sz="4" w:space="0" w:color="auto"/>
              <w:right w:val="single" w:sz="4" w:space="0" w:color="auto"/>
            </w:tcBorders>
            <w:shd w:val="clear" w:color="000000" w:fill="EAF1DD"/>
            <w:hideMark/>
          </w:tcPr>
          <w:p w:rsidR="00BF1712" w:rsidRPr="00FD09BA" w:rsidRDefault="00BF1712" w:rsidP="0013397B">
            <w:pPr>
              <w:bidi/>
              <w:spacing w:after="0" w:line="240" w:lineRule="auto"/>
              <w:jc w:val="center"/>
              <w:rPr>
                <w:rFonts w:asciiTheme="majorBidi" w:eastAsia="Times New Roman" w:hAnsiTheme="majorBidi" w:cstheme="majorBidi"/>
                <w:b/>
                <w:bCs/>
                <w:sz w:val="20"/>
                <w:szCs w:val="20"/>
              </w:rPr>
            </w:pPr>
            <w:r w:rsidRPr="00FD09BA">
              <w:rPr>
                <w:rFonts w:asciiTheme="majorBidi" w:eastAsia="Times New Roman" w:hAnsiTheme="majorBidi" w:cstheme="majorBidi"/>
                <w:b/>
                <w:bCs/>
                <w:sz w:val="20"/>
                <w:szCs w:val="20"/>
              </w:rPr>
              <w:t>MM3</w:t>
            </w:r>
          </w:p>
        </w:tc>
        <w:tc>
          <w:tcPr>
            <w:tcW w:w="933" w:type="dxa"/>
            <w:tcBorders>
              <w:top w:val="single" w:sz="4" w:space="0" w:color="auto"/>
              <w:left w:val="single" w:sz="4" w:space="0" w:color="auto"/>
              <w:bottom w:val="single" w:sz="4" w:space="0" w:color="auto"/>
              <w:right w:val="single" w:sz="4" w:space="0" w:color="auto"/>
            </w:tcBorders>
            <w:shd w:val="clear" w:color="000000" w:fill="EAF1DD"/>
          </w:tcPr>
          <w:p w:rsidR="00BF1712" w:rsidRPr="00FD09BA" w:rsidRDefault="00BF1712" w:rsidP="0013397B">
            <w:pPr>
              <w:bidi/>
              <w:spacing w:after="0" w:line="240" w:lineRule="auto"/>
              <w:jc w:val="center"/>
              <w:rPr>
                <w:rFonts w:asciiTheme="majorBidi" w:eastAsia="Times New Roman" w:hAnsiTheme="majorBidi" w:cstheme="majorBidi"/>
                <w:b/>
                <w:bCs/>
                <w:sz w:val="20"/>
                <w:szCs w:val="20"/>
                <w:rtl/>
              </w:rPr>
            </w:pPr>
            <w:r w:rsidRPr="00FD09BA">
              <w:rPr>
                <w:rFonts w:asciiTheme="majorBidi" w:eastAsia="Times New Roman" w:hAnsiTheme="majorBidi" w:cstheme="majorBidi"/>
                <w:b/>
                <w:bCs/>
                <w:sz w:val="20"/>
                <w:szCs w:val="20"/>
              </w:rPr>
              <w:t>MM2</w:t>
            </w:r>
          </w:p>
        </w:tc>
        <w:tc>
          <w:tcPr>
            <w:tcW w:w="1083" w:type="dxa"/>
            <w:tcBorders>
              <w:top w:val="single" w:sz="4" w:space="0" w:color="auto"/>
              <w:left w:val="single" w:sz="4" w:space="0" w:color="auto"/>
              <w:bottom w:val="single" w:sz="4" w:space="0" w:color="auto"/>
              <w:right w:val="single" w:sz="4" w:space="0" w:color="auto"/>
            </w:tcBorders>
            <w:shd w:val="clear" w:color="000000" w:fill="EAF1DD"/>
            <w:hideMark/>
          </w:tcPr>
          <w:p w:rsidR="00BF1712" w:rsidRPr="00FD09BA" w:rsidRDefault="00BF1712" w:rsidP="0013397B">
            <w:pPr>
              <w:bidi/>
              <w:spacing w:after="0" w:line="240" w:lineRule="auto"/>
              <w:jc w:val="center"/>
              <w:rPr>
                <w:rFonts w:asciiTheme="majorBidi" w:eastAsia="Times New Roman" w:hAnsiTheme="majorBidi" w:cstheme="majorBidi"/>
                <w:b/>
                <w:bCs/>
                <w:sz w:val="20"/>
                <w:szCs w:val="20"/>
              </w:rPr>
            </w:pPr>
            <w:r w:rsidRPr="00FD09BA">
              <w:rPr>
                <w:rFonts w:asciiTheme="majorBidi" w:eastAsia="Times New Roman" w:hAnsiTheme="majorBidi" w:cstheme="majorBidi"/>
                <w:b/>
                <w:bCs/>
                <w:sz w:val="20"/>
                <w:szCs w:val="20"/>
              </w:rPr>
              <w:t>MM1</w:t>
            </w:r>
          </w:p>
        </w:tc>
        <w:tc>
          <w:tcPr>
            <w:tcW w:w="1079" w:type="dxa"/>
            <w:tcBorders>
              <w:top w:val="single" w:sz="4" w:space="0" w:color="auto"/>
              <w:left w:val="single" w:sz="4" w:space="0" w:color="auto"/>
              <w:bottom w:val="single" w:sz="4" w:space="0" w:color="auto"/>
              <w:right w:val="single" w:sz="4" w:space="0" w:color="auto"/>
            </w:tcBorders>
            <w:shd w:val="clear" w:color="000000" w:fill="EAF1DD"/>
            <w:hideMark/>
          </w:tcPr>
          <w:p w:rsidR="00BF1712" w:rsidRPr="00FD09BA" w:rsidRDefault="00BF1712" w:rsidP="0013397B">
            <w:pPr>
              <w:bidi/>
              <w:spacing w:after="0" w:line="240" w:lineRule="auto"/>
              <w:jc w:val="center"/>
              <w:rPr>
                <w:rFonts w:asciiTheme="majorBidi" w:eastAsia="Times New Roman" w:hAnsiTheme="majorBidi" w:cstheme="majorBidi"/>
                <w:b/>
                <w:bCs/>
                <w:sz w:val="20"/>
                <w:szCs w:val="20"/>
              </w:rPr>
            </w:pPr>
          </w:p>
        </w:tc>
      </w:tr>
      <w:tr w:rsidR="00FD09BA" w:rsidRPr="00FD09BA" w:rsidTr="0013397B">
        <w:trPr>
          <w:trHeight w:val="440"/>
          <w:jc w:val="center"/>
        </w:trPr>
        <w:tc>
          <w:tcPr>
            <w:tcW w:w="986"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85.455</w:t>
            </w:r>
            <w:r w:rsidRPr="00FD09BA">
              <w:rPr>
                <w:rFonts w:ascii="Times New Roman" w:eastAsia="Times New Roman" w:hAnsi="Times New Roman" w:cs="B Nazanin"/>
                <w:sz w:val="20"/>
                <w:szCs w:val="20"/>
                <w:vertAlign w:val="superscript"/>
              </w:rPr>
              <w:t>a</w:t>
            </w:r>
          </w:p>
        </w:tc>
        <w:tc>
          <w:tcPr>
            <w:tcW w:w="987"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hint="cs"/>
                <w:sz w:val="20"/>
                <w:szCs w:val="20"/>
                <w:rtl/>
              </w:rPr>
              <w:t>87</w:t>
            </w:r>
            <w:r w:rsidRPr="00FD09BA">
              <w:rPr>
                <w:rFonts w:ascii="Armin_roya" w:eastAsia="Times New Roman" w:hAnsi="Armin_roya" w:cs="B Nazanin"/>
                <w:sz w:val="20"/>
                <w:szCs w:val="20"/>
                <w:rtl/>
              </w:rPr>
              <w:t>.</w:t>
            </w:r>
            <w:r w:rsidRPr="00FD09BA">
              <w:rPr>
                <w:rFonts w:ascii="Armin_roya" w:eastAsia="Times New Roman" w:hAnsi="Armin_roya" w:cs="B Nazanin" w:hint="cs"/>
                <w:sz w:val="20"/>
                <w:szCs w:val="20"/>
                <w:rtl/>
              </w:rPr>
              <w:t>209</w:t>
            </w:r>
            <w:r w:rsidRPr="00FD09BA">
              <w:rPr>
                <w:rFonts w:ascii="Times New Roman" w:eastAsia="Times New Roman" w:hAnsi="Times New Roman" w:cs="B Nazanin"/>
                <w:sz w:val="20"/>
                <w:szCs w:val="20"/>
                <w:vertAlign w:val="superscript"/>
              </w:rPr>
              <w:t>b</w:t>
            </w:r>
          </w:p>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76</w:t>
            </w:r>
            <w:r w:rsidRPr="00FD09BA">
              <w:rPr>
                <w:rFonts w:ascii="Armin_roya" w:eastAsia="Times New Roman" w:hAnsi="Armin_roya" w:cs="B Nazanin"/>
                <w:sz w:val="20"/>
                <w:szCs w:val="20"/>
                <w:rtl/>
              </w:rPr>
              <w:t>.</w:t>
            </w:r>
            <w:r w:rsidRPr="00FD09BA">
              <w:rPr>
                <w:rFonts w:ascii="Armin_roya" w:eastAsia="Times New Roman" w:hAnsi="Armin_roya" w:cs="B Nazanin" w:hint="cs"/>
                <w:sz w:val="20"/>
                <w:szCs w:val="20"/>
                <w:rtl/>
              </w:rPr>
              <w:t>365</w:t>
            </w:r>
            <w:r w:rsidRPr="00FD09BA">
              <w:rPr>
                <w:rFonts w:ascii="Times New Roman" w:eastAsia="Times New Roman" w:hAnsi="Times New Roman" w:cs="B Nazanin"/>
                <w:sz w:val="20"/>
                <w:szCs w:val="20"/>
                <w:vertAlign w:val="superscript"/>
              </w:rPr>
              <w:t>b</w:t>
            </w:r>
          </w:p>
        </w:tc>
        <w:tc>
          <w:tcPr>
            <w:tcW w:w="933"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hint="cs"/>
                <w:sz w:val="20"/>
                <w:szCs w:val="20"/>
                <w:rtl/>
              </w:rPr>
              <w:t>43</w:t>
            </w:r>
            <w:r w:rsidRPr="00FD09BA">
              <w:rPr>
                <w:rFonts w:ascii="Armin_roya" w:eastAsia="Times New Roman" w:hAnsi="Armin_roya" w:cs="B Nazanin"/>
                <w:sz w:val="20"/>
                <w:szCs w:val="20"/>
                <w:rtl/>
              </w:rPr>
              <w:t>.</w:t>
            </w:r>
            <w:r w:rsidRPr="00FD09BA">
              <w:rPr>
                <w:rFonts w:ascii="Armin_roya" w:eastAsia="Times New Roman" w:hAnsi="Armin_roya" w:cs="B Nazanin" w:hint="cs"/>
                <w:sz w:val="20"/>
                <w:szCs w:val="20"/>
                <w:rtl/>
              </w:rPr>
              <w:t>345</w:t>
            </w:r>
            <w:r w:rsidRPr="00FD09BA">
              <w:rPr>
                <w:rFonts w:ascii="Times New Roman" w:eastAsia="Times New Roman" w:hAnsi="Times New Roman" w:cs="B Nazanin"/>
                <w:sz w:val="20"/>
                <w:szCs w:val="20"/>
                <w:vertAlign w:val="superscript"/>
              </w:rPr>
              <w:t>b</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69.225</w:t>
            </w:r>
            <w:r w:rsidRPr="00FD09BA">
              <w:rPr>
                <w:rFonts w:ascii="Times New Roman" w:eastAsia="Times New Roman" w:hAnsi="Times New Roman" w:cs="B Nazanin"/>
                <w:sz w:val="20"/>
                <w:szCs w:val="20"/>
                <w:vertAlign w:val="superscript"/>
              </w:rPr>
              <w:t>a</w:t>
            </w:r>
          </w:p>
        </w:tc>
        <w:tc>
          <w:tcPr>
            <w:tcW w:w="1079" w:type="dxa"/>
            <w:tcBorders>
              <w:top w:val="nil"/>
              <w:left w:val="single" w:sz="4" w:space="0" w:color="auto"/>
              <w:bottom w:val="single" w:sz="4" w:space="0" w:color="auto"/>
              <w:right w:val="single" w:sz="4" w:space="0" w:color="auto"/>
            </w:tcBorders>
            <w:shd w:val="clear" w:color="000000" w:fill="E0E0E0"/>
            <w:vAlign w:val="center"/>
            <w:hideMark/>
          </w:tcPr>
          <w:p w:rsidR="00BF1712" w:rsidRPr="00FD09BA" w:rsidRDefault="00BF1712" w:rsidP="0013397B">
            <w:pPr>
              <w:bidi/>
              <w:spacing w:after="0" w:line="240" w:lineRule="auto"/>
              <w:jc w:val="right"/>
              <w:rPr>
                <w:rFonts w:ascii="Times New Roman" w:eastAsia="Times New Roman" w:hAnsi="Times New Roman" w:cs="B Nazanin"/>
                <w:b/>
                <w:bCs/>
                <w:sz w:val="20"/>
                <w:szCs w:val="20"/>
              </w:rPr>
            </w:pPr>
            <w:r w:rsidRPr="00FD09BA">
              <w:rPr>
                <w:rFonts w:ascii="Times New Roman" w:eastAsia="Times New Roman" w:hAnsi="Times New Roman" w:cs="B Nazanin"/>
                <w:b/>
                <w:bCs/>
                <w:sz w:val="20"/>
                <w:szCs w:val="20"/>
              </w:rPr>
              <w:t>Chi-Square</w:t>
            </w:r>
          </w:p>
        </w:tc>
      </w:tr>
      <w:tr w:rsidR="00FD09BA" w:rsidRPr="00FD09BA" w:rsidTr="0013397B">
        <w:trPr>
          <w:trHeight w:val="395"/>
          <w:jc w:val="center"/>
        </w:trPr>
        <w:tc>
          <w:tcPr>
            <w:tcW w:w="986"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sz w:val="20"/>
                <w:szCs w:val="20"/>
              </w:rPr>
              <w:t>11</w:t>
            </w:r>
          </w:p>
        </w:tc>
        <w:tc>
          <w:tcPr>
            <w:tcW w:w="987"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sz w:val="20"/>
                <w:szCs w:val="20"/>
              </w:rPr>
              <w:t>23</w:t>
            </w:r>
          </w:p>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sz w:val="20"/>
                <w:szCs w:val="20"/>
                <w:rtl/>
              </w:rPr>
              <w:t>13</w:t>
            </w:r>
          </w:p>
        </w:tc>
        <w:tc>
          <w:tcPr>
            <w:tcW w:w="933" w:type="dxa"/>
            <w:tcBorders>
              <w:top w:val="nil"/>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sz w:val="20"/>
                <w:szCs w:val="20"/>
              </w:rPr>
              <w:t>16</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sz w:val="20"/>
                <w:szCs w:val="20"/>
                <w:rtl/>
              </w:rPr>
              <w:t>1</w:t>
            </w:r>
            <w:r w:rsidRPr="00FD09BA">
              <w:rPr>
                <w:rFonts w:ascii="Armin_roya" w:eastAsia="Times New Roman" w:hAnsi="Armin_roya" w:cs="B Nazanin" w:hint="cs"/>
                <w:sz w:val="20"/>
                <w:szCs w:val="20"/>
                <w:rtl/>
              </w:rPr>
              <w:t>4</w:t>
            </w:r>
          </w:p>
        </w:tc>
        <w:tc>
          <w:tcPr>
            <w:tcW w:w="1079" w:type="dxa"/>
            <w:tcBorders>
              <w:top w:val="nil"/>
              <w:left w:val="single" w:sz="4" w:space="0" w:color="auto"/>
              <w:bottom w:val="single" w:sz="4" w:space="0" w:color="auto"/>
              <w:right w:val="single" w:sz="4" w:space="0" w:color="auto"/>
            </w:tcBorders>
            <w:shd w:val="clear" w:color="000000" w:fill="E0E0E0"/>
            <w:vAlign w:val="center"/>
            <w:hideMark/>
          </w:tcPr>
          <w:p w:rsidR="00BF1712" w:rsidRPr="00FD09BA" w:rsidRDefault="00BF1712" w:rsidP="0013397B">
            <w:pPr>
              <w:bidi/>
              <w:spacing w:after="0" w:line="240" w:lineRule="auto"/>
              <w:jc w:val="right"/>
              <w:rPr>
                <w:rFonts w:ascii="Times New Roman" w:eastAsia="Times New Roman" w:hAnsi="Times New Roman" w:cs="B Nazanin"/>
                <w:b/>
                <w:bCs/>
                <w:sz w:val="20"/>
                <w:szCs w:val="20"/>
              </w:rPr>
            </w:pPr>
            <w:proofErr w:type="spellStart"/>
            <w:r w:rsidRPr="00FD09BA">
              <w:rPr>
                <w:rFonts w:ascii="Times New Roman" w:eastAsia="Times New Roman" w:hAnsi="Times New Roman" w:cs="B Nazanin"/>
                <w:b/>
                <w:bCs/>
                <w:sz w:val="20"/>
                <w:szCs w:val="20"/>
              </w:rPr>
              <w:t>df</w:t>
            </w:r>
            <w:proofErr w:type="spellEnd"/>
          </w:p>
        </w:tc>
      </w:tr>
      <w:tr w:rsidR="00FD09BA" w:rsidRPr="00FD09BA" w:rsidTr="0013397B">
        <w:trPr>
          <w:trHeight w:val="494"/>
          <w:jc w:val="center"/>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hint="cs"/>
                <w:sz w:val="20"/>
                <w:szCs w:val="20"/>
                <w:rtl/>
              </w:rPr>
              <w:t>000.</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hint="cs"/>
                <w:sz w:val="20"/>
                <w:szCs w:val="20"/>
                <w:rtl/>
              </w:rPr>
              <w:t>000.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000.</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BF1712" w:rsidRPr="00FD09BA" w:rsidRDefault="00BF1712" w:rsidP="0013397B">
            <w:pPr>
              <w:bidi/>
              <w:spacing w:after="0" w:line="240" w:lineRule="auto"/>
              <w:jc w:val="center"/>
              <w:rPr>
                <w:rFonts w:ascii="Armin_roya" w:eastAsia="Times New Roman" w:hAnsi="Armin_roya" w:cs="B Nazanin"/>
                <w:sz w:val="20"/>
                <w:szCs w:val="20"/>
                <w:rtl/>
              </w:rPr>
            </w:pPr>
            <w:r w:rsidRPr="00FD09BA">
              <w:rPr>
                <w:rFonts w:ascii="Armin_roya" w:eastAsia="Times New Roman" w:hAnsi="Armin_roya" w:cs="B Nazanin" w:hint="cs"/>
                <w:sz w:val="20"/>
                <w:szCs w:val="20"/>
                <w:rtl/>
              </w:rPr>
              <w:t>000.</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712" w:rsidRPr="00FD09BA" w:rsidRDefault="00BF1712" w:rsidP="0013397B">
            <w:pPr>
              <w:bidi/>
              <w:spacing w:after="0" w:line="240" w:lineRule="auto"/>
              <w:jc w:val="center"/>
              <w:rPr>
                <w:rFonts w:ascii="Armin_roya" w:eastAsia="Times New Roman" w:hAnsi="Armin_roya" w:cs="B Nazanin"/>
                <w:sz w:val="20"/>
                <w:szCs w:val="20"/>
              </w:rPr>
            </w:pPr>
            <w:r w:rsidRPr="00FD09BA">
              <w:rPr>
                <w:rFonts w:ascii="Armin_roya" w:eastAsia="Times New Roman" w:hAnsi="Armin_roya" w:cs="B Nazanin" w:hint="cs"/>
                <w:sz w:val="20"/>
                <w:szCs w:val="20"/>
                <w:rtl/>
              </w:rPr>
              <w:t>000.</w:t>
            </w:r>
          </w:p>
        </w:tc>
        <w:tc>
          <w:tcPr>
            <w:tcW w:w="1079"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BF1712" w:rsidRPr="00FD09BA" w:rsidRDefault="00BF1712" w:rsidP="0013397B">
            <w:pPr>
              <w:bidi/>
              <w:spacing w:after="0" w:line="240" w:lineRule="auto"/>
              <w:jc w:val="right"/>
              <w:rPr>
                <w:rFonts w:ascii="Times New Roman" w:eastAsia="Times New Roman" w:hAnsi="Times New Roman" w:cs="B Nazanin"/>
                <w:b/>
                <w:bCs/>
                <w:sz w:val="20"/>
                <w:szCs w:val="20"/>
              </w:rPr>
            </w:pPr>
            <w:r w:rsidRPr="00FD09BA">
              <w:rPr>
                <w:rFonts w:ascii="Times New Roman" w:eastAsia="Times New Roman" w:hAnsi="Times New Roman" w:cs="B Nazanin"/>
                <w:b/>
                <w:bCs/>
                <w:sz w:val="20"/>
                <w:szCs w:val="20"/>
                <w:rtl/>
              </w:rPr>
              <w:t>.</w:t>
            </w:r>
            <w:proofErr w:type="spellStart"/>
            <w:r w:rsidRPr="00FD09BA">
              <w:rPr>
                <w:rFonts w:ascii="Times New Roman" w:eastAsia="Times New Roman" w:hAnsi="Times New Roman" w:cs="B Nazanin"/>
                <w:b/>
                <w:bCs/>
                <w:sz w:val="20"/>
                <w:szCs w:val="20"/>
              </w:rPr>
              <w:t>Asymp</w:t>
            </w:r>
            <w:proofErr w:type="spellEnd"/>
            <w:r w:rsidRPr="00FD09BA">
              <w:rPr>
                <w:rFonts w:ascii="Times New Roman" w:eastAsia="Times New Roman" w:hAnsi="Times New Roman" w:cs="B Nazanin"/>
                <w:b/>
                <w:bCs/>
                <w:sz w:val="20"/>
                <w:szCs w:val="20"/>
              </w:rPr>
              <w:t>. Sig</w:t>
            </w:r>
          </w:p>
        </w:tc>
      </w:tr>
    </w:tbl>
    <w:p w:rsidR="00BF1712" w:rsidRPr="00FD09BA" w:rsidRDefault="00BF1712" w:rsidP="00BF1712">
      <w:pPr>
        <w:autoSpaceDE w:val="0"/>
        <w:autoSpaceDN w:val="0"/>
        <w:bidi/>
        <w:adjustRightInd w:val="0"/>
        <w:spacing w:line="240" w:lineRule="auto"/>
        <w:jc w:val="center"/>
        <w:rPr>
          <w:rFonts w:ascii="B Zar" w:cs="B Nazanin"/>
          <w:sz w:val="20"/>
          <w:szCs w:val="20"/>
          <w:rtl/>
          <w:lang w:bidi="fa-IR"/>
        </w:rPr>
      </w:pPr>
      <w:r w:rsidRPr="00FD09BA">
        <w:rPr>
          <w:rFonts w:ascii="B Zar" w:cs="B Nazanin" w:hint="cs"/>
          <w:sz w:val="20"/>
          <w:szCs w:val="20"/>
          <w:rtl/>
          <w:lang w:bidi="fa-IR"/>
        </w:rPr>
        <w:t xml:space="preserve">منبع: یافته تحقیق بر اساس خروجی نرم‌افزار </w:t>
      </w:r>
      <w:r w:rsidRPr="00FD09BA">
        <w:rPr>
          <w:rFonts w:asciiTheme="majorBidi" w:hAnsiTheme="majorBidi" w:cs="B Nazanin"/>
          <w:sz w:val="20"/>
          <w:szCs w:val="20"/>
          <w:lang w:bidi="fa-IR"/>
        </w:rPr>
        <w:t>SPSS</w:t>
      </w:r>
    </w:p>
    <w:p w:rsidR="00BF1712" w:rsidRPr="00FD09BA" w:rsidRDefault="00BF1712" w:rsidP="00BF1712">
      <w:pPr>
        <w:autoSpaceDE w:val="0"/>
        <w:autoSpaceDN w:val="0"/>
        <w:bidi/>
        <w:adjustRightInd w:val="0"/>
        <w:spacing w:line="240" w:lineRule="auto"/>
        <w:ind w:firstLine="360"/>
        <w:jc w:val="lowKashida"/>
        <w:rPr>
          <w:rFonts w:ascii="B Zar" w:cs="B Nazanin"/>
          <w:sz w:val="26"/>
          <w:szCs w:val="26"/>
          <w:rtl/>
          <w:lang w:bidi="fa-IR"/>
        </w:rPr>
      </w:pPr>
      <w:r w:rsidRPr="00FD09BA">
        <w:rPr>
          <w:rFonts w:ascii="Armin_roya" w:eastAsia="Calibri" w:hAnsi="Armin_roya" w:cs="B Nazanin" w:hint="cs"/>
          <w:sz w:val="26"/>
          <w:szCs w:val="26"/>
          <w:rtl/>
          <w:lang w:bidi="fa-IR"/>
        </w:rPr>
        <w:t xml:space="preserve">با توجه به جدول (7) از آنجایی مقادیر </w:t>
      </w:r>
      <w:r w:rsidRPr="00FD09BA">
        <w:rPr>
          <w:rFonts w:ascii="Times New Roman" w:eastAsia="Calibri" w:hAnsi="Times New Roman" w:cs="B Nazanin"/>
          <w:sz w:val="26"/>
          <w:szCs w:val="26"/>
          <w:lang w:bidi="fa-IR"/>
        </w:rPr>
        <w:t>sig</w:t>
      </w:r>
      <w:r w:rsidRPr="00FD09BA">
        <w:rPr>
          <w:rFonts w:ascii="Armin_roya" w:eastAsia="Calibri" w:hAnsi="Armin_roya" w:cs="B Nazanin" w:hint="cs"/>
          <w:sz w:val="26"/>
          <w:szCs w:val="26"/>
          <w:rtl/>
          <w:lang w:bidi="fa-IR"/>
        </w:rPr>
        <w:t xml:space="preserve"> برای تمام متغیرها برابر با 000. و کم‌تر از 5 درصد (05/0</w:t>
      </w:r>
      <w:r w:rsidRPr="00FD09BA">
        <w:rPr>
          <w:rFonts w:asciiTheme="majorBidi" w:eastAsia="Calibri" w:hAnsiTheme="majorBidi" w:cs="B Nazanin"/>
          <w:sz w:val="26"/>
          <w:szCs w:val="26"/>
          <w:lang w:bidi="fa-IR"/>
        </w:rPr>
        <w:t>sig</w:t>
      </w:r>
      <w:r w:rsidRPr="00FD09BA">
        <w:rPr>
          <w:rFonts w:ascii="Times New Roman" w:eastAsia="Calibri" w:hAnsi="Times New Roman" w:cs="B Nazanin"/>
          <w:sz w:val="26"/>
          <w:szCs w:val="26"/>
          <w:lang w:bidi="fa-IR"/>
        </w:rPr>
        <w:t>≤</w:t>
      </w:r>
      <w:r w:rsidRPr="00FD09BA">
        <w:rPr>
          <w:rFonts w:ascii="Armin_roya" w:eastAsia="Calibri" w:hAnsi="Armin_roya" w:cs="B Nazanin" w:hint="cs"/>
          <w:sz w:val="26"/>
          <w:szCs w:val="26"/>
          <w:rtl/>
          <w:lang w:bidi="fa-IR"/>
        </w:rPr>
        <w:t>) می‌باشد  بنابراین متغیرهای پژوهش مستقل نمی‌باشند.</w:t>
      </w:r>
    </w:p>
    <w:p w:rsidR="00BF1712" w:rsidRPr="00FD09BA" w:rsidRDefault="00BF1712" w:rsidP="00BF1712">
      <w:pPr>
        <w:numPr>
          <w:ilvl w:val="0"/>
          <w:numId w:val="24"/>
        </w:numPr>
        <w:autoSpaceDE w:val="0"/>
        <w:autoSpaceDN w:val="0"/>
        <w:bidi/>
        <w:adjustRightInd w:val="0"/>
        <w:spacing w:before="240" w:after="0" w:line="240" w:lineRule="auto"/>
        <w:jc w:val="lowKashida"/>
        <w:rPr>
          <w:rFonts w:ascii="B Zar" w:cs="B Nazanin"/>
          <w:b/>
          <w:bCs/>
          <w:sz w:val="26"/>
          <w:szCs w:val="26"/>
          <w:rtl/>
        </w:rPr>
      </w:pPr>
      <w:r w:rsidRPr="00FD09BA">
        <w:rPr>
          <w:rFonts w:ascii="B Zar" w:cs="B Nazanin" w:hint="cs"/>
          <w:b/>
          <w:bCs/>
          <w:sz w:val="26"/>
          <w:szCs w:val="26"/>
          <w:rtl/>
        </w:rPr>
        <w:t>نتایج</w:t>
      </w:r>
    </w:p>
    <w:p w:rsidR="00BF1712" w:rsidRPr="00FD09BA" w:rsidRDefault="00BF1712" w:rsidP="00BF1712">
      <w:pPr>
        <w:bidi/>
        <w:ind w:firstLine="360"/>
        <w:jc w:val="lowKashida"/>
        <w:rPr>
          <w:rFonts w:ascii="Armin_Compset" w:hAnsi="Armin_Compset" w:cs="B Nazanin"/>
          <w:sz w:val="24"/>
          <w:szCs w:val="24"/>
          <w:lang w:bidi="fa-IR"/>
        </w:rPr>
      </w:pPr>
      <w:r w:rsidRPr="00FD09BA">
        <w:rPr>
          <w:rFonts w:ascii="Armin_Compset" w:hAnsi="Armin_Compset" w:cs="B Nazanin" w:hint="cs"/>
          <w:sz w:val="24"/>
          <w:szCs w:val="24"/>
          <w:rtl/>
        </w:rPr>
        <w:t>نتایج پژوهش نشان می‌دهد</w:t>
      </w:r>
      <w:r w:rsidRPr="00FD09BA">
        <w:rPr>
          <w:rFonts w:ascii="Armin_Compset" w:hAnsi="Armin_Compset" w:cs="B Nazanin" w:hint="cs"/>
          <w:sz w:val="24"/>
          <w:szCs w:val="24"/>
          <w:rtl/>
          <w:lang w:bidi="fa-IR"/>
        </w:rPr>
        <w:t xml:space="preserve"> همکاری دولت و ملت</w:t>
      </w:r>
      <w:r w:rsidRPr="00FD09BA">
        <w:rPr>
          <w:rFonts w:ascii="Armin_Compset" w:hAnsi="Armin_Compset" w:cs="B Nazanin" w:hint="cs"/>
          <w:sz w:val="24"/>
          <w:szCs w:val="24"/>
          <w:rtl/>
        </w:rPr>
        <w:t xml:space="preserve">، </w:t>
      </w:r>
      <w:r w:rsidRPr="00FD09BA">
        <w:rPr>
          <w:rFonts w:ascii="Armin_Compset" w:hAnsi="Armin_Compset" w:cs="B Nazanin" w:hint="cs"/>
          <w:sz w:val="24"/>
          <w:szCs w:val="24"/>
          <w:rtl/>
          <w:lang w:bidi="fa-IR"/>
        </w:rPr>
        <w:t>کسب آمادگی و ایجاد امکانات به منظور کنترل تغییرات و جهش ویروس، همکاری گروهی و اجتماعی</w:t>
      </w:r>
      <w:r w:rsidRPr="00FD09BA">
        <w:rPr>
          <w:rFonts w:ascii="Armin_Compset" w:hAnsi="Armin_Compset" w:cs="B Nazanin" w:hint="cs"/>
          <w:sz w:val="24"/>
          <w:szCs w:val="24"/>
          <w:rtl/>
        </w:rPr>
        <w:t xml:space="preserve"> و </w:t>
      </w:r>
      <w:r w:rsidRPr="00FD09BA">
        <w:rPr>
          <w:rFonts w:ascii="Armin_Compset" w:hAnsi="Armin_Compset" w:cs="B Nazanin" w:hint="cs"/>
          <w:sz w:val="24"/>
          <w:szCs w:val="24"/>
          <w:rtl/>
          <w:lang w:bidi="fa-IR"/>
        </w:rPr>
        <w:t>اقدامات جسورانه و محتاط</w:t>
      </w:r>
      <w:r w:rsidRPr="00FD09BA">
        <w:rPr>
          <w:rFonts w:ascii="Armin_Compset" w:hAnsi="Armin_Compset" w:cs="B Nazanin"/>
          <w:sz w:val="24"/>
          <w:szCs w:val="24"/>
          <w:rtl/>
          <w:lang w:bidi="fa-IR"/>
        </w:rPr>
        <w:t xml:space="preserve"> در جایگاه مناسب</w:t>
      </w:r>
      <w:r w:rsidRPr="00FD09BA">
        <w:rPr>
          <w:rFonts w:ascii="Armin_Compset" w:hAnsi="Armin_Compset" w:cs="B Nazanin"/>
          <w:sz w:val="24"/>
          <w:szCs w:val="24"/>
        </w:rPr>
        <w:t xml:space="preserve"> </w:t>
      </w:r>
      <w:r w:rsidRPr="00FD09BA">
        <w:rPr>
          <w:rFonts w:ascii="Armin_Compset" w:hAnsi="Armin_Compset" w:cs="B Nazanin" w:hint="cs"/>
          <w:sz w:val="24"/>
          <w:szCs w:val="24"/>
          <w:rtl/>
        </w:rPr>
        <w:t xml:space="preserve">از مهترین ابعاد فرهنگی مقابله با ویروس کرونا است و ایجاد فرهنگ‌سازی و اقدامات مناسب در این خصوص ضروری است، </w:t>
      </w:r>
      <w:r w:rsidRPr="00FD09BA">
        <w:rPr>
          <w:rFonts w:ascii="Armin_Compset" w:hAnsi="Armin_Compset" w:cs="B Nazanin" w:hint="cs"/>
          <w:sz w:val="24"/>
          <w:szCs w:val="24"/>
          <w:rtl/>
        </w:rPr>
        <w:lastRenderedPageBreak/>
        <w:t>بنابراین جهت تحقق تقویت فرهنگ‌سازی در کشور از طریق اقداماتی موثر مانند</w:t>
      </w:r>
      <w:r w:rsidRPr="00FD09BA">
        <w:rPr>
          <w:rFonts w:ascii="Armin_Compset" w:hAnsi="Armin_Compset" w:cs="B Nazanin" w:hint="cs"/>
          <w:sz w:val="24"/>
          <w:szCs w:val="24"/>
          <w:rtl/>
          <w:lang w:bidi="fa-IR"/>
        </w:rPr>
        <w:t xml:space="preserve"> </w:t>
      </w:r>
      <w:r w:rsidRPr="00FD09BA">
        <w:rPr>
          <w:rFonts w:ascii="Armin_Compset" w:hAnsi="Armin_Compset" w:cs="B Nazanin" w:hint="cs"/>
          <w:sz w:val="23"/>
          <w:szCs w:val="23"/>
          <w:rtl/>
        </w:rPr>
        <w:t xml:space="preserve">آشنایی جامعه با خطرات بیماری، بهبود و نهادینه نمودن مسئولیت اجتماعی، توجه به بهداشت محیط، توجه با آموزه‌های بهداشتی دین مبین اسلام، جدیت در مراجعه به مراکز درمانی در صورت داشتن علائم، کاهش ترددها به محیط‌های آلوده، ایجاد مشوق‌ها و تخفیفات جهت خرید اینترنتی، استفاده از ماسک، دستکش و مواد ضدعفونی در محیط‌های غیرانفرادی از عناصر مهم فرهنگی جهت مقابله و کاهش تلفات و هزینه‌ها در مدیریت و کنترل بیماری کرونا می‌باشد. همچنین نتایج پژوهش نشان می‌دهد </w:t>
      </w:r>
      <w:r w:rsidRPr="00FD09BA">
        <w:rPr>
          <w:rFonts w:ascii="Armin_Compset" w:hAnsi="Armin_Compset" w:cs="B Nazanin" w:hint="cs"/>
          <w:sz w:val="24"/>
          <w:szCs w:val="24"/>
          <w:rtl/>
        </w:rPr>
        <w:t>اعمال محدودیت در ساعات تردد موجب تجمع و ازدحام در زمان کوتاه‌تر و شلوغی اماکن ضروری شده و در نتیجه این امر موجب تشدید بیماری خواهد شد. نتایج پژوهش در برخی موارد با نتایج پژوهش باقری‌مقدم و همکاران (1399) و چن و همکاران (2020) در یک راستا می‌باشد.</w:t>
      </w:r>
    </w:p>
    <w:p w:rsidR="00BF1712" w:rsidRPr="00FD09BA" w:rsidRDefault="00BF1712" w:rsidP="00BF1712">
      <w:pPr>
        <w:pStyle w:val="ListParagraph"/>
        <w:numPr>
          <w:ilvl w:val="0"/>
          <w:numId w:val="24"/>
        </w:numPr>
        <w:autoSpaceDE w:val="0"/>
        <w:autoSpaceDN w:val="0"/>
        <w:bidi/>
        <w:adjustRightInd w:val="0"/>
        <w:spacing w:after="0" w:line="240" w:lineRule="auto"/>
        <w:jc w:val="lowKashida"/>
        <w:rPr>
          <w:rFonts w:ascii="B Zar" w:cs="B Nazanin"/>
          <w:b/>
          <w:bCs/>
          <w:sz w:val="26"/>
          <w:szCs w:val="26"/>
          <w:rtl/>
        </w:rPr>
      </w:pPr>
      <w:r w:rsidRPr="00FD09BA">
        <w:rPr>
          <w:rFonts w:ascii="B Zar" w:cs="B Nazanin" w:hint="cs"/>
          <w:b/>
          <w:bCs/>
          <w:sz w:val="26"/>
          <w:szCs w:val="26"/>
          <w:rtl/>
        </w:rPr>
        <w:t>محدودیت‌های پژوهش</w:t>
      </w:r>
    </w:p>
    <w:p w:rsidR="00BF1712" w:rsidRPr="00FD09BA" w:rsidRDefault="00BF1712" w:rsidP="00BF1712">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نبود پیشینه کافی و کمبود پژوهش‌های مشابه در ارتباط با چارچوب نظری در منابع داخلی و خارجی تا حدودی تبیین نظری بحث را محدود و امکان مقایسه نتایج پژوهش حاضر را با پژوهش‌ها و تحقیقات مشابه دشوار نمود.</w:t>
      </w:r>
    </w:p>
    <w:p w:rsidR="00BF1712" w:rsidRPr="00FD09BA" w:rsidRDefault="00BF1712" w:rsidP="00C4251F">
      <w:pPr>
        <w:autoSpaceDE w:val="0"/>
        <w:autoSpaceDN w:val="0"/>
        <w:bidi/>
        <w:adjustRightInd w:val="0"/>
        <w:spacing w:after="0" w:line="240" w:lineRule="auto"/>
        <w:ind w:firstLine="360"/>
        <w:jc w:val="lowKashida"/>
        <w:rPr>
          <w:rFonts w:ascii="B Zar" w:cs="B Nazanin"/>
          <w:sz w:val="26"/>
          <w:szCs w:val="26"/>
          <w:rtl/>
        </w:rPr>
      </w:pPr>
      <w:r w:rsidRPr="00FD09BA">
        <w:rPr>
          <w:rFonts w:ascii="B Zar" w:cs="B Nazanin" w:hint="cs"/>
          <w:sz w:val="26"/>
          <w:szCs w:val="26"/>
          <w:rtl/>
        </w:rPr>
        <w:t>تقدیر و تشکر از استاد فرهیخته جناب آقای دکتر عین الله خادمی</w:t>
      </w:r>
      <w:r w:rsidR="00160B45">
        <w:rPr>
          <w:rFonts w:ascii="B Zar" w:cs="B Nazanin" w:hint="cs"/>
          <w:sz w:val="26"/>
          <w:szCs w:val="26"/>
          <w:rtl/>
        </w:rPr>
        <w:t xml:space="preserve"> </w:t>
      </w:r>
      <w:r w:rsidR="005C22A8">
        <w:rPr>
          <w:rFonts w:ascii="B Zar" w:cs="B Nazanin" w:hint="cs"/>
          <w:sz w:val="26"/>
          <w:szCs w:val="26"/>
          <w:rtl/>
        </w:rPr>
        <w:t xml:space="preserve">عضو هیات علمی و </w:t>
      </w:r>
      <w:r w:rsidR="00160B45">
        <w:rPr>
          <w:rFonts w:ascii="B Zar" w:cs="B Nazanin" w:hint="cs"/>
          <w:sz w:val="26"/>
          <w:szCs w:val="26"/>
          <w:rtl/>
        </w:rPr>
        <w:t>استاد دانشگاه</w:t>
      </w:r>
      <w:r w:rsidR="007F6FF4">
        <w:rPr>
          <w:rFonts w:ascii="B Zar" w:cs="B Nazanin" w:hint="cs"/>
          <w:sz w:val="26"/>
          <w:szCs w:val="26"/>
          <w:rtl/>
        </w:rPr>
        <w:t xml:space="preserve"> تربیت دبیر</w:t>
      </w:r>
      <w:r w:rsidR="00160B45">
        <w:rPr>
          <w:rFonts w:ascii="B Zar" w:cs="B Nazanin" w:hint="cs"/>
          <w:sz w:val="26"/>
          <w:szCs w:val="26"/>
          <w:rtl/>
        </w:rPr>
        <w:t xml:space="preserve"> شهید رجایی</w:t>
      </w:r>
      <w:r w:rsidRPr="00FD09BA">
        <w:rPr>
          <w:rFonts w:ascii="B Zar" w:cs="B Nazanin" w:hint="cs"/>
          <w:sz w:val="26"/>
          <w:szCs w:val="26"/>
          <w:rtl/>
        </w:rPr>
        <w:t xml:space="preserve"> که با تجربیات ارزنده خود در این پژوهش مساعدت نمودند.</w:t>
      </w:r>
    </w:p>
    <w:p w:rsidR="00BF1712" w:rsidRDefault="00BF1712" w:rsidP="00BF1712">
      <w:pPr>
        <w:rPr>
          <w:rFonts w:ascii="B Zar" w:cs="B Nazanin"/>
          <w:sz w:val="26"/>
          <w:szCs w:val="26"/>
          <w:rtl/>
        </w:rPr>
      </w:pPr>
      <w:r>
        <w:rPr>
          <w:rFonts w:ascii="B Zar" w:cs="B Nazanin"/>
          <w:sz w:val="26"/>
          <w:szCs w:val="26"/>
          <w:rtl/>
        </w:rPr>
        <w:br w:type="page"/>
      </w:r>
    </w:p>
    <w:p w:rsidR="00BF1712" w:rsidRPr="009C53AA" w:rsidRDefault="00BF1712" w:rsidP="00BF1712">
      <w:pPr>
        <w:pStyle w:val="ListParagraph"/>
        <w:numPr>
          <w:ilvl w:val="0"/>
          <w:numId w:val="24"/>
        </w:numPr>
        <w:autoSpaceDE w:val="0"/>
        <w:autoSpaceDN w:val="0"/>
        <w:bidi/>
        <w:adjustRightInd w:val="0"/>
        <w:spacing w:after="0" w:line="240" w:lineRule="auto"/>
        <w:jc w:val="both"/>
        <w:rPr>
          <w:rFonts w:ascii="B Zar" w:cs="B Nazanin"/>
          <w:b/>
          <w:bCs/>
          <w:sz w:val="24"/>
          <w:szCs w:val="24"/>
        </w:rPr>
      </w:pPr>
      <w:r w:rsidRPr="00F7309D">
        <w:rPr>
          <w:rFonts w:ascii="B Zar" w:cs="B Nazanin" w:hint="cs"/>
          <w:b/>
          <w:bCs/>
          <w:sz w:val="24"/>
          <w:szCs w:val="24"/>
          <w:rtl/>
        </w:rPr>
        <w:lastRenderedPageBreak/>
        <w:t>منابع</w:t>
      </w:r>
    </w:p>
    <w:p w:rsidR="00C56379" w:rsidRPr="00FE3240" w:rsidRDefault="00C56379" w:rsidP="00FE3240">
      <w:pPr>
        <w:pStyle w:val="ListParagraph"/>
        <w:numPr>
          <w:ilvl w:val="0"/>
          <w:numId w:val="20"/>
        </w:numPr>
        <w:bidi/>
        <w:spacing w:line="240" w:lineRule="auto"/>
        <w:ind w:left="51" w:hanging="283"/>
        <w:jc w:val="both"/>
        <w:rPr>
          <w:rFonts w:ascii="Armin_Lotus Bold" w:eastAsia="DejaVuSans" w:hAnsi="Armin_Lotus Bold" w:cs="B Nazanin" w:hint="cs"/>
        </w:rPr>
      </w:pPr>
      <w:r w:rsidRPr="00FE3240">
        <w:rPr>
          <w:rFonts w:ascii="Armin_Lotus Bold" w:eastAsia="DejaVuSans" w:hAnsi="Armin_Lotus Bold" w:cs="B Nazanin" w:hint="cs"/>
          <w:rtl/>
        </w:rPr>
        <w:t>افروغ، عماد (1394)، چند پرسش اساسی پیرامون فرهنگ و نظریه فرهنگ، دو فصلنامه علمی پژوهشی دین و سیاست فرهنگی، شماره چهارم، 7-25.</w:t>
      </w:r>
    </w:p>
    <w:p w:rsidR="00C56379" w:rsidRPr="00FE3240" w:rsidRDefault="00C56379" w:rsidP="00FE3240">
      <w:pPr>
        <w:pStyle w:val="ListParagraph"/>
        <w:numPr>
          <w:ilvl w:val="0"/>
          <w:numId w:val="20"/>
        </w:numPr>
        <w:bidi/>
        <w:spacing w:line="240" w:lineRule="auto"/>
        <w:ind w:left="51" w:hanging="283"/>
        <w:jc w:val="both"/>
        <w:rPr>
          <w:rStyle w:val="articletitle"/>
          <w:rFonts w:ascii="Armin_Lotus Bold" w:eastAsia="DejaVuSans" w:hAnsi="Armin_Lotus Bold" w:cs="B Nazanin" w:hint="cs"/>
        </w:rPr>
      </w:pPr>
      <w:r w:rsidRPr="00FE3240">
        <w:rPr>
          <w:rFonts w:ascii="Armin_Lotus Bold" w:eastAsia="DejaVuSans" w:hAnsi="Armin_Lotus Bold" w:cs="B Nazanin" w:hint="cs"/>
          <w:b/>
          <w:bCs/>
          <w:rtl/>
        </w:rPr>
        <w:t xml:space="preserve"> </w:t>
      </w:r>
      <w:r w:rsidRPr="00FE3240">
        <w:rPr>
          <w:rFonts w:ascii="Armin_Lotus Bold" w:eastAsia="DejaVuSans" w:hAnsi="Armin_Lotus Bold" w:cs="B Nazanin" w:hint="cs"/>
          <w:rtl/>
        </w:rPr>
        <w:t xml:space="preserve">باقری مقدم، ناصر؛ اصفهانی، فائزه سادات و زمانیان، مصطفی (1399)، </w:t>
      </w:r>
      <w:r w:rsidRPr="00FE3240">
        <w:rPr>
          <w:rStyle w:val="articletitle"/>
          <w:rFonts w:ascii="Arial" w:hAnsi="Arial" w:cs="B Nazanin"/>
          <w:rtl/>
        </w:rPr>
        <w:t>بررسی حکمرانی و سیاست</w:t>
      </w:r>
      <w:r w:rsidRPr="00FE3240">
        <w:rPr>
          <w:rStyle w:val="articletitle"/>
          <w:rFonts w:ascii="Arial" w:hAnsi="Arial" w:cs="B Nazanin" w:hint="cs"/>
          <w:rtl/>
        </w:rPr>
        <w:t>‌</w:t>
      </w:r>
      <w:r w:rsidRPr="00FE3240">
        <w:rPr>
          <w:rStyle w:val="articletitle"/>
          <w:rFonts w:ascii="Arial" w:hAnsi="Arial" w:cs="B Nazanin"/>
          <w:rtl/>
        </w:rPr>
        <w:t>گذاری مواجهه با پدیده کرونا در دنیا و کشور ایران</w:t>
      </w:r>
      <w:r w:rsidRPr="00FE3240">
        <w:rPr>
          <w:rStyle w:val="articletitle"/>
          <w:rFonts w:ascii="Arial" w:hAnsi="Arial" w:cs="B Nazanin" w:hint="cs"/>
          <w:rtl/>
        </w:rPr>
        <w:t>، فصلنامه سیاست‌گذاری‌های علم و پژوهش رهیافت، شماره 79، پاییز 1399، 1-23.</w:t>
      </w:r>
    </w:p>
    <w:p w:rsidR="00C56379" w:rsidRPr="00FE3240" w:rsidRDefault="00C56379" w:rsidP="00FE3240">
      <w:pPr>
        <w:pStyle w:val="ListParagraph"/>
        <w:numPr>
          <w:ilvl w:val="0"/>
          <w:numId w:val="20"/>
        </w:numPr>
        <w:bidi/>
        <w:spacing w:line="240" w:lineRule="auto"/>
        <w:ind w:left="51" w:hanging="283"/>
        <w:jc w:val="both"/>
        <w:rPr>
          <w:rFonts w:ascii="Armin_Lotus Bold" w:eastAsia="DejaVuSans" w:hAnsi="Armin_Lotus Bold" w:cs="B Nazanin" w:hint="cs"/>
        </w:rPr>
      </w:pPr>
      <w:r w:rsidRPr="00FE3240">
        <w:rPr>
          <w:rFonts w:ascii="Armin_Lotus Bold" w:eastAsia="DejaVuSans" w:hAnsi="Armin_Lotus Bold" w:cs="B Nazanin" w:hint="cs"/>
          <w:rtl/>
        </w:rPr>
        <w:t>عزیزپور، طاهره و خادمی ندوشن، فرهنگ (1386)، اهمیت استخوان در شناخت فرهنگ گذشته بشر، دو فصلنامه مدرس هنر، دوره 2، شماره 2، پاییز و زمستان 1386، 57-72.</w:t>
      </w:r>
    </w:p>
    <w:p w:rsidR="00C56379" w:rsidRPr="00FE3240" w:rsidRDefault="00C56379" w:rsidP="00FE3240">
      <w:pPr>
        <w:pStyle w:val="ListParagraph"/>
        <w:numPr>
          <w:ilvl w:val="0"/>
          <w:numId w:val="20"/>
        </w:numPr>
        <w:bidi/>
        <w:spacing w:line="240" w:lineRule="auto"/>
        <w:ind w:left="51" w:hanging="283"/>
        <w:jc w:val="both"/>
        <w:rPr>
          <w:rFonts w:ascii="Armin_Lotus Bold" w:eastAsia="DejaVuSans" w:hAnsi="Armin_Lotus Bold" w:cs="B Nazanin"/>
        </w:rPr>
      </w:pPr>
      <w:r w:rsidRPr="00FE3240">
        <w:rPr>
          <w:rFonts w:ascii="Armin_Lotus Bold" w:eastAsia="DejaVuSans" w:hAnsi="Armin_Lotus Bold" w:cs="B Nazanin" w:hint="cs"/>
          <w:rtl/>
        </w:rPr>
        <w:t xml:space="preserve">مومنی، منصور و فعال قیومی، علی (1391)، </w:t>
      </w:r>
      <w:r w:rsidRPr="00FE3240">
        <w:rPr>
          <w:rFonts w:ascii="Armin_Lotus Bold" w:eastAsia="DejaVuSans" w:hAnsi="Armin_Lotus Bold" w:cs="B Nazanin"/>
          <w:rtl/>
        </w:rPr>
        <w:t>تحلیل های آماری با استفاده از</w:t>
      </w:r>
      <w:r w:rsidRPr="00FE3240">
        <w:rPr>
          <w:rFonts w:ascii="Armin_Lotus Bold" w:eastAsia="DejaVuSans" w:hAnsi="Armin_Lotus Bold" w:cs="B Nazanin"/>
        </w:rPr>
        <w:t xml:space="preserve"> </w:t>
      </w:r>
      <w:r w:rsidRPr="00FE3240">
        <w:rPr>
          <w:rFonts w:asciiTheme="majorBidi" w:eastAsia="DejaVuSans" w:hAnsiTheme="majorBidi" w:cs="B Nazanin"/>
        </w:rPr>
        <w:t>SPSS</w:t>
      </w:r>
      <w:r w:rsidRPr="00FE3240">
        <w:rPr>
          <w:rFonts w:asciiTheme="majorBidi" w:eastAsia="DejaVuSans" w:hAnsiTheme="majorBidi" w:cs="B Nazanin" w:hint="cs"/>
          <w:rtl/>
        </w:rPr>
        <w:t>، تهران: مومنی.</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rPr>
      </w:pPr>
      <w:proofErr w:type="spellStart"/>
      <w:r w:rsidRPr="00FE3240">
        <w:rPr>
          <w:rFonts w:asciiTheme="majorBidi" w:hAnsiTheme="majorBidi" w:cstheme="majorBidi"/>
        </w:rPr>
        <w:t>Balmford</w:t>
      </w:r>
      <w:proofErr w:type="spellEnd"/>
      <w:r w:rsidRPr="00FE3240">
        <w:rPr>
          <w:rFonts w:asciiTheme="majorBidi" w:hAnsiTheme="majorBidi" w:cstheme="majorBidi"/>
        </w:rPr>
        <w:t>, B., Annan, J.D., Hargreaves, J.C. et al (</w:t>
      </w:r>
      <w:r w:rsidRPr="00FE3240">
        <w:rPr>
          <w:rFonts w:asciiTheme="majorBidi" w:hAnsiTheme="majorBidi" w:cstheme="majorBidi"/>
        </w:rPr>
        <w:t>2020</w:t>
      </w:r>
      <w:r w:rsidRPr="00FE3240">
        <w:rPr>
          <w:rFonts w:asciiTheme="majorBidi" w:hAnsiTheme="majorBidi" w:cstheme="majorBidi"/>
        </w:rPr>
        <w:t>)</w:t>
      </w:r>
      <w:r w:rsidRPr="00FE3240">
        <w:rPr>
          <w:rFonts w:asciiTheme="majorBidi" w:hAnsiTheme="majorBidi" w:cstheme="majorBidi"/>
        </w:rPr>
        <w:t>,</w:t>
      </w:r>
      <w:r w:rsidRPr="00FE3240">
        <w:rPr>
          <w:rFonts w:asciiTheme="majorBidi" w:hAnsiTheme="majorBidi" w:cstheme="majorBidi"/>
        </w:rPr>
        <w:t xml:space="preserve"> Cross-Country Comparisons of Covid-19: Policy,</w:t>
      </w:r>
      <w:r w:rsidRPr="00FE3240">
        <w:rPr>
          <w:rFonts w:asciiTheme="majorBidi" w:hAnsiTheme="majorBidi" w:cstheme="majorBidi"/>
        </w:rPr>
        <w:t xml:space="preserve"> </w:t>
      </w:r>
      <w:r w:rsidRPr="00FE3240">
        <w:rPr>
          <w:rFonts w:asciiTheme="majorBidi" w:hAnsiTheme="majorBidi" w:cstheme="majorBidi"/>
        </w:rPr>
        <w:t xml:space="preserve">Politics and the Price of Life. Environ Resource Econ, 2020; 76, 525–551 </w:t>
      </w:r>
      <w:hyperlink r:id="rId14" w:history="1">
        <w:r w:rsidRPr="00FE3240">
          <w:rPr>
            <w:rStyle w:val="Hyperlink"/>
            <w:rFonts w:asciiTheme="majorBidi" w:hAnsiTheme="majorBidi" w:cstheme="majorBidi"/>
            <w:color w:val="auto"/>
          </w:rPr>
          <w:t>https://doi.org/10.1007/s10640-020-00466-5</w:t>
        </w:r>
      </w:hyperlink>
      <w:r w:rsidRPr="00FE3240">
        <w:rPr>
          <w:rFonts w:asciiTheme="majorBidi" w:hAnsiTheme="majorBidi" w:cstheme="majorBidi"/>
        </w:rPr>
        <w:t>.</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rPr>
      </w:pPr>
      <w:proofErr w:type="spellStart"/>
      <w:r w:rsidRPr="00FE3240">
        <w:rPr>
          <w:rFonts w:asciiTheme="majorBidi" w:hAnsiTheme="majorBidi" w:cstheme="majorBidi"/>
        </w:rPr>
        <w:t>Bhaskar</w:t>
      </w:r>
      <w:proofErr w:type="spellEnd"/>
      <w:r w:rsidRPr="00FE3240">
        <w:rPr>
          <w:rFonts w:asciiTheme="majorBidi" w:hAnsiTheme="majorBidi" w:cstheme="majorBidi"/>
        </w:rPr>
        <w:t>, Roy</w:t>
      </w:r>
      <w:r w:rsidRPr="00FE3240">
        <w:rPr>
          <w:rFonts w:asciiTheme="majorBidi" w:hAnsiTheme="majorBidi" w:cstheme="majorBidi" w:hint="cs"/>
          <w:rtl/>
        </w:rPr>
        <w:t xml:space="preserve"> </w:t>
      </w:r>
      <w:r w:rsidRPr="00FE3240">
        <w:rPr>
          <w:rFonts w:asciiTheme="majorBidi" w:hAnsiTheme="majorBidi" w:cstheme="majorBidi"/>
        </w:rPr>
        <w:t xml:space="preserve">(2000) </w:t>
      </w:r>
      <w:r w:rsidRPr="00FE3240">
        <w:rPr>
          <w:rFonts w:asciiTheme="majorBidi" w:hAnsiTheme="majorBidi" w:cstheme="majorBidi"/>
          <w:i/>
          <w:iCs/>
        </w:rPr>
        <w:t xml:space="preserve">From East to West: </w:t>
      </w:r>
      <w:r w:rsidRPr="00FE3240">
        <w:rPr>
          <w:rFonts w:asciiTheme="majorBidi" w:hAnsiTheme="majorBidi" w:cstheme="majorBidi"/>
        </w:rPr>
        <w:t xml:space="preserve">Odyssey of a Soul, London and </w:t>
      </w:r>
      <w:proofErr w:type="spellStart"/>
      <w:r w:rsidRPr="00FE3240">
        <w:rPr>
          <w:rFonts w:asciiTheme="majorBidi" w:hAnsiTheme="majorBidi" w:cstheme="majorBidi"/>
        </w:rPr>
        <w:t>NewYork</w:t>
      </w:r>
      <w:proofErr w:type="spellEnd"/>
      <w:r w:rsidRPr="00FE3240">
        <w:rPr>
          <w:rFonts w:asciiTheme="majorBidi" w:hAnsiTheme="majorBidi" w:cstheme="majorBidi"/>
        </w:rPr>
        <w:t>: Rutledge, 82-112.</w:t>
      </w:r>
    </w:p>
    <w:p w:rsidR="00C56379" w:rsidRPr="00FE3240" w:rsidRDefault="00C56379" w:rsidP="00FE3240">
      <w:pPr>
        <w:pStyle w:val="ListParagraph"/>
        <w:numPr>
          <w:ilvl w:val="0"/>
          <w:numId w:val="20"/>
        </w:numPr>
        <w:autoSpaceDE w:val="0"/>
        <w:autoSpaceDN w:val="0"/>
        <w:adjustRightInd w:val="0"/>
        <w:spacing w:after="0" w:line="240" w:lineRule="auto"/>
        <w:ind w:left="270" w:hanging="270"/>
        <w:jc w:val="both"/>
        <w:rPr>
          <w:rFonts w:asciiTheme="majorBidi" w:hAnsiTheme="majorBidi" w:cstheme="majorBidi"/>
        </w:rPr>
      </w:pPr>
      <w:hyperlink r:id="rId15" w:history="1">
        <w:r w:rsidRPr="00FE3240">
          <w:rPr>
            <w:rFonts w:asciiTheme="majorBidi" w:hAnsiTheme="majorBidi"/>
          </w:rPr>
          <w:t>Chen C</w:t>
        </w:r>
      </w:hyperlink>
      <w:r w:rsidRPr="00FE3240">
        <w:rPr>
          <w:rFonts w:asciiTheme="majorBidi" w:hAnsiTheme="majorBidi" w:cstheme="majorBidi"/>
        </w:rPr>
        <w:t>,</w:t>
      </w:r>
      <w:r w:rsidRPr="00FE3240">
        <w:rPr>
          <w:rFonts w:asciiTheme="majorBidi" w:hAnsiTheme="majorBidi" w:cstheme="majorBidi"/>
          <w:rtl/>
        </w:rPr>
        <w:t xml:space="preserve"> </w:t>
      </w:r>
      <w:hyperlink r:id="rId16" w:history="1">
        <w:r w:rsidRPr="00FE3240">
          <w:rPr>
            <w:rFonts w:asciiTheme="majorBidi" w:hAnsiTheme="majorBidi"/>
          </w:rPr>
          <w:t>Zhang XR</w:t>
        </w:r>
      </w:hyperlink>
      <w:r w:rsidRPr="00FE3240">
        <w:rPr>
          <w:rFonts w:asciiTheme="majorBidi" w:hAnsiTheme="majorBidi" w:cstheme="majorBidi"/>
        </w:rPr>
        <w:t xml:space="preserve"> &amp; </w:t>
      </w:r>
      <w:hyperlink r:id="rId17" w:history="1">
        <w:proofErr w:type="spellStart"/>
        <w:r w:rsidRPr="00FE3240">
          <w:rPr>
            <w:rFonts w:asciiTheme="majorBidi" w:hAnsiTheme="majorBidi"/>
          </w:rPr>
          <w:t>Ju</w:t>
        </w:r>
        <w:proofErr w:type="spellEnd"/>
        <w:r w:rsidRPr="00FE3240">
          <w:rPr>
            <w:rFonts w:asciiTheme="majorBidi" w:hAnsiTheme="majorBidi"/>
          </w:rPr>
          <w:t xml:space="preserve"> ZY</w:t>
        </w:r>
      </w:hyperlink>
      <w:r w:rsidRPr="00FE3240">
        <w:rPr>
          <w:rFonts w:asciiTheme="majorBidi" w:hAnsiTheme="majorBidi" w:cstheme="majorBidi"/>
        </w:rPr>
        <w:t xml:space="preserve"> (2020), </w:t>
      </w:r>
      <w:r w:rsidRPr="00FE3240">
        <w:rPr>
          <w:rFonts w:asciiTheme="majorBidi" w:hAnsiTheme="majorBidi"/>
        </w:rPr>
        <w:t xml:space="preserve">Advances in the research of mechanism and related immunotherapy on the cytokine storm induced by coronavirus disease 2019, </w:t>
      </w:r>
      <w:proofErr w:type="spellStart"/>
      <w:r w:rsidRPr="00FE3240">
        <w:rPr>
          <w:rFonts w:asciiTheme="majorBidi" w:hAnsiTheme="majorBidi"/>
        </w:rPr>
        <w:t>Zhonghua</w:t>
      </w:r>
      <w:proofErr w:type="spellEnd"/>
      <w:r w:rsidRPr="00FE3240">
        <w:rPr>
          <w:rFonts w:asciiTheme="majorBidi" w:hAnsiTheme="majorBidi"/>
        </w:rPr>
        <w:t xml:space="preserve"> Shao Shang </w:t>
      </w:r>
      <w:proofErr w:type="spellStart"/>
      <w:r w:rsidRPr="00FE3240">
        <w:rPr>
          <w:rFonts w:asciiTheme="majorBidi" w:hAnsiTheme="majorBidi"/>
        </w:rPr>
        <w:t>za</w:t>
      </w:r>
      <w:proofErr w:type="spellEnd"/>
      <w:r w:rsidRPr="00FE3240">
        <w:rPr>
          <w:rFonts w:asciiTheme="majorBidi" w:hAnsiTheme="majorBidi"/>
        </w:rPr>
        <w:t xml:space="preserve"> </w:t>
      </w:r>
      <w:proofErr w:type="spellStart"/>
      <w:r w:rsidRPr="00FE3240">
        <w:rPr>
          <w:rFonts w:asciiTheme="majorBidi" w:hAnsiTheme="majorBidi"/>
        </w:rPr>
        <w:t>zhi</w:t>
      </w:r>
      <w:proofErr w:type="spellEnd"/>
      <w:r w:rsidRPr="00FE3240">
        <w:rPr>
          <w:rFonts w:asciiTheme="majorBidi" w:hAnsiTheme="majorBidi"/>
        </w:rPr>
        <w:t xml:space="preserve"> = </w:t>
      </w:r>
      <w:proofErr w:type="spellStart"/>
      <w:r w:rsidRPr="00FE3240">
        <w:rPr>
          <w:rFonts w:asciiTheme="majorBidi" w:hAnsiTheme="majorBidi"/>
        </w:rPr>
        <w:t>Zhonghua</w:t>
      </w:r>
      <w:proofErr w:type="spellEnd"/>
      <w:r w:rsidRPr="00FE3240">
        <w:rPr>
          <w:rFonts w:asciiTheme="majorBidi" w:hAnsiTheme="majorBidi"/>
        </w:rPr>
        <w:t xml:space="preserve"> </w:t>
      </w:r>
      <w:proofErr w:type="spellStart"/>
      <w:r w:rsidRPr="00FE3240">
        <w:rPr>
          <w:rFonts w:asciiTheme="majorBidi" w:hAnsiTheme="majorBidi"/>
        </w:rPr>
        <w:t>Shaoshang</w:t>
      </w:r>
      <w:proofErr w:type="spellEnd"/>
      <w:r w:rsidRPr="00FE3240">
        <w:rPr>
          <w:rFonts w:asciiTheme="majorBidi" w:hAnsiTheme="majorBidi"/>
        </w:rPr>
        <w:t xml:space="preserve"> </w:t>
      </w:r>
      <w:proofErr w:type="spellStart"/>
      <w:r w:rsidRPr="00FE3240">
        <w:rPr>
          <w:rFonts w:asciiTheme="majorBidi" w:hAnsiTheme="majorBidi"/>
        </w:rPr>
        <w:t>Zazhi</w:t>
      </w:r>
      <w:proofErr w:type="spellEnd"/>
      <w:r w:rsidRPr="00FE3240">
        <w:rPr>
          <w:rFonts w:asciiTheme="majorBidi" w:hAnsiTheme="majorBidi"/>
        </w:rPr>
        <w:t xml:space="preserve"> = Chinese Journal of Burns, 01 Jun 2020, 36(6):471-475.</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rPr>
      </w:pPr>
      <w:proofErr w:type="spellStart"/>
      <w:r w:rsidRPr="00FE3240">
        <w:rPr>
          <w:rFonts w:asciiTheme="majorBidi" w:hAnsiTheme="majorBidi" w:cstheme="majorBidi"/>
        </w:rPr>
        <w:t>Daejoong</w:t>
      </w:r>
      <w:proofErr w:type="spellEnd"/>
      <w:r w:rsidRPr="00FE3240">
        <w:rPr>
          <w:rFonts w:asciiTheme="majorBidi" w:hAnsiTheme="majorBidi" w:cstheme="majorBidi"/>
        </w:rPr>
        <w:t xml:space="preserve"> Lee, </w:t>
      </w:r>
      <w:proofErr w:type="spellStart"/>
      <w:r w:rsidRPr="00FE3240">
        <w:rPr>
          <w:rFonts w:asciiTheme="majorBidi" w:hAnsiTheme="majorBidi" w:cstheme="majorBidi"/>
        </w:rPr>
        <w:t>Kyungmoo</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Heo</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Yongseok</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Seo</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Hyerim</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Ahn</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Kyungran</w:t>
      </w:r>
      <w:proofErr w:type="spellEnd"/>
      <w:r w:rsidRPr="00FE3240">
        <w:rPr>
          <w:rFonts w:asciiTheme="majorBidi" w:hAnsiTheme="majorBidi" w:cstheme="majorBidi"/>
        </w:rPr>
        <w:t xml:space="preserve"> Jung, </w:t>
      </w:r>
      <w:proofErr w:type="spellStart"/>
      <w:r w:rsidRPr="00FE3240">
        <w:rPr>
          <w:rFonts w:asciiTheme="majorBidi" w:hAnsiTheme="majorBidi" w:cstheme="majorBidi"/>
        </w:rPr>
        <w:t>Sohyun</w:t>
      </w:r>
      <w:proofErr w:type="spellEnd"/>
      <w:r w:rsidRPr="00FE3240">
        <w:rPr>
          <w:rFonts w:asciiTheme="majorBidi" w:hAnsiTheme="majorBidi" w:cstheme="majorBidi"/>
        </w:rPr>
        <w:t xml:space="preserve"> Lee, </w:t>
      </w:r>
      <w:proofErr w:type="spellStart"/>
      <w:r w:rsidRPr="00FE3240">
        <w:rPr>
          <w:rFonts w:asciiTheme="majorBidi" w:hAnsiTheme="majorBidi" w:cstheme="majorBidi"/>
        </w:rPr>
        <w:t>Hyeseung</w:t>
      </w:r>
      <w:proofErr w:type="spellEnd"/>
      <w:r w:rsidRPr="00FE3240">
        <w:rPr>
          <w:rFonts w:asciiTheme="majorBidi" w:hAnsiTheme="majorBidi" w:cstheme="majorBidi"/>
        </w:rPr>
        <w:t xml:space="preserve"> </w:t>
      </w:r>
      <w:r w:rsidRPr="00FE3240">
        <w:rPr>
          <w:rFonts w:asciiTheme="majorBidi" w:hAnsiTheme="majorBidi" w:cstheme="majorBidi"/>
        </w:rPr>
        <w:t>Choi</w:t>
      </w:r>
      <w:r w:rsidRPr="00FE3240">
        <w:rPr>
          <w:rFonts w:asciiTheme="majorBidi" w:hAnsiTheme="majorBidi" w:cstheme="majorBidi" w:hint="cs"/>
          <w:rtl/>
          <w:lang w:bidi="fa-IR"/>
        </w:rPr>
        <w:t xml:space="preserve"> </w:t>
      </w:r>
      <w:r w:rsidRPr="00FE3240">
        <w:rPr>
          <w:rFonts w:asciiTheme="majorBidi" w:hAnsiTheme="majorBidi" w:cstheme="majorBidi"/>
          <w:lang w:bidi="fa-IR"/>
        </w:rPr>
        <w:t>(2020)</w:t>
      </w:r>
      <w:r w:rsidRPr="00FE3240">
        <w:rPr>
          <w:rFonts w:asciiTheme="majorBidi" w:hAnsiTheme="majorBidi" w:cstheme="majorBidi"/>
        </w:rPr>
        <w:t>, Flattening the curve on COVID-19: South Korea’s measures in tackling initial outbreak of</w:t>
      </w:r>
      <w:r w:rsidRPr="00FE3240">
        <w:rPr>
          <w:rFonts w:asciiTheme="majorBidi" w:hAnsiTheme="majorBidi" w:cstheme="majorBidi"/>
        </w:rPr>
        <w:t xml:space="preserve"> </w:t>
      </w:r>
      <w:r w:rsidRPr="00FE3240">
        <w:rPr>
          <w:rFonts w:asciiTheme="majorBidi" w:hAnsiTheme="majorBidi" w:cstheme="majorBidi"/>
        </w:rPr>
        <w:t xml:space="preserve">coronavirus, American Journal of Epidemiology, </w:t>
      </w:r>
      <w:proofErr w:type="spellStart"/>
      <w:r w:rsidRPr="00FE3240">
        <w:rPr>
          <w:rFonts w:asciiTheme="majorBidi" w:hAnsiTheme="majorBidi" w:cstheme="majorBidi"/>
        </w:rPr>
        <w:t>kwaa</w:t>
      </w:r>
      <w:proofErr w:type="spellEnd"/>
      <w:r w:rsidRPr="00FE3240">
        <w:rPr>
          <w:rFonts w:asciiTheme="majorBidi" w:hAnsiTheme="majorBidi" w:cstheme="majorBidi"/>
        </w:rPr>
        <w:t xml:space="preserve"> 217, </w:t>
      </w:r>
      <w:hyperlink r:id="rId18" w:history="1">
        <w:r w:rsidRPr="00FE3240">
          <w:rPr>
            <w:rStyle w:val="Hyperlink"/>
            <w:rFonts w:asciiTheme="majorBidi" w:hAnsiTheme="majorBidi" w:cstheme="majorBidi"/>
            <w:color w:val="auto"/>
          </w:rPr>
          <w:t>https://doi.org/10.1093/aje/kwaa217</w:t>
        </w:r>
      </w:hyperlink>
      <w:r w:rsidRPr="00FE3240">
        <w:rPr>
          <w:rFonts w:asciiTheme="majorBidi" w:hAnsiTheme="majorBidi" w:cstheme="majorBidi"/>
        </w:rPr>
        <w:t>.</w:t>
      </w:r>
    </w:p>
    <w:p w:rsidR="00C56379" w:rsidRPr="00FE3240" w:rsidRDefault="00C56379" w:rsidP="00FE3240">
      <w:pPr>
        <w:pStyle w:val="ListParagraph"/>
        <w:numPr>
          <w:ilvl w:val="0"/>
          <w:numId w:val="20"/>
        </w:numPr>
        <w:autoSpaceDE w:val="0"/>
        <w:autoSpaceDN w:val="0"/>
        <w:adjustRightInd w:val="0"/>
        <w:spacing w:after="0" w:line="240" w:lineRule="auto"/>
        <w:ind w:left="270" w:hanging="270"/>
        <w:jc w:val="both"/>
        <w:rPr>
          <w:rFonts w:asciiTheme="majorBidi" w:hAnsiTheme="majorBidi" w:cstheme="majorBidi"/>
        </w:rPr>
      </w:pPr>
      <w:proofErr w:type="spellStart"/>
      <w:r w:rsidRPr="00FE3240">
        <w:rPr>
          <w:rFonts w:asciiTheme="majorBidi" w:hAnsiTheme="majorBidi" w:cstheme="majorBidi"/>
        </w:rPr>
        <w:t>Dharmendra</w:t>
      </w:r>
      <w:proofErr w:type="spellEnd"/>
      <w:r w:rsidRPr="00FE3240">
        <w:rPr>
          <w:rFonts w:asciiTheme="majorBidi" w:hAnsiTheme="majorBidi" w:cstheme="majorBidi"/>
        </w:rPr>
        <w:t xml:space="preserve"> Kumar, </w:t>
      </w:r>
      <w:proofErr w:type="spellStart"/>
      <w:r w:rsidRPr="00FE3240">
        <w:rPr>
          <w:rFonts w:asciiTheme="majorBidi" w:hAnsiTheme="majorBidi" w:cstheme="majorBidi"/>
        </w:rPr>
        <w:t>Rishabha</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Malviya</w:t>
      </w:r>
      <w:proofErr w:type="spellEnd"/>
      <w:r w:rsidRPr="00FE3240">
        <w:rPr>
          <w:rFonts w:asciiTheme="majorBidi" w:hAnsiTheme="majorBidi" w:cstheme="majorBidi"/>
        </w:rPr>
        <w:t xml:space="preserve"> &amp; </w:t>
      </w:r>
      <w:proofErr w:type="spellStart"/>
      <w:r w:rsidRPr="00FE3240">
        <w:rPr>
          <w:rFonts w:asciiTheme="majorBidi" w:hAnsiTheme="majorBidi" w:cstheme="majorBidi"/>
        </w:rPr>
        <w:t>Pramod</w:t>
      </w:r>
      <w:proofErr w:type="spellEnd"/>
      <w:r w:rsidRPr="00FE3240">
        <w:rPr>
          <w:rFonts w:asciiTheme="majorBidi" w:hAnsiTheme="majorBidi" w:cstheme="majorBidi"/>
        </w:rPr>
        <w:t xml:space="preserve"> Kumar Sharma (2020), Corona Virus: A Review of COVID-19, EJMO, DOI: 10.14744/ejmo.2020.51418 EJMO 2020</w:t>
      </w:r>
      <w:proofErr w:type="gramStart"/>
      <w:r w:rsidRPr="00FE3240">
        <w:rPr>
          <w:rFonts w:asciiTheme="majorBidi" w:hAnsiTheme="majorBidi" w:cstheme="majorBidi"/>
        </w:rPr>
        <w:t>;4</w:t>
      </w:r>
      <w:proofErr w:type="gramEnd"/>
      <w:r w:rsidRPr="00FE3240">
        <w:rPr>
          <w:rFonts w:asciiTheme="majorBidi" w:hAnsiTheme="majorBidi" w:cstheme="majorBidi"/>
        </w:rPr>
        <w:t>(1):8–25.</w:t>
      </w:r>
    </w:p>
    <w:p w:rsidR="00C56379" w:rsidRPr="00FE3240" w:rsidRDefault="00C56379" w:rsidP="00FE3240">
      <w:pPr>
        <w:pStyle w:val="ListParagraph"/>
        <w:numPr>
          <w:ilvl w:val="0"/>
          <w:numId w:val="20"/>
        </w:numPr>
        <w:autoSpaceDE w:val="0"/>
        <w:autoSpaceDN w:val="0"/>
        <w:adjustRightInd w:val="0"/>
        <w:spacing w:after="0" w:line="240" w:lineRule="auto"/>
        <w:ind w:left="270" w:hanging="270"/>
        <w:jc w:val="both"/>
        <w:rPr>
          <w:rFonts w:asciiTheme="majorBidi" w:hAnsiTheme="majorBidi" w:cstheme="majorBidi"/>
        </w:rPr>
      </w:pPr>
      <w:hyperlink r:id="rId19" w:anchor="auth-Hui-Luo" w:history="1">
        <w:proofErr w:type="spellStart"/>
        <w:r w:rsidRPr="00FE3240">
          <w:rPr>
            <w:rFonts w:asciiTheme="majorBidi" w:hAnsiTheme="majorBidi" w:cstheme="majorBidi"/>
          </w:rPr>
          <w:t>Hui</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Luo</w:t>
        </w:r>
        <w:proofErr w:type="spellEnd"/>
      </w:hyperlink>
      <w:r w:rsidRPr="00FE3240">
        <w:rPr>
          <w:rFonts w:asciiTheme="majorBidi" w:hAnsiTheme="majorBidi" w:cstheme="majorBidi"/>
        </w:rPr>
        <w:t>, </w:t>
      </w:r>
      <w:proofErr w:type="spellStart"/>
      <w:r w:rsidRPr="00FE3240">
        <w:fldChar w:fldCharType="begin"/>
      </w:r>
      <w:r w:rsidRPr="00FE3240">
        <w:instrText xml:space="preserve"> HYPERLINK "https://link.springer.com/article/10.1007/s11655-020-3192-6" \l "auth-Qiao_ling-Tang" </w:instrText>
      </w:r>
      <w:r w:rsidRPr="00FE3240">
        <w:fldChar w:fldCharType="separate"/>
      </w:r>
      <w:r w:rsidRPr="00FE3240">
        <w:rPr>
          <w:rFonts w:asciiTheme="majorBidi" w:hAnsiTheme="majorBidi" w:cstheme="majorBidi"/>
        </w:rPr>
        <w:t>Qiao</w:t>
      </w:r>
      <w:proofErr w:type="spellEnd"/>
      <w:r w:rsidRPr="00FE3240">
        <w:rPr>
          <w:rFonts w:asciiTheme="majorBidi" w:hAnsiTheme="majorBidi" w:cstheme="majorBidi"/>
        </w:rPr>
        <w:t>-ling Tang</w:t>
      </w:r>
      <w:r w:rsidRPr="00FE3240">
        <w:rPr>
          <w:rFonts w:asciiTheme="majorBidi" w:hAnsiTheme="majorBidi" w:cstheme="majorBidi"/>
        </w:rPr>
        <w:fldChar w:fldCharType="end"/>
      </w:r>
      <w:r w:rsidRPr="00FE3240">
        <w:rPr>
          <w:rFonts w:asciiTheme="majorBidi" w:hAnsiTheme="majorBidi" w:cstheme="majorBidi"/>
        </w:rPr>
        <w:t>, </w:t>
      </w:r>
      <w:proofErr w:type="spellStart"/>
      <w:r w:rsidRPr="00FE3240">
        <w:fldChar w:fldCharType="begin"/>
      </w:r>
      <w:r w:rsidRPr="00FE3240">
        <w:instrText xml:space="preserve"> HYPERLINK "https://link.springer.com/article/10.1007/s11655-020-3192-6" \l "auth-Ya_xi-Shang" </w:instrText>
      </w:r>
      <w:r w:rsidRPr="00FE3240">
        <w:fldChar w:fldCharType="separate"/>
      </w:r>
      <w:r w:rsidRPr="00FE3240">
        <w:rPr>
          <w:rFonts w:asciiTheme="majorBidi" w:hAnsiTheme="majorBidi" w:cstheme="majorBidi"/>
        </w:rPr>
        <w:t>Ya</w:t>
      </w:r>
      <w:proofErr w:type="spellEnd"/>
      <w:r w:rsidRPr="00FE3240">
        <w:rPr>
          <w:rFonts w:asciiTheme="majorBidi" w:hAnsiTheme="majorBidi" w:cstheme="majorBidi"/>
        </w:rPr>
        <w:t>-xi Shang</w:t>
      </w:r>
      <w:r w:rsidRPr="00FE3240">
        <w:rPr>
          <w:rFonts w:asciiTheme="majorBidi" w:hAnsiTheme="majorBidi" w:cstheme="majorBidi"/>
        </w:rPr>
        <w:fldChar w:fldCharType="end"/>
      </w:r>
      <w:r w:rsidRPr="00FE3240">
        <w:rPr>
          <w:rFonts w:asciiTheme="majorBidi" w:hAnsiTheme="majorBidi" w:cstheme="majorBidi"/>
        </w:rPr>
        <w:t>, </w:t>
      </w:r>
      <w:hyperlink r:id="rId20" w:anchor="auth-Shi_bing-Liang" w:history="1">
        <w:r w:rsidRPr="00FE3240">
          <w:rPr>
            <w:rFonts w:asciiTheme="majorBidi" w:hAnsiTheme="majorBidi" w:cstheme="majorBidi"/>
          </w:rPr>
          <w:t>Shi-</w:t>
        </w:r>
        <w:proofErr w:type="spellStart"/>
        <w:r w:rsidRPr="00FE3240">
          <w:rPr>
            <w:rFonts w:asciiTheme="majorBidi" w:hAnsiTheme="majorBidi" w:cstheme="majorBidi"/>
          </w:rPr>
          <w:t>bing</w:t>
        </w:r>
        <w:proofErr w:type="spellEnd"/>
        <w:r w:rsidRPr="00FE3240">
          <w:rPr>
            <w:rFonts w:asciiTheme="majorBidi" w:hAnsiTheme="majorBidi" w:cstheme="majorBidi"/>
          </w:rPr>
          <w:t xml:space="preserve"> Liang</w:t>
        </w:r>
      </w:hyperlink>
      <w:r w:rsidRPr="00FE3240">
        <w:rPr>
          <w:rFonts w:asciiTheme="majorBidi" w:hAnsiTheme="majorBidi" w:cstheme="majorBidi"/>
        </w:rPr>
        <w:t>, </w:t>
      </w:r>
      <w:hyperlink r:id="rId21" w:anchor="auth-Ming-Yang" w:history="1">
        <w:r w:rsidRPr="00FE3240">
          <w:rPr>
            <w:rFonts w:asciiTheme="majorBidi" w:hAnsiTheme="majorBidi" w:cstheme="majorBidi"/>
          </w:rPr>
          <w:t>Ming Yang</w:t>
        </w:r>
      </w:hyperlink>
      <w:r w:rsidRPr="00FE3240">
        <w:rPr>
          <w:rFonts w:asciiTheme="majorBidi" w:hAnsiTheme="majorBidi" w:cstheme="majorBidi"/>
        </w:rPr>
        <w:t>, </w:t>
      </w:r>
      <w:hyperlink r:id="rId22" w:anchor="auth-Nicola-Robinson" w:history="1">
        <w:r w:rsidRPr="00FE3240">
          <w:rPr>
            <w:rFonts w:asciiTheme="majorBidi" w:hAnsiTheme="majorBidi" w:cstheme="majorBidi"/>
          </w:rPr>
          <w:t>Nicola Robinson</w:t>
        </w:r>
      </w:hyperlink>
      <w:r w:rsidRPr="00FE3240">
        <w:rPr>
          <w:rFonts w:asciiTheme="majorBidi" w:hAnsiTheme="majorBidi" w:cstheme="majorBidi"/>
        </w:rPr>
        <w:t> &amp; </w:t>
      </w:r>
      <w:hyperlink r:id="rId23" w:anchor="auth-Jian_ping-Liu" w:history="1">
        <w:proofErr w:type="spellStart"/>
        <w:r w:rsidRPr="00FE3240">
          <w:rPr>
            <w:rFonts w:asciiTheme="majorBidi" w:hAnsiTheme="majorBidi" w:cstheme="majorBidi"/>
          </w:rPr>
          <w:t>Jian</w:t>
        </w:r>
        <w:proofErr w:type="spellEnd"/>
        <w:r w:rsidRPr="00FE3240">
          <w:rPr>
            <w:rFonts w:asciiTheme="majorBidi" w:hAnsiTheme="majorBidi" w:cstheme="majorBidi"/>
          </w:rPr>
          <w:t>-ping Liu</w:t>
        </w:r>
      </w:hyperlink>
      <w:r w:rsidRPr="00FE3240">
        <w:rPr>
          <w:rFonts w:asciiTheme="majorBidi" w:hAnsiTheme="majorBidi" w:cstheme="majorBidi"/>
        </w:rPr>
        <w:t xml:space="preserve"> (2020), Can Chinese Medicine Be Used for Prevention of Corona Virus Disease 2019 (COVID-19)? A Review of Historical Classics, Research </w:t>
      </w:r>
      <w:r w:rsidRPr="00FE3240">
        <w:rPr>
          <w:rFonts w:asciiTheme="majorBidi" w:hAnsiTheme="majorBidi" w:cstheme="majorBidi"/>
        </w:rPr>
        <w:lastRenderedPageBreak/>
        <w:t xml:space="preserve">Evidence and Current Prevention Programs, </w:t>
      </w:r>
      <w:hyperlink r:id="rId24" w:history="1">
        <w:r w:rsidRPr="00FE3240">
          <w:rPr>
            <w:rFonts w:asciiTheme="majorBidi" w:hAnsiTheme="majorBidi" w:cstheme="majorBidi"/>
          </w:rPr>
          <w:t>Chinese Journal of Integrative Medicine</w:t>
        </w:r>
      </w:hyperlink>
      <w:r w:rsidRPr="00FE3240">
        <w:rPr>
          <w:rFonts w:asciiTheme="majorBidi" w:hAnsiTheme="majorBidi" w:cstheme="majorBidi"/>
        </w:rPr>
        <w:t> volume 26, pages243–250</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 xml:space="preserve">Joseph N </w:t>
      </w:r>
      <w:proofErr w:type="gramStart"/>
      <w:r w:rsidRPr="00FE3240">
        <w:rPr>
          <w:rFonts w:asciiTheme="majorBidi" w:hAnsiTheme="majorBidi" w:cstheme="majorBidi"/>
        </w:rPr>
        <w:t>&amp;  Lu</w:t>
      </w:r>
      <w:proofErr w:type="gramEnd"/>
      <w:r w:rsidRPr="00FE3240">
        <w:rPr>
          <w:rFonts w:asciiTheme="majorBidi" w:hAnsiTheme="majorBidi" w:cstheme="majorBidi"/>
        </w:rPr>
        <w:t xml:space="preserve"> G (2020), Hygiene and preventive medicine in ancient China. J History Med All Sci</w:t>
      </w:r>
      <w:proofErr w:type="gramStart"/>
      <w:r w:rsidRPr="00FE3240">
        <w:rPr>
          <w:rFonts w:asciiTheme="majorBidi" w:hAnsiTheme="majorBidi" w:cstheme="majorBidi"/>
        </w:rPr>
        <w:t>;17:429</w:t>
      </w:r>
      <w:proofErr w:type="gramEnd"/>
      <w:r w:rsidRPr="00FE3240">
        <w:rPr>
          <w:rFonts w:asciiTheme="majorBidi" w:hAnsiTheme="majorBidi" w:cstheme="majorBidi"/>
        </w:rPr>
        <w:t>–478.</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rPr>
      </w:pPr>
      <w:proofErr w:type="spellStart"/>
      <w:r w:rsidRPr="00FE3240">
        <w:rPr>
          <w:rFonts w:asciiTheme="majorBidi" w:hAnsiTheme="majorBidi" w:cstheme="majorBidi"/>
        </w:rPr>
        <w:t>Juhwan</w:t>
      </w:r>
      <w:proofErr w:type="spellEnd"/>
      <w:r w:rsidRPr="00FE3240">
        <w:rPr>
          <w:rFonts w:asciiTheme="majorBidi" w:hAnsiTheme="majorBidi" w:cstheme="majorBidi"/>
        </w:rPr>
        <w:t xml:space="preserve"> Oh, Jong-Koo Lee, Dan Schwarz, Hannah L. </w:t>
      </w:r>
      <w:proofErr w:type="spellStart"/>
      <w:r w:rsidRPr="00FE3240">
        <w:rPr>
          <w:rFonts w:asciiTheme="majorBidi" w:hAnsiTheme="majorBidi" w:cstheme="majorBidi"/>
        </w:rPr>
        <w:t>Ratcliffe</w:t>
      </w:r>
      <w:proofErr w:type="spellEnd"/>
      <w:r w:rsidRPr="00FE3240">
        <w:rPr>
          <w:rFonts w:asciiTheme="majorBidi" w:hAnsiTheme="majorBidi" w:cstheme="majorBidi"/>
        </w:rPr>
        <w:t xml:space="preserve">, Jeffrey F. </w:t>
      </w:r>
      <w:proofErr w:type="spellStart"/>
      <w:r w:rsidRPr="00FE3240">
        <w:rPr>
          <w:rFonts w:asciiTheme="majorBidi" w:hAnsiTheme="majorBidi" w:cstheme="majorBidi"/>
        </w:rPr>
        <w:t>Markuns</w:t>
      </w:r>
      <w:proofErr w:type="spellEnd"/>
      <w:r w:rsidRPr="00FE3240">
        <w:rPr>
          <w:rFonts w:asciiTheme="majorBidi" w:hAnsiTheme="majorBidi" w:cstheme="majorBidi"/>
        </w:rPr>
        <w:t xml:space="preserve"> &amp; Lisa R. </w:t>
      </w:r>
      <w:proofErr w:type="spellStart"/>
      <w:r w:rsidRPr="00FE3240">
        <w:rPr>
          <w:rFonts w:asciiTheme="majorBidi" w:hAnsiTheme="majorBidi" w:cstheme="majorBidi"/>
        </w:rPr>
        <w:t>Hirschhorn</w:t>
      </w:r>
      <w:proofErr w:type="spellEnd"/>
      <w:r w:rsidRPr="00FE3240">
        <w:rPr>
          <w:rFonts w:asciiTheme="majorBidi" w:hAnsiTheme="majorBidi" w:cstheme="majorBidi" w:hint="cs"/>
          <w:rtl/>
          <w:lang w:bidi="fa-IR"/>
        </w:rPr>
        <w:t xml:space="preserve"> </w:t>
      </w:r>
      <w:r w:rsidRPr="00FE3240">
        <w:rPr>
          <w:rFonts w:asciiTheme="majorBidi" w:hAnsiTheme="majorBidi" w:cstheme="majorBidi"/>
        </w:rPr>
        <w:t>(2020)</w:t>
      </w:r>
      <w:r w:rsidRPr="00FE3240">
        <w:rPr>
          <w:rFonts w:asciiTheme="majorBidi" w:hAnsiTheme="majorBidi" w:cstheme="majorBidi"/>
        </w:rPr>
        <w:t>,</w:t>
      </w:r>
      <w:r w:rsidRPr="00FE3240">
        <w:rPr>
          <w:rFonts w:asciiTheme="majorBidi" w:hAnsiTheme="majorBidi" w:cstheme="majorBidi"/>
        </w:rPr>
        <w:t xml:space="preserve"> National Response to COVID-19 in the Republic of Korea and Lessons Learned for Other</w:t>
      </w:r>
      <w:r w:rsidRPr="00FE3240">
        <w:rPr>
          <w:rFonts w:asciiTheme="majorBidi" w:hAnsiTheme="majorBidi" w:cstheme="majorBidi" w:hint="cs"/>
          <w:rtl/>
          <w:lang w:bidi="fa-IR"/>
        </w:rPr>
        <w:t xml:space="preserve"> </w:t>
      </w:r>
      <w:r w:rsidRPr="00FE3240">
        <w:rPr>
          <w:rFonts w:asciiTheme="majorBidi" w:hAnsiTheme="majorBidi" w:cstheme="majorBidi"/>
        </w:rPr>
        <w:t>Countries, Health Systems &amp; Reform, 6:1, DOI: 10.1080/23288604.2020.1753464.</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 xml:space="preserve">Liu J, </w:t>
      </w:r>
      <w:proofErr w:type="spellStart"/>
      <w:r w:rsidRPr="00FE3240">
        <w:rPr>
          <w:rFonts w:asciiTheme="majorBidi" w:hAnsiTheme="majorBidi" w:cstheme="majorBidi"/>
        </w:rPr>
        <w:t>Manheimer</w:t>
      </w:r>
      <w:proofErr w:type="spellEnd"/>
      <w:r w:rsidRPr="00FE3240">
        <w:rPr>
          <w:rFonts w:asciiTheme="majorBidi" w:hAnsiTheme="majorBidi" w:cstheme="majorBidi"/>
        </w:rPr>
        <w:t xml:space="preserve"> E, Shi Y, </w:t>
      </w:r>
      <w:proofErr w:type="spellStart"/>
      <w:r w:rsidRPr="00FE3240">
        <w:rPr>
          <w:rFonts w:asciiTheme="majorBidi" w:hAnsiTheme="majorBidi" w:cstheme="majorBidi"/>
        </w:rPr>
        <w:t>Gluud</w:t>
      </w:r>
      <w:proofErr w:type="spellEnd"/>
      <w:r w:rsidRPr="00FE3240">
        <w:rPr>
          <w:rFonts w:asciiTheme="majorBidi" w:hAnsiTheme="majorBidi" w:cstheme="majorBidi"/>
        </w:rPr>
        <w:t xml:space="preserve"> C (2020), Chinese herbal medicine for severe acute respiratory syndrome: a systematic review and meta-analysis. J </w:t>
      </w:r>
      <w:proofErr w:type="spellStart"/>
      <w:r w:rsidRPr="00FE3240">
        <w:rPr>
          <w:rFonts w:asciiTheme="majorBidi" w:hAnsiTheme="majorBidi" w:cstheme="majorBidi"/>
        </w:rPr>
        <w:t>Altern</w:t>
      </w:r>
      <w:proofErr w:type="spellEnd"/>
      <w:r w:rsidRPr="00FE3240">
        <w:rPr>
          <w:rFonts w:asciiTheme="majorBidi" w:hAnsiTheme="majorBidi" w:cstheme="majorBidi"/>
        </w:rPr>
        <w:t xml:space="preserve"> Complement Med</w:t>
      </w:r>
      <w:proofErr w:type="gramStart"/>
      <w:r w:rsidRPr="00FE3240">
        <w:rPr>
          <w:rFonts w:asciiTheme="majorBidi" w:hAnsiTheme="majorBidi" w:cstheme="majorBidi"/>
        </w:rPr>
        <w:t>;10:1041</w:t>
      </w:r>
      <w:proofErr w:type="gramEnd"/>
      <w:r w:rsidRPr="00FE3240">
        <w:rPr>
          <w:rFonts w:asciiTheme="majorBidi" w:hAnsiTheme="majorBidi" w:cstheme="majorBidi"/>
        </w:rPr>
        <w:t>–1051.</w:t>
      </w:r>
    </w:p>
    <w:p w:rsidR="00C56379" w:rsidRPr="00FE3240" w:rsidRDefault="00C56379" w:rsidP="00FE3240">
      <w:pPr>
        <w:pStyle w:val="ListParagraph"/>
        <w:numPr>
          <w:ilvl w:val="0"/>
          <w:numId w:val="20"/>
        </w:numPr>
        <w:spacing w:line="240" w:lineRule="auto"/>
        <w:jc w:val="both"/>
        <w:rPr>
          <w:rFonts w:asciiTheme="majorBidi" w:eastAsia="DejaVuSans" w:hAnsiTheme="majorBidi" w:cstheme="majorBidi"/>
        </w:rPr>
      </w:pPr>
      <w:hyperlink r:id="rId25" w:history="1">
        <w:proofErr w:type="spellStart"/>
        <w:r w:rsidRPr="00FE3240">
          <w:rPr>
            <w:rFonts w:asciiTheme="majorBidi" w:hAnsiTheme="majorBidi" w:cstheme="majorBidi"/>
          </w:rPr>
          <w:t>Qian</w:t>
        </w:r>
        <w:proofErr w:type="spellEnd"/>
        <w:r w:rsidRPr="00FE3240">
          <w:rPr>
            <w:rFonts w:asciiTheme="majorBidi" w:hAnsiTheme="majorBidi" w:cstheme="majorBidi"/>
          </w:rPr>
          <w:t xml:space="preserve">-Yi </w:t>
        </w:r>
        <w:proofErr w:type="spellStart"/>
        <w:r w:rsidRPr="00FE3240">
          <w:rPr>
            <w:rFonts w:asciiTheme="majorBidi" w:hAnsiTheme="majorBidi" w:cstheme="majorBidi"/>
          </w:rPr>
          <w:t>Peng</w:t>
        </w:r>
        <w:proofErr w:type="spellEnd"/>
      </w:hyperlink>
      <w:r w:rsidRPr="00FE3240">
        <w:rPr>
          <w:rFonts w:asciiTheme="majorBidi" w:hAnsiTheme="majorBidi" w:cstheme="majorBidi"/>
        </w:rPr>
        <w:t>, </w:t>
      </w:r>
      <w:hyperlink r:id="rId26" w:history="1">
        <w:r w:rsidRPr="00FE3240">
          <w:rPr>
            <w:rFonts w:asciiTheme="majorBidi" w:hAnsiTheme="majorBidi" w:cstheme="majorBidi"/>
          </w:rPr>
          <w:t>Xiao-Ting Wang</w:t>
        </w:r>
      </w:hyperlink>
      <w:r w:rsidRPr="00FE3240">
        <w:rPr>
          <w:rFonts w:asciiTheme="majorBidi" w:hAnsiTheme="majorBidi" w:cstheme="majorBidi"/>
        </w:rPr>
        <w:t xml:space="preserve"> &amp; </w:t>
      </w:r>
      <w:hyperlink r:id="rId27" w:history="1">
        <w:r w:rsidRPr="00FE3240">
          <w:rPr>
            <w:rFonts w:asciiTheme="majorBidi" w:hAnsiTheme="majorBidi" w:cstheme="majorBidi"/>
          </w:rPr>
          <w:t>Li-Na Zhang</w:t>
        </w:r>
      </w:hyperlink>
      <w:r w:rsidRPr="00FE3240">
        <w:rPr>
          <w:rFonts w:asciiTheme="majorBidi" w:hAnsiTheme="majorBidi" w:cstheme="majorBidi"/>
        </w:rPr>
        <w:t xml:space="preserve"> (2020), Findings of lung ultrasonography of novel corona virus pneumonia during the 2019–2020 epidemic, Public Health Emergency COVID-19 Initiative, </w:t>
      </w:r>
      <w:hyperlink r:id="rId28" w:history="1">
        <w:r w:rsidRPr="00FE3240">
          <w:rPr>
            <w:rFonts w:asciiTheme="majorBidi" w:hAnsiTheme="majorBidi" w:cstheme="majorBidi"/>
          </w:rPr>
          <w:t>Intensive Care Med.</w:t>
        </w:r>
      </w:hyperlink>
      <w:r w:rsidRPr="00FE3240">
        <w:rPr>
          <w:rFonts w:asciiTheme="majorBidi" w:hAnsiTheme="majorBidi" w:cstheme="majorBidi"/>
        </w:rPr>
        <w:t> 2020 Mar 12 : 1–2.</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 xml:space="preserve">Su Y &amp; Chen M (2020), </w:t>
      </w:r>
      <w:proofErr w:type="gramStart"/>
      <w:r w:rsidRPr="00FE3240">
        <w:rPr>
          <w:rFonts w:asciiTheme="majorBidi" w:hAnsiTheme="majorBidi" w:cstheme="majorBidi"/>
        </w:rPr>
        <w:t>A</w:t>
      </w:r>
      <w:proofErr w:type="gramEnd"/>
      <w:r w:rsidRPr="00FE3240">
        <w:rPr>
          <w:rFonts w:asciiTheme="majorBidi" w:hAnsiTheme="majorBidi" w:cstheme="majorBidi"/>
        </w:rPr>
        <w:t xml:space="preserve"> brief analysis on the understanding of pestilence in </w:t>
      </w:r>
      <w:proofErr w:type="spellStart"/>
      <w:r w:rsidRPr="00FE3240">
        <w:rPr>
          <w:rFonts w:asciiTheme="majorBidi" w:hAnsiTheme="majorBidi" w:cstheme="majorBidi"/>
        </w:rPr>
        <w:t>Huangdi’s</w:t>
      </w:r>
      <w:proofErr w:type="spellEnd"/>
      <w:r w:rsidRPr="00FE3240">
        <w:rPr>
          <w:rFonts w:asciiTheme="majorBidi" w:hAnsiTheme="majorBidi" w:cstheme="majorBidi"/>
        </w:rPr>
        <w:t xml:space="preserve"> Internal Classic. J </w:t>
      </w:r>
      <w:proofErr w:type="spellStart"/>
      <w:r w:rsidRPr="00FE3240">
        <w:rPr>
          <w:rFonts w:asciiTheme="majorBidi" w:hAnsiTheme="majorBidi" w:cstheme="majorBidi"/>
        </w:rPr>
        <w:t>Pract</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Tradit</w:t>
      </w:r>
      <w:proofErr w:type="spellEnd"/>
      <w:r w:rsidRPr="00FE3240">
        <w:rPr>
          <w:rFonts w:asciiTheme="majorBidi" w:hAnsiTheme="majorBidi" w:cstheme="majorBidi"/>
        </w:rPr>
        <w:t xml:space="preserve"> Chin Med (Chin)</w:t>
      </w:r>
      <w:proofErr w:type="gramStart"/>
      <w:r w:rsidRPr="00FE3240">
        <w:rPr>
          <w:rFonts w:asciiTheme="majorBidi" w:hAnsiTheme="majorBidi" w:cstheme="majorBidi"/>
        </w:rPr>
        <w:t>;21:508</w:t>
      </w:r>
      <w:proofErr w:type="gramEnd"/>
      <w:r w:rsidRPr="00FE3240">
        <w:rPr>
          <w:rFonts w:asciiTheme="majorBidi" w:hAnsiTheme="majorBidi" w:cstheme="majorBidi"/>
        </w:rPr>
        <w:t>–509.</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 xml:space="preserve">Wang C, </w:t>
      </w:r>
      <w:proofErr w:type="spellStart"/>
      <w:r w:rsidRPr="00FE3240">
        <w:rPr>
          <w:rFonts w:asciiTheme="majorBidi" w:hAnsiTheme="majorBidi" w:cstheme="majorBidi"/>
        </w:rPr>
        <w:t>Horby</w:t>
      </w:r>
      <w:proofErr w:type="spellEnd"/>
      <w:r w:rsidRPr="00FE3240">
        <w:rPr>
          <w:rFonts w:asciiTheme="majorBidi" w:hAnsiTheme="majorBidi" w:cstheme="majorBidi"/>
        </w:rPr>
        <w:t xml:space="preserve"> P W, Hayden F G, </w:t>
      </w:r>
      <w:proofErr w:type="spellStart"/>
      <w:proofErr w:type="gramStart"/>
      <w:r w:rsidRPr="00FE3240">
        <w:rPr>
          <w:rFonts w:asciiTheme="majorBidi" w:hAnsiTheme="majorBidi" w:cstheme="majorBidi"/>
        </w:rPr>
        <w:t>Gao</w:t>
      </w:r>
      <w:proofErr w:type="spellEnd"/>
      <w:proofErr w:type="gramEnd"/>
      <w:r w:rsidRPr="00FE3240">
        <w:rPr>
          <w:rFonts w:asciiTheme="majorBidi" w:hAnsiTheme="majorBidi" w:cstheme="majorBidi"/>
        </w:rPr>
        <w:t xml:space="preserve"> F. A (2020), novel coronavirus outbreak of global health concern. Lancet; </w:t>
      </w:r>
      <w:proofErr w:type="spellStart"/>
      <w:r w:rsidRPr="00FE3240">
        <w:rPr>
          <w:rFonts w:asciiTheme="majorBidi" w:hAnsiTheme="majorBidi" w:cstheme="majorBidi"/>
        </w:rPr>
        <w:t>doi</w:t>
      </w:r>
      <w:proofErr w:type="spellEnd"/>
      <w:r w:rsidRPr="00FE3240">
        <w:rPr>
          <w:rFonts w:asciiTheme="majorBidi" w:hAnsiTheme="majorBidi" w:cstheme="majorBidi"/>
        </w:rPr>
        <w:t xml:space="preserve">: </w:t>
      </w:r>
      <w:hyperlink r:id="rId29" w:history="1">
        <w:r w:rsidRPr="00FE3240">
          <w:rPr>
            <w:rStyle w:val="Hyperlink"/>
            <w:rFonts w:asciiTheme="majorBidi" w:hAnsiTheme="majorBidi" w:cstheme="majorBidi"/>
            <w:color w:val="auto"/>
          </w:rPr>
          <w:t>https://doi.org/10.1016/S0140-6736(20)30185-9</w:t>
        </w:r>
      </w:hyperlink>
      <w:r w:rsidRPr="00FE3240">
        <w:rPr>
          <w:rFonts w:asciiTheme="majorBidi" w:hAnsiTheme="majorBidi" w:cstheme="majorBidi"/>
        </w:rPr>
        <w:t>.</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 xml:space="preserve">Wang D, Hu B, Hu C, Zhu F, Liu X, Zhang J, et al (2020), Clinical characteristics of 138 hospitalized patients with 2019 novel coronavirus-infected pneumonia in Wuhan, China. JAMA; </w:t>
      </w:r>
      <w:proofErr w:type="spellStart"/>
      <w:r w:rsidRPr="00FE3240">
        <w:rPr>
          <w:rFonts w:asciiTheme="majorBidi" w:hAnsiTheme="majorBidi" w:cstheme="majorBidi"/>
        </w:rPr>
        <w:t>doi</w:t>
      </w:r>
      <w:proofErr w:type="spellEnd"/>
      <w:r w:rsidRPr="00FE3240">
        <w:rPr>
          <w:rFonts w:asciiTheme="majorBidi" w:hAnsiTheme="majorBidi" w:cstheme="majorBidi"/>
        </w:rPr>
        <w:t>: 10.1001/jama.2020.1585.</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hint="cs"/>
        </w:rPr>
      </w:pPr>
      <w:r w:rsidRPr="00FE3240">
        <w:rPr>
          <w:rFonts w:asciiTheme="majorBidi" w:hAnsiTheme="majorBidi" w:cstheme="majorBidi"/>
        </w:rPr>
        <w:t>Wang W Y &amp; Yang J (2020)</w:t>
      </w:r>
      <w:proofErr w:type="gramStart"/>
      <w:r w:rsidRPr="00FE3240">
        <w:rPr>
          <w:rFonts w:asciiTheme="majorBidi" w:hAnsiTheme="majorBidi" w:cstheme="majorBidi"/>
        </w:rPr>
        <w:t>,.</w:t>
      </w:r>
      <w:proofErr w:type="gramEnd"/>
      <w:r w:rsidRPr="00FE3240">
        <w:rPr>
          <w:rFonts w:asciiTheme="majorBidi" w:hAnsiTheme="majorBidi" w:cstheme="majorBidi"/>
        </w:rPr>
        <w:t xml:space="preserve"> An overview of the thoughts and methods of epidemic prevention in ancient Chinese Medicine. Jilin J </w:t>
      </w:r>
      <w:proofErr w:type="spellStart"/>
      <w:r w:rsidRPr="00FE3240">
        <w:rPr>
          <w:rFonts w:asciiTheme="majorBidi" w:hAnsiTheme="majorBidi" w:cstheme="majorBidi"/>
        </w:rPr>
        <w:t>Tradit</w:t>
      </w:r>
      <w:proofErr w:type="spellEnd"/>
      <w:r w:rsidRPr="00FE3240">
        <w:rPr>
          <w:rFonts w:asciiTheme="majorBidi" w:hAnsiTheme="majorBidi" w:cstheme="majorBidi"/>
        </w:rPr>
        <w:t xml:space="preserve"> Chin Med (Chin)</w:t>
      </w:r>
      <w:proofErr w:type="gramStart"/>
      <w:r w:rsidRPr="00FE3240">
        <w:rPr>
          <w:rFonts w:asciiTheme="majorBidi" w:hAnsiTheme="majorBidi" w:cstheme="majorBidi"/>
        </w:rPr>
        <w:t>;31:197</w:t>
      </w:r>
      <w:proofErr w:type="gramEnd"/>
      <w:r w:rsidRPr="00FE3240">
        <w:rPr>
          <w:rFonts w:asciiTheme="majorBidi" w:hAnsiTheme="majorBidi" w:cstheme="majorBidi"/>
        </w:rPr>
        <w:t>–199.</w:t>
      </w:r>
    </w:p>
    <w:p w:rsidR="00C56379" w:rsidRPr="00FE3240"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rPr>
      </w:pPr>
      <w:r w:rsidRPr="00FE3240">
        <w:rPr>
          <w:rFonts w:asciiTheme="majorBidi" w:hAnsiTheme="majorBidi" w:cstheme="majorBidi"/>
        </w:rPr>
        <w:t xml:space="preserve">Wittgenstein, Ludwig, (1986), Philosophical Investigations, Translator, G. E. </w:t>
      </w:r>
      <w:proofErr w:type="spellStart"/>
      <w:r w:rsidRPr="00FE3240">
        <w:rPr>
          <w:rFonts w:asciiTheme="majorBidi" w:hAnsiTheme="majorBidi" w:cstheme="majorBidi"/>
        </w:rPr>
        <w:t>Anscombe</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Oxford:Blackwell</w:t>
      </w:r>
      <w:proofErr w:type="spellEnd"/>
    </w:p>
    <w:p w:rsidR="00BF1712" w:rsidRPr="00C56379" w:rsidRDefault="00C56379" w:rsidP="00FE3240">
      <w:pPr>
        <w:pStyle w:val="ListParagraph"/>
        <w:numPr>
          <w:ilvl w:val="0"/>
          <w:numId w:val="20"/>
        </w:numPr>
        <w:autoSpaceDE w:val="0"/>
        <w:autoSpaceDN w:val="0"/>
        <w:adjustRightInd w:val="0"/>
        <w:spacing w:after="0" w:line="240" w:lineRule="auto"/>
        <w:jc w:val="both"/>
        <w:rPr>
          <w:rFonts w:asciiTheme="majorBidi" w:hAnsiTheme="majorBidi" w:cstheme="majorBidi"/>
          <w:sz w:val="24"/>
          <w:szCs w:val="24"/>
        </w:rPr>
      </w:pPr>
      <w:r w:rsidRPr="00FE3240">
        <w:rPr>
          <w:rFonts w:asciiTheme="majorBidi" w:hAnsiTheme="majorBidi" w:cstheme="majorBidi"/>
        </w:rPr>
        <w:t xml:space="preserve">Yuan </w:t>
      </w:r>
      <w:proofErr w:type="gramStart"/>
      <w:r w:rsidRPr="00FE3240">
        <w:rPr>
          <w:rFonts w:asciiTheme="majorBidi" w:hAnsiTheme="majorBidi" w:cstheme="majorBidi"/>
        </w:rPr>
        <w:t>Y  (</w:t>
      </w:r>
      <w:proofErr w:type="gramEnd"/>
      <w:r w:rsidRPr="00FE3240">
        <w:rPr>
          <w:rFonts w:asciiTheme="majorBidi" w:hAnsiTheme="majorBidi" w:cstheme="majorBidi"/>
        </w:rPr>
        <w:t xml:space="preserve">2020), Therapeutic thoughts and academic contributions of 13 formulas in </w:t>
      </w:r>
      <w:proofErr w:type="spellStart"/>
      <w:r w:rsidRPr="00FE3240">
        <w:rPr>
          <w:rFonts w:asciiTheme="majorBidi" w:hAnsiTheme="majorBidi" w:cstheme="majorBidi"/>
        </w:rPr>
        <w:t>Huangdi’s</w:t>
      </w:r>
      <w:proofErr w:type="spellEnd"/>
      <w:r w:rsidRPr="00FE3240">
        <w:rPr>
          <w:rFonts w:asciiTheme="majorBidi" w:hAnsiTheme="majorBidi" w:cstheme="majorBidi"/>
        </w:rPr>
        <w:t xml:space="preserve"> Internal Classic. J Chengdu </w:t>
      </w:r>
      <w:proofErr w:type="spellStart"/>
      <w:r w:rsidRPr="00FE3240">
        <w:rPr>
          <w:rFonts w:asciiTheme="majorBidi" w:hAnsiTheme="majorBidi" w:cstheme="majorBidi"/>
        </w:rPr>
        <w:t>Univ</w:t>
      </w:r>
      <w:proofErr w:type="spellEnd"/>
      <w:r w:rsidRPr="00FE3240">
        <w:rPr>
          <w:rFonts w:asciiTheme="majorBidi" w:hAnsiTheme="majorBidi" w:cstheme="majorBidi"/>
        </w:rPr>
        <w:t xml:space="preserve"> </w:t>
      </w:r>
      <w:proofErr w:type="spellStart"/>
      <w:r w:rsidRPr="00FE3240">
        <w:rPr>
          <w:rFonts w:asciiTheme="majorBidi" w:hAnsiTheme="majorBidi" w:cstheme="majorBidi"/>
        </w:rPr>
        <w:t>Tradit</w:t>
      </w:r>
      <w:proofErr w:type="spellEnd"/>
      <w:r w:rsidRPr="00FE3240">
        <w:rPr>
          <w:rFonts w:asciiTheme="majorBidi" w:hAnsiTheme="majorBidi" w:cstheme="majorBidi"/>
        </w:rPr>
        <w:t xml:space="preserve"> Chin Med (Chin)</w:t>
      </w:r>
      <w:proofErr w:type="gramStart"/>
      <w:r w:rsidRPr="00FE3240">
        <w:rPr>
          <w:rFonts w:asciiTheme="majorBidi" w:hAnsiTheme="majorBidi" w:cstheme="majorBidi"/>
        </w:rPr>
        <w:t>;13:46</w:t>
      </w:r>
      <w:proofErr w:type="gramEnd"/>
      <w:r w:rsidRPr="00FE3240">
        <w:rPr>
          <w:rFonts w:asciiTheme="majorBidi" w:hAnsiTheme="majorBidi" w:cstheme="majorBidi"/>
        </w:rPr>
        <w:t>–48.</w:t>
      </w:r>
      <w:r w:rsidR="00BF1712" w:rsidRPr="00C56379">
        <w:rPr>
          <w:rFonts w:asciiTheme="majorBidi" w:hAnsiTheme="majorBidi" w:cstheme="majorBidi"/>
          <w:color w:val="000000" w:themeColor="text1"/>
          <w:lang w:bidi="fa-IR"/>
        </w:rPr>
        <w:br w:type="page"/>
      </w:r>
    </w:p>
    <w:p w:rsidR="00BF1712" w:rsidRPr="00C56379" w:rsidRDefault="00FA382D" w:rsidP="00FA382D">
      <w:pPr>
        <w:autoSpaceDE w:val="0"/>
        <w:autoSpaceDN w:val="0"/>
        <w:adjustRightInd w:val="0"/>
        <w:spacing w:before="240" w:after="0" w:line="240" w:lineRule="auto"/>
        <w:jc w:val="center"/>
        <w:rPr>
          <w:rFonts w:asciiTheme="majorBidi" w:hAnsiTheme="majorBidi" w:cstheme="majorBidi"/>
          <w:b/>
          <w:bCs/>
          <w:sz w:val="28"/>
          <w:szCs w:val="28"/>
          <w:shd w:val="clear" w:color="auto" w:fill="FFFFFF"/>
          <w:rtl/>
        </w:rPr>
      </w:pPr>
      <w:r w:rsidRPr="00FA382D">
        <w:rPr>
          <w:rFonts w:asciiTheme="majorBidi" w:hAnsiTheme="majorBidi" w:cstheme="majorBidi"/>
          <w:b/>
          <w:bCs/>
          <w:sz w:val="28"/>
          <w:szCs w:val="28"/>
          <w:shd w:val="clear" w:color="auto" w:fill="FFFFFF"/>
        </w:rPr>
        <w:lastRenderedPageBreak/>
        <w:t>Identify cultural dimensions to combat and control coronary heart disease</w:t>
      </w:r>
      <w:bookmarkStart w:id="0" w:name="_GoBack"/>
      <w:bookmarkEnd w:id="0"/>
    </w:p>
    <w:p w:rsidR="00BF1712" w:rsidRPr="00C56379" w:rsidRDefault="00BF1712" w:rsidP="00BF1712">
      <w:pPr>
        <w:autoSpaceDE w:val="0"/>
        <w:autoSpaceDN w:val="0"/>
        <w:adjustRightInd w:val="0"/>
        <w:spacing w:before="240" w:after="0" w:line="240" w:lineRule="auto"/>
        <w:rPr>
          <w:rFonts w:asciiTheme="majorBidi" w:hAnsiTheme="majorBidi" w:cstheme="majorBidi"/>
          <w:b/>
          <w:bCs/>
          <w:sz w:val="24"/>
          <w:szCs w:val="24"/>
          <w:shd w:val="clear" w:color="auto" w:fill="FFFFFF"/>
        </w:rPr>
      </w:pPr>
      <w:r w:rsidRPr="00C56379">
        <w:rPr>
          <w:rFonts w:asciiTheme="majorBidi" w:hAnsiTheme="majorBidi" w:cstheme="majorBidi"/>
          <w:b/>
          <w:bCs/>
          <w:sz w:val="24"/>
          <w:szCs w:val="24"/>
          <w:shd w:val="clear" w:color="auto" w:fill="FFFFFF"/>
        </w:rPr>
        <w:t>Abstract</w:t>
      </w:r>
    </w:p>
    <w:p w:rsidR="00BF1712" w:rsidRPr="00C56379" w:rsidRDefault="00BF1712" w:rsidP="00BF1712">
      <w:pPr>
        <w:jc w:val="lowKashida"/>
        <w:rPr>
          <w:rFonts w:asciiTheme="majorBidi" w:eastAsia="Times New Roman" w:hAnsiTheme="majorBidi" w:cstheme="majorBidi"/>
          <w:sz w:val="20"/>
          <w:szCs w:val="20"/>
        </w:rPr>
      </w:pPr>
      <w:r w:rsidRPr="00C56379">
        <w:rPr>
          <w:rFonts w:asciiTheme="majorBidi" w:eastAsia="Times New Roman" w:hAnsiTheme="majorBidi" w:cstheme="majorBidi"/>
          <w:sz w:val="20"/>
          <w:szCs w:val="20"/>
        </w:rPr>
        <w:t>The spread and spread of coronary heart disease worldwide has created many problems and dilemmas for the countries of the world and our country. Countries have implemented different policies to combat and control coronary heart disease, including vaccination, health promotion, field hospital, quarantine, and more.</w:t>
      </w:r>
      <w:r w:rsidRPr="00C56379">
        <w:rPr>
          <w:rFonts w:asciiTheme="majorBidi" w:hAnsiTheme="majorBidi" w:cstheme="majorBidi"/>
          <w:sz w:val="20"/>
          <w:szCs w:val="20"/>
        </w:rPr>
        <w:t xml:space="preserve"> </w:t>
      </w:r>
      <w:r w:rsidRPr="00C56379">
        <w:rPr>
          <w:rFonts w:asciiTheme="majorBidi" w:eastAsia="Times New Roman" w:hAnsiTheme="majorBidi" w:cstheme="majorBidi"/>
          <w:sz w:val="20"/>
          <w:szCs w:val="20"/>
        </w:rPr>
        <w:t>One of the appropriate strategies is proper culture. The aim of this study is to identify cultural elements to deal with the universal corona virus. The statistical sample size is 384 specialists in the field of health care and questionnaire assessment tools. To conclude the Spearman statistical test and linear regression was calculated using SPSS software.</w:t>
      </w:r>
      <w:r w:rsidRPr="00C56379">
        <w:rPr>
          <w:rFonts w:asciiTheme="majorBidi" w:hAnsiTheme="majorBidi" w:cstheme="majorBidi"/>
          <w:sz w:val="20"/>
          <w:szCs w:val="20"/>
          <w:shd w:val="clear" w:color="auto" w:fill="FFFFFF"/>
        </w:rPr>
        <w:t xml:space="preserve"> The results of the research show that the cooperation of the government and the nation, gaining readiness and creating facilities to control changes and mutations of the virus, group and social cooperation and bold and cautious actions in the right place are the most important cultural aspects of countering the corona virus. This is especially necessary. Restrictions on traffic hours will cause congestion and aggravation of the disease.</w:t>
      </w:r>
    </w:p>
    <w:p w:rsidR="007C1636" w:rsidRPr="00C56379" w:rsidRDefault="00BF1712" w:rsidP="00BF1712">
      <w:pPr>
        <w:spacing w:after="0" w:line="240" w:lineRule="auto"/>
        <w:rPr>
          <w:rFonts w:asciiTheme="majorBidi" w:eastAsia="Times New Roman" w:hAnsiTheme="majorBidi" w:cstheme="majorBidi"/>
          <w:b/>
          <w:bCs/>
          <w:sz w:val="24"/>
          <w:szCs w:val="24"/>
        </w:rPr>
      </w:pPr>
      <w:r w:rsidRPr="00C56379">
        <w:rPr>
          <w:rFonts w:asciiTheme="majorBidi" w:hAnsiTheme="majorBidi" w:cstheme="majorBidi"/>
          <w:b/>
          <w:bCs/>
          <w:sz w:val="20"/>
          <w:szCs w:val="20"/>
          <w:shd w:val="clear" w:color="auto" w:fill="FFFFFF"/>
        </w:rPr>
        <w:t>Keywords: Culture, Corona, Health.</w:t>
      </w:r>
    </w:p>
    <w:sectPr w:rsidR="007C1636" w:rsidRPr="00C56379" w:rsidSect="003B67AE">
      <w:footerReference w:type="default" r:id="rId30"/>
      <w:footnotePr>
        <w:numRestart w:val="eachPage"/>
      </w:footnotePr>
      <w:pgSz w:w="9027" w:h="12474"/>
      <w:pgMar w:top="1440" w:right="1440" w:bottom="1440" w:left="1440" w:header="709" w:footer="471"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D0" w:rsidRDefault="001E47D0" w:rsidP="002E619E">
      <w:pPr>
        <w:spacing w:after="0" w:line="240" w:lineRule="auto"/>
      </w:pPr>
      <w:r>
        <w:separator/>
      </w:r>
    </w:p>
  </w:endnote>
  <w:endnote w:type="continuationSeparator" w:id="0">
    <w:p w:rsidR="001E47D0" w:rsidRDefault="001E47D0" w:rsidP="002E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min_Lotus Bold">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min_roya">
    <w:panose1 w:val="00000000000000000000"/>
    <w:charset w:val="00"/>
    <w:family w:val="auto"/>
    <w:pitch w:val="variable"/>
    <w:sig w:usb0="00000003" w:usb1="00000000" w:usb2="00000000" w:usb3="00000000" w:csb0="00000001" w:csb1="00000000"/>
  </w:font>
  <w:font w:name="Armin_Compset">
    <w:panose1 w:val="00000000000000000000"/>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DejaVu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851"/>
      <w:docPartObj>
        <w:docPartGallery w:val="Page Numbers (Bottom of Page)"/>
        <w:docPartUnique/>
      </w:docPartObj>
    </w:sdtPr>
    <w:sdtEndPr/>
    <w:sdtContent>
      <w:p w:rsidR="002E619E" w:rsidRDefault="00436F62">
        <w:pPr>
          <w:pStyle w:val="Footer"/>
          <w:jc w:val="center"/>
        </w:pPr>
        <w:r w:rsidRPr="002E619E">
          <w:rPr>
            <w:rFonts w:ascii="Armin_Lotus Bold" w:hAnsi="Armin_Lotus Bold"/>
          </w:rPr>
          <w:fldChar w:fldCharType="begin"/>
        </w:r>
        <w:r w:rsidR="002E619E" w:rsidRPr="002E619E">
          <w:rPr>
            <w:rFonts w:ascii="Armin_Lotus Bold" w:hAnsi="Armin_Lotus Bold"/>
          </w:rPr>
          <w:instrText xml:space="preserve"> PAGE   \* MERGEFORMAT </w:instrText>
        </w:r>
        <w:r w:rsidRPr="002E619E">
          <w:rPr>
            <w:rFonts w:ascii="Armin_Lotus Bold" w:hAnsi="Armin_Lotus Bold"/>
          </w:rPr>
          <w:fldChar w:fldCharType="separate"/>
        </w:r>
        <w:r w:rsidR="00FA382D">
          <w:rPr>
            <w:rFonts w:ascii="Armin_Lotus Bold" w:hAnsi="Armin_Lotus Bold"/>
            <w:noProof/>
          </w:rPr>
          <w:t>19</w:t>
        </w:r>
        <w:r w:rsidRPr="002E619E">
          <w:rPr>
            <w:rFonts w:ascii="Armin_Lotus Bold" w:hAnsi="Armin_Lotus Bold"/>
          </w:rPr>
          <w:fldChar w:fldCharType="end"/>
        </w:r>
      </w:p>
    </w:sdtContent>
  </w:sdt>
  <w:p w:rsidR="002E619E" w:rsidRDefault="002E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D0" w:rsidRDefault="001E47D0" w:rsidP="002E619E">
      <w:pPr>
        <w:spacing w:after="0" w:line="240" w:lineRule="auto"/>
      </w:pPr>
      <w:r>
        <w:separator/>
      </w:r>
    </w:p>
  </w:footnote>
  <w:footnote w:type="continuationSeparator" w:id="0">
    <w:p w:rsidR="001E47D0" w:rsidRDefault="001E47D0" w:rsidP="002E619E">
      <w:pPr>
        <w:spacing w:after="0" w:line="240" w:lineRule="auto"/>
      </w:pPr>
      <w:r>
        <w:continuationSeparator/>
      </w:r>
    </w:p>
  </w:footnote>
  <w:footnote w:id="1">
    <w:p w:rsidR="006031DA" w:rsidRPr="000104E3" w:rsidRDefault="006031DA" w:rsidP="00A31CB2">
      <w:pPr>
        <w:pStyle w:val="FootnoteText"/>
        <w:bidi/>
        <w:jc w:val="lowKashida"/>
        <w:rPr>
          <w:rFonts w:ascii="Armin_roya" w:hAnsi="Armin_roya" w:cs="B Lotus"/>
          <w:sz w:val="16"/>
          <w:szCs w:val="16"/>
          <w:rtl/>
          <w:lang w:bidi="fa-IR"/>
        </w:rPr>
      </w:pPr>
      <w:r w:rsidRPr="000104E3">
        <w:rPr>
          <w:rStyle w:val="FootnoteReference"/>
          <w:rFonts w:ascii="Armin_roya" w:hAnsi="Armin_roya" w:cs="B Lotus"/>
          <w:sz w:val="16"/>
          <w:szCs w:val="16"/>
        </w:rPr>
        <w:footnoteRef/>
      </w:r>
      <w:r w:rsidR="004E24F4" w:rsidRPr="000104E3">
        <w:rPr>
          <w:rFonts w:ascii="Armin_roya" w:hAnsi="Armin_roya" w:cs="B Lotus" w:hint="cs"/>
          <w:sz w:val="16"/>
          <w:szCs w:val="16"/>
          <w:rtl/>
        </w:rPr>
        <w:t xml:space="preserve">. دانشجوی </w:t>
      </w:r>
      <w:r w:rsidR="00B02C5D" w:rsidRPr="000104E3">
        <w:rPr>
          <w:rFonts w:ascii="Armin_roya" w:hAnsi="Armin_roya" w:cs="B Lotus" w:hint="cs"/>
          <w:sz w:val="16"/>
          <w:szCs w:val="16"/>
          <w:rtl/>
        </w:rPr>
        <w:t>دکتری تخصصی حسابداری</w:t>
      </w:r>
      <w:r w:rsidR="004E24F4" w:rsidRPr="000104E3">
        <w:rPr>
          <w:rFonts w:ascii="Armin_roya" w:hAnsi="Armin_roya" w:cs="B Lotus" w:hint="cs"/>
          <w:sz w:val="16"/>
          <w:szCs w:val="16"/>
          <w:rtl/>
        </w:rPr>
        <w:t>، دانشگاه آزاد</w:t>
      </w:r>
      <w:r w:rsidR="007F38FB" w:rsidRPr="000104E3">
        <w:rPr>
          <w:rFonts w:ascii="Armin_roya" w:hAnsi="Armin_roya" w:cs="B Lotus" w:hint="cs"/>
          <w:sz w:val="16"/>
          <w:szCs w:val="16"/>
          <w:rtl/>
        </w:rPr>
        <w:t xml:space="preserve"> اسلامی</w:t>
      </w:r>
      <w:r w:rsidR="00B02C5D" w:rsidRPr="000104E3">
        <w:rPr>
          <w:rFonts w:ascii="Armin_roya" w:hAnsi="Armin_roya" w:cs="B Lotus" w:hint="cs"/>
          <w:sz w:val="16"/>
          <w:szCs w:val="16"/>
          <w:rtl/>
        </w:rPr>
        <w:t>، گروه حسابداری، تهران جنوب، تهران</w:t>
      </w:r>
      <w:r w:rsidR="00FA3B8A">
        <w:rPr>
          <w:rFonts w:ascii="Armin_roya" w:hAnsi="Armin_roya" w:cs="B Lotus" w:hint="cs"/>
          <w:sz w:val="16"/>
          <w:szCs w:val="16"/>
          <w:rtl/>
        </w:rPr>
        <w:t>،</w:t>
      </w:r>
      <w:r w:rsidR="00B02C5D" w:rsidRPr="000104E3">
        <w:rPr>
          <w:rFonts w:ascii="Armin_roya" w:hAnsi="Armin_roya" w:cs="B Lotus" w:hint="cs"/>
          <w:sz w:val="16"/>
          <w:szCs w:val="16"/>
          <w:rtl/>
        </w:rPr>
        <w:t xml:space="preserve"> ایران</w:t>
      </w:r>
      <w:r w:rsidR="004E24F4" w:rsidRPr="000104E3">
        <w:rPr>
          <w:rFonts w:ascii="Armin_roya" w:hAnsi="Armin_roya" w:cs="B Lotus" w:hint="cs"/>
          <w:sz w:val="16"/>
          <w:szCs w:val="16"/>
          <w:rtl/>
        </w:rPr>
        <w:t xml:space="preserve"> (نویسنده مسئول) </w:t>
      </w:r>
      <w:r w:rsidR="004E24F4" w:rsidRPr="000104E3">
        <w:rPr>
          <w:rFonts w:asciiTheme="majorBidi" w:hAnsiTheme="majorBidi" w:cstheme="majorBidi"/>
          <w:sz w:val="16"/>
          <w:szCs w:val="16"/>
        </w:rPr>
        <w:t>ahbavafa1@gmail.com</w:t>
      </w:r>
      <w:r w:rsidR="00B02C5D" w:rsidRPr="000104E3">
        <w:rPr>
          <w:rFonts w:asciiTheme="majorBidi" w:hAnsiTheme="majorBidi" w:cstheme="majorBidi" w:hint="cs"/>
          <w:sz w:val="16"/>
          <w:szCs w:val="16"/>
          <w:rtl/>
        </w:rPr>
        <w:t>.</w:t>
      </w:r>
    </w:p>
  </w:footnote>
  <w:footnote w:id="2">
    <w:p w:rsidR="000E5D47" w:rsidRPr="00A43D6D" w:rsidRDefault="000E5D47" w:rsidP="00E125BC">
      <w:pPr>
        <w:pStyle w:val="FootnoteText"/>
        <w:bidi/>
        <w:rPr>
          <w:rFonts w:cs="B Zar" w:hint="cs"/>
          <w:rtl/>
          <w:lang w:bidi="fa-IR"/>
        </w:rPr>
      </w:pPr>
      <w:r w:rsidRPr="00A43D6D">
        <w:rPr>
          <w:rStyle w:val="FootnoteReference"/>
          <w:rFonts w:cs="B Zar"/>
          <w:sz w:val="16"/>
          <w:szCs w:val="16"/>
        </w:rPr>
        <w:footnoteRef/>
      </w:r>
      <w:r w:rsidRPr="00A43D6D">
        <w:rPr>
          <w:rFonts w:cs="B Zar" w:hint="cs"/>
          <w:sz w:val="16"/>
          <w:szCs w:val="16"/>
          <w:rtl/>
        </w:rPr>
        <w:t xml:space="preserve">. </w:t>
      </w:r>
      <w:r w:rsidR="00B47074" w:rsidRPr="00B47074">
        <w:rPr>
          <w:rFonts w:ascii="Armin_roya" w:hAnsi="Armin_roya" w:cs="B Lotus"/>
          <w:sz w:val="16"/>
          <w:szCs w:val="16"/>
        </w:rPr>
        <w:t> </w:t>
      </w:r>
      <w:r w:rsidR="00B47074" w:rsidRPr="00B47074">
        <w:rPr>
          <w:rFonts w:ascii="Armin_roya" w:hAnsi="Armin_roya" w:cs="B Lotus"/>
          <w:sz w:val="16"/>
          <w:szCs w:val="16"/>
          <w:rtl/>
        </w:rPr>
        <w:t>استاد دانشکد</w:t>
      </w:r>
      <w:r w:rsidR="00E125BC">
        <w:rPr>
          <w:rFonts w:ascii="Armin_roya" w:hAnsi="Armin_roya" w:cs="B Lotus" w:hint="cs"/>
          <w:sz w:val="16"/>
          <w:szCs w:val="16"/>
          <w:rtl/>
        </w:rPr>
        <w:t>ه</w:t>
      </w:r>
      <w:r w:rsidR="00B47074" w:rsidRPr="00B47074">
        <w:rPr>
          <w:rFonts w:ascii="Armin_roya" w:hAnsi="Armin_roya" w:cs="B Lotus"/>
          <w:sz w:val="16"/>
          <w:szCs w:val="16"/>
          <w:rtl/>
        </w:rPr>
        <w:t xml:space="preserve"> مدیریت و حسابداری پردیس فارابی دانشگاه تهران</w:t>
      </w:r>
      <w:r w:rsidR="00B47074">
        <w:rPr>
          <w:rFonts w:ascii="Armin_roya" w:hAnsi="Armin_roya" w:cs="B Lotus" w:hint="cs"/>
          <w:sz w:val="16"/>
          <w:szCs w:val="16"/>
          <w:rtl/>
        </w:rPr>
        <w:t>.</w:t>
      </w:r>
    </w:p>
  </w:footnote>
  <w:footnote w:id="3">
    <w:p w:rsidR="006031DA" w:rsidRPr="00D01D67" w:rsidRDefault="006031DA" w:rsidP="00A91E42">
      <w:pPr>
        <w:pStyle w:val="FootnoteText"/>
        <w:bidi/>
        <w:jc w:val="lowKashida"/>
        <w:rPr>
          <w:rFonts w:ascii="Armin_roya" w:hAnsi="Armin_roya" w:cs="B Lotus"/>
          <w:sz w:val="18"/>
          <w:szCs w:val="18"/>
          <w:rtl/>
          <w:lang w:bidi="fa-IR"/>
        </w:rPr>
      </w:pPr>
      <w:r w:rsidRPr="00D01D67">
        <w:rPr>
          <w:rStyle w:val="FootnoteReference"/>
          <w:rFonts w:ascii="Armin_roya" w:hAnsi="Armin_roya" w:cs="B Lotus"/>
          <w:sz w:val="18"/>
          <w:szCs w:val="18"/>
        </w:rPr>
        <w:footnoteRef/>
      </w:r>
      <w:r w:rsidR="004E24F4" w:rsidRPr="00D01D67">
        <w:rPr>
          <w:rFonts w:ascii="Armin_roya" w:hAnsi="Armin_roya" w:cs="B Lotus" w:hint="cs"/>
          <w:sz w:val="18"/>
          <w:szCs w:val="18"/>
          <w:rtl/>
          <w:lang w:bidi="fa-IR"/>
        </w:rPr>
        <w:t xml:space="preserve">. </w:t>
      </w:r>
      <w:r w:rsidR="004E24F4" w:rsidRPr="00A53104">
        <w:rPr>
          <w:rFonts w:ascii="Armin_roya" w:hAnsi="Armin_roya" w:cs="B Lotus" w:hint="cs"/>
          <w:sz w:val="16"/>
          <w:szCs w:val="16"/>
          <w:rtl/>
          <w:lang w:bidi="fa-IR"/>
        </w:rPr>
        <w:t>کارشناس</w:t>
      </w:r>
      <w:r w:rsidR="009703DA" w:rsidRPr="00A53104">
        <w:rPr>
          <w:rFonts w:ascii="Armin_roya" w:hAnsi="Armin_roya" w:cs="B Lotus" w:hint="cs"/>
          <w:sz w:val="16"/>
          <w:szCs w:val="16"/>
          <w:rtl/>
          <w:lang w:bidi="fa-IR"/>
        </w:rPr>
        <w:t>‌</w:t>
      </w:r>
      <w:r w:rsidR="004E24F4" w:rsidRPr="00A53104">
        <w:rPr>
          <w:rFonts w:ascii="Armin_roya" w:hAnsi="Armin_roya" w:cs="B Lotus" w:hint="cs"/>
          <w:sz w:val="16"/>
          <w:szCs w:val="16"/>
          <w:rtl/>
          <w:lang w:bidi="fa-IR"/>
        </w:rPr>
        <w:t>ارشد مدیریت بازرگانی،</w:t>
      </w:r>
      <w:r w:rsidR="00E1196A" w:rsidRPr="00A53104">
        <w:rPr>
          <w:rFonts w:ascii="Armin_roya" w:hAnsi="Armin_roya" w:cs="B Lotus" w:hint="cs"/>
          <w:sz w:val="16"/>
          <w:szCs w:val="16"/>
          <w:rtl/>
          <w:lang w:bidi="fa-IR"/>
        </w:rPr>
        <w:t xml:space="preserve"> دانشگاه آزاد</w:t>
      </w:r>
      <w:r w:rsidR="00A53104" w:rsidRPr="00A53104">
        <w:rPr>
          <w:rFonts w:ascii="Armin_roya" w:hAnsi="Armin_roya" w:cs="B Lotus" w:hint="cs"/>
          <w:sz w:val="16"/>
          <w:szCs w:val="16"/>
          <w:rtl/>
          <w:lang w:bidi="fa-IR"/>
        </w:rPr>
        <w:t xml:space="preserve"> اسلامی</w:t>
      </w:r>
      <w:r w:rsidR="00674064">
        <w:rPr>
          <w:rFonts w:ascii="Armin_roya" w:hAnsi="Armin_roya" w:cs="B Lotus" w:hint="cs"/>
          <w:sz w:val="16"/>
          <w:szCs w:val="16"/>
          <w:rtl/>
          <w:lang w:bidi="fa-IR"/>
        </w:rPr>
        <w:t>، گروه مدیریت، قم، ایران.</w:t>
      </w:r>
    </w:p>
  </w:footnote>
  <w:footnote w:id="4">
    <w:p w:rsidR="006031DA" w:rsidRPr="003B67AE" w:rsidRDefault="006031DA" w:rsidP="00674064">
      <w:pPr>
        <w:shd w:val="clear" w:color="auto" w:fill="FFFFFF"/>
        <w:bidi/>
        <w:spacing w:line="200" w:lineRule="atLeast"/>
        <w:jc w:val="lowKashida"/>
        <w:rPr>
          <w:rFonts w:ascii="Helvetica" w:hAnsi="Helvetica"/>
          <w:color w:val="3C4043"/>
          <w:sz w:val="16"/>
          <w:szCs w:val="16"/>
          <w:rtl/>
          <w:lang w:bidi="fa-IR"/>
        </w:rPr>
      </w:pPr>
      <w:r w:rsidRPr="003B67AE">
        <w:rPr>
          <w:rStyle w:val="FootnoteReference"/>
          <w:rFonts w:ascii="Armin_roya" w:hAnsi="Armin_roya" w:cs="B Lotus"/>
          <w:sz w:val="16"/>
          <w:szCs w:val="16"/>
        </w:rPr>
        <w:footnoteRef/>
      </w:r>
      <w:r w:rsidR="009703DA" w:rsidRPr="003B67AE">
        <w:rPr>
          <w:rFonts w:ascii="Armin_roya" w:hAnsi="Armin_roya" w:cs="B Lotus" w:hint="cs"/>
          <w:sz w:val="16"/>
          <w:szCs w:val="16"/>
          <w:rtl/>
        </w:rPr>
        <w:t xml:space="preserve">. </w:t>
      </w:r>
      <w:r w:rsidR="00B02C5D" w:rsidRPr="003B67AE">
        <w:rPr>
          <w:rFonts w:ascii="Armin_roya" w:hAnsi="Armin_roya" w:cs="B Lotus" w:hint="cs"/>
          <w:sz w:val="16"/>
          <w:szCs w:val="16"/>
          <w:rtl/>
        </w:rPr>
        <w:t>کارشناسی‌ارش</w:t>
      </w:r>
      <w:r w:rsidR="00A31CB2" w:rsidRPr="003B67AE">
        <w:rPr>
          <w:rFonts w:ascii="Armin_roya" w:hAnsi="Armin_roya" w:cs="B Lotus" w:hint="cs"/>
          <w:sz w:val="16"/>
          <w:szCs w:val="16"/>
          <w:rtl/>
        </w:rPr>
        <w:t>د حسابداری، دانشگاه قم، دانشکده علوم انسانی</w:t>
      </w:r>
      <w:r w:rsidR="00B02C5D" w:rsidRPr="003B67AE">
        <w:rPr>
          <w:rFonts w:ascii="Armin_roya" w:hAnsi="Armin_roya" w:cs="B Lotus" w:hint="cs"/>
          <w:sz w:val="16"/>
          <w:szCs w:val="16"/>
          <w:rtl/>
        </w:rPr>
        <w:t>،</w:t>
      </w:r>
      <w:r w:rsidR="00A31CB2" w:rsidRPr="003B67AE">
        <w:rPr>
          <w:rFonts w:ascii="Armin_roya" w:hAnsi="Armin_roya" w:cs="B Lotus" w:hint="cs"/>
          <w:sz w:val="16"/>
          <w:szCs w:val="16"/>
          <w:rtl/>
        </w:rPr>
        <w:t xml:space="preserve"> گروه حسابداری، </w:t>
      </w:r>
      <w:r w:rsidR="00B02C5D" w:rsidRPr="003B67AE">
        <w:rPr>
          <w:rFonts w:ascii="Armin_roya" w:hAnsi="Armin_roya" w:cs="B Lotus" w:hint="cs"/>
          <w:sz w:val="16"/>
          <w:szCs w:val="16"/>
          <w:rtl/>
        </w:rPr>
        <w:t xml:space="preserve"> قم، ایران</w:t>
      </w:r>
      <w:r w:rsidR="00674064">
        <w:rPr>
          <w:rFonts w:ascii="Armin_roya" w:hAnsi="Armin_roya" w:cs="B Lotus" w:hint="cs"/>
          <w:sz w:val="16"/>
          <w:szCs w:val="16"/>
          <w:rtl/>
        </w:rPr>
        <w:t>.</w:t>
      </w:r>
    </w:p>
  </w:footnote>
  <w:footnote w:id="5">
    <w:p w:rsidR="00C81A7B" w:rsidRPr="003B2EA8" w:rsidRDefault="00C81A7B" w:rsidP="00233DD8">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w:t>
      </w:r>
      <w:r w:rsidR="00DC597F" w:rsidRPr="003B2EA8">
        <w:rPr>
          <w:rFonts w:asciiTheme="majorBidi" w:hAnsiTheme="majorBidi" w:cstheme="majorBidi"/>
          <w:shd w:val="clear" w:color="auto" w:fill="FFFFFF"/>
        </w:rPr>
        <w:t xml:space="preserve"> </w:t>
      </w:r>
      <w:r w:rsidR="00DC597F" w:rsidRPr="003B2EA8">
        <w:rPr>
          <w:rFonts w:asciiTheme="majorBidi" w:hAnsiTheme="majorBidi" w:cstheme="majorBidi"/>
        </w:rPr>
        <w:t xml:space="preserve">Corona </w:t>
      </w:r>
      <w:r w:rsidR="00233DD8" w:rsidRPr="003B2EA8">
        <w:rPr>
          <w:rFonts w:asciiTheme="majorBidi" w:hAnsiTheme="majorBidi" w:cstheme="majorBidi"/>
        </w:rPr>
        <w:t>V</w:t>
      </w:r>
      <w:r w:rsidR="00DC597F" w:rsidRPr="003B2EA8">
        <w:rPr>
          <w:rFonts w:asciiTheme="majorBidi" w:hAnsiTheme="majorBidi" w:cstheme="majorBidi"/>
        </w:rPr>
        <w:t>irus</w:t>
      </w:r>
    </w:p>
  </w:footnote>
  <w:footnote w:id="6">
    <w:p w:rsidR="00104A22" w:rsidRPr="003B2EA8" w:rsidRDefault="00104A22" w:rsidP="00A95FF7">
      <w:pPr>
        <w:pStyle w:val="FootnoteText"/>
        <w:rPr>
          <w:rFonts w:asciiTheme="majorBidi" w:hAnsiTheme="majorBidi" w:cstheme="majorBidi"/>
        </w:rPr>
      </w:pPr>
      <w:r w:rsidRPr="003B2EA8">
        <w:rPr>
          <w:rStyle w:val="FootnoteReference"/>
          <w:rFonts w:asciiTheme="majorBidi" w:hAnsiTheme="majorBidi" w:cstheme="majorBidi"/>
        </w:rPr>
        <w:footnoteRef/>
      </w:r>
      <w:r w:rsidRPr="003B2EA8">
        <w:rPr>
          <w:rFonts w:asciiTheme="majorBidi" w:hAnsiTheme="majorBidi" w:cstheme="majorBidi"/>
        </w:rPr>
        <w:t>.</w:t>
      </w:r>
      <w:r w:rsidR="00A95FF7" w:rsidRPr="003B2EA8">
        <w:rPr>
          <w:rFonts w:asciiTheme="majorBidi" w:hAnsiTheme="majorBidi" w:cstheme="majorBidi"/>
          <w:shd w:val="clear" w:color="auto" w:fill="FFFFFF"/>
        </w:rPr>
        <w:t xml:space="preserve"> </w:t>
      </w:r>
      <w:r w:rsidR="00A95FF7" w:rsidRPr="003B2EA8">
        <w:rPr>
          <w:rFonts w:asciiTheme="majorBidi" w:hAnsiTheme="majorBidi" w:cstheme="majorBidi"/>
        </w:rPr>
        <w:t>Wuhan</w:t>
      </w:r>
      <w:r w:rsidRPr="003B2EA8">
        <w:rPr>
          <w:rFonts w:asciiTheme="majorBidi" w:hAnsiTheme="majorBidi" w:cstheme="majorBidi"/>
        </w:rPr>
        <w:t xml:space="preserve"> </w:t>
      </w:r>
    </w:p>
  </w:footnote>
  <w:footnote w:id="7">
    <w:p w:rsidR="00592F41" w:rsidRPr="003B2EA8" w:rsidRDefault="00592F41" w:rsidP="00D3315F">
      <w:pPr>
        <w:pStyle w:val="FootnoteText"/>
        <w:rPr>
          <w:rFonts w:asciiTheme="majorBidi" w:hAnsiTheme="majorBidi" w:cstheme="majorBidi"/>
          <w:rtl/>
          <w:lang w:bidi="fa-IR"/>
        </w:rPr>
      </w:pPr>
      <w:r w:rsidRPr="003B2EA8">
        <w:rPr>
          <w:rStyle w:val="FootnoteReference"/>
          <w:rFonts w:asciiTheme="majorBidi" w:hAnsiTheme="majorBidi" w:cstheme="majorBidi"/>
        </w:rPr>
        <w:footnoteRef/>
      </w:r>
      <w:r w:rsidRPr="003B2EA8">
        <w:rPr>
          <w:rFonts w:asciiTheme="majorBidi" w:hAnsiTheme="majorBidi" w:cstheme="majorBidi"/>
        </w:rPr>
        <w:t xml:space="preserve">. </w:t>
      </w:r>
      <w:r w:rsidRPr="003B2EA8">
        <w:rPr>
          <w:rFonts w:asciiTheme="majorBidi" w:eastAsia="Times New Roman" w:hAnsiTheme="majorBidi" w:cstheme="majorBidi"/>
        </w:rPr>
        <w:t xml:space="preserve">Wang C, </w:t>
      </w:r>
      <w:proofErr w:type="spellStart"/>
      <w:r w:rsidRPr="003B2EA8">
        <w:rPr>
          <w:rFonts w:asciiTheme="majorBidi" w:eastAsia="Times New Roman" w:hAnsiTheme="majorBidi" w:cstheme="majorBidi"/>
        </w:rPr>
        <w:t>Horby</w:t>
      </w:r>
      <w:proofErr w:type="spellEnd"/>
      <w:r w:rsidRPr="003B2EA8">
        <w:rPr>
          <w:rFonts w:asciiTheme="majorBidi" w:eastAsia="Times New Roman" w:hAnsiTheme="majorBidi" w:cstheme="majorBidi"/>
        </w:rPr>
        <w:t xml:space="preserve"> P W, Hayden F G</w:t>
      </w:r>
      <w:r w:rsidR="00D3315F" w:rsidRPr="003B2EA8">
        <w:rPr>
          <w:rFonts w:asciiTheme="majorBidi" w:eastAsia="Times New Roman" w:hAnsiTheme="majorBidi" w:cstheme="majorBidi"/>
        </w:rPr>
        <w:t xml:space="preserve"> &amp;</w:t>
      </w:r>
      <w:r w:rsidRPr="003B2EA8">
        <w:rPr>
          <w:rFonts w:asciiTheme="majorBidi" w:eastAsia="Times New Roman" w:hAnsiTheme="majorBidi" w:cstheme="majorBidi"/>
        </w:rPr>
        <w:t xml:space="preserve"> </w:t>
      </w:r>
      <w:proofErr w:type="spellStart"/>
      <w:proofErr w:type="gramStart"/>
      <w:r w:rsidRPr="003B2EA8">
        <w:rPr>
          <w:rFonts w:asciiTheme="majorBidi" w:eastAsia="Times New Roman" w:hAnsiTheme="majorBidi" w:cstheme="majorBidi"/>
        </w:rPr>
        <w:t>Gao</w:t>
      </w:r>
      <w:proofErr w:type="spellEnd"/>
      <w:proofErr w:type="gramEnd"/>
      <w:r w:rsidRPr="003B2EA8">
        <w:rPr>
          <w:rFonts w:asciiTheme="majorBidi" w:eastAsia="Times New Roman" w:hAnsiTheme="majorBidi" w:cstheme="majorBidi"/>
        </w:rPr>
        <w:t xml:space="preserve"> F. A</w:t>
      </w:r>
    </w:p>
  </w:footnote>
  <w:footnote w:id="8">
    <w:p w:rsidR="005A3FF3" w:rsidRPr="003B2EA8" w:rsidRDefault="005A3FF3" w:rsidP="007525E1">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 xml:space="preserve">. </w:t>
      </w:r>
      <w:r w:rsidR="007525E1" w:rsidRPr="003B2EA8">
        <w:rPr>
          <w:rFonts w:asciiTheme="majorBidi" w:hAnsiTheme="majorBidi" w:cstheme="majorBidi"/>
        </w:rPr>
        <w:t>Joseph N &amp;  Lu</w:t>
      </w:r>
    </w:p>
  </w:footnote>
  <w:footnote w:id="9">
    <w:p w:rsidR="00E5635C" w:rsidRPr="003B2EA8" w:rsidRDefault="00E5635C" w:rsidP="00A85435">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 xml:space="preserve">. </w:t>
      </w:r>
      <w:r w:rsidR="00A85435" w:rsidRPr="003B2EA8">
        <w:rPr>
          <w:rFonts w:asciiTheme="majorBidi" w:hAnsiTheme="majorBidi" w:cstheme="majorBidi"/>
        </w:rPr>
        <w:t>Quid 19</w:t>
      </w:r>
    </w:p>
  </w:footnote>
  <w:footnote w:id="10">
    <w:p w:rsidR="00B93A81" w:rsidRPr="003B2EA8" w:rsidRDefault="00B93A81">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 xml:space="preserve">. </w:t>
      </w:r>
      <w:r w:rsidR="00617913" w:rsidRPr="003B2EA8">
        <w:rPr>
          <w:rFonts w:asciiTheme="majorBidi" w:eastAsia="Times New Roman" w:hAnsiTheme="majorBidi" w:cstheme="majorBidi"/>
        </w:rPr>
        <w:t>Wang W Y &amp; Yang J</w:t>
      </w:r>
    </w:p>
  </w:footnote>
  <w:footnote w:id="11">
    <w:p w:rsidR="00166D8B" w:rsidRPr="003B2EA8" w:rsidRDefault="00166D8B">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 xml:space="preserve">. </w:t>
      </w:r>
      <w:r w:rsidRPr="003B2EA8">
        <w:rPr>
          <w:rFonts w:asciiTheme="majorBidi" w:eastAsia="Times New Roman" w:hAnsiTheme="majorBidi" w:cstheme="majorBidi"/>
          <w:color w:val="333333"/>
        </w:rPr>
        <w:t xml:space="preserve">Liu J, </w:t>
      </w:r>
      <w:proofErr w:type="spellStart"/>
      <w:r w:rsidRPr="003B2EA8">
        <w:rPr>
          <w:rFonts w:asciiTheme="majorBidi" w:eastAsia="Times New Roman" w:hAnsiTheme="majorBidi" w:cstheme="majorBidi"/>
          <w:color w:val="333333"/>
        </w:rPr>
        <w:t>Manheimer</w:t>
      </w:r>
      <w:proofErr w:type="spellEnd"/>
      <w:r w:rsidRPr="003B2EA8">
        <w:rPr>
          <w:rFonts w:asciiTheme="majorBidi" w:eastAsia="Times New Roman" w:hAnsiTheme="majorBidi" w:cstheme="majorBidi"/>
          <w:color w:val="333333"/>
        </w:rPr>
        <w:t xml:space="preserve"> E, Shi Y, </w:t>
      </w:r>
      <w:proofErr w:type="spellStart"/>
      <w:r w:rsidRPr="003B2EA8">
        <w:rPr>
          <w:rFonts w:asciiTheme="majorBidi" w:eastAsia="Times New Roman" w:hAnsiTheme="majorBidi" w:cstheme="majorBidi"/>
          <w:color w:val="333333"/>
        </w:rPr>
        <w:t>Gluud</w:t>
      </w:r>
      <w:proofErr w:type="spellEnd"/>
      <w:r w:rsidRPr="003B2EA8">
        <w:rPr>
          <w:rFonts w:asciiTheme="majorBidi" w:eastAsia="Times New Roman" w:hAnsiTheme="majorBidi" w:cstheme="majorBidi"/>
          <w:color w:val="333333"/>
        </w:rPr>
        <w:t xml:space="preserve"> C</w:t>
      </w:r>
    </w:p>
  </w:footnote>
  <w:footnote w:id="12">
    <w:p w:rsidR="003B2EA8" w:rsidRPr="003B2EA8" w:rsidRDefault="003B2EA8" w:rsidP="003B2EA8">
      <w:pPr>
        <w:pStyle w:val="FootnoteText"/>
        <w:rPr>
          <w:rFonts w:asciiTheme="majorBidi" w:hAnsiTheme="majorBidi" w:cstheme="majorBidi"/>
          <w:lang w:bidi="fa-IR"/>
        </w:rPr>
      </w:pPr>
      <w:r w:rsidRPr="003B2EA8">
        <w:rPr>
          <w:rStyle w:val="FootnoteReference"/>
          <w:rFonts w:asciiTheme="majorBidi" w:hAnsiTheme="majorBidi" w:cstheme="majorBidi"/>
        </w:rPr>
        <w:footnoteRef/>
      </w:r>
      <w:r w:rsidRPr="003B2EA8">
        <w:rPr>
          <w:rFonts w:asciiTheme="majorBidi" w:hAnsiTheme="majorBidi" w:cstheme="majorBidi"/>
        </w:rPr>
        <w:t>. Su Y &amp; Chen M</w:t>
      </w:r>
    </w:p>
  </w:footnote>
  <w:footnote w:id="13">
    <w:p w:rsidR="00AA2B64" w:rsidRPr="005C5DC3" w:rsidRDefault="00AA2B64">
      <w:pPr>
        <w:pStyle w:val="FootnoteText"/>
        <w:rPr>
          <w:rFonts w:asciiTheme="majorBidi" w:hAnsiTheme="majorBidi" w:cstheme="majorBidi"/>
          <w:lang w:bidi="fa-IR"/>
        </w:rPr>
      </w:pPr>
      <w:r w:rsidRPr="005C5DC3">
        <w:rPr>
          <w:rStyle w:val="FootnoteReference"/>
          <w:rFonts w:asciiTheme="majorBidi" w:hAnsiTheme="majorBidi" w:cstheme="majorBidi"/>
        </w:rPr>
        <w:footnoteRef/>
      </w:r>
      <w:r w:rsidRPr="005C5DC3">
        <w:rPr>
          <w:rFonts w:asciiTheme="majorBidi" w:hAnsiTheme="majorBidi" w:cstheme="majorBidi"/>
        </w:rPr>
        <w:t xml:space="preserve">. </w:t>
      </w:r>
      <w:r w:rsidRPr="005C5DC3">
        <w:rPr>
          <w:rFonts w:asciiTheme="majorBidi" w:eastAsia="Times New Roman" w:hAnsiTheme="majorBidi" w:cstheme="majorBidi"/>
        </w:rPr>
        <w:t>Yuan Y</w:t>
      </w:r>
    </w:p>
  </w:footnote>
  <w:footnote w:id="14">
    <w:p w:rsidR="005C5DC3" w:rsidRPr="005C5DC3" w:rsidRDefault="005C5DC3">
      <w:pPr>
        <w:pStyle w:val="FootnoteText"/>
        <w:rPr>
          <w:rFonts w:asciiTheme="majorBidi" w:hAnsiTheme="majorBidi" w:cstheme="majorBidi"/>
          <w:lang w:bidi="fa-IR"/>
        </w:rPr>
      </w:pPr>
      <w:r w:rsidRPr="005C5DC3">
        <w:rPr>
          <w:rStyle w:val="FootnoteReference"/>
          <w:rFonts w:asciiTheme="majorBidi" w:hAnsiTheme="majorBidi" w:cstheme="majorBidi"/>
        </w:rPr>
        <w:footnoteRef/>
      </w:r>
      <w:r w:rsidRPr="005C5DC3">
        <w:rPr>
          <w:rFonts w:asciiTheme="majorBidi" w:hAnsiTheme="majorBidi" w:cstheme="majorBidi"/>
        </w:rPr>
        <w:t xml:space="preserve">. </w:t>
      </w:r>
      <w:r w:rsidRPr="005C5DC3">
        <w:rPr>
          <w:rFonts w:asciiTheme="majorBidi" w:eastAsia="Times New Roman" w:hAnsiTheme="majorBidi" w:cstheme="majorBidi"/>
        </w:rPr>
        <w:t>Wang D, Hu B, Hu C, Zhu F, Liu X, Zhang J, et al</w:t>
      </w:r>
    </w:p>
  </w:footnote>
  <w:footnote w:id="15">
    <w:p w:rsidR="00BF2F30" w:rsidRPr="005C5DC3" w:rsidRDefault="00BF2F30" w:rsidP="00BF2F30">
      <w:pPr>
        <w:pStyle w:val="FootnoteText"/>
        <w:rPr>
          <w:rFonts w:asciiTheme="majorBidi" w:hAnsiTheme="majorBidi" w:cstheme="majorBidi"/>
          <w:lang w:bidi="fa-IR"/>
        </w:rPr>
      </w:pPr>
      <w:r w:rsidRPr="005C5DC3">
        <w:rPr>
          <w:rStyle w:val="FootnoteReference"/>
          <w:rFonts w:asciiTheme="majorBidi" w:hAnsiTheme="majorBidi" w:cstheme="majorBidi"/>
        </w:rPr>
        <w:footnoteRef/>
      </w:r>
      <w:r w:rsidRPr="005C5DC3">
        <w:rPr>
          <w:rFonts w:asciiTheme="majorBidi" w:hAnsiTheme="majorBidi" w:cstheme="majorBidi"/>
        </w:rPr>
        <w:t xml:space="preserve">. </w:t>
      </w:r>
      <w:proofErr w:type="spellStart"/>
      <w:r w:rsidRPr="005C5DC3">
        <w:rPr>
          <w:rFonts w:asciiTheme="majorBidi" w:hAnsiTheme="majorBidi" w:cstheme="majorBidi"/>
        </w:rPr>
        <w:t>Smircich</w:t>
      </w:r>
      <w:proofErr w:type="spellEnd"/>
      <w:r w:rsidRPr="005C5DC3">
        <w:rPr>
          <w:rFonts w:asciiTheme="majorBidi" w:hAnsiTheme="majorBidi" w:cstheme="majorBidi"/>
        </w:rPr>
        <w:t xml:space="preserve"> (1983)</w:t>
      </w:r>
    </w:p>
  </w:footnote>
  <w:footnote w:id="16">
    <w:p w:rsidR="00C26E15" w:rsidRPr="00810520" w:rsidRDefault="00C26E15" w:rsidP="00C26E15">
      <w:pPr>
        <w:pStyle w:val="FootnoteText"/>
        <w:rPr>
          <w:rFonts w:asciiTheme="majorBidi" w:hAnsiTheme="majorBidi" w:cstheme="majorBidi"/>
          <w:rtl/>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proofErr w:type="spellStart"/>
      <w:r w:rsidRPr="00810520">
        <w:rPr>
          <w:rFonts w:asciiTheme="majorBidi" w:hAnsiTheme="majorBidi" w:cstheme="majorBidi"/>
        </w:rPr>
        <w:t>Hofsted</w:t>
      </w:r>
      <w:proofErr w:type="spellEnd"/>
      <w:r w:rsidRPr="00810520">
        <w:rPr>
          <w:rFonts w:asciiTheme="majorBidi" w:hAnsiTheme="majorBidi" w:cstheme="majorBidi"/>
        </w:rPr>
        <w:t xml:space="preserve"> (1993)</w:t>
      </w:r>
    </w:p>
  </w:footnote>
  <w:footnote w:id="17">
    <w:p w:rsidR="001111B3" w:rsidRPr="00810520" w:rsidRDefault="001111B3">
      <w:pPr>
        <w:pStyle w:val="FootnoteText"/>
        <w:rPr>
          <w:rFonts w:asciiTheme="majorBidi" w:hAnsiTheme="majorBidi" w:cstheme="majorBidi"/>
          <w:rtl/>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Pr="00810520">
        <w:rPr>
          <w:rFonts w:asciiTheme="majorBidi" w:hAnsiTheme="majorBidi" w:cstheme="majorBidi"/>
        </w:rPr>
        <w:t>Wittgenstein, Ludwig</w:t>
      </w:r>
    </w:p>
  </w:footnote>
  <w:footnote w:id="18">
    <w:p w:rsidR="00C15087" w:rsidRPr="00810520" w:rsidRDefault="00C15087" w:rsidP="00CE618E">
      <w:pPr>
        <w:pStyle w:val="FootnoteText"/>
        <w:rPr>
          <w:rFonts w:asciiTheme="majorBidi" w:hAnsiTheme="majorBidi" w:cstheme="majorBidi"/>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CE618E" w:rsidRPr="00810520">
        <w:rPr>
          <w:rFonts w:asciiTheme="majorBidi" w:hAnsiTheme="majorBidi" w:cstheme="majorBidi"/>
        </w:rPr>
        <w:t>Violet (1993)</w:t>
      </w:r>
    </w:p>
  </w:footnote>
  <w:footnote w:id="19">
    <w:p w:rsidR="0077573D" w:rsidRPr="00810520" w:rsidRDefault="0077573D">
      <w:pPr>
        <w:pStyle w:val="FootnoteText"/>
        <w:rPr>
          <w:rFonts w:asciiTheme="majorBidi" w:hAnsiTheme="majorBidi" w:cstheme="majorBidi"/>
          <w:rtl/>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proofErr w:type="spellStart"/>
      <w:r w:rsidRPr="00810520">
        <w:rPr>
          <w:rFonts w:asciiTheme="majorBidi" w:hAnsiTheme="majorBidi" w:cstheme="majorBidi"/>
        </w:rPr>
        <w:t>Bhaskar</w:t>
      </w:r>
      <w:proofErr w:type="spellEnd"/>
      <w:r w:rsidRPr="00810520">
        <w:rPr>
          <w:rFonts w:asciiTheme="majorBidi" w:hAnsiTheme="majorBidi" w:cstheme="majorBidi"/>
        </w:rPr>
        <w:t>, Roy</w:t>
      </w:r>
    </w:p>
  </w:footnote>
  <w:footnote w:id="20">
    <w:p w:rsidR="00647A05" w:rsidRPr="00810520" w:rsidRDefault="00647A05" w:rsidP="00F90D98">
      <w:pPr>
        <w:pStyle w:val="FootnoteText"/>
        <w:rPr>
          <w:rFonts w:asciiTheme="majorBidi" w:hAnsiTheme="majorBidi" w:cstheme="majorBidi"/>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F90D98" w:rsidRPr="00810520">
        <w:rPr>
          <w:rFonts w:asciiTheme="majorBidi" w:hAnsiTheme="majorBidi" w:cstheme="majorBidi"/>
        </w:rPr>
        <w:t>Trice &amp; Beyer</w:t>
      </w:r>
      <w:r w:rsidR="00F90D98" w:rsidRPr="00810520">
        <w:rPr>
          <w:rFonts w:asciiTheme="majorBidi" w:hAnsiTheme="majorBidi" w:cstheme="majorBidi"/>
          <w:rtl/>
        </w:rPr>
        <w:t xml:space="preserve"> </w:t>
      </w:r>
      <w:r w:rsidR="00F90D98" w:rsidRPr="00810520">
        <w:rPr>
          <w:rFonts w:asciiTheme="majorBidi" w:hAnsiTheme="majorBidi" w:cstheme="majorBidi"/>
        </w:rPr>
        <w:t xml:space="preserve"> (1993)</w:t>
      </w:r>
    </w:p>
  </w:footnote>
  <w:footnote w:id="21">
    <w:p w:rsidR="00584235" w:rsidRPr="00810520" w:rsidRDefault="00584235" w:rsidP="003877D5">
      <w:pPr>
        <w:pStyle w:val="FootnoteText"/>
        <w:rPr>
          <w:rFonts w:asciiTheme="majorBidi" w:hAnsiTheme="majorBidi" w:cstheme="majorBidi"/>
          <w:rtl/>
          <w:lang w:bidi="fa-IR"/>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3877D5" w:rsidRPr="00810520">
        <w:rPr>
          <w:rFonts w:asciiTheme="majorBidi" w:hAnsiTheme="majorBidi" w:cstheme="majorBidi"/>
        </w:rPr>
        <w:t>Power Distance</w:t>
      </w:r>
    </w:p>
  </w:footnote>
  <w:footnote w:id="22">
    <w:p w:rsidR="00A771B7" w:rsidRPr="00810520" w:rsidRDefault="00A771B7" w:rsidP="00124F02">
      <w:pPr>
        <w:pStyle w:val="FootnoteText"/>
        <w:rPr>
          <w:rFonts w:asciiTheme="majorBidi" w:hAnsiTheme="majorBidi" w:cstheme="majorBidi"/>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124F02" w:rsidRPr="00810520">
        <w:rPr>
          <w:rFonts w:asciiTheme="majorBidi" w:hAnsiTheme="majorBidi" w:cstheme="majorBidi"/>
        </w:rPr>
        <w:t>Uncertainty Avoidance</w:t>
      </w:r>
    </w:p>
  </w:footnote>
  <w:footnote w:id="23">
    <w:p w:rsidR="0050084E" w:rsidRPr="00810520" w:rsidRDefault="0050084E" w:rsidP="003478FB">
      <w:pPr>
        <w:pStyle w:val="FootnoteText"/>
        <w:rPr>
          <w:rFonts w:asciiTheme="majorBidi" w:hAnsiTheme="majorBidi" w:cstheme="majorBidi"/>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3478FB" w:rsidRPr="00810520">
        <w:rPr>
          <w:rFonts w:asciiTheme="majorBidi" w:hAnsiTheme="majorBidi" w:cstheme="majorBidi"/>
        </w:rPr>
        <w:t>Collectivism vs. Individualism</w:t>
      </w:r>
    </w:p>
  </w:footnote>
  <w:footnote w:id="24">
    <w:p w:rsidR="008F721D" w:rsidRPr="00810520" w:rsidRDefault="008F721D" w:rsidP="00124176">
      <w:pPr>
        <w:pStyle w:val="FootnoteText"/>
        <w:rPr>
          <w:rFonts w:asciiTheme="majorBidi" w:hAnsiTheme="majorBidi" w:cstheme="majorBidi"/>
        </w:rPr>
      </w:pPr>
      <w:r w:rsidRPr="00810520">
        <w:rPr>
          <w:rStyle w:val="FootnoteReference"/>
          <w:rFonts w:asciiTheme="majorBidi" w:hAnsiTheme="majorBidi" w:cstheme="majorBidi"/>
        </w:rPr>
        <w:footnoteRef/>
      </w:r>
      <w:r w:rsidRPr="00810520">
        <w:rPr>
          <w:rFonts w:asciiTheme="majorBidi" w:hAnsiTheme="majorBidi" w:cstheme="majorBidi"/>
        </w:rPr>
        <w:t xml:space="preserve">. </w:t>
      </w:r>
      <w:r w:rsidR="00124176" w:rsidRPr="00810520">
        <w:rPr>
          <w:rFonts w:asciiTheme="majorBidi" w:hAnsiTheme="majorBidi" w:cstheme="majorBidi"/>
        </w:rPr>
        <w:t>Masculinity vs. Femininity</w:t>
      </w:r>
    </w:p>
  </w:footnote>
  <w:footnote w:id="25">
    <w:p w:rsidR="00296A4C" w:rsidRPr="001111B3" w:rsidRDefault="00296A4C">
      <w:pPr>
        <w:pStyle w:val="FootnoteText"/>
        <w:rPr>
          <w:rFonts w:asciiTheme="majorBidi" w:hAnsiTheme="majorBidi" w:cstheme="majorBidi"/>
          <w:lang w:bidi="fa-IR"/>
        </w:rPr>
      </w:pPr>
      <w:r w:rsidRPr="001111B3">
        <w:rPr>
          <w:rStyle w:val="FootnoteReference"/>
          <w:rFonts w:asciiTheme="majorBidi" w:hAnsiTheme="majorBidi" w:cstheme="majorBidi"/>
        </w:rPr>
        <w:footnoteRef/>
      </w:r>
      <w:r w:rsidRPr="001111B3">
        <w:rPr>
          <w:rFonts w:asciiTheme="majorBidi" w:hAnsiTheme="majorBidi" w:cstheme="majorBidi"/>
        </w:rPr>
        <w:t>. Long Term Orientation Versus Short Term Orientation</w:t>
      </w:r>
    </w:p>
  </w:footnote>
  <w:footnote w:id="26">
    <w:p w:rsidR="004C202C" w:rsidRPr="00296A4C" w:rsidRDefault="004C202C" w:rsidP="00233DD8">
      <w:pPr>
        <w:pStyle w:val="FootnoteText"/>
        <w:rPr>
          <w:rFonts w:asciiTheme="majorBidi" w:hAnsiTheme="majorBidi" w:cstheme="majorBidi"/>
          <w:lang w:bidi="fa-IR"/>
        </w:rPr>
      </w:pPr>
      <w:r w:rsidRPr="00296A4C">
        <w:rPr>
          <w:rStyle w:val="FootnoteReference"/>
          <w:rFonts w:asciiTheme="majorBidi" w:hAnsiTheme="majorBidi" w:cstheme="majorBidi"/>
        </w:rPr>
        <w:footnoteRef/>
      </w:r>
      <w:r w:rsidRPr="00296A4C">
        <w:rPr>
          <w:rFonts w:asciiTheme="majorBidi" w:hAnsiTheme="majorBidi" w:cstheme="majorBidi"/>
        </w:rPr>
        <w:t xml:space="preserve">. </w:t>
      </w:r>
      <w:r w:rsidR="00233DD8" w:rsidRPr="00296A4C">
        <w:rPr>
          <w:rFonts w:asciiTheme="majorBidi" w:hAnsiTheme="majorBidi" w:cstheme="majorBidi"/>
        </w:rPr>
        <w:t>Power Distance</w:t>
      </w:r>
      <w:r w:rsidR="00334B41" w:rsidRPr="00296A4C">
        <w:rPr>
          <w:rFonts w:asciiTheme="majorBidi" w:hAnsiTheme="majorBidi" w:cstheme="majorBidi"/>
        </w:rPr>
        <w:t xml:space="preserve"> (PD)</w:t>
      </w:r>
    </w:p>
  </w:footnote>
  <w:footnote w:id="27">
    <w:p w:rsidR="00332B00" w:rsidRPr="00296A4C" w:rsidRDefault="00332B00" w:rsidP="00332B00">
      <w:pPr>
        <w:pStyle w:val="FootnoteText"/>
        <w:rPr>
          <w:rFonts w:asciiTheme="majorBidi" w:hAnsiTheme="majorBidi" w:cstheme="majorBidi"/>
          <w:lang w:bidi="fa-IR"/>
        </w:rPr>
      </w:pPr>
      <w:r w:rsidRPr="00296A4C">
        <w:rPr>
          <w:rStyle w:val="FootnoteReference"/>
          <w:rFonts w:asciiTheme="majorBidi" w:hAnsiTheme="majorBidi" w:cstheme="majorBidi"/>
        </w:rPr>
        <w:footnoteRef/>
      </w:r>
      <w:r w:rsidRPr="00296A4C">
        <w:rPr>
          <w:rFonts w:asciiTheme="majorBidi" w:hAnsiTheme="majorBidi" w:cstheme="majorBidi"/>
        </w:rPr>
        <w:t xml:space="preserve">. Uncertainty Avoidance </w:t>
      </w:r>
      <w:r w:rsidR="00897732" w:rsidRPr="00296A4C">
        <w:rPr>
          <w:rFonts w:asciiTheme="majorBidi" w:hAnsiTheme="majorBidi" w:cstheme="majorBidi"/>
        </w:rPr>
        <w:t>(UAI)</w:t>
      </w:r>
    </w:p>
  </w:footnote>
  <w:footnote w:id="28">
    <w:p w:rsidR="002C1FCC" w:rsidRPr="00331C3F" w:rsidRDefault="002C1FCC" w:rsidP="008F68E7">
      <w:pPr>
        <w:pStyle w:val="FootnoteText"/>
        <w:rPr>
          <w:rFonts w:asciiTheme="majorBidi" w:hAnsiTheme="majorBidi" w:cstheme="majorBidi"/>
          <w:lang w:bidi="fa-IR"/>
        </w:rPr>
      </w:pPr>
      <w:r w:rsidRPr="00331C3F">
        <w:rPr>
          <w:rStyle w:val="FootnoteReference"/>
          <w:rFonts w:asciiTheme="majorBidi" w:hAnsiTheme="majorBidi" w:cstheme="majorBidi"/>
        </w:rPr>
        <w:footnoteRef/>
      </w:r>
      <w:r w:rsidRPr="00331C3F">
        <w:rPr>
          <w:rFonts w:asciiTheme="majorBidi" w:hAnsiTheme="majorBidi" w:cstheme="majorBidi"/>
        </w:rPr>
        <w:t xml:space="preserve">. </w:t>
      </w:r>
      <w:r w:rsidR="008F68E7" w:rsidRPr="00331C3F">
        <w:rPr>
          <w:rFonts w:asciiTheme="majorBidi" w:hAnsiTheme="majorBidi" w:cstheme="majorBidi"/>
        </w:rPr>
        <w:t>I</w:t>
      </w:r>
      <w:r w:rsidRPr="00331C3F">
        <w:rPr>
          <w:rFonts w:asciiTheme="majorBidi" w:hAnsiTheme="majorBidi" w:cstheme="majorBidi"/>
        </w:rPr>
        <w:t xml:space="preserve">ndividualism </w:t>
      </w:r>
      <w:r w:rsidR="002B4DCB" w:rsidRPr="00331C3F">
        <w:rPr>
          <w:rFonts w:asciiTheme="majorBidi" w:hAnsiTheme="majorBidi" w:cstheme="majorBidi"/>
        </w:rPr>
        <w:t>V</w:t>
      </w:r>
      <w:r w:rsidRPr="00331C3F">
        <w:rPr>
          <w:rFonts w:asciiTheme="majorBidi" w:hAnsiTheme="majorBidi" w:cstheme="majorBidi"/>
        </w:rPr>
        <w:t xml:space="preserve">ersus </w:t>
      </w:r>
      <w:r w:rsidR="008F68E7" w:rsidRPr="00331C3F">
        <w:rPr>
          <w:rFonts w:asciiTheme="majorBidi" w:hAnsiTheme="majorBidi" w:cstheme="majorBidi"/>
        </w:rPr>
        <w:t>C</w:t>
      </w:r>
      <w:r w:rsidRPr="00331C3F">
        <w:rPr>
          <w:rFonts w:asciiTheme="majorBidi" w:hAnsiTheme="majorBidi" w:cstheme="majorBidi"/>
        </w:rPr>
        <w:t>ollectivism</w:t>
      </w:r>
      <w:r w:rsidR="00A95FCB" w:rsidRPr="00331C3F">
        <w:rPr>
          <w:rFonts w:asciiTheme="majorBidi" w:hAnsiTheme="majorBidi" w:cstheme="majorBidi"/>
        </w:rPr>
        <w:t xml:space="preserve"> (IDV)</w:t>
      </w:r>
    </w:p>
  </w:footnote>
  <w:footnote w:id="29">
    <w:p w:rsidR="00B56B52" w:rsidRPr="00331C3F" w:rsidRDefault="00B56B52" w:rsidP="008F68E7">
      <w:pPr>
        <w:pStyle w:val="FootnoteText"/>
        <w:rPr>
          <w:rFonts w:asciiTheme="majorBidi" w:hAnsiTheme="majorBidi" w:cstheme="majorBidi"/>
          <w:rtl/>
          <w:lang w:bidi="fa-IR"/>
        </w:rPr>
      </w:pPr>
      <w:r w:rsidRPr="00331C3F">
        <w:rPr>
          <w:rStyle w:val="FootnoteReference"/>
          <w:rFonts w:asciiTheme="majorBidi" w:hAnsiTheme="majorBidi" w:cstheme="majorBidi"/>
        </w:rPr>
        <w:footnoteRef/>
      </w:r>
      <w:r w:rsidRPr="00331C3F">
        <w:rPr>
          <w:rFonts w:asciiTheme="majorBidi" w:hAnsiTheme="majorBidi" w:cstheme="majorBidi"/>
        </w:rPr>
        <w:t xml:space="preserve">. </w:t>
      </w:r>
      <w:r w:rsidR="008F68E7" w:rsidRPr="00331C3F">
        <w:rPr>
          <w:rFonts w:asciiTheme="majorBidi" w:hAnsiTheme="majorBidi" w:cstheme="majorBidi"/>
        </w:rPr>
        <w:t>F</w:t>
      </w:r>
      <w:r w:rsidR="002B4DCB" w:rsidRPr="00331C3F">
        <w:rPr>
          <w:rFonts w:asciiTheme="majorBidi" w:hAnsiTheme="majorBidi" w:cstheme="majorBidi"/>
        </w:rPr>
        <w:t>emininity Versus Masculinity (MAS)</w:t>
      </w:r>
    </w:p>
  </w:footnote>
  <w:footnote w:id="30">
    <w:p w:rsidR="00854F1E" w:rsidRPr="00843AEC" w:rsidRDefault="00854F1E" w:rsidP="008F68E7">
      <w:pPr>
        <w:pStyle w:val="FootnoteText"/>
        <w:rPr>
          <w:rFonts w:asciiTheme="majorBidi" w:hAnsiTheme="majorBidi" w:cstheme="majorBidi"/>
          <w:rtl/>
          <w:lang w:bidi="fa-IR"/>
        </w:rPr>
      </w:pPr>
      <w:r w:rsidRPr="00843AEC">
        <w:rPr>
          <w:rStyle w:val="FootnoteReference"/>
          <w:rFonts w:asciiTheme="majorBidi" w:hAnsiTheme="majorBidi" w:cstheme="majorBidi"/>
        </w:rPr>
        <w:footnoteRef/>
      </w:r>
      <w:r w:rsidRPr="00843AEC">
        <w:rPr>
          <w:rFonts w:asciiTheme="majorBidi" w:hAnsiTheme="majorBidi" w:cstheme="majorBidi"/>
        </w:rPr>
        <w:t xml:space="preserve">. </w:t>
      </w:r>
      <w:r w:rsidR="008F68E7" w:rsidRPr="00843AEC">
        <w:rPr>
          <w:rFonts w:asciiTheme="majorBidi" w:hAnsiTheme="majorBidi" w:cstheme="majorBidi"/>
        </w:rPr>
        <w:t>L</w:t>
      </w:r>
      <w:r w:rsidRPr="00843AEC">
        <w:rPr>
          <w:rFonts w:asciiTheme="majorBidi" w:hAnsiTheme="majorBidi" w:cstheme="majorBidi"/>
        </w:rPr>
        <w:t xml:space="preserve">ong </w:t>
      </w:r>
      <w:r w:rsidR="008F68E7" w:rsidRPr="00843AEC">
        <w:rPr>
          <w:rFonts w:asciiTheme="majorBidi" w:hAnsiTheme="majorBidi" w:cstheme="majorBidi"/>
        </w:rPr>
        <w:t>T</w:t>
      </w:r>
      <w:r w:rsidRPr="00843AEC">
        <w:rPr>
          <w:rFonts w:asciiTheme="majorBidi" w:hAnsiTheme="majorBidi" w:cstheme="majorBidi"/>
        </w:rPr>
        <w:t xml:space="preserve">erm </w:t>
      </w:r>
      <w:r w:rsidR="008F68E7" w:rsidRPr="00843AEC">
        <w:rPr>
          <w:rFonts w:asciiTheme="majorBidi" w:hAnsiTheme="majorBidi" w:cstheme="majorBidi"/>
        </w:rPr>
        <w:t>O</w:t>
      </w:r>
      <w:r w:rsidRPr="00843AEC">
        <w:rPr>
          <w:rFonts w:asciiTheme="majorBidi" w:hAnsiTheme="majorBidi" w:cstheme="majorBidi"/>
        </w:rPr>
        <w:t xml:space="preserve">rientation </w:t>
      </w:r>
      <w:r w:rsidR="008F68E7" w:rsidRPr="00843AEC">
        <w:rPr>
          <w:rFonts w:asciiTheme="majorBidi" w:hAnsiTheme="majorBidi" w:cstheme="majorBidi"/>
        </w:rPr>
        <w:t>V</w:t>
      </w:r>
      <w:r w:rsidRPr="00843AEC">
        <w:rPr>
          <w:rFonts w:asciiTheme="majorBidi" w:hAnsiTheme="majorBidi" w:cstheme="majorBidi"/>
        </w:rPr>
        <w:t xml:space="preserve">ersus </w:t>
      </w:r>
      <w:r w:rsidR="008F68E7" w:rsidRPr="00843AEC">
        <w:rPr>
          <w:rFonts w:asciiTheme="majorBidi" w:hAnsiTheme="majorBidi" w:cstheme="majorBidi"/>
        </w:rPr>
        <w:t>S</w:t>
      </w:r>
      <w:r w:rsidRPr="00843AEC">
        <w:rPr>
          <w:rFonts w:asciiTheme="majorBidi" w:hAnsiTheme="majorBidi" w:cstheme="majorBidi"/>
        </w:rPr>
        <w:t xml:space="preserve">hort </w:t>
      </w:r>
      <w:r w:rsidR="008F68E7" w:rsidRPr="00843AEC">
        <w:rPr>
          <w:rFonts w:asciiTheme="majorBidi" w:hAnsiTheme="majorBidi" w:cstheme="majorBidi"/>
        </w:rPr>
        <w:t>T</w:t>
      </w:r>
      <w:r w:rsidRPr="00843AEC">
        <w:rPr>
          <w:rFonts w:asciiTheme="majorBidi" w:hAnsiTheme="majorBidi" w:cstheme="majorBidi"/>
        </w:rPr>
        <w:t xml:space="preserve">erm </w:t>
      </w:r>
      <w:r w:rsidR="008F68E7" w:rsidRPr="00843AEC">
        <w:rPr>
          <w:rFonts w:asciiTheme="majorBidi" w:hAnsiTheme="majorBidi" w:cstheme="majorBidi"/>
        </w:rPr>
        <w:t>O</w:t>
      </w:r>
      <w:r w:rsidRPr="00843AEC">
        <w:rPr>
          <w:rFonts w:asciiTheme="majorBidi" w:hAnsiTheme="majorBidi" w:cstheme="majorBidi"/>
        </w:rPr>
        <w:t>rientation</w:t>
      </w:r>
      <w:r w:rsidR="00211CD9" w:rsidRPr="00843AEC">
        <w:rPr>
          <w:rFonts w:asciiTheme="majorBidi" w:hAnsiTheme="majorBidi" w:cstheme="majorBidi"/>
        </w:rPr>
        <w:t xml:space="preserve"> (LTO)</w:t>
      </w:r>
    </w:p>
  </w:footnote>
  <w:footnote w:id="31">
    <w:p w:rsidR="00331C3F" w:rsidRPr="00843AEC" w:rsidRDefault="00331C3F" w:rsidP="000A2180">
      <w:pPr>
        <w:pStyle w:val="FootnoteText"/>
        <w:jc w:val="lowKashida"/>
        <w:rPr>
          <w:rFonts w:asciiTheme="majorBidi" w:hAnsiTheme="majorBidi" w:cstheme="majorBidi"/>
          <w:rtl/>
          <w:lang w:bidi="fa-IR"/>
        </w:rPr>
      </w:pPr>
      <w:r w:rsidRPr="00843AEC">
        <w:rPr>
          <w:rStyle w:val="FootnoteReference"/>
          <w:rFonts w:asciiTheme="majorBidi" w:hAnsiTheme="majorBidi" w:cstheme="majorBidi"/>
        </w:rPr>
        <w:footnoteRef/>
      </w:r>
      <w:r w:rsidRPr="00843AEC">
        <w:rPr>
          <w:rFonts w:asciiTheme="majorBidi" w:hAnsiTheme="majorBidi" w:cstheme="majorBidi"/>
        </w:rPr>
        <w:t>. Confucius</w:t>
      </w:r>
    </w:p>
  </w:footnote>
  <w:footnote w:id="32">
    <w:p w:rsidR="000A2180" w:rsidRPr="00843AEC" w:rsidRDefault="000A2180" w:rsidP="000A2180">
      <w:pPr>
        <w:pStyle w:val="FootnoteText"/>
        <w:jc w:val="both"/>
        <w:rPr>
          <w:rFonts w:asciiTheme="majorBidi" w:hAnsiTheme="majorBidi" w:cstheme="majorBidi"/>
          <w:lang w:bidi="fa-IR"/>
        </w:rPr>
      </w:pPr>
      <w:r w:rsidRPr="00843AEC">
        <w:rPr>
          <w:rStyle w:val="FootnoteReference"/>
          <w:rFonts w:asciiTheme="majorBidi" w:hAnsiTheme="majorBidi" w:cstheme="majorBidi"/>
        </w:rPr>
        <w:footnoteRef/>
      </w:r>
      <w:r w:rsidRPr="00843AEC">
        <w:rPr>
          <w:rFonts w:asciiTheme="majorBidi" w:hAnsiTheme="majorBidi" w:cstheme="majorBidi"/>
        </w:rPr>
        <w:t xml:space="preserve">. </w:t>
      </w:r>
      <w:proofErr w:type="spellStart"/>
      <w:r w:rsidRPr="00843AEC">
        <w:rPr>
          <w:rFonts w:asciiTheme="majorBidi" w:hAnsiTheme="majorBidi" w:cstheme="majorBidi"/>
        </w:rPr>
        <w:t>Juhwan</w:t>
      </w:r>
      <w:proofErr w:type="spellEnd"/>
      <w:r w:rsidRPr="00843AEC">
        <w:rPr>
          <w:rFonts w:asciiTheme="majorBidi" w:hAnsiTheme="majorBidi" w:cstheme="majorBidi"/>
        </w:rPr>
        <w:t xml:space="preserve"> Oh, Jong-Koo Lee, Dan Schwarz, Hannah L. </w:t>
      </w:r>
      <w:proofErr w:type="spellStart"/>
      <w:r w:rsidRPr="00843AEC">
        <w:rPr>
          <w:rFonts w:asciiTheme="majorBidi" w:hAnsiTheme="majorBidi" w:cstheme="majorBidi"/>
        </w:rPr>
        <w:t>Ratcliffe</w:t>
      </w:r>
      <w:proofErr w:type="spellEnd"/>
      <w:r w:rsidRPr="00843AEC">
        <w:rPr>
          <w:rFonts w:asciiTheme="majorBidi" w:hAnsiTheme="majorBidi" w:cstheme="majorBidi"/>
        </w:rPr>
        <w:t xml:space="preserve">, Jeffrey F. </w:t>
      </w:r>
      <w:proofErr w:type="spellStart"/>
      <w:r w:rsidRPr="00843AEC">
        <w:rPr>
          <w:rFonts w:asciiTheme="majorBidi" w:hAnsiTheme="majorBidi" w:cstheme="majorBidi"/>
        </w:rPr>
        <w:t>Markuns</w:t>
      </w:r>
      <w:proofErr w:type="spellEnd"/>
      <w:r w:rsidRPr="00843AEC">
        <w:rPr>
          <w:rFonts w:asciiTheme="majorBidi" w:hAnsiTheme="majorBidi" w:cstheme="majorBidi"/>
        </w:rPr>
        <w:t xml:space="preserve"> &amp; Lisa R. </w:t>
      </w:r>
      <w:proofErr w:type="spellStart"/>
      <w:r w:rsidRPr="00843AEC">
        <w:rPr>
          <w:rFonts w:asciiTheme="majorBidi" w:hAnsiTheme="majorBidi" w:cstheme="majorBidi"/>
        </w:rPr>
        <w:t>Hirschhorn</w:t>
      </w:r>
      <w:proofErr w:type="spellEnd"/>
    </w:p>
  </w:footnote>
  <w:footnote w:id="33">
    <w:p w:rsidR="004D1122" w:rsidRPr="00843AEC" w:rsidRDefault="004D1122" w:rsidP="004D1122">
      <w:pPr>
        <w:pStyle w:val="FootnoteText"/>
        <w:jc w:val="both"/>
        <w:rPr>
          <w:rFonts w:asciiTheme="majorBidi" w:hAnsiTheme="majorBidi" w:cstheme="majorBidi"/>
          <w:lang w:bidi="fa-IR"/>
        </w:rPr>
      </w:pPr>
      <w:r w:rsidRPr="00843AEC">
        <w:rPr>
          <w:rStyle w:val="FootnoteReference"/>
          <w:rFonts w:asciiTheme="majorBidi" w:hAnsiTheme="majorBidi" w:cstheme="majorBidi"/>
        </w:rPr>
        <w:footnoteRef/>
      </w:r>
      <w:r w:rsidRPr="00843AEC">
        <w:rPr>
          <w:rFonts w:asciiTheme="majorBidi" w:hAnsiTheme="majorBidi" w:cstheme="majorBidi"/>
        </w:rPr>
        <w:t xml:space="preserve">. </w:t>
      </w:r>
      <w:proofErr w:type="spellStart"/>
      <w:r w:rsidRPr="00843AEC">
        <w:rPr>
          <w:rFonts w:asciiTheme="majorBidi" w:hAnsiTheme="majorBidi" w:cstheme="majorBidi"/>
        </w:rPr>
        <w:t>Daejoong</w:t>
      </w:r>
      <w:proofErr w:type="spellEnd"/>
      <w:r w:rsidRPr="00843AEC">
        <w:rPr>
          <w:rFonts w:asciiTheme="majorBidi" w:hAnsiTheme="majorBidi" w:cstheme="majorBidi"/>
        </w:rPr>
        <w:t xml:space="preserve"> Lee, </w:t>
      </w:r>
      <w:proofErr w:type="spellStart"/>
      <w:r w:rsidRPr="00843AEC">
        <w:rPr>
          <w:rFonts w:asciiTheme="majorBidi" w:hAnsiTheme="majorBidi" w:cstheme="majorBidi"/>
        </w:rPr>
        <w:t>Kyungmoo</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Heo</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Yongseok</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Seo</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Hyerim</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Ahn</w:t>
      </w:r>
      <w:proofErr w:type="spellEnd"/>
      <w:r w:rsidRPr="00843AEC">
        <w:rPr>
          <w:rFonts w:asciiTheme="majorBidi" w:hAnsiTheme="majorBidi" w:cstheme="majorBidi"/>
        </w:rPr>
        <w:t xml:space="preserve">, </w:t>
      </w:r>
      <w:proofErr w:type="spellStart"/>
      <w:r w:rsidRPr="00843AEC">
        <w:rPr>
          <w:rFonts w:asciiTheme="majorBidi" w:hAnsiTheme="majorBidi" w:cstheme="majorBidi"/>
        </w:rPr>
        <w:t>Kyungran</w:t>
      </w:r>
      <w:proofErr w:type="spellEnd"/>
      <w:r w:rsidRPr="00843AEC">
        <w:rPr>
          <w:rFonts w:asciiTheme="majorBidi" w:hAnsiTheme="majorBidi" w:cstheme="majorBidi"/>
        </w:rPr>
        <w:t xml:space="preserve"> Jung, </w:t>
      </w:r>
      <w:proofErr w:type="spellStart"/>
      <w:r w:rsidRPr="00843AEC">
        <w:rPr>
          <w:rFonts w:asciiTheme="majorBidi" w:hAnsiTheme="majorBidi" w:cstheme="majorBidi"/>
        </w:rPr>
        <w:t>Sohyun</w:t>
      </w:r>
      <w:proofErr w:type="spellEnd"/>
      <w:r w:rsidRPr="00843AEC">
        <w:rPr>
          <w:rFonts w:asciiTheme="majorBidi" w:hAnsiTheme="majorBidi" w:cstheme="majorBidi"/>
        </w:rPr>
        <w:t xml:space="preserve"> Lee, </w:t>
      </w:r>
      <w:proofErr w:type="spellStart"/>
      <w:r w:rsidRPr="00843AEC">
        <w:rPr>
          <w:rFonts w:asciiTheme="majorBidi" w:hAnsiTheme="majorBidi" w:cstheme="majorBidi"/>
        </w:rPr>
        <w:t>Hyeseung</w:t>
      </w:r>
      <w:proofErr w:type="spellEnd"/>
      <w:r w:rsidRPr="00843AEC">
        <w:rPr>
          <w:rFonts w:asciiTheme="majorBidi" w:hAnsiTheme="majorBidi" w:cstheme="majorBidi"/>
        </w:rPr>
        <w:t xml:space="preserve"> Choi</w:t>
      </w:r>
    </w:p>
  </w:footnote>
  <w:footnote w:id="34">
    <w:p w:rsidR="00843AEC" w:rsidRPr="00843AEC" w:rsidRDefault="00843AEC">
      <w:pPr>
        <w:pStyle w:val="FootnoteText"/>
        <w:rPr>
          <w:rFonts w:asciiTheme="majorBidi" w:hAnsiTheme="majorBidi" w:cstheme="majorBidi"/>
          <w:rtl/>
          <w:lang w:bidi="fa-IR"/>
        </w:rPr>
      </w:pPr>
      <w:r w:rsidRPr="00843AEC">
        <w:rPr>
          <w:rStyle w:val="FootnoteReference"/>
          <w:rFonts w:asciiTheme="majorBidi" w:hAnsiTheme="majorBidi" w:cstheme="majorBidi"/>
        </w:rPr>
        <w:footnoteRef/>
      </w:r>
      <w:r w:rsidRPr="00843AEC">
        <w:rPr>
          <w:rFonts w:asciiTheme="majorBidi" w:hAnsiTheme="majorBidi" w:cstheme="majorBidi"/>
        </w:rPr>
        <w:t xml:space="preserve">. </w:t>
      </w:r>
      <w:proofErr w:type="spellStart"/>
      <w:r w:rsidRPr="00843AEC">
        <w:rPr>
          <w:rFonts w:asciiTheme="majorBidi" w:hAnsiTheme="majorBidi" w:cstheme="majorBidi"/>
        </w:rPr>
        <w:t>Balmford</w:t>
      </w:r>
      <w:proofErr w:type="spellEnd"/>
      <w:r w:rsidRPr="00843AEC">
        <w:rPr>
          <w:rFonts w:asciiTheme="majorBidi" w:hAnsiTheme="majorBidi" w:cstheme="majorBidi"/>
        </w:rPr>
        <w:t>, B., Annan, J.D., Hargreaves, J.C. et al</w:t>
      </w:r>
    </w:p>
  </w:footnote>
  <w:footnote w:id="35">
    <w:p w:rsidR="002E3A02" w:rsidRPr="00AF60E9" w:rsidRDefault="002E3A02" w:rsidP="002E3A02">
      <w:pPr>
        <w:pStyle w:val="FootnoteText"/>
        <w:rPr>
          <w:rFonts w:asciiTheme="majorBidi" w:hAnsiTheme="majorBidi" w:cstheme="majorBidi"/>
          <w:rtl/>
          <w:lang w:bidi="fa-IR"/>
        </w:rPr>
      </w:pPr>
      <w:r w:rsidRPr="00AF60E9">
        <w:rPr>
          <w:rStyle w:val="FootnoteReference"/>
          <w:rFonts w:asciiTheme="majorBidi" w:hAnsiTheme="majorBidi" w:cstheme="majorBidi"/>
        </w:rPr>
        <w:footnoteRef/>
      </w:r>
      <w:r w:rsidRPr="00AF60E9">
        <w:rPr>
          <w:rFonts w:asciiTheme="majorBidi" w:hAnsiTheme="majorBidi" w:cstheme="majorBidi"/>
        </w:rPr>
        <w:t xml:space="preserve">. </w:t>
      </w:r>
      <w:hyperlink r:id="rId1" w:history="1">
        <w:proofErr w:type="spellStart"/>
        <w:r w:rsidRPr="00AF60E9">
          <w:rPr>
            <w:rStyle w:val="Hyperlink"/>
            <w:rFonts w:asciiTheme="majorBidi" w:hAnsiTheme="majorBidi" w:cstheme="majorBidi"/>
            <w:color w:val="auto"/>
            <w:u w:val="none"/>
            <w:shd w:val="clear" w:color="auto" w:fill="FFFFFF"/>
          </w:rPr>
          <w:t>Qian</w:t>
        </w:r>
        <w:proofErr w:type="spellEnd"/>
        <w:r w:rsidRPr="00AF60E9">
          <w:rPr>
            <w:rStyle w:val="Hyperlink"/>
            <w:rFonts w:asciiTheme="majorBidi" w:hAnsiTheme="majorBidi" w:cstheme="majorBidi"/>
            <w:color w:val="auto"/>
            <w:u w:val="none"/>
            <w:shd w:val="clear" w:color="auto" w:fill="FFFFFF"/>
          </w:rPr>
          <w:t xml:space="preserve">-Yi </w:t>
        </w:r>
        <w:proofErr w:type="spellStart"/>
        <w:r w:rsidRPr="00AF60E9">
          <w:rPr>
            <w:rStyle w:val="Hyperlink"/>
            <w:rFonts w:asciiTheme="majorBidi" w:hAnsiTheme="majorBidi" w:cstheme="majorBidi"/>
            <w:color w:val="auto"/>
            <w:u w:val="none"/>
            <w:shd w:val="clear" w:color="auto" w:fill="FFFFFF"/>
          </w:rPr>
          <w:t>Peng</w:t>
        </w:r>
        <w:proofErr w:type="spellEnd"/>
      </w:hyperlink>
      <w:r w:rsidRPr="00AF60E9">
        <w:rPr>
          <w:rFonts w:asciiTheme="majorBidi" w:hAnsiTheme="majorBidi" w:cstheme="majorBidi"/>
          <w:shd w:val="clear" w:color="auto" w:fill="FFFFFF"/>
        </w:rPr>
        <w:t>, </w:t>
      </w:r>
      <w:hyperlink r:id="rId2" w:history="1">
        <w:r w:rsidRPr="00AF60E9">
          <w:rPr>
            <w:rStyle w:val="Hyperlink"/>
            <w:rFonts w:asciiTheme="majorBidi" w:hAnsiTheme="majorBidi" w:cstheme="majorBidi"/>
            <w:color w:val="auto"/>
            <w:u w:val="none"/>
            <w:shd w:val="clear" w:color="auto" w:fill="FFFFFF"/>
          </w:rPr>
          <w:t>Xiao-Ting Wang</w:t>
        </w:r>
      </w:hyperlink>
      <w:r w:rsidRPr="00AF60E9">
        <w:rPr>
          <w:rFonts w:asciiTheme="majorBidi" w:hAnsiTheme="majorBidi" w:cstheme="majorBidi"/>
          <w:shd w:val="clear" w:color="auto" w:fill="FFFFFF"/>
        </w:rPr>
        <w:t xml:space="preserve"> &amp; </w:t>
      </w:r>
      <w:hyperlink r:id="rId3" w:history="1">
        <w:r w:rsidRPr="00AF60E9">
          <w:rPr>
            <w:rStyle w:val="Hyperlink"/>
            <w:rFonts w:asciiTheme="majorBidi" w:hAnsiTheme="majorBidi" w:cstheme="majorBidi"/>
            <w:color w:val="auto"/>
            <w:u w:val="none"/>
            <w:shd w:val="clear" w:color="auto" w:fill="FFFFFF"/>
          </w:rPr>
          <w:t>Li-Na Zhang</w:t>
        </w:r>
      </w:hyperlink>
    </w:p>
  </w:footnote>
  <w:footnote w:id="36">
    <w:p w:rsidR="002E3A02" w:rsidRPr="00AF60E9" w:rsidRDefault="002E3A02" w:rsidP="002E3A02">
      <w:pPr>
        <w:pStyle w:val="FootnoteText"/>
        <w:rPr>
          <w:rFonts w:asciiTheme="majorBidi" w:hAnsiTheme="majorBidi" w:cstheme="majorBidi"/>
          <w:rtl/>
          <w:lang w:bidi="fa-IR"/>
        </w:rPr>
      </w:pPr>
      <w:r w:rsidRPr="00AF60E9">
        <w:rPr>
          <w:rStyle w:val="FootnoteReference"/>
          <w:rFonts w:asciiTheme="majorBidi" w:hAnsiTheme="majorBidi" w:cstheme="majorBidi"/>
        </w:rPr>
        <w:footnoteRef/>
      </w:r>
      <w:r w:rsidRPr="00AF60E9">
        <w:rPr>
          <w:rFonts w:asciiTheme="majorBidi" w:hAnsiTheme="majorBidi" w:cstheme="majorBidi"/>
        </w:rPr>
        <w:t xml:space="preserve">. </w:t>
      </w:r>
      <w:proofErr w:type="spellStart"/>
      <w:r w:rsidRPr="00AF60E9">
        <w:rPr>
          <w:rFonts w:asciiTheme="majorBidi" w:hAnsiTheme="majorBidi" w:cstheme="majorBidi"/>
        </w:rPr>
        <w:t>Dharmendra</w:t>
      </w:r>
      <w:proofErr w:type="spellEnd"/>
      <w:r w:rsidRPr="00AF60E9">
        <w:rPr>
          <w:rFonts w:asciiTheme="majorBidi" w:hAnsiTheme="majorBidi" w:cstheme="majorBidi"/>
        </w:rPr>
        <w:t xml:space="preserve"> Kumar, </w:t>
      </w:r>
      <w:proofErr w:type="spellStart"/>
      <w:r w:rsidRPr="00AF60E9">
        <w:rPr>
          <w:rFonts w:asciiTheme="majorBidi" w:hAnsiTheme="majorBidi" w:cstheme="majorBidi"/>
        </w:rPr>
        <w:t>Rishabha</w:t>
      </w:r>
      <w:proofErr w:type="spellEnd"/>
      <w:r w:rsidRPr="00AF60E9">
        <w:rPr>
          <w:rFonts w:asciiTheme="majorBidi" w:hAnsiTheme="majorBidi" w:cstheme="majorBidi"/>
        </w:rPr>
        <w:t xml:space="preserve"> </w:t>
      </w:r>
      <w:proofErr w:type="spellStart"/>
      <w:r w:rsidRPr="00AF60E9">
        <w:rPr>
          <w:rFonts w:asciiTheme="majorBidi" w:hAnsiTheme="majorBidi" w:cstheme="majorBidi"/>
        </w:rPr>
        <w:t>Malviya</w:t>
      </w:r>
      <w:proofErr w:type="spellEnd"/>
      <w:r w:rsidRPr="00AF60E9">
        <w:rPr>
          <w:rFonts w:asciiTheme="majorBidi" w:hAnsiTheme="majorBidi" w:cstheme="majorBidi"/>
        </w:rPr>
        <w:t xml:space="preserve"> &amp; </w:t>
      </w:r>
      <w:proofErr w:type="spellStart"/>
      <w:r w:rsidRPr="00AF60E9">
        <w:rPr>
          <w:rFonts w:asciiTheme="majorBidi" w:hAnsiTheme="majorBidi" w:cstheme="majorBidi"/>
        </w:rPr>
        <w:t>Pramod</w:t>
      </w:r>
      <w:proofErr w:type="spellEnd"/>
      <w:r w:rsidRPr="00AF60E9">
        <w:rPr>
          <w:rFonts w:asciiTheme="majorBidi" w:hAnsiTheme="majorBidi" w:cstheme="majorBidi"/>
        </w:rPr>
        <w:t xml:space="preserve"> Kumar Sharma</w:t>
      </w:r>
    </w:p>
  </w:footnote>
  <w:footnote w:id="37">
    <w:p w:rsidR="002E3A02" w:rsidRPr="006D2803" w:rsidRDefault="002E3A02" w:rsidP="002E3A02">
      <w:pPr>
        <w:shd w:val="clear" w:color="auto" w:fill="FCFCFC"/>
        <w:spacing w:after="0" w:line="240" w:lineRule="auto"/>
        <w:jc w:val="lowKashida"/>
        <w:rPr>
          <w:rFonts w:asciiTheme="majorBidi" w:hAnsiTheme="majorBidi" w:cstheme="majorBidi"/>
          <w:sz w:val="20"/>
          <w:szCs w:val="20"/>
        </w:rPr>
      </w:pPr>
      <w:r>
        <w:rPr>
          <w:rStyle w:val="FootnoteReference"/>
        </w:rPr>
        <w:footnoteRef/>
      </w:r>
      <w:r>
        <w:t xml:space="preserve">. </w:t>
      </w:r>
      <w:hyperlink r:id="rId4" w:anchor="auth-Hui-Luo" w:history="1">
        <w:proofErr w:type="spellStart"/>
        <w:r w:rsidRPr="006D2803">
          <w:rPr>
            <w:rStyle w:val="Hyperlink"/>
            <w:rFonts w:asciiTheme="majorBidi" w:hAnsiTheme="majorBidi" w:cstheme="majorBidi"/>
            <w:color w:val="auto"/>
            <w:sz w:val="20"/>
            <w:szCs w:val="20"/>
            <w:u w:val="none"/>
          </w:rPr>
          <w:t>Hui</w:t>
        </w:r>
        <w:proofErr w:type="spellEnd"/>
        <w:r w:rsidRPr="006D2803">
          <w:rPr>
            <w:rStyle w:val="Hyperlink"/>
            <w:rFonts w:asciiTheme="majorBidi" w:hAnsiTheme="majorBidi" w:cstheme="majorBidi"/>
            <w:color w:val="auto"/>
            <w:sz w:val="20"/>
            <w:szCs w:val="20"/>
            <w:u w:val="none"/>
          </w:rPr>
          <w:t xml:space="preserve"> </w:t>
        </w:r>
        <w:proofErr w:type="spellStart"/>
        <w:r w:rsidRPr="006D2803">
          <w:rPr>
            <w:rStyle w:val="Hyperlink"/>
            <w:rFonts w:asciiTheme="majorBidi" w:hAnsiTheme="majorBidi" w:cstheme="majorBidi"/>
            <w:color w:val="auto"/>
            <w:sz w:val="20"/>
            <w:szCs w:val="20"/>
            <w:u w:val="none"/>
          </w:rPr>
          <w:t>Luo</w:t>
        </w:r>
        <w:proofErr w:type="spellEnd"/>
      </w:hyperlink>
      <w:r w:rsidRPr="006D2803">
        <w:rPr>
          <w:rFonts w:asciiTheme="majorBidi" w:hAnsiTheme="majorBidi" w:cstheme="majorBidi"/>
          <w:sz w:val="20"/>
          <w:szCs w:val="20"/>
        </w:rPr>
        <w:t>, </w:t>
      </w:r>
      <w:proofErr w:type="spellStart"/>
      <w:r>
        <w:fldChar w:fldCharType="begin"/>
      </w:r>
      <w:r>
        <w:instrText xml:space="preserve"> HYPERLINK "https://link.springer.com/article/10.1007/s11655-020-3192-6" \l "auth-Qiao_ling-Tang" </w:instrText>
      </w:r>
      <w:r>
        <w:fldChar w:fldCharType="separate"/>
      </w:r>
      <w:r w:rsidRPr="006D2803">
        <w:rPr>
          <w:rStyle w:val="Hyperlink"/>
          <w:rFonts w:asciiTheme="majorBidi" w:hAnsiTheme="majorBidi" w:cstheme="majorBidi"/>
          <w:color w:val="auto"/>
          <w:sz w:val="20"/>
          <w:szCs w:val="20"/>
          <w:u w:val="none"/>
        </w:rPr>
        <w:t>Qiao</w:t>
      </w:r>
      <w:proofErr w:type="spellEnd"/>
      <w:r w:rsidRPr="006D2803">
        <w:rPr>
          <w:rStyle w:val="Hyperlink"/>
          <w:rFonts w:asciiTheme="majorBidi" w:hAnsiTheme="majorBidi" w:cstheme="majorBidi"/>
          <w:color w:val="auto"/>
          <w:sz w:val="20"/>
          <w:szCs w:val="20"/>
          <w:u w:val="none"/>
        </w:rPr>
        <w:t>-ling Tang</w:t>
      </w:r>
      <w:r>
        <w:rPr>
          <w:rStyle w:val="Hyperlink"/>
          <w:rFonts w:asciiTheme="majorBidi" w:hAnsiTheme="majorBidi" w:cstheme="majorBidi"/>
          <w:color w:val="auto"/>
          <w:sz w:val="20"/>
          <w:szCs w:val="20"/>
          <w:u w:val="none"/>
        </w:rPr>
        <w:fldChar w:fldCharType="end"/>
      </w:r>
      <w:r w:rsidRPr="006D2803">
        <w:rPr>
          <w:rFonts w:asciiTheme="majorBidi" w:hAnsiTheme="majorBidi" w:cstheme="majorBidi"/>
          <w:sz w:val="20"/>
          <w:szCs w:val="20"/>
        </w:rPr>
        <w:t>, </w:t>
      </w:r>
      <w:hyperlink r:id="rId5" w:anchor="auth-Ya_xi-Shang" w:history="1">
        <w:proofErr w:type="spellStart"/>
        <w:r w:rsidRPr="006D2803">
          <w:rPr>
            <w:rStyle w:val="Hyperlink"/>
            <w:rFonts w:asciiTheme="majorBidi" w:hAnsiTheme="majorBidi" w:cstheme="majorBidi"/>
            <w:color w:val="auto"/>
            <w:sz w:val="20"/>
            <w:szCs w:val="20"/>
            <w:u w:val="none"/>
          </w:rPr>
          <w:t>Ya</w:t>
        </w:r>
        <w:proofErr w:type="spellEnd"/>
        <w:r w:rsidRPr="006D2803">
          <w:rPr>
            <w:rStyle w:val="Hyperlink"/>
            <w:rFonts w:asciiTheme="majorBidi" w:hAnsiTheme="majorBidi" w:cstheme="majorBidi"/>
            <w:color w:val="auto"/>
            <w:sz w:val="20"/>
            <w:szCs w:val="20"/>
            <w:u w:val="none"/>
          </w:rPr>
          <w:t>-xi Shang</w:t>
        </w:r>
      </w:hyperlink>
      <w:r w:rsidRPr="006D2803">
        <w:rPr>
          <w:rFonts w:asciiTheme="majorBidi" w:hAnsiTheme="majorBidi" w:cstheme="majorBidi"/>
          <w:sz w:val="20"/>
          <w:szCs w:val="20"/>
        </w:rPr>
        <w:t>, </w:t>
      </w:r>
      <w:hyperlink r:id="rId6" w:anchor="auth-Shi_bing-Liang" w:history="1">
        <w:r w:rsidRPr="006D2803">
          <w:rPr>
            <w:rStyle w:val="Hyperlink"/>
            <w:rFonts w:asciiTheme="majorBidi" w:hAnsiTheme="majorBidi" w:cstheme="majorBidi"/>
            <w:color w:val="auto"/>
            <w:sz w:val="20"/>
            <w:szCs w:val="20"/>
            <w:u w:val="none"/>
          </w:rPr>
          <w:t>Shi</w:t>
        </w:r>
        <w:r>
          <w:rPr>
            <w:rStyle w:val="Hyperlink"/>
            <w:rFonts w:asciiTheme="majorBidi" w:hAnsiTheme="majorBidi" w:cstheme="majorBidi"/>
            <w:color w:val="auto"/>
            <w:sz w:val="20"/>
            <w:szCs w:val="20"/>
            <w:u w:val="none"/>
          </w:rPr>
          <w:t xml:space="preserve"> </w:t>
        </w:r>
        <w:proofErr w:type="spellStart"/>
        <w:r w:rsidRPr="006D2803">
          <w:rPr>
            <w:rStyle w:val="Hyperlink"/>
            <w:rFonts w:asciiTheme="majorBidi" w:hAnsiTheme="majorBidi" w:cstheme="majorBidi"/>
            <w:color w:val="auto"/>
            <w:sz w:val="20"/>
            <w:szCs w:val="20"/>
            <w:u w:val="none"/>
          </w:rPr>
          <w:t>bing</w:t>
        </w:r>
        <w:proofErr w:type="spellEnd"/>
        <w:r w:rsidRPr="006D2803">
          <w:rPr>
            <w:rStyle w:val="Hyperlink"/>
            <w:rFonts w:asciiTheme="majorBidi" w:hAnsiTheme="majorBidi" w:cstheme="majorBidi"/>
            <w:color w:val="auto"/>
            <w:sz w:val="20"/>
            <w:szCs w:val="20"/>
            <w:u w:val="none"/>
          </w:rPr>
          <w:t xml:space="preserve"> Liang</w:t>
        </w:r>
      </w:hyperlink>
      <w:r w:rsidRPr="006D2803">
        <w:rPr>
          <w:rFonts w:asciiTheme="majorBidi" w:hAnsiTheme="majorBidi" w:cstheme="majorBidi"/>
          <w:sz w:val="20"/>
          <w:szCs w:val="20"/>
        </w:rPr>
        <w:t>, </w:t>
      </w:r>
      <w:hyperlink r:id="rId7" w:anchor="auth-Ming-Yang" w:history="1">
        <w:r w:rsidRPr="006D2803">
          <w:rPr>
            <w:rStyle w:val="Hyperlink"/>
            <w:rFonts w:asciiTheme="majorBidi" w:hAnsiTheme="majorBidi" w:cstheme="majorBidi"/>
            <w:color w:val="auto"/>
            <w:sz w:val="20"/>
            <w:szCs w:val="20"/>
            <w:u w:val="none"/>
          </w:rPr>
          <w:t>Ming Yang</w:t>
        </w:r>
      </w:hyperlink>
      <w:r w:rsidRPr="006D2803">
        <w:rPr>
          <w:rFonts w:asciiTheme="majorBidi" w:hAnsiTheme="majorBidi" w:cstheme="majorBidi"/>
          <w:sz w:val="20"/>
          <w:szCs w:val="20"/>
        </w:rPr>
        <w:t>, </w:t>
      </w:r>
      <w:hyperlink r:id="rId8" w:anchor="auth-Nicola-Robinson" w:history="1">
        <w:r w:rsidRPr="006D2803">
          <w:rPr>
            <w:rStyle w:val="Hyperlink"/>
            <w:rFonts w:asciiTheme="majorBidi" w:hAnsiTheme="majorBidi" w:cstheme="majorBidi"/>
            <w:color w:val="auto"/>
            <w:sz w:val="20"/>
            <w:szCs w:val="20"/>
            <w:u w:val="none"/>
          </w:rPr>
          <w:t>Nicola Robinson</w:t>
        </w:r>
      </w:hyperlink>
      <w:r w:rsidRPr="006D2803">
        <w:rPr>
          <w:rFonts w:asciiTheme="majorBidi" w:hAnsiTheme="majorBidi" w:cstheme="majorBidi"/>
          <w:sz w:val="20"/>
          <w:szCs w:val="20"/>
        </w:rPr>
        <w:t> &amp; </w:t>
      </w:r>
      <w:proofErr w:type="spellStart"/>
      <w:r>
        <w:fldChar w:fldCharType="begin"/>
      </w:r>
      <w:r>
        <w:instrText xml:space="preserve"> HYPERLINK "https://link.springer.com/article/10.1007/s11655-020-3192-6" \l "auth-Jian_ping-Liu" </w:instrText>
      </w:r>
      <w:r>
        <w:fldChar w:fldCharType="separate"/>
      </w:r>
      <w:r w:rsidRPr="006D2803">
        <w:rPr>
          <w:rStyle w:val="Hyperlink"/>
          <w:rFonts w:asciiTheme="majorBidi" w:hAnsiTheme="majorBidi" w:cstheme="majorBidi"/>
          <w:color w:val="auto"/>
          <w:sz w:val="20"/>
          <w:szCs w:val="20"/>
          <w:u w:val="none"/>
        </w:rPr>
        <w:t>Jian</w:t>
      </w:r>
      <w:proofErr w:type="spellEnd"/>
      <w:r w:rsidRPr="006D2803">
        <w:rPr>
          <w:rStyle w:val="Hyperlink"/>
          <w:rFonts w:asciiTheme="majorBidi" w:hAnsiTheme="majorBidi" w:cstheme="majorBidi"/>
          <w:color w:val="auto"/>
          <w:sz w:val="20"/>
          <w:szCs w:val="20"/>
          <w:u w:val="none"/>
        </w:rPr>
        <w:t>-ping Liu</w:t>
      </w:r>
      <w:r>
        <w:rPr>
          <w:rStyle w:val="Hyperlink"/>
          <w:rFonts w:asciiTheme="majorBidi" w:hAnsiTheme="majorBidi" w:cstheme="majorBidi"/>
          <w:color w:val="auto"/>
          <w:sz w:val="20"/>
          <w:szCs w:val="20"/>
          <w:u w:val="none"/>
        </w:rPr>
        <w:fldChar w:fldCharType="end"/>
      </w:r>
    </w:p>
  </w:footnote>
  <w:footnote w:id="38">
    <w:p w:rsidR="002E3A02" w:rsidRPr="00A42DCA" w:rsidRDefault="002E3A02" w:rsidP="002E3A02">
      <w:pPr>
        <w:spacing w:line="210" w:lineRule="atLeast"/>
        <w:textAlignment w:val="baseline"/>
        <w:rPr>
          <w:rFonts w:asciiTheme="majorBidi" w:hAnsiTheme="majorBidi" w:cstheme="majorBidi"/>
          <w:sz w:val="20"/>
          <w:szCs w:val="20"/>
          <w:bdr w:val="none" w:sz="0" w:space="0" w:color="auto" w:frame="1"/>
          <w:shd w:val="clear" w:color="auto" w:fill="FFFFFF"/>
          <w:rtl/>
        </w:rPr>
      </w:pPr>
      <w:r>
        <w:rPr>
          <w:rStyle w:val="FootnoteReference"/>
        </w:rPr>
        <w:footnoteRef/>
      </w:r>
      <w:r>
        <w:t xml:space="preserve">. </w:t>
      </w:r>
      <w:hyperlink r:id="rId9" w:history="1">
        <w:r w:rsidRPr="00A42DCA">
          <w:rPr>
            <w:rStyle w:val="metadata--author-name"/>
            <w:rFonts w:asciiTheme="majorBidi" w:hAnsiTheme="majorBidi" w:cstheme="majorBidi"/>
            <w:sz w:val="20"/>
            <w:szCs w:val="20"/>
            <w:bdr w:val="none" w:sz="0" w:space="0" w:color="auto" w:frame="1"/>
            <w:shd w:val="clear" w:color="auto" w:fill="FFFFFF"/>
          </w:rPr>
          <w:t>Chen C</w:t>
        </w:r>
      </w:hyperlink>
      <w:r w:rsidRPr="00A42DCA">
        <w:rPr>
          <w:rFonts w:asciiTheme="majorBidi" w:hAnsiTheme="majorBidi" w:cstheme="majorBidi"/>
          <w:sz w:val="20"/>
          <w:szCs w:val="20"/>
          <w:bdr w:val="none" w:sz="0" w:space="0" w:color="auto" w:frame="1"/>
          <w:shd w:val="clear" w:color="auto" w:fill="FFFFFF"/>
        </w:rPr>
        <w:t>,</w:t>
      </w:r>
      <w:r w:rsidRPr="00A42DCA">
        <w:rPr>
          <w:rFonts w:asciiTheme="majorBidi" w:hAnsiTheme="majorBidi" w:cstheme="majorBidi"/>
          <w:sz w:val="20"/>
          <w:szCs w:val="20"/>
          <w:bdr w:val="none" w:sz="0" w:space="0" w:color="auto" w:frame="1"/>
          <w:shd w:val="clear" w:color="auto" w:fill="FFFFFF"/>
          <w:rtl/>
          <w:lang w:bidi="fa-IR"/>
        </w:rPr>
        <w:t xml:space="preserve"> </w:t>
      </w:r>
      <w:hyperlink r:id="rId10" w:history="1">
        <w:r w:rsidRPr="00A42DCA">
          <w:rPr>
            <w:rStyle w:val="metadata--author-name"/>
            <w:rFonts w:asciiTheme="majorBidi" w:hAnsiTheme="majorBidi" w:cstheme="majorBidi"/>
            <w:sz w:val="20"/>
            <w:szCs w:val="20"/>
            <w:bdr w:val="none" w:sz="0" w:space="0" w:color="auto" w:frame="1"/>
            <w:shd w:val="clear" w:color="auto" w:fill="FFFFFF"/>
          </w:rPr>
          <w:t>Zhang XR</w:t>
        </w:r>
      </w:hyperlink>
      <w:r w:rsidRPr="00A42DCA">
        <w:rPr>
          <w:rFonts w:asciiTheme="majorBidi" w:hAnsiTheme="majorBidi" w:cstheme="majorBidi"/>
          <w:sz w:val="20"/>
          <w:szCs w:val="20"/>
          <w:bdr w:val="none" w:sz="0" w:space="0" w:color="auto" w:frame="1"/>
          <w:shd w:val="clear" w:color="auto" w:fill="FFFFFF"/>
        </w:rPr>
        <w:t xml:space="preserve"> &amp; </w:t>
      </w:r>
      <w:hyperlink r:id="rId11" w:history="1">
        <w:proofErr w:type="spellStart"/>
        <w:r w:rsidRPr="00A42DCA">
          <w:rPr>
            <w:rStyle w:val="metadata--author-name"/>
            <w:rFonts w:asciiTheme="majorBidi" w:hAnsiTheme="majorBidi" w:cstheme="majorBidi"/>
            <w:sz w:val="20"/>
            <w:szCs w:val="20"/>
            <w:bdr w:val="none" w:sz="0" w:space="0" w:color="auto" w:frame="1"/>
            <w:shd w:val="clear" w:color="auto" w:fill="FFFFFF"/>
          </w:rPr>
          <w:t>Ju</w:t>
        </w:r>
        <w:proofErr w:type="spellEnd"/>
        <w:r w:rsidRPr="00A42DCA">
          <w:rPr>
            <w:rStyle w:val="metadata--author-name"/>
            <w:rFonts w:asciiTheme="majorBidi" w:hAnsiTheme="majorBidi" w:cstheme="majorBidi"/>
            <w:sz w:val="20"/>
            <w:szCs w:val="20"/>
            <w:bdr w:val="none" w:sz="0" w:space="0" w:color="auto" w:frame="1"/>
            <w:shd w:val="clear" w:color="auto" w:fill="FFFFFF"/>
          </w:rPr>
          <w:t xml:space="preserve"> ZY</w:t>
        </w:r>
      </w:hyperlink>
    </w:p>
  </w:footnote>
  <w:footnote w:id="39">
    <w:p w:rsidR="00902E11" w:rsidRPr="00902E11" w:rsidRDefault="00902E11" w:rsidP="00902E11">
      <w:pPr>
        <w:pStyle w:val="FootnoteText"/>
        <w:rPr>
          <w:rFonts w:asciiTheme="majorBidi" w:hAnsiTheme="majorBidi" w:cstheme="majorBidi"/>
        </w:rPr>
      </w:pPr>
      <w:r w:rsidRPr="00902E11">
        <w:rPr>
          <w:rStyle w:val="FootnoteReference"/>
          <w:rFonts w:asciiTheme="majorBidi" w:hAnsiTheme="majorBidi" w:cstheme="majorBidi"/>
        </w:rPr>
        <w:footnoteRef/>
      </w:r>
      <w:r w:rsidRPr="00902E11">
        <w:rPr>
          <w:rFonts w:asciiTheme="majorBidi" w:hAnsiTheme="majorBidi" w:cstheme="majorBidi"/>
        </w:rPr>
        <w:t>. Statistical Package for the Social Sciences (SPSS)</w:t>
      </w:r>
    </w:p>
  </w:footnote>
  <w:footnote w:id="40">
    <w:p w:rsidR="00BF1712" w:rsidRPr="00893906" w:rsidRDefault="00BF1712" w:rsidP="00BF1712">
      <w:pPr>
        <w:pStyle w:val="FootnoteText"/>
        <w:rPr>
          <w:rFonts w:asciiTheme="majorBidi" w:hAnsiTheme="majorBidi" w:cstheme="majorBidi"/>
          <w:lang w:bidi="fa-IR"/>
        </w:rPr>
      </w:pPr>
      <w:r w:rsidRPr="00893906">
        <w:rPr>
          <w:rStyle w:val="FootnoteReference"/>
          <w:rFonts w:asciiTheme="majorBidi" w:hAnsiTheme="majorBidi" w:cstheme="majorBidi"/>
        </w:rPr>
        <w:footnoteRef/>
      </w:r>
      <w:r w:rsidRPr="00893906">
        <w:rPr>
          <w:rFonts w:asciiTheme="majorBidi" w:hAnsiTheme="majorBidi" w:cstheme="majorBidi"/>
        </w:rPr>
        <w:t xml:space="preserve">. </w:t>
      </w:r>
      <w:r w:rsidRPr="00893906">
        <w:rPr>
          <w:rFonts w:asciiTheme="majorBidi" w:hAnsiTheme="majorBidi" w:cstheme="majorBidi"/>
          <w:shd w:val="clear" w:color="auto" w:fill="FFFFFF"/>
        </w:rPr>
        <w:t>Cochran formula</w:t>
      </w:r>
    </w:p>
  </w:footnote>
  <w:footnote w:id="41">
    <w:p w:rsidR="00BF1712" w:rsidRPr="00E52B60" w:rsidRDefault="00BF1712" w:rsidP="00BF1712">
      <w:pPr>
        <w:pStyle w:val="FootnoteText"/>
        <w:rPr>
          <w:rFonts w:asciiTheme="majorBidi" w:hAnsiTheme="majorBidi" w:cstheme="majorBidi"/>
          <w:lang w:bidi="fa-IR"/>
        </w:rPr>
      </w:pPr>
      <w:r w:rsidRPr="00E52B60">
        <w:rPr>
          <w:rStyle w:val="FootnoteReference"/>
          <w:rFonts w:asciiTheme="majorBidi" w:hAnsiTheme="majorBidi" w:cstheme="majorBidi"/>
        </w:rPr>
        <w:footnoteRef/>
      </w:r>
      <w:r w:rsidRPr="00E52B60">
        <w:rPr>
          <w:rFonts w:asciiTheme="majorBidi" w:hAnsiTheme="majorBidi" w:cstheme="majorBidi"/>
          <w:lang w:bidi="fa-IR"/>
        </w:rPr>
        <w:t>.</w:t>
      </w:r>
      <w:r w:rsidRPr="00E52B60">
        <w:rPr>
          <w:rFonts w:asciiTheme="majorBidi" w:hAnsiTheme="majorBidi" w:cstheme="majorBidi"/>
        </w:rPr>
        <w:t>Validity</w:t>
      </w:r>
    </w:p>
  </w:footnote>
  <w:footnote w:id="42">
    <w:p w:rsidR="00BF1712" w:rsidRPr="0018623A" w:rsidRDefault="00BF1712" w:rsidP="00BF1712">
      <w:pPr>
        <w:pStyle w:val="FootnoteText"/>
        <w:rPr>
          <w:rFonts w:asciiTheme="majorBidi" w:hAnsiTheme="majorBidi" w:cstheme="majorBidi"/>
        </w:rPr>
      </w:pPr>
      <w:r w:rsidRPr="0018623A">
        <w:rPr>
          <w:rStyle w:val="FootnoteReference"/>
          <w:rFonts w:asciiTheme="majorBidi" w:hAnsiTheme="majorBidi" w:cstheme="majorBidi"/>
        </w:rPr>
        <w:footnoteRef/>
      </w:r>
      <w:r w:rsidRPr="0018623A">
        <w:rPr>
          <w:rFonts w:asciiTheme="majorBidi" w:hAnsiTheme="majorBidi" w:cstheme="majorBidi"/>
        </w:rPr>
        <w:t>. Reliability</w:t>
      </w:r>
    </w:p>
  </w:footnote>
  <w:footnote w:id="43">
    <w:p w:rsidR="00BF1712" w:rsidRPr="0018623A" w:rsidRDefault="00BF1712" w:rsidP="00BF1712">
      <w:pPr>
        <w:pStyle w:val="FootnoteText"/>
        <w:rPr>
          <w:rFonts w:asciiTheme="majorBidi" w:hAnsiTheme="majorBidi" w:cstheme="majorBidi"/>
        </w:rPr>
      </w:pPr>
      <w:r w:rsidRPr="0018623A">
        <w:rPr>
          <w:rStyle w:val="FootnoteReference"/>
          <w:rFonts w:asciiTheme="majorBidi" w:hAnsiTheme="majorBidi" w:cstheme="majorBidi"/>
        </w:rPr>
        <w:footnoteRef/>
      </w:r>
      <w:r w:rsidRPr="0018623A">
        <w:rPr>
          <w:rFonts w:asciiTheme="majorBidi" w:hAnsiTheme="majorBidi" w:cstheme="majorBidi"/>
        </w:rPr>
        <w:t xml:space="preserve">. </w:t>
      </w:r>
      <w:proofErr w:type="spellStart"/>
      <w:r w:rsidRPr="0018623A">
        <w:rPr>
          <w:rFonts w:asciiTheme="majorBidi" w:hAnsiTheme="majorBidi" w:cstheme="majorBidi"/>
        </w:rPr>
        <w:t>Cronbach’s</w:t>
      </w:r>
      <w:proofErr w:type="spellEnd"/>
      <w:r w:rsidRPr="0018623A">
        <w:rPr>
          <w:rFonts w:asciiTheme="majorBidi" w:hAnsiTheme="majorBidi" w:cstheme="majorBidi"/>
        </w:rPr>
        <w:t xml:space="preserve"> Coefficient Alpha</w:t>
      </w:r>
    </w:p>
  </w:footnote>
  <w:footnote w:id="44">
    <w:p w:rsidR="00BF1712" w:rsidRPr="0033588F" w:rsidRDefault="00BF1712" w:rsidP="00BF1712">
      <w:pPr>
        <w:pStyle w:val="FootnoteText"/>
        <w:rPr>
          <w:rFonts w:ascii="Times New Roman" w:hAnsi="Times New Roman" w:cs="Times New Roman"/>
          <w:lang w:bidi="fa-IR"/>
        </w:rPr>
      </w:pPr>
      <w:r w:rsidRPr="0033588F">
        <w:rPr>
          <w:rStyle w:val="FootnoteReference"/>
          <w:rFonts w:ascii="Times New Roman" w:hAnsi="Times New Roman" w:cs="Times New Roman"/>
        </w:rPr>
        <w:footnoteRef/>
      </w:r>
      <w:r w:rsidRPr="0033588F">
        <w:rPr>
          <w:rFonts w:ascii="Times New Roman" w:hAnsi="Times New Roman" w:cs="Times New Roman"/>
        </w:rPr>
        <w:t>. Kolmogorov - Smirnov</w:t>
      </w:r>
    </w:p>
  </w:footnote>
  <w:footnote w:id="45">
    <w:p w:rsidR="00BF1712" w:rsidRPr="0033588F" w:rsidRDefault="00BF1712" w:rsidP="00BF1712">
      <w:pPr>
        <w:pStyle w:val="FootnoteText"/>
        <w:rPr>
          <w:rFonts w:ascii="Times New Roman" w:hAnsi="Times New Roman" w:cs="Times New Roman"/>
        </w:rPr>
      </w:pPr>
      <w:r w:rsidRPr="0033588F">
        <w:rPr>
          <w:rStyle w:val="FootnoteReference"/>
          <w:rFonts w:ascii="Times New Roman" w:hAnsi="Times New Roman" w:cs="Times New Roman"/>
        </w:rPr>
        <w:footnoteRef/>
      </w:r>
      <w:r w:rsidRPr="0033588F">
        <w:rPr>
          <w:rFonts w:ascii="Times New Roman" w:hAnsi="Times New Roman" w:cs="Times New Roman"/>
        </w:rPr>
        <w:t>. Spearman</w:t>
      </w:r>
    </w:p>
  </w:footnote>
  <w:footnote w:id="46">
    <w:p w:rsidR="00BF1712" w:rsidRDefault="00BF1712" w:rsidP="00BF1712">
      <w:pPr>
        <w:pStyle w:val="FootnoteText"/>
      </w:pPr>
      <w:r w:rsidRPr="0033588F">
        <w:rPr>
          <w:rStyle w:val="FootnoteReference"/>
          <w:rFonts w:ascii="Times New Roman" w:hAnsi="Times New Roman" w:cs="Times New Roman"/>
        </w:rPr>
        <w:footnoteRef/>
      </w:r>
      <w:r w:rsidRPr="0033588F">
        <w:rPr>
          <w:rFonts w:ascii="Times New Roman" w:hAnsi="Times New Roman" w:cs="Times New Roman"/>
        </w:rPr>
        <w:t xml:space="preserve">. </w:t>
      </w:r>
      <w:r w:rsidRPr="0033588F">
        <w:rPr>
          <w:rFonts w:ascii="Times New Roman" w:eastAsia="Calibri" w:hAnsi="Times New Roman" w:cs="Times New Roman"/>
        </w:rPr>
        <w:t>Chi-Square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88B"/>
    <w:multiLevelType w:val="hybridMultilevel"/>
    <w:tmpl w:val="69E05172"/>
    <w:lvl w:ilvl="0" w:tplc="7A1E5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5ACD"/>
    <w:multiLevelType w:val="hybridMultilevel"/>
    <w:tmpl w:val="32AA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D6114"/>
    <w:multiLevelType w:val="hybridMultilevel"/>
    <w:tmpl w:val="4B5C91EE"/>
    <w:lvl w:ilvl="0" w:tplc="97FC0EFE">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CB6AFB"/>
    <w:multiLevelType w:val="hybridMultilevel"/>
    <w:tmpl w:val="50B0C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BE7681"/>
    <w:multiLevelType w:val="multilevel"/>
    <w:tmpl w:val="8974CC02"/>
    <w:lvl w:ilvl="0">
      <w:start w:val="1"/>
      <w:numFmt w:val="decimal"/>
      <w:lvlText w:val="%1."/>
      <w:lvlJc w:val="left"/>
      <w:pPr>
        <w:ind w:left="360" w:hanging="360"/>
      </w:pPr>
      <w:rPr>
        <w:rFonts w:ascii="Armin_Lotus Bold" w:hAnsi="Armin_Lotus Bold"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25489D"/>
    <w:multiLevelType w:val="hybridMultilevel"/>
    <w:tmpl w:val="E550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07D55"/>
    <w:multiLevelType w:val="multilevel"/>
    <w:tmpl w:val="D0CCAC42"/>
    <w:lvl w:ilvl="0">
      <w:start w:val="1"/>
      <w:numFmt w:val="decimal"/>
      <w:lvlText w:val="%1."/>
      <w:lvlJc w:val="left"/>
      <w:pPr>
        <w:ind w:left="360" w:hanging="360"/>
      </w:pPr>
      <w:rPr>
        <w:rFonts w:ascii="Armin_Lotus Bold" w:hAnsi="Armin_Lotus Bold"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AD5CC4"/>
    <w:multiLevelType w:val="hybridMultilevel"/>
    <w:tmpl w:val="90A81070"/>
    <w:lvl w:ilvl="0" w:tplc="97FC0EFE">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DD730B"/>
    <w:multiLevelType w:val="hybridMultilevel"/>
    <w:tmpl w:val="0ED456BA"/>
    <w:lvl w:ilvl="0" w:tplc="97FC0EFE">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343635"/>
    <w:multiLevelType w:val="multilevel"/>
    <w:tmpl w:val="B468A9A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AD63E2"/>
    <w:multiLevelType w:val="hybridMultilevel"/>
    <w:tmpl w:val="426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55257"/>
    <w:multiLevelType w:val="hybridMultilevel"/>
    <w:tmpl w:val="D6CE1960"/>
    <w:lvl w:ilvl="0" w:tplc="F64C6DA2">
      <w:start w:val="1"/>
      <w:numFmt w:val="decimal"/>
      <w:lvlText w:val="%1-"/>
      <w:lvlJc w:val="left"/>
      <w:pPr>
        <w:ind w:left="360" w:hanging="360"/>
      </w:pPr>
      <w:rPr>
        <w:rFonts w:ascii="Armin_roya" w:hAnsi="Armin_roy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557907"/>
    <w:multiLevelType w:val="hybridMultilevel"/>
    <w:tmpl w:val="228A517E"/>
    <w:lvl w:ilvl="0" w:tplc="CF8242B8">
      <w:start w:val="1"/>
      <w:numFmt w:val="decimal"/>
      <w:lvlText w:val="%1."/>
      <w:lvlJc w:val="left"/>
      <w:pPr>
        <w:ind w:left="360" w:hanging="360"/>
      </w:pPr>
      <w:rPr>
        <w:rFonts w:ascii="Armin_Compset" w:hAnsi="Armin_Compse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C343FD"/>
    <w:multiLevelType w:val="hybridMultilevel"/>
    <w:tmpl w:val="3B82633A"/>
    <w:lvl w:ilvl="0" w:tplc="322C5054">
      <w:start w:val="1"/>
      <w:numFmt w:val="decimal"/>
      <w:lvlText w:val="%1."/>
      <w:lvlJc w:val="left"/>
      <w:pPr>
        <w:ind w:left="360" w:hanging="360"/>
      </w:pPr>
      <w:rPr>
        <w:rFonts w:ascii="Armin_Lotus Bold" w:hAnsi="Armin_Lotus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1809B7"/>
    <w:multiLevelType w:val="hybridMultilevel"/>
    <w:tmpl w:val="78F02078"/>
    <w:lvl w:ilvl="0" w:tplc="12802D06">
      <w:start w:val="1"/>
      <w:numFmt w:val="decimal"/>
      <w:lvlText w:val="%1."/>
      <w:lvlJc w:val="left"/>
      <w:pPr>
        <w:ind w:left="360" w:hanging="360"/>
      </w:pPr>
      <w:rPr>
        <w:rFonts w:ascii="Armin_Compset" w:hAnsi="Armin_Compse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C3271F"/>
    <w:multiLevelType w:val="hybridMultilevel"/>
    <w:tmpl w:val="0964B70E"/>
    <w:lvl w:ilvl="0" w:tplc="116EE8FA">
      <w:start w:val="1"/>
      <w:numFmt w:val="decimal"/>
      <w:lvlText w:val="%1."/>
      <w:lvlJc w:val="left"/>
      <w:pPr>
        <w:ind w:left="360" w:hanging="360"/>
      </w:pPr>
      <w:rPr>
        <w:rFonts w:ascii="Armin_Lotus Bold" w:hAnsi="Armin_Lotus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075215"/>
    <w:multiLevelType w:val="hybridMultilevel"/>
    <w:tmpl w:val="0AA0E8B4"/>
    <w:lvl w:ilvl="0" w:tplc="D9D4423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7002B"/>
    <w:multiLevelType w:val="hybridMultilevel"/>
    <w:tmpl w:val="ADB81C20"/>
    <w:lvl w:ilvl="0" w:tplc="96ACD3B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B2CC4"/>
    <w:multiLevelType w:val="hybridMultilevel"/>
    <w:tmpl w:val="69C0771A"/>
    <w:lvl w:ilvl="0" w:tplc="07E06078">
      <w:start w:val="1"/>
      <w:numFmt w:val="decimal"/>
      <w:suff w:val="space"/>
      <w:lvlText w:val="%1."/>
      <w:lvlJc w:val="left"/>
      <w:pPr>
        <w:ind w:left="360" w:hanging="360"/>
      </w:pPr>
      <w:rPr>
        <w:rFonts w:ascii="Armin_Compset" w:hAnsi="Armin_Compse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327BF"/>
    <w:multiLevelType w:val="hybridMultilevel"/>
    <w:tmpl w:val="B24CA5B2"/>
    <w:lvl w:ilvl="0" w:tplc="1620213C">
      <w:start w:val="1"/>
      <w:numFmt w:val="decimal"/>
      <w:lvlText w:val="%1."/>
      <w:lvlJc w:val="left"/>
      <w:pPr>
        <w:ind w:left="720" w:hanging="360"/>
      </w:pPr>
      <w:rPr>
        <w:rFonts w:ascii="Armin_Lotus Bold" w:hAnsi="Armin_Lotus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342F1"/>
    <w:multiLevelType w:val="multilevel"/>
    <w:tmpl w:val="A3625A18"/>
    <w:lvl w:ilvl="0">
      <w:start w:val="1"/>
      <w:numFmt w:val="decimal"/>
      <w:lvlText w:val="%1."/>
      <w:lvlJc w:val="left"/>
      <w:pPr>
        <w:ind w:left="360" w:hanging="360"/>
      </w:pPr>
      <w:rPr>
        <w:rFonts w:ascii="Armin_Lotus Bold" w:hAnsi="Armin_Lotus Bold" w:cs="B Mitr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AF626A"/>
    <w:multiLevelType w:val="hybridMultilevel"/>
    <w:tmpl w:val="9316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B6D85"/>
    <w:multiLevelType w:val="hybridMultilevel"/>
    <w:tmpl w:val="D18C7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06627E"/>
    <w:multiLevelType w:val="multilevel"/>
    <w:tmpl w:val="280A6B80"/>
    <w:lvl w:ilvl="0">
      <w:start w:val="1"/>
      <w:numFmt w:val="decimal"/>
      <w:lvlText w:val="%1."/>
      <w:lvlJc w:val="left"/>
      <w:pPr>
        <w:ind w:left="360" w:hanging="360"/>
      </w:pPr>
      <w:rPr>
        <w:rFonts w:ascii="Armin_Lotus Bold" w:hAnsi="Armin_Lotus Bold"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7227BC"/>
    <w:multiLevelType w:val="hybridMultilevel"/>
    <w:tmpl w:val="B24CA5B2"/>
    <w:lvl w:ilvl="0" w:tplc="1620213C">
      <w:start w:val="1"/>
      <w:numFmt w:val="decimal"/>
      <w:lvlText w:val="%1."/>
      <w:lvlJc w:val="left"/>
      <w:pPr>
        <w:ind w:left="720" w:hanging="360"/>
      </w:pPr>
      <w:rPr>
        <w:rFonts w:ascii="Armin_Lotus Bold" w:hAnsi="Armin_Lotus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068DE"/>
    <w:multiLevelType w:val="hybridMultilevel"/>
    <w:tmpl w:val="B24CA5B2"/>
    <w:lvl w:ilvl="0" w:tplc="1620213C">
      <w:start w:val="1"/>
      <w:numFmt w:val="decimal"/>
      <w:lvlText w:val="%1."/>
      <w:lvlJc w:val="left"/>
      <w:pPr>
        <w:ind w:left="720" w:hanging="360"/>
      </w:pPr>
      <w:rPr>
        <w:rFonts w:ascii="Armin_Lotus Bold" w:hAnsi="Armin_Lotus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157D5"/>
    <w:multiLevelType w:val="hybridMultilevel"/>
    <w:tmpl w:val="B24CA5B2"/>
    <w:lvl w:ilvl="0" w:tplc="1620213C">
      <w:start w:val="1"/>
      <w:numFmt w:val="decimal"/>
      <w:lvlText w:val="%1."/>
      <w:lvlJc w:val="left"/>
      <w:pPr>
        <w:ind w:left="928" w:hanging="360"/>
      </w:pPr>
      <w:rPr>
        <w:rFonts w:ascii="Armin_Lotus Bold" w:hAnsi="Armin_Lotus Bold"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59BF474E"/>
    <w:multiLevelType w:val="hybridMultilevel"/>
    <w:tmpl w:val="B24CA5B2"/>
    <w:lvl w:ilvl="0" w:tplc="1620213C">
      <w:start w:val="1"/>
      <w:numFmt w:val="decimal"/>
      <w:lvlText w:val="%1."/>
      <w:lvlJc w:val="left"/>
      <w:pPr>
        <w:ind w:left="720" w:hanging="360"/>
      </w:pPr>
      <w:rPr>
        <w:rFonts w:ascii="Armin_Lotus Bold" w:hAnsi="Armin_Lotus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350E4"/>
    <w:multiLevelType w:val="multilevel"/>
    <w:tmpl w:val="BD563390"/>
    <w:lvl w:ilvl="0">
      <w:start w:val="1"/>
      <w:numFmt w:val="decimal"/>
      <w:pStyle w:val="Heading1"/>
      <w:lvlText w:val="%1"/>
      <w:lvlJc w:val="left"/>
      <w:pPr>
        <w:ind w:left="432" w:hanging="432"/>
      </w:pPr>
      <w:rPr>
        <w:rFonts w:ascii="Armin_Lotus Bold" w:hAnsi="Armin_Lotus Bold" w:cs="B Lotu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5D9F7636"/>
    <w:multiLevelType w:val="hybridMultilevel"/>
    <w:tmpl w:val="713A2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157DEE"/>
    <w:multiLevelType w:val="multilevel"/>
    <w:tmpl w:val="DCE60C92"/>
    <w:lvl w:ilvl="0">
      <w:start w:val="1"/>
      <w:numFmt w:val="decimal"/>
      <w:lvlText w:val="%1"/>
      <w:lvlJc w:val="left"/>
      <w:pPr>
        <w:ind w:left="432" w:hanging="432"/>
      </w:pPr>
      <w:rPr>
        <w:rFonts w:ascii="Armin_Lotus Bold" w:hAnsi="Armin_Lotus Bold"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9553F3E"/>
    <w:multiLevelType w:val="hybridMultilevel"/>
    <w:tmpl w:val="3B82633A"/>
    <w:lvl w:ilvl="0" w:tplc="322C5054">
      <w:start w:val="1"/>
      <w:numFmt w:val="decimal"/>
      <w:lvlText w:val="%1."/>
      <w:lvlJc w:val="left"/>
      <w:pPr>
        <w:ind w:left="360" w:hanging="360"/>
      </w:pPr>
      <w:rPr>
        <w:rFonts w:ascii="Armin_Lotus Bold" w:hAnsi="Armin_Lotus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58607A"/>
    <w:multiLevelType w:val="hybridMultilevel"/>
    <w:tmpl w:val="F446D7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25"/>
  </w:num>
  <w:num w:numId="4">
    <w:abstractNumId w:val="27"/>
  </w:num>
  <w:num w:numId="5">
    <w:abstractNumId w:val="26"/>
  </w:num>
  <w:num w:numId="6">
    <w:abstractNumId w:val="24"/>
  </w:num>
  <w:num w:numId="7">
    <w:abstractNumId w:val="19"/>
  </w:num>
  <w:num w:numId="8">
    <w:abstractNumId w:val="31"/>
  </w:num>
  <w:num w:numId="9">
    <w:abstractNumId w:val="13"/>
  </w:num>
  <w:num w:numId="10">
    <w:abstractNumId w:val="30"/>
  </w:num>
  <w:num w:numId="11">
    <w:abstractNumId w:val="20"/>
  </w:num>
  <w:num w:numId="12">
    <w:abstractNumId w:val="4"/>
  </w:num>
  <w:num w:numId="13">
    <w:abstractNumId w:val="23"/>
  </w:num>
  <w:num w:numId="14">
    <w:abstractNumId w:val="6"/>
  </w:num>
  <w:num w:numId="15">
    <w:abstractNumId w:val="15"/>
  </w:num>
  <w:num w:numId="16">
    <w:abstractNumId w:val="3"/>
  </w:num>
  <w:num w:numId="17">
    <w:abstractNumId w:val="5"/>
  </w:num>
  <w:num w:numId="18">
    <w:abstractNumId w:val="12"/>
  </w:num>
  <w:num w:numId="19">
    <w:abstractNumId w:val="14"/>
  </w:num>
  <w:num w:numId="20">
    <w:abstractNumId w:val="18"/>
  </w:num>
  <w:num w:numId="21">
    <w:abstractNumId w:val="10"/>
  </w:num>
  <w:num w:numId="22">
    <w:abstractNumId w:val="11"/>
  </w:num>
  <w:num w:numId="23">
    <w:abstractNumId w:val="1"/>
  </w:num>
  <w:num w:numId="24">
    <w:abstractNumId w:val="2"/>
  </w:num>
  <w:num w:numId="25">
    <w:abstractNumId w:val="0"/>
  </w:num>
  <w:num w:numId="26">
    <w:abstractNumId w:val="21"/>
  </w:num>
  <w:num w:numId="27">
    <w:abstractNumId w:val="16"/>
  </w:num>
  <w:num w:numId="28">
    <w:abstractNumId w:val="29"/>
  </w:num>
  <w:num w:numId="29">
    <w:abstractNumId w:val="17"/>
  </w:num>
  <w:num w:numId="30">
    <w:abstractNumId w:val="32"/>
  </w:num>
  <w:num w:numId="31">
    <w:abstractNumId w:val="9"/>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FA45DC"/>
    <w:rsid w:val="00000DA4"/>
    <w:rsid w:val="0000123A"/>
    <w:rsid w:val="000018FC"/>
    <w:rsid w:val="000026D2"/>
    <w:rsid w:val="0000454F"/>
    <w:rsid w:val="00004563"/>
    <w:rsid w:val="00004989"/>
    <w:rsid w:val="00004FF3"/>
    <w:rsid w:val="000055C1"/>
    <w:rsid w:val="00005C27"/>
    <w:rsid w:val="00005F6D"/>
    <w:rsid w:val="00006DF9"/>
    <w:rsid w:val="000075A6"/>
    <w:rsid w:val="00007A4A"/>
    <w:rsid w:val="000104E3"/>
    <w:rsid w:val="000109A6"/>
    <w:rsid w:val="00011971"/>
    <w:rsid w:val="00013C1E"/>
    <w:rsid w:val="00014F05"/>
    <w:rsid w:val="00016B17"/>
    <w:rsid w:val="000174E9"/>
    <w:rsid w:val="00017870"/>
    <w:rsid w:val="00020D54"/>
    <w:rsid w:val="000217D6"/>
    <w:rsid w:val="00021979"/>
    <w:rsid w:val="00022268"/>
    <w:rsid w:val="00022A65"/>
    <w:rsid w:val="00023671"/>
    <w:rsid w:val="0002408B"/>
    <w:rsid w:val="00024E25"/>
    <w:rsid w:val="0002644B"/>
    <w:rsid w:val="000269C2"/>
    <w:rsid w:val="00026DE1"/>
    <w:rsid w:val="000327FD"/>
    <w:rsid w:val="00032F93"/>
    <w:rsid w:val="00033685"/>
    <w:rsid w:val="000349AE"/>
    <w:rsid w:val="00034EFE"/>
    <w:rsid w:val="00036095"/>
    <w:rsid w:val="00036B70"/>
    <w:rsid w:val="00036C85"/>
    <w:rsid w:val="0003782C"/>
    <w:rsid w:val="00040F6F"/>
    <w:rsid w:val="0004126F"/>
    <w:rsid w:val="0004130F"/>
    <w:rsid w:val="0004241D"/>
    <w:rsid w:val="00042595"/>
    <w:rsid w:val="00042AF0"/>
    <w:rsid w:val="00042FFC"/>
    <w:rsid w:val="000436F1"/>
    <w:rsid w:val="00043789"/>
    <w:rsid w:val="000449FE"/>
    <w:rsid w:val="00045584"/>
    <w:rsid w:val="00045F0C"/>
    <w:rsid w:val="000463CD"/>
    <w:rsid w:val="000474C8"/>
    <w:rsid w:val="00047774"/>
    <w:rsid w:val="000503D8"/>
    <w:rsid w:val="000507AB"/>
    <w:rsid w:val="00051960"/>
    <w:rsid w:val="00051DD6"/>
    <w:rsid w:val="00052023"/>
    <w:rsid w:val="0005261B"/>
    <w:rsid w:val="00053FE0"/>
    <w:rsid w:val="000541C8"/>
    <w:rsid w:val="00054939"/>
    <w:rsid w:val="00055206"/>
    <w:rsid w:val="00055DA9"/>
    <w:rsid w:val="00056C5D"/>
    <w:rsid w:val="00060151"/>
    <w:rsid w:val="000613E5"/>
    <w:rsid w:val="00061CB4"/>
    <w:rsid w:val="0006238B"/>
    <w:rsid w:val="0006242A"/>
    <w:rsid w:val="00063CBA"/>
    <w:rsid w:val="00063E4B"/>
    <w:rsid w:val="0006423C"/>
    <w:rsid w:val="000643BB"/>
    <w:rsid w:val="0006585D"/>
    <w:rsid w:val="000660F1"/>
    <w:rsid w:val="00066651"/>
    <w:rsid w:val="00070398"/>
    <w:rsid w:val="000706A8"/>
    <w:rsid w:val="00070963"/>
    <w:rsid w:val="00070B8E"/>
    <w:rsid w:val="00072F50"/>
    <w:rsid w:val="000733EF"/>
    <w:rsid w:val="00073C2F"/>
    <w:rsid w:val="000745D1"/>
    <w:rsid w:val="00074760"/>
    <w:rsid w:val="00074DBF"/>
    <w:rsid w:val="0007608E"/>
    <w:rsid w:val="000767C8"/>
    <w:rsid w:val="0007776A"/>
    <w:rsid w:val="000779DE"/>
    <w:rsid w:val="00077C3B"/>
    <w:rsid w:val="00080142"/>
    <w:rsid w:val="000808BE"/>
    <w:rsid w:val="000818B1"/>
    <w:rsid w:val="00081AD7"/>
    <w:rsid w:val="00082256"/>
    <w:rsid w:val="00082B1E"/>
    <w:rsid w:val="00083D43"/>
    <w:rsid w:val="000840EC"/>
    <w:rsid w:val="0008437A"/>
    <w:rsid w:val="00084C43"/>
    <w:rsid w:val="000853AE"/>
    <w:rsid w:val="00087E51"/>
    <w:rsid w:val="00090ABD"/>
    <w:rsid w:val="00091081"/>
    <w:rsid w:val="00091177"/>
    <w:rsid w:val="000914DA"/>
    <w:rsid w:val="00092C20"/>
    <w:rsid w:val="00093533"/>
    <w:rsid w:val="00093534"/>
    <w:rsid w:val="000951BA"/>
    <w:rsid w:val="0009616C"/>
    <w:rsid w:val="00096751"/>
    <w:rsid w:val="00096E46"/>
    <w:rsid w:val="00097159"/>
    <w:rsid w:val="00097F52"/>
    <w:rsid w:val="00097F93"/>
    <w:rsid w:val="000A0979"/>
    <w:rsid w:val="000A1B32"/>
    <w:rsid w:val="000A1BF9"/>
    <w:rsid w:val="000A2180"/>
    <w:rsid w:val="000A290B"/>
    <w:rsid w:val="000A416A"/>
    <w:rsid w:val="000A45DE"/>
    <w:rsid w:val="000A5FE3"/>
    <w:rsid w:val="000A6909"/>
    <w:rsid w:val="000A7307"/>
    <w:rsid w:val="000A7D84"/>
    <w:rsid w:val="000B0C7C"/>
    <w:rsid w:val="000B0D86"/>
    <w:rsid w:val="000B0E88"/>
    <w:rsid w:val="000B1B0E"/>
    <w:rsid w:val="000B28D0"/>
    <w:rsid w:val="000B3869"/>
    <w:rsid w:val="000B4083"/>
    <w:rsid w:val="000B40E0"/>
    <w:rsid w:val="000B47F3"/>
    <w:rsid w:val="000B5138"/>
    <w:rsid w:val="000B5397"/>
    <w:rsid w:val="000B56ED"/>
    <w:rsid w:val="000B61F9"/>
    <w:rsid w:val="000B7D69"/>
    <w:rsid w:val="000C000E"/>
    <w:rsid w:val="000C0A8B"/>
    <w:rsid w:val="000C1703"/>
    <w:rsid w:val="000C2341"/>
    <w:rsid w:val="000C289E"/>
    <w:rsid w:val="000C28BA"/>
    <w:rsid w:val="000C31CE"/>
    <w:rsid w:val="000C45E5"/>
    <w:rsid w:val="000C64FC"/>
    <w:rsid w:val="000C6CD2"/>
    <w:rsid w:val="000C6D7B"/>
    <w:rsid w:val="000C711C"/>
    <w:rsid w:val="000C777B"/>
    <w:rsid w:val="000D06A1"/>
    <w:rsid w:val="000D15D5"/>
    <w:rsid w:val="000D320D"/>
    <w:rsid w:val="000D39FE"/>
    <w:rsid w:val="000D4043"/>
    <w:rsid w:val="000D50ED"/>
    <w:rsid w:val="000D54FD"/>
    <w:rsid w:val="000D58B0"/>
    <w:rsid w:val="000D59D8"/>
    <w:rsid w:val="000D60CB"/>
    <w:rsid w:val="000D69D5"/>
    <w:rsid w:val="000E0265"/>
    <w:rsid w:val="000E08AE"/>
    <w:rsid w:val="000E0CB7"/>
    <w:rsid w:val="000E3916"/>
    <w:rsid w:val="000E3DB4"/>
    <w:rsid w:val="000E3DCB"/>
    <w:rsid w:val="000E3EAB"/>
    <w:rsid w:val="000E48A3"/>
    <w:rsid w:val="000E4C75"/>
    <w:rsid w:val="000E5D47"/>
    <w:rsid w:val="000E633D"/>
    <w:rsid w:val="000E7539"/>
    <w:rsid w:val="000E76EA"/>
    <w:rsid w:val="000E7C8B"/>
    <w:rsid w:val="000F16BE"/>
    <w:rsid w:val="000F2834"/>
    <w:rsid w:val="000F3A1E"/>
    <w:rsid w:val="000F5BBA"/>
    <w:rsid w:val="000F61F2"/>
    <w:rsid w:val="000F66CA"/>
    <w:rsid w:val="000F6C77"/>
    <w:rsid w:val="000F7BFF"/>
    <w:rsid w:val="00100803"/>
    <w:rsid w:val="00100878"/>
    <w:rsid w:val="001009A0"/>
    <w:rsid w:val="00100CD4"/>
    <w:rsid w:val="001015AD"/>
    <w:rsid w:val="00102BEB"/>
    <w:rsid w:val="0010340F"/>
    <w:rsid w:val="00103882"/>
    <w:rsid w:val="0010497E"/>
    <w:rsid w:val="00104A22"/>
    <w:rsid w:val="00104F0B"/>
    <w:rsid w:val="00105D2C"/>
    <w:rsid w:val="00107578"/>
    <w:rsid w:val="00110A37"/>
    <w:rsid w:val="001111B3"/>
    <w:rsid w:val="00111C12"/>
    <w:rsid w:val="00111D61"/>
    <w:rsid w:val="00111E99"/>
    <w:rsid w:val="0011248D"/>
    <w:rsid w:val="00112F37"/>
    <w:rsid w:val="001137DB"/>
    <w:rsid w:val="001147EE"/>
    <w:rsid w:val="00114862"/>
    <w:rsid w:val="0011554A"/>
    <w:rsid w:val="00115C21"/>
    <w:rsid w:val="0011759D"/>
    <w:rsid w:val="00117A46"/>
    <w:rsid w:val="00117ECF"/>
    <w:rsid w:val="00117EFF"/>
    <w:rsid w:val="001205A0"/>
    <w:rsid w:val="001215DC"/>
    <w:rsid w:val="00122D0E"/>
    <w:rsid w:val="00123BA1"/>
    <w:rsid w:val="0012416E"/>
    <w:rsid w:val="00124176"/>
    <w:rsid w:val="00124F02"/>
    <w:rsid w:val="001259A0"/>
    <w:rsid w:val="00125E25"/>
    <w:rsid w:val="00125E37"/>
    <w:rsid w:val="001265E1"/>
    <w:rsid w:val="00126A47"/>
    <w:rsid w:val="00127A81"/>
    <w:rsid w:val="0013023B"/>
    <w:rsid w:val="001303A6"/>
    <w:rsid w:val="00130559"/>
    <w:rsid w:val="00130F72"/>
    <w:rsid w:val="00132EA9"/>
    <w:rsid w:val="00133841"/>
    <w:rsid w:val="00134E87"/>
    <w:rsid w:val="00135151"/>
    <w:rsid w:val="001356FB"/>
    <w:rsid w:val="0013690E"/>
    <w:rsid w:val="00136A07"/>
    <w:rsid w:val="00136F90"/>
    <w:rsid w:val="001370AA"/>
    <w:rsid w:val="0013764D"/>
    <w:rsid w:val="00137AD2"/>
    <w:rsid w:val="00140426"/>
    <w:rsid w:val="00140806"/>
    <w:rsid w:val="001410AA"/>
    <w:rsid w:val="00142C80"/>
    <w:rsid w:val="00144725"/>
    <w:rsid w:val="00145901"/>
    <w:rsid w:val="0015062D"/>
    <w:rsid w:val="00151EE2"/>
    <w:rsid w:val="00152070"/>
    <w:rsid w:val="001522C7"/>
    <w:rsid w:val="001524D9"/>
    <w:rsid w:val="001528AB"/>
    <w:rsid w:val="00152F74"/>
    <w:rsid w:val="0015376C"/>
    <w:rsid w:val="00154370"/>
    <w:rsid w:val="0015490A"/>
    <w:rsid w:val="00155010"/>
    <w:rsid w:val="00155503"/>
    <w:rsid w:val="00155A4C"/>
    <w:rsid w:val="00155F7C"/>
    <w:rsid w:val="00156745"/>
    <w:rsid w:val="00160B45"/>
    <w:rsid w:val="001611F0"/>
    <w:rsid w:val="00161696"/>
    <w:rsid w:val="00161AA8"/>
    <w:rsid w:val="001629C1"/>
    <w:rsid w:val="0016386E"/>
    <w:rsid w:val="00163C66"/>
    <w:rsid w:val="00163D17"/>
    <w:rsid w:val="001647D4"/>
    <w:rsid w:val="00164EA0"/>
    <w:rsid w:val="001662CA"/>
    <w:rsid w:val="00166D8B"/>
    <w:rsid w:val="00166E22"/>
    <w:rsid w:val="00167177"/>
    <w:rsid w:val="00170D83"/>
    <w:rsid w:val="00172377"/>
    <w:rsid w:val="00174002"/>
    <w:rsid w:val="00174905"/>
    <w:rsid w:val="00175BA5"/>
    <w:rsid w:val="0017657E"/>
    <w:rsid w:val="00176C85"/>
    <w:rsid w:val="00177B2E"/>
    <w:rsid w:val="00180A9E"/>
    <w:rsid w:val="00181535"/>
    <w:rsid w:val="00182A54"/>
    <w:rsid w:val="00183F7A"/>
    <w:rsid w:val="00184CF5"/>
    <w:rsid w:val="0018623A"/>
    <w:rsid w:val="00187095"/>
    <w:rsid w:val="0018791D"/>
    <w:rsid w:val="00187BA2"/>
    <w:rsid w:val="00187E6A"/>
    <w:rsid w:val="001901EC"/>
    <w:rsid w:val="00190D17"/>
    <w:rsid w:val="001919E3"/>
    <w:rsid w:val="001924DF"/>
    <w:rsid w:val="00192941"/>
    <w:rsid w:val="00192EE2"/>
    <w:rsid w:val="0019360E"/>
    <w:rsid w:val="00194111"/>
    <w:rsid w:val="0019466C"/>
    <w:rsid w:val="001948C5"/>
    <w:rsid w:val="0019505F"/>
    <w:rsid w:val="00195921"/>
    <w:rsid w:val="00196C81"/>
    <w:rsid w:val="001A0B02"/>
    <w:rsid w:val="001A0D81"/>
    <w:rsid w:val="001A14D0"/>
    <w:rsid w:val="001A1ADE"/>
    <w:rsid w:val="001A2488"/>
    <w:rsid w:val="001A39A2"/>
    <w:rsid w:val="001A4DA5"/>
    <w:rsid w:val="001A689F"/>
    <w:rsid w:val="001A6DFB"/>
    <w:rsid w:val="001A7901"/>
    <w:rsid w:val="001A7F2E"/>
    <w:rsid w:val="001B0733"/>
    <w:rsid w:val="001B0ACA"/>
    <w:rsid w:val="001B12E7"/>
    <w:rsid w:val="001B1AD3"/>
    <w:rsid w:val="001B23C3"/>
    <w:rsid w:val="001B3560"/>
    <w:rsid w:val="001B40A6"/>
    <w:rsid w:val="001B43EA"/>
    <w:rsid w:val="001B65DA"/>
    <w:rsid w:val="001B7CF3"/>
    <w:rsid w:val="001C0684"/>
    <w:rsid w:val="001C1560"/>
    <w:rsid w:val="001C2FC2"/>
    <w:rsid w:val="001C54A8"/>
    <w:rsid w:val="001C585A"/>
    <w:rsid w:val="001C6BBC"/>
    <w:rsid w:val="001C7668"/>
    <w:rsid w:val="001C7BBA"/>
    <w:rsid w:val="001C7FC0"/>
    <w:rsid w:val="001D092D"/>
    <w:rsid w:val="001D2D4D"/>
    <w:rsid w:val="001D3A9B"/>
    <w:rsid w:val="001D3DAE"/>
    <w:rsid w:val="001D4753"/>
    <w:rsid w:val="001D4AC8"/>
    <w:rsid w:val="001D4CD9"/>
    <w:rsid w:val="001D6A46"/>
    <w:rsid w:val="001D6C6A"/>
    <w:rsid w:val="001D77BE"/>
    <w:rsid w:val="001D7D79"/>
    <w:rsid w:val="001E0BFF"/>
    <w:rsid w:val="001E1C5F"/>
    <w:rsid w:val="001E1F52"/>
    <w:rsid w:val="001E26A2"/>
    <w:rsid w:val="001E3298"/>
    <w:rsid w:val="001E32B1"/>
    <w:rsid w:val="001E3C1A"/>
    <w:rsid w:val="001E47D0"/>
    <w:rsid w:val="001E4DB0"/>
    <w:rsid w:val="001E5269"/>
    <w:rsid w:val="001E542E"/>
    <w:rsid w:val="001E6E74"/>
    <w:rsid w:val="001E7835"/>
    <w:rsid w:val="001E7BF8"/>
    <w:rsid w:val="001F0601"/>
    <w:rsid w:val="001F0DAE"/>
    <w:rsid w:val="001F0DFC"/>
    <w:rsid w:val="001F1793"/>
    <w:rsid w:val="001F1CED"/>
    <w:rsid w:val="001F2887"/>
    <w:rsid w:val="001F2F6B"/>
    <w:rsid w:val="001F3D98"/>
    <w:rsid w:val="001F44FA"/>
    <w:rsid w:val="001F4B8C"/>
    <w:rsid w:val="001F4F5B"/>
    <w:rsid w:val="001F5E07"/>
    <w:rsid w:val="001F5FF7"/>
    <w:rsid w:val="001F6EDB"/>
    <w:rsid w:val="001F74F7"/>
    <w:rsid w:val="00200913"/>
    <w:rsid w:val="00200D0A"/>
    <w:rsid w:val="00202A49"/>
    <w:rsid w:val="00203018"/>
    <w:rsid w:val="00203B3C"/>
    <w:rsid w:val="002040A3"/>
    <w:rsid w:val="00204787"/>
    <w:rsid w:val="0020493C"/>
    <w:rsid w:val="00204FB8"/>
    <w:rsid w:val="002078CA"/>
    <w:rsid w:val="00210243"/>
    <w:rsid w:val="002102E3"/>
    <w:rsid w:val="00210910"/>
    <w:rsid w:val="00210CE4"/>
    <w:rsid w:val="00210E0A"/>
    <w:rsid w:val="00211202"/>
    <w:rsid w:val="00211B85"/>
    <w:rsid w:val="00211CD9"/>
    <w:rsid w:val="002120AA"/>
    <w:rsid w:val="002129A8"/>
    <w:rsid w:val="00212ADF"/>
    <w:rsid w:val="002133F7"/>
    <w:rsid w:val="00213A09"/>
    <w:rsid w:val="00213AEB"/>
    <w:rsid w:val="00214AD9"/>
    <w:rsid w:val="00217326"/>
    <w:rsid w:val="002177F1"/>
    <w:rsid w:val="002202F4"/>
    <w:rsid w:val="00220563"/>
    <w:rsid w:val="0022079F"/>
    <w:rsid w:val="00220D0B"/>
    <w:rsid w:val="00221A3D"/>
    <w:rsid w:val="0022320B"/>
    <w:rsid w:val="00223726"/>
    <w:rsid w:val="00224DA7"/>
    <w:rsid w:val="00224E02"/>
    <w:rsid w:val="002264E3"/>
    <w:rsid w:val="00226BB4"/>
    <w:rsid w:val="002279F5"/>
    <w:rsid w:val="00230ED1"/>
    <w:rsid w:val="00232846"/>
    <w:rsid w:val="00233220"/>
    <w:rsid w:val="00233DD8"/>
    <w:rsid w:val="0023488C"/>
    <w:rsid w:val="00234B95"/>
    <w:rsid w:val="00234D93"/>
    <w:rsid w:val="00235F3C"/>
    <w:rsid w:val="0023629B"/>
    <w:rsid w:val="00236728"/>
    <w:rsid w:val="00236865"/>
    <w:rsid w:val="00237693"/>
    <w:rsid w:val="00241316"/>
    <w:rsid w:val="002418F2"/>
    <w:rsid w:val="00242387"/>
    <w:rsid w:val="0024245C"/>
    <w:rsid w:val="00242B7E"/>
    <w:rsid w:val="00243E24"/>
    <w:rsid w:val="00244362"/>
    <w:rsid w:val="002444A7"/>
    <w:rsid w:val="00244F7F"/>
    <w:rsid w:val="00245370"/>
    <w:rsid w:val="00245EFB"/>
    <w:rsid w:val="00246017"/>
    <w:rsid w:val="0024605E"/>
    <w:rsid w:val="0024650C"/>
    <w:rsid w:val="00246D61"/>
    <w:rsid w:val="00250617"/>
    <w:rsid w:val="00250EB8"/>
    <w:rsid w:val="00253743"/>
    <w:rsid w:val="00253911"/>
    <w:rsid w:val="0025426D"/>
    <w:rsid w:val="002549BB"/>
    <w:rsid w:val="00255501"/>
    <w:rsid w:val="002557D0"/>
    <w:rsid w:val="0026085F"/>
    <w:rsid w:val="00261CE2"/>
    <w:rsid w:val="00262EC6"/>
    <w:rsid w:val="00263905"/>
    <w:rsid w:val="00263A19"/>
    <w:rsid w:val="00263DAB"/>
    <w:rsid w:val="00263EE1"/>
    <w:rsid w:val="00264864"/>
    <w:rsid w:val="00264F9E"/>
    <w:rsid w:val="00266527"/>
    <w:rsid w:val="00266759"/>
    <w:rsid w:val="002669E2"/>
    <w:rsid w:val="00270B07"/>
    <w:rsid w:val="00270CB5"/>
    <w:rsid w:val="00270E2A"/>
    <w:rsid w:val="00272D2A"/>
    <w:rsid w:val="00272FD3"/>
    <w:rsid w:val="00275125"/>
    <w:rsid w:val="002756F9"/>
    <w:rsid w:val="002760B3"/>
    <w:rsid w:val="00277E85"/>
    <w:rsid w:val="00280123"/>
    <w:rsid w:val="0028103B"/>
    <w:rsid w:val="002813B7"/>
    <w:rsid w:val="00281484"/>
    <w:rsid w:val="002825E1"/>
    <w:rsid w:val="00282E78"/>
    <w:rsid w:val="002838E5"/>
    <w:rsid w:val="002846C2"/>
    <w:rsid w:val="00284AD7"/>
    <w:rsid w:val="00284AE3"/>
    <w:rsid w:val="00284FEB"/>
    <w:rsid w:val="002855E6"/>
    <w:rsid w:val="002868E0"/>
    <w:rsid w:val="00286D86"/>
    <w:rsid w:val="00287491"/>
    <w:rsid w:val="002874C6"/>
    <w:rsid w:val="00287558"/>
    <w:rsid w:val="00290658"/>
    <w:rsid w:val="002906D7"/>
    <w:rsid w:val="002910E1"/>
    <w:rsid w:val="00294F7C"/>
    <w:rsid w:val="00296018"/>
    <w:rsid w:val="00296A4C"/>
    <w:rsid w:val="00296D18"/>
    <w:rsid w:val="0029707C"/>
    <w:rsid w:val="002976E0"/>
    <w:rsid w:val="00297D3E"/>
    <w:rsid w:val="002A03B4"/>
    <w:rsid w:val="002A08D8"/>
    <w:rsid w:val="002A14A1"/>
    <w:rsid w:val="002A2A1D"/>
    <w:rsid w:val="002A2CE8"/>
    <w:rsid w:val="002A3618"/>
    <w:rsid w:val="002A3678"/>
    <w:rsid w:val="002A3ABA"/>
    <w:rsid w:val="002A4A83"/>
    <w:rsid w:val="002A50F4"/>
    <w:rsid w:val="002A5809"/>
    <w:rsid w:val="002A582A"/>
    <w:rsid w:val="002B0F61"/>
    <w:rsid w:val="002B16F6"/>
    <w:rsid w:val="002B276C"/>
    <w:rsid w:val="002B27A2"/>
    <w:rsid w:val="002B27A4"/>
    <w:rsid w:val="002B2EF1"/>
    <w:rsid w:val="002B2F00"/>
    <w:rsid w:val="002B4433"/>
    <w:rsid w:val="002B4B7B"/>
    <w:rsid w:val="002B4DCB"/>
    <w:rsid w:val="002B616F"/>
    <w:rsid w:val="002B6794"/>
    <w:rsid w:val="002B7029"/>
    <w:rsid w:val="002B72D3"/>
    <w:rsid w:val="002C0A69"/>
    <w:rsid w:val="002C0EC6"/>
    <w:rsid w:val="002C15A8"/>
    <w:rsid w:val="002C1BAE"/>
    <w:rsid w:val="002C1CB7"/>
    <w:rsid w:val="002C1FCC"/>
    <w:rsid w:val="002C21E1"/>
    <w:rsid w:val="002C237F"/>
    <w:rsid w:val="002C33C7"/>
    <w:rsid w:val="002C4224"/>
    <w:rsid w:val="002C502F"/>
    <w:rsid w:val="002C51A6"/>
    <w:rsid w:val="002C5FB9"/>
    <w:rsid w:val="002C60D4"/>
    <w:rsid w:val="002D069D"/>
    <w:rsid w:val="002D076B"/>
    <w:rsid w:val="002D0A53"/>
    <w:rsid w:val="002D225C"/>
    <w:rsid w:val="002D3D51"/>
    <w:rsid w:val="002D45E3"/>
    <w:rsid w:val="002D5F78"/>
    <w:rsid w:val="002D6137"/>
    <w:rsid w:val="002D64AF"/>
    <w:rsid w:val="002D6521"/>
    <w:rsid w:val="002D6E04"/>
    <w:rsid w:val="002D714E"/>
    <w:rsid w:val="002D7B73"/>
    <w:rsid w:val="002E02C4"/>
    <w:rsid w:val="002E03DA"/>
    <w:rsid w:val="002E1922"/>
    <w:rsid w:val="002E1CD9"/>
    <w:rsid w:val="002E3A02"/>
    <w:rsid w:val="002E4397"/>
    <w:rsid w:val="002E5F34"/>
    <w:rsid w:val="002E619E"/>
    <w:rsid w:val="002E754B"/>
    <w:rsid w:val="002F1053"/>
    <w:rsid w:val="002F128E"/>
    <w:rsid w:val="002F310C"/>
    <w:rsid w:val="002F4EEA"/>
    <w:rsid w:val="002F6196"/>
    <w:rsid w:val="002F623D"/>
    <w:rsid w:val="00300147"/>
    <w:rsid w:val="00300C0C"/>
    <w:rsid w:val="00301370"/>
    <w:rsid w:val="0030170C"/>
    <w:rsid w:val="00301E3B"/>
    <w:rsid w:val="003037AB"/>
    <w:rsid w:val="0030462F"/>
    <w:rsid w:val="00304A28"/>
    <w:rsid w:val="00305875"/>
    <w:rsid w:val="003063F6"/>
    <w:rsid w:val="00306BFD"/>
    <w:rsid w:val="00306C39"/>
    <w:rsid w:val="00307648"/>
    <w:rsid w:val="00307DF7"/>
    <w:rsid w:val="00310902"/>
    <w:rsid w:val="00311ADF"/>
    <w:rsid w:val="003120D0"/>
    <w:rsid w:val="0031311B"/>
    <w:rsid w:val="003149E9"/>
    <w:rsid w:val="003152B3"/>
    <w:rsid w:val="00315714"/>
    <w:rsid w:val="00315DF4"/>
    <w:rsid w:val="00316CC5"/>
    <w:rsid w:val="00317429"/>
    <w:rsid w:val="00322740"/>
    <w:rsid w:val="00322954"/>
    <w:rsid w:val="00322A4E"/>
    <w:rsid w:val="00323CDB"/>
    <w:rsid w:val="003252FE"/>
    <w:rsid w:val="003259F8"/>
    <w:rsid w:val="0032774A"/>
    <w:rsid w:val="00327EB5"/>
    <w:rsid w:val="003303F6"/>
    <w:rsid w:val="0033057F"/>
    <w:rsid w:val="003308BC"/>
    <w:rsid w:val="00330A57"/>
    <w:rsid w:val="00330B67"/>
    <w:rsid w:val="00331B7C"/>
    <w:rsid w:val="00331C3F"/>
    <w:rsid w:val="00331EE2"/>
    <w:rsid w:val="00332741"/>
    <w:rsid w:val="00332B00"/>
    <w:rsid w:val="0033302C"/>
    <w:rsid w:val="00333030"/>
    <w:rsid w:val="00333062"/>
    <w:rsid w:val="003331F8"/>
    <w:rsid w:val="00334440"/>
    <w:rsid w:val="00334B41"/>
    <w:rsid w:val="0033588F"/>
    <w:rsid w:val="00335FC5"/>
    <w:rsid w:val="00336178"/>
    <w:rsid w:val="0033699C"/>
    <w:rsid w:val="003376D3"/>
    <w:rsid w:val="0034009E"/>
    <w:rsid w:val="003406C9"/>
    <w:rsid w:val="00341775"/>
    <w:rsid w:val="00342B56"/>
    <w:rsid w:val="00342C72"/>
    <w:rsid w:val="003434D0"/>
    <w:rsid w:val="00344640"/>
    <w:rsid w:val="00344C0B"/>
    <w:rsid w:val="0034574E"/>
    <w:rsid w:val="003478FB"/>
    <w:rsid w:val="00347E12"/>
    <w:rsid w:val="0035048C"/>
    <w:rsid w:val="00350608"/>
    <w:rsid w:val="00350E65"/>
    <w:rsid w:val="0035164D"/>
    <w:rsid w:val="0035172D"/>
    <w:rsid w:val="0035215A"/>
    <w:rsid w:val="003534D0"/>
    <w:rsid w:val="00353BC8"/>
    <w:rsid w:val="00354CF9"/>
    <w:rsid w:val="00354F6E"/>
    <w:rsid w:val="00355745"/>
    <w:rsid w:val="00356087"/>
    <w:rsid w:val="003569D8"/>
    <w:rsid w:val="00356A31"/>
    <w:rsid w:val="00356C73"/>
    <w:rsid w:val="003572CE"/>
    <w:rsid w:val="003574F4"/>
    <w:rsid w:val="00357C14"/>
    <w:rsid w:val="003604FC"/>
    <w:rsid w:val="003648A5"/>
    <w:rsid w:val="00365B38"/>
    <w:rsid w:val="00366262"/>
    <w:rsid w:val="00366B8F"/>
    <w:rsid w:val="00367C9F"/>
    <w:rsid w:val="00367E2D"/>
    <w:rsid w:val="0037045B"/>
    <w:rsid w:val="00370AF5"/>
    <w:rsid w:val="0037161D"/>
    <w:rsid w:val="00371B40"/>
    <w:rsid w:val="003730A5"/>
    <w:rsid w:val="003730B0"/>
    <w:rsid w:val="00373EEC"/>
    <w:rsid w:val="003744AB"/>
    <w:rsid w:val="00376284"/>
    <w:rsid w:val="00377350"/>
    <w:rsid w:val="003774F0"/>
    <w:rsid w:val="00380505"/>
    <w:rsid w:val="0038051C"/>
    <w:rsid w:val="0038083C"/>
    <w:rsid w:val="0038334F"/>
    <w:rsid w:val="003840CC"/>
    <w:rsid w:val="003842F0"/>
    <w:rsid w:val="00384F53"/>
    <w:rsid w:val="00385C81"/>
    <w:rsid w:val="003868E5"/>
    <w:rsid w:val="0038721A"/>
    <w:rsid w:val="003877D5"/>
    <w:rsid w:val="0038781B"/>
    <w:rsid w:val="00387D75"/>
    <w:rsid w:val="00390CD1"/>
    <w:rsid w:val="00391172"/>
    <w:rsid w:val="00391F88"/>
    <w:rsid w:val="003932AD"/>
    <w:rsid w:val="00393379"/>
    <w:rsid w:val="00393A53"/>
    <w:rsid w:val="00394639"/>
    <w:rsid w:val="003948CB"/>
    <w:rsid w:val="0039503D"/>
    <w:rsid w:val="0039508B"/>
    <w:rsid w:val="00395D3F"/>
    <w:rsid w:val="00397072"/>
    <w:rsid w:val="0039772E"/>
    <w:rsid w:val="003A1307"/>
    <w:rsid w:val="003A14B7"/>
    <w:rsid w:val="003A1828"/>
    <w:rsid w:val="003A2DA9"/>
    <w:rsid w:val="003A2E9B"/>
    <w:rsid w:val="003A31AE"/>
    <w:rsid w:val="003A3791"/>
    <w:rsid w:val="003A3B83"/>
    <w:rsid w:val="003A58B3"/>
    <w:rsid w:val="003A5C9E"/>
    <w:rsid w:val="003A60FF"/>
    <w:rsid w:val="003A674E"/>
    <w:rsid w:val="003A6854"/>
    <w:rsid w:val="003A6C24"/>
    <w:rsid w:val="003A754B"/>
    <w:rsid w:val="003B07FB"/>
    <w:rsid w:val="003B24E7"/>
    <w:rsid w:val="003B2EA8"/>
    <w:rsid w:val="003B30B3"/>
    <w:rsid w:val="003B358E"/>
    <w:rsid w:val="003B391C"/>
    <w:rsid w:val="003B42E5"/>
    <w:rsid w:val="003B4708"/>
    <w:rsid w:val="003B5866"/>
    <w:rsid w:val="003B5BD1"/>
    <w:rsid w:val="003B5F6D"/>
    <w:rsid w:val="003B5FE3"/>
    <w:rsid w:val="003B67AE"/>
    <w:rsid w:val="003B72A2"/>
    <w:rsid w:val="003B7559"/>
    <w:rsid w:val="003C0A27"/>
    <w:rsid w:val="003C197A"/>
    <w:rsid w:val="003C2EC5"/>
    <w:rsid w:val="003C31BE"/>
    <w:rsid w:val="003C38BC"/>
    <w:rsid w:val="003C465E"/>
    <w:rsid w:val="003C4819"/>
    <w:rsid w:val="003C56AE"/>
    <w:rsid w:val="003C6103"/>
    <w:rsid w:val="003C65AB"/>
    <w:rsid w:val="003C665B"/>
    <w:rsid w:val="003C74F9"/>
    <w:rsid w:val="003C757A"/>
    <w:rsid w:val="003D020D"/>
    <w:rsid w:val="003D06A3"/>
    <w:rsid w:val="003D0A83"/>
    <w:rsid w:val="003D240B"/>
    <w:rsid w:val="003D2631"/>
    <w:rsid w:val="003D277E"/>
    <w:rsid w:val="003D2A1D"/>
    <w:rsid w:val="003D2CC8"/>
    <w:rsid w:val="003D389E"/>
    <w:rsid w:val="003D3FBE"/>
    <w:rsid w:val="003D443B"/>
    <w:rsid w:val="003D5DF7"/>
    <w:rsid w:val="003D68A8"/>
    <w:rsid w:val="003E03A7"/>
    <w:rsid w:val="003E0AA9"/>
    <w:rsid w:val="003E0DF1"/>
    <w:rsid w:val="003E1F9F"/>
    <w:rsid w:val="003E22F6"/>
    <w:rsid w:val="003E289C"/>
    <w:rsid w:val="003E2E7F"/>
    <w:rsid w:val="003E2F1A"/>
    <w:rsid w:val="003E3BD1"/>
    <w:rsid w:val="003E408C"/>
    <w:rsid w:val="003E4438"/>
    <w:rsid w:val="003E4ED2"/>
    <w:rsid w:val="003E5DF8"/>
    <w:rsid w:val="003E5E8E"/>
    <w:rsid w:val="003E6C9E"/>
    <w:rsid w:val="003E6FF4"/>
    <w:rsid w:val="003E71D2"/>
    <w:rsid w:val="003E7566"/>
    <w:rsid w:val="003E7769"/>
    <w:rsid w:val="003E7C94"/>
    <w:rsid w:val="003F0036"/>
    <w:rsid w:val="003F0BEB"/>
    <w:rsid w:val="003F0EBB"/>
    <w:rsid w:val="003F1384"/>
    <w:rsid w:val="003F165F"/>
    <w:rsid w:val="003F31E2"/>
    <w:rsid w:val="003F4C6C"/>
    <w:rsid w:val="003F62B6"/>
    <w:rsid w:val="003F63C5"/>
    <w:rsid w:val="003F63FB"/>
    <w:rsid w:val="003F69F6"/>
    <w:rsid w:val="003F6B41"/>
    <w:rsid w:val="003F6BD5"/>
    <w:rsid w:val="003F7520"/>
    <w:rsid w:val="00400757"/>
    <w:rsid w:val="00401366"/>
    <w:rsid w:val="0040166F"/>
    <w:rsid w:val="00401B5F"/>
    <w:rsid w:val="00402A39"/>
    <w:rsid w:val="004038D6"/>
    <w:rsid w:val="004038F8"/>
    <w:rsid w:val="00404266"/>
    <w:rsid w:val="004049F2"/>
    <w:rsid w:val="00405306"/>
    <w:rsid w:val="00406D94"/>
    <w:rsid w:val="00410CDA"/>
    <w:rsid w:val="004110BB"/>
    <w:rsid w:val="0041122F"/>
    <w:rsid w:val="0041175D"/>
    <w:rsid w:val="0041300F"/>
    <w:rsid w:val="004142D6"/>
    <w:rsid w:val="004149A5"/>
    <w:rsid w:val="00415F64"/>
    <w:rsid w:val="00416877"/>
    <w:rsid w:val="00416ACC"/>
    <w:rsid w:val="0041718E"/>
    <w:rsid w:val="0042222E"/>
    <w:rsid w:val="00422C2C"/>
    <w:rsid w:val="00422C8E"/>
    <w:rsid w:val="00423616"/>
    <w:rsid w:val="00424C59"/>
    <w:rsid w:val="00424CF8"/>
    <w:rsid w:val="00424D0C"/>
    <w:rsid w:val="00426AF5"/>
    <w:rsid w:val="0042786C"/>
    <w:rsid w:val="00430E33"/>
    <w:rsid w:val="004326E1"/>
    <w:rsid w:val="00432DBE"/>
    <w:rsid w:val="00433EBC"/>
    <w:rsid w:val="00434711"/>
    <w:rsid w:val="00435724"/>
    <w:rsid w:val="004360C0"/>
    <w:rsid w:val="00436466"/>
    <w:rsid w:val="00436F62"/>
    <w:rsid w:val="00437D40"/>
    <w:rsid w:val="004405C4"/>
    <w:rsid w:val="00440FC2"/>
    <w:rsid w:val="00442DFA"/>
    <w:rsid w:val="0044463E"/>
    <w:rsid w:val="004455CB"/>
    <w:rsid w:val="004457B6"/>
    <w:rsid w:val="00450693"/>
    <w:rsid w:val="00450A4D"/>
    <w:rsid w:val="00451E14"/>
    <w:rsid w:val="00452177"/>
    <w:rsid w:val="004522A6"/>
    <w:rsid w:val="0045253D"/>
    <w:rsid w:val="00452545"/>
    <w:rsid w:val="004525ED"/>
    <w:rsid w:val="00452897"/>
    <w:rsid w:val="004528EC"/>
    <w:rsid w:val="00453CD9"/>
    <w:rsid w:val="00454702"/>
    <w:rsid w:val="0045516F"/>
    <w:rsid w:val="00455B50"/>
    <w:rsid w:val="00455C0D"/>
    <w:rsid w:val="00456E7F"/>
    <w:rsid w:val="00461578"/>
    <w:rsid w:val="00461890"/>
    <w:rsid w:val="00461A12"/>
    <w:rsid w:val="00461B99"/>
    <w:rsid w:val="0046220A"/>
    <w:rsid w:val="00462A2A"/>
    <w:rsid w:val="00463480"/>
    <w:rsid w:val="0046417B"/>
    <w:rsid w:val="00464D0F"/>
    <w:rsid w:val="0046511F"/>
    <w:rsid w:val="004660BC"/>
    <w:rsid w:val="0046641B"/>
    <w:rsid w:val="00466C80"/>
    <w:rsid w:val="0046732E"/>
    <w:rsid w:val="004678F9"/>
    <w:rsid w:val="00467B12"/>
    <w:rsid w:val="00467C5E"/>
    <w:rsid w:val="00470681"/>
    <w:rsid w:val="0047088F"/>
    <w:rsid w:val="00470A3A"/>
    <w:rsid w:val="00471404"/>
    <w:rsid w:val="00471B1A"/>
    <w:rsid w:val="00472656"/>
    <w:rsid w:val="004727F6"/>
    <w:rsid w:val="00473609"/>
    <w:rsid w:val="00475E8A"/>
    <w:rsid w:val="004765E6"/>
    <w:rsid w:val="004773DD"/>
    <w:rsid w:val="00477CEE"/>
    <w:rsid w:val="00480400"/>
    <w:rsid w:val="004813A6"/>
    <w:rsid w:val="00482BA7"/>
    <w:rsid w:val="00483BA9"/>
    <w:rsid w:val="0048439A"/>
    <w:rsid w:val="00484702"/>
    <w:rsid w:val="004854C7"/>
    <w:rsid w:val="00486829"/>
    <w:rsid w:val="00487261"/>
    <w:rsid w:val="00487A08"/>
    <w:rsid w:val="0049070B"/>
    <w:rsid w:val="00490924"/>
    <w:rsid w:val="00490B1B"/>
    <w:rsid w:val="004910C4"/>
    <w:rsid w:val="004915C8"/>
    <w:rsid w:val="00491B08"/>
    <w:rsid w:val="00491B10"/>
    <w:rsid w:val="00492E9F"/>
    <w:rsid w:val="00493278"/>
    <w:rsid w:val="004946D9"/>
    <w:rsid w:val="00495522"/>
    <w:rsid w:val="0049599D"/>
    <w:rsid w:val="00495E17"/>
    <w:rsid w:val="00496AE2"/>
    <w:rsid w:val="00496CC3"/>
    <w:rsid w:val="0049725F"/>
    <w:rsid w:val="00497284"/>
    <w:rsid w:val="004A26C1"/>
    <w:rsid w:val="004A3003"/>
    <w:rsid w:val="004A3F5B"/>
    <w:rsid w:val="004A41CB"/>
    <w:rsid w:val="004A52D6"/>
    <w:rsid w:val="004A5554"/>
    <w:rsid w:val="004A6179"/>
    <w:rsid w:val="004A68F5"/>
    <w:rsid w:val="004A6A6F"/>
    <w:rsid w:val="004A78AD"/>
    <w:rsid w:val="004A7B59"/>
    <w:rsid w:val="004B1704"/>
    <w:rsid w:val="004B19F5"/>
    <w:rsid w:val="004B2344"/>
    <w:rsid w:val="004B298E"/>
    <w:rsid w:val="004B2B06"/>
    <w:rsid w:val="004B33DB"/>
    <w:rsid w:val="004B3DDC"/>
    <w:rsid w:val="004B5E22"/>
    <w:rsid w:val="004B6C02"/>
    <w:rsid w:val="004B6D99"/>
    <w:rsid w:val="004B78ED"/>
    <w:rsid w:val="004B7B07"/>
    <w:rsid w:val="004C017C"/>
    <w:rsid w:val="004C0DEB"/>
    <w:rsid w:val="004C202C"/>
    <w:rsid w:val="004C22DB"/>
    <w:rsid w:val="004C2DEB"/>
    <w:rsid w:val="004C2FEB"/>
    <w:rsid w:val="004C40A6"/>
    <w:rsid w:val="004C47CC"/>
    <w:rsid w:val="004C53F5"/>
    <w:rsid w:val="004C5CC4"/>
    <w:rsid w:val="004C5EC6"/>
    <w:rsid w:val="004C6150"/>
    <w:rsid w:val="004C686F"/>
    <w:rsid w:val="004C7109"/>
    <w:rsid w:val="004C7A85"/>
    <w:rsid w:val="004D0F45"/>
    <w:rsid w:val="004D1099"/>
    <w:rsid w:val="004D1122"/>
    <w:rsid w:val="004D19AE"/>
    <w:rsid w:val="004D229A"/>
    <w:rsid w:val="004D2F86"/>
    <w:rsid w:val="004D3533"/>
    <w:rsid w:val="004D3648"/>
    <w:rsid w:val="004D37C3"/>
    <w:rsid w:val="004D3F8A"/>
    <w:rsid w:val="004D4144"/>
    <w:rsid w:val="004D440B"/>
    <w:rsid w:val="004D5998"/>
    <w:rsid w:val="004D5A50"/>
    <w:rsid w:val="004D5BFD"/>
    <w:rsid w:val="004D5C14"/>
    <w:rsid w:val="004D735C"/>
    <w:rsid w:val="004D7BC2"/>
    <w:rsid w:val="004E0594"/>
    <w:rsid w:val="004E0AA2"/>
    <w:rsid w:val="004E20FC"/>
    <w:rsid w:val="004E2297"/>
    <w:rsid w:val="004E24F4"/>
    <w:rsid w:val="004E6568"/>
    <w:rsid w:val="004E700B"/>
    <w:rsid w:val="004E79A5"/>
    <w:rsid w:val="004E7B28"/>
    <w:rsid w:val="004E7B2E"/>
    <w:rsid w:val="004E7DC9"/>
    <w:rsid w:val="004F0CE6"/>
    <w:rsid w:val="004F1A65"/>
    <w:rsid w:val="004F1C76"/>
    <w:rsid w:val="004F32B5"/>
    <w:rsid w:val="004F3395"/>
    <w:rsid w:val="004F3D76"/>
    <w:rsid w:val="004F4468"/>
    <w:rsid w:val="004F44E7"/>
    <w:rsid w:val="004F46EF"/>
    <w:rsid w:val="004F573F"/>
    <w:rsid w:val="004F6AE8"/>
    <w:rsid w:val="004F6C1F"/>
    <w:rsid w:val="0050084E"/>
    <w:rsid w:val="005009B9"/>
    <w:rsid w:val="00500DC7"/>
    <w:rsid w:val="0050132B"/>
    <w:rsid w:val="00501714"/>
    <w:rsid w:val="0050283D"/>
    <w:rsid w:val="005042E1"/>
    <w:rsid w:val="00504D03"/>
    <w:rsid w:val="0050592E"/>
    <w:rsid w:val="005064D3"/>
    <w:rsid w:val="00506A80"/>
    <w:rsid w:val="00507325"/>
    <w:rsid w:val="0050766F"/>
    <w:rsid w:val="00507743"/>
    <w:rsid w:val="00507B62"/>
    <w:rsid w:val="00511740"/>
    <w:rsid w:val="00512002"/>
    <w:rsid w:val="00512766"/>
    <w:rsid w:val="00512F9F"/>
    <w:rsid w:val="00513402"/>
    <w:rsid w:val="00513A46"/>
    <w:rsid w:val="00514766"/>
    <w:rsid w:val="00515D40"/>
    <w:rsid w:val="005165C0"/>
    <w:rsid w:val="00517F3F"/>
    <w:rsid w:val="0052082E"/>
    <w:rsid w:val="00520B2A"/>
    <w:rsid w:val="00521260"/>
    <w:rsid w:val="00521F58"/>
    <w:rsid w:val="005220ED"/>
    <w:rsid w:val="005229E5"/>
    <w:rsid w:val="0052351E"/>
    <w:rsid w:val="00523922"/>
    <w:rsid w:val="005244E5"/>
    <w:rsid w:val="00524B90"/>
    <w:rsid w:val="00524BBA"/>
    <w:rsid w:val="005254D0"/>
    <w:rsid w:val="00525901"/>
    <w:rsid w:val="00527837"/>
    <w:rsid w:val="005279FC"/>
    <w:rsid w:val="00530012"/>
    <w:rsid w:val="00531F7F"/>
    <w:rsid w:val="00532B5E"/>
    <w:rsid w:val="00533764"/>
    <w:rsid w:val="00533996"/>
    <w:rsid w:val="00533A34"/>
    <w:rsid w:val="00535465"/>
    <w:rsid w:val="005356B3"/>
    <w:rsid w:val="00535AC2"/>
    <w:rsid w:val="00536506"/>
    <w:rsid w:val="00537667"/>
    <w:rsid w:val="00537CE0"/>
    <w:rsid w:val="00541B15"/>
    <w:rsid w:val="0054263B"/>
    <w:rsid w:val="005427D6"/>
    <w:rsid w:val="00542927"/>
    <w:rsid w:val="00542F72"/>
    <w:rsid w:val="0054321E"/>
    <w:rsid w:val="00544737"/>
    <w:rsid w:val="0054504A"/>
    <w:rsid w:val="005459DF"/>
    <w:rsid w:val="005508C2"/>
    <w:rsid w:val="0055178E"/>
    <w:rsid w:val="00551CD4"/>
    <w:rsid w:val="0055364B"/>
    <w:rsid w:val="0055638E"/>
    <w:rsid w:val="005621E6"/>
    <w:rsid w:val="005628F0"/>
    <w:rsid w:val="00562DDD"/>
    <w:rsid w:val="00563A3D"/>
    <w:rsid w:val="00564680"/>
    <w:rsid w:val="00566313"/>
    <w:rsid w:val="00566B05"/>
    <w:rsid w:val="00566BAB"/>
    <w:rsid w:val="005671A9"/>
    <w:rsid w:val="005673B8"/>
    <w:rsid w:val="00570B7F"/>
    <w:rsid w:val="005716B1"/>
    <w:rsid w:val="005718C2"/>
    <w:rsid w:val="00572E6C"/>
    <w:rsid w:val="005731FD"/>
    <w:rsid w:val="005737E3"/>
    <w:rsid w:val="00573A72"/>
    <w:rsid w:val="00573F33"/>
    <w:rsid w:val="005749D1"/>
    <w:rsid w:val="00575C3F"/>
    <w:rsid w:val="00576505"/>
    <w:rsid w:val="00577B41"/>
    <w:rsid w:val="0058045C"/>
    <w:rsid w:val="005804A7"/>
    <w:rsid w:val="00580C40"/>
    <w:rsid w:val="00581838"/>
    <w:rsid w:val="00581F29"/>
    <w:rsid w:val="00581FA5"/>
    <w:rsid w:val="00582343"/>
    <w:rsid w:val="005829C8"/>
    <w:rsid w:val="005835F6"/>
    <w:rsid w:val="00584235"/>
    <w:rsid w:val="0058427E"/>
    <w:rsid w:val="005849D0"/>
    <w:rsid w:val="00585703"/>
    <w:rsid w:val="00585D44"/>
    <w:rsid w:val="00586BA4"/>
    <w:rsid w:val="00587456"/>
    <w:rsid w:val="00590211"/>
    <w:rsid w:val="005910F7"/>
    <w:rsid w:val="0059132B"/>
    <w:rsid w:val="00592F41"/>
    <w:rsid w:val="0059346E"/>
    <w:rsid w:val="005948CC"/>
    <w:rsid w:val="00594D26"/>
    <w:rsid w:val="005953BC"/>
    <w:rsid w:val="00595487"/>
    <w:rsid w:val="00595BDE"/>
    <w:rsid w:val="00596FB8"/>
    <w:rsid w:val="00597100"/>
    <w:rsid w:val="005A0059"/>
    <w:rsid w:val="005A08A5"/>
    <w:rsid w:val="005A129E"/>
    <w:rsid w:val="005A1C03"/>
    <w:rsid w:val="005A3762"/>
    <w:rsid w:val="005A3C91"/>
    <w:rsid w:val="005A3FF3"/>
    <w:rsid w:val="005A42DA"/>
    <w:rsid w:val="005A45F4"/>
    <w:rsid w:val="005A4C03"/>
    <w:rsid w:val="005A5B43"/>
    <w:rsid w:val="005A5EF7"/>
    <w:rsid w:val="005A62C3"/>
    <w:rsid w:val="005A63FB"/>
    <w:rsid w:val="005A70E1"/>
    <w:rsid w:val="005A7AC7"/>
    <w:rsid w:val="005A7C63"/>
    <w:rsid w:val="005B0230"/>
    <w:rsid w:val="005B14CC"/>
    <w:rsid w:val="005B18FD"/>
    <w:rsid w:val="005B2571"/>
    <w:rsid w:val="005B2AD0"/>
    <w:rsid w:val="005B2C8D"/>
    <w:rsid w:val="005B2D9A"/>
    <w:rsid w:val="005B2E45"/>
    <w:rsid w:val="005B2F5E"/>
    <w:rsid w:val="005B335B"/>
    <w:rsid w:val="005B3C06"/>
    <w:rsid w:val="005B3F8A"/>
    <w:rsid w:val="005B4C38"/>
    <w:rsid w:val="005B4CD6"/>
    <w:rsid w:val="005C1538"/>
    <w:rsid w:val="005C1D81"/>
    <w:rsid w:val="005C22A8"/>
    <w:rsid w:val="005C2BBE"/>
    <w:rsid w:val="005C2D51"/>
    <w:rsid w:val="005C2F74"/>
    <w:rsid w:val="005C4060"/>
    <w:rsid w:val="005C4DC8"/>
    <w:rsid w:val="005C53AB"/>
    <w:rsid w:val="005C5DC3"/>
    <w:rsid w:val="005C5F6E"/>
    <w:rsid w:val="005C620E"/>
    <w:rsid w:val="005C6569"/>
    <w:rsid w:val="005C69F0"/>
    <w:rsid w:val="005C6ACB"/>
    <w:rsid w:val="005C6BA7"/>
    <w:rsid w:val="005C78AE"/>
    <w:rsid w:val="005D0319"/>
    <w:rsid w:val="005D0EB8"/>
    <w:rsid w:val="005D104D"/>
    <w:rsid w:val="005D1107"/>
    <w:rsid w:val="005D1130"/>
    <w:rsid w:val="005D268A"/>
    <w:rsid w:val="005D308A"/>
    <w:rsid w:val="005D3288"/>
    <w:rsid w:val="005D4DC3"/>
    <w:rsid w:val="005D5425"/>
    <w:rsid w:val="005D5C8E"/>
    <w:rsid w:val="005D600A"/>
    <w:rsid w:val="005D610F"/>
    <w:rsid w:val="005D79E5"/>
    <w:rsid w:val="005D7F18"/>
    <w:rsid w:val="005E062D"/>
    <w:rsid w:val="005E23FD"/>
    <w:rsid w:val="005E4971"/>
    <w:rsid w:val="005E49D0"/>
    <w:rsid w:val="005E555C"/>
    <w:rsid w:val="005E57D9"/>
    <w:rsid w:val="005E69B0"/>
    <w:rsid w:val="005E6F6E"/>
    <w:rsid w:val="005E703B"/>
    <w:rsid w:val="005F0618"/>
    <w:rsid w:val="005F3F2F"/>
    <w:rsid w:val="005F46C6"/>
    <w:rsid w:val="005F5F38"/>
    <w:rsid w:val="005F640C"/>
    <w:rsid w:val="005F6A8D"/>
    <w:rsid w:val="005F6B15"/>
    <w:rsid w:val="005F6D1B"/>
    <w:rsid w:val="005F6D96"/>
    <w:rsid w:val="005F7328"/>
    <w:rsid w:val="005F7636"/>
    <w:rsid w:val="005F7D41"/>
    <w:rsid w:val="0060008F"/>
    <w:rsid w:val="00601CAE"/>
    <w:rsid w:val="006026C7"/>
    <w:rsid w:val="00602E37"/>
    <w:rsid w:val="006031DA"/>
    <w:rsid w:val="00603FAA"/>
    <w:rsid w:val="006040CC"/>
    <w:rsid w:val="00604660"/>
    <w:rsid w:val="00605DF1"/>
    <w:rsid w:val="00607168"/>
    <w:rsid w:val="00607B8D"/>
    <w:rsid w:val="00607C2F"/>
    <w:rsid w:val="00610415"/>
    <w:rsid w:val="00610E7B"/>
    <w:rsid w:val="006110D5"/>
    <w:rsid w:val="00611D23"/>
    <w:rsid w:val="006135F4"/>
    <w:rsid w:val="00613A13"/>
    <w:rsid w:val="0061497A"/>
    <w:rsid w:val="006151CA"/>
    <w:rsid w:val="00617913"/>
    <w:rsid w:val="00617E53"/>
    <w:rsid w:val="00620890"/>
    <w:rsid w:val="006236B9"/>
    <w:rsid w:val="00623B94"/>
    <w:rsid w:val="00624303"/>
    <w:rsid w:val="0062441E"/>
    <w:rsid w:val="0062503F"/>
    <w:rsid w:val="0062674A"/>
    <w:rsid w:val="006267B8"/>
    <w:rsid w:val="00630DD6"/>
    <w:rsid w:val="00631288"/>
    <w:rsid w:val="006327B6"/>
    <w:rsid w:val="00633AE0"/>
    <w:rsid w:val="00634EE6"/>
    <w:rsid w:val="006354FE"/>
    <w:rsid w:val="00635FA7"/>
    <w:rsid w:val="0063649A"/>
    <w:rsid w:val="006364E3"/>
    <w:rsid w:val="00636E37"/>
    <w:rsid w:val="006379DA"/>
    <w:rsid w:val="006404AF"/>
    <w:rsid w:val="0064124B"/>
    <w:rsid w:val="00641343"/>
    <w:rsid w:val="00644676"/>
    <w:rsid w:val="006452DE"/>
    <w:rsid w:val="006463BD"/>
    <w:rsid w:val="006463C7"/>
    <w:rsid w:val="006464FE"/>
    <w:rsid w:val="006477EE"/>
    <w:rsid w:val="00647A05"/>
    <w:rsid w:val="00647BC7"/>
    <w:rsid w:val="006506FE"/>
    <w:rsid w:val="00650762"/>
    <w:rsid w:val="00650DFD"/>
    <w:rsid w:val="00651218"/>
    <w:rsid w:val="0065471B"/>
    <w:rsid w:val="00654C62"/>
    <w:rsid w:val="0065538C"/>
    <w:rsid w:val="00656835"/>
    <w:rsid w:val="006572F7"/>
    <w:rsid w:val="006573B4"/>
    <w:rsid w:val="006573F4"/>
    <w:rsid w:val="006574AA"/>
    <w:rsid w:val="00657EEB"/>
    <w:rsid w:val="00661196"/>
    <w:rsid w:val="00662A73"/>
    <w:rsid w:val="00662EC6"/>
    <w:rsid w:val="00662FE8"/>
    <w:rsid w:val="00663A2C"/>
    <w:rsid w:val="00663D75"/>
    <w:rsid w:val="006643F2"/>
    <w:rsid w:val="0066588A"/>
    <w:rsid w:val="00665A67"/>
    <w:rsid w:val="00670987"/>
    <w:rsid w:val="00671744"/>
    <w:rsid w:val="00671A17"/>
    <w:rsid w:val="00671CCB"/>
    <w:rsid w:val="00672095"/>
    <w:rsid w:val="0067229B"/>
    <w:rsid w:val="00672B09"/>
    <w:rsid w:val="006734B8"/>
    <w:rsid w:val="006738E2"/>
    <w:rsid w:val="00674064"/>
    <w:rsid w:val="00674D5C"/>
    <w:rsid w:val="00674ED9"/>
    <w:rsid w:val="006752E3"/>
    <w:rsid w:val="00675A91"/>
    <w:rsid w:val="00676289"/>
    <w:rsid w:val="006772D1"/>
    <w:rsid w:val="00677B28"/>
    <w:rsid w:val="006803A4"/>
    <w:rsid w:val="00680A13"/>
    <w:rsid w:val="006811D9"/>
    <w:rsid w:val="00682879"/>
    <w:rsid w:val="006829BB"/>
    <w:rsid w:val="0068440E"/>
    <w:rsid w:val="00684B83"/>
    <w:rsid w:val="00684CB4"/>
    <w:rsid w:val="00684E64"/>
    <w:rsid w:val="00684F56"/>
    <w:rsid w:val="00685B58"/>
    <w:rsid w:val="00686903"/>
    <w:rsid w:val="00690534"/>
    <w:rsid w:val="006910B9"/>
    <w:rsid w:val="0069117F"/>
    <w:rsid w:val="00691394"/>
    <w:rsid w:val="00691B3A"/>
    <w:rsid w:val="00691CAB"/>
    <w:rsid w:val="00692251"/>
    <w:rsid w:val="00692472"/>
    <w:rsid w:val="00692E30"/>
    <w:rsid w:val="006934A4"/>
    <w:rsid w:val="006966A3"/>
    <w:rsid w:val="006970C8"/>
    <w:rsid w:val="00697B7A"/>
    <w:rsid w:val="006A05B1"/>
    <w:rsid w:val="006A05D2"/>
    <w:rsid w:val="006A092F"/>
    <w:rsid w:val="006A2056"/>
    <w:rsid w:val="006A2BCF"/>
    <w:rsid w:val="006A32D5"/>
    <w:rsid w:val="006A591E"/>
    <w:rsid w:val="006A5B7E"/>
    <w:rsid w:val="006A6617"/>
    <w:rsid w:val="006B0C30"/>
    <w:rsid w:val="006B0F3A"/>
    <w:rsid w:val="006B1C36"/>
    <w:rsid w:val="006B1F86"/>
    <w:rsid w:val="006B269A"/>
    <w:rsid w:val="006B3AD3"/>
    <w:rsid w:val="006B5A8A"/>
    <w:rsid w:val="006B69C3"/>
    <w:rsid w:val="006B7184"/>
    <w:rsid w:val="006C002B"/>
    <w:rsid w:val="006C17A7"/>
    <w:rsid w:val="006C1B33"/>
    <w:rsid w:val="006C211C"/>
    <w:rsid w:val="006C24B6"/>
    <w:rsid w:val="006C450B"/>
    <w:rsid w:val="006C6D84"/>
    <w:rsid w:val="006C74AB"/>
    <w:rsid w:val="006C751C"/>
    <w:rsid w:val="006C7773"/>
    <w:rsid w:val="006C7D0A"/>
    <w:rsid w:val="006D0C4E"/>
    <w:rsid w:val="006D0DFE"/>
    <w:rsid w:val="006D2E24"/>
    <w:rsid w:val="006D360F"/>
    <w:rsid w:val="006D4CF0"/>
    <w:rsid w:val="006D50B3"/>
    <w:rsid w:val="006D5DFB"/>
    <w:rsid w:val="006D65D3"/>
    <w:rsid w:val="006E0A32"/>
    <w:rsid w:val="006E1482"/>
    <w:rsid w:val="006E1863"/>
    <w:rsid w:val="006E1F67"/>
    <w:rsid w:val="006E2326"/>
    <w:rsid w:val="006E395F"/>
    <w:rsid w:val="006E4380"/>
    <w:rsid w:val="006E4800"/>
    <w:rsid w:val="006E647A"/>
    <w:rsid w:val="006E75EB"/>
    <w:rsid w:val="006E7623"/>
    <w:rsid w:val="006E7A22"/>
    <w:rsid w:val="006E7A95"/>
    <w:rsid w:val="006E7C4D"/>
    <w:rsid w:val="006F0438"/>
    <w:rsid w:val="006F0B65"/>
    <w:rsid w:val="006F13BC"/>
    <w:rsid w:val="006F2355"/>
    <w:rsid w:val="006F295C"/>
    <w:rsid w:val="006F2964"/>
    <w:rsid w:val="006F4DE3"/>
    <w:rsid w:val="006F5A2C"/>
    <w:rsid w:val="006F5F36"/>
    <w:rsid w:val="006F66DF"/>
    <w:rsid w:val="006F76AF"/>
    <w:rsid w:val="00700333"/>
    <w:rsid w:val="00701994"/>
    <w:rsid w:val="00701CB1"/>
    <w:rsid w:val="007025C5"/>
    <w:rsid w:val="007033A7"/>
    <w:rsid w:val="007035DA"/>
    <w:rsid w:val="00703638"/>
    <w:rsid w:val="00703D68"/>
    <w:rsid w:val="00705502"/>
    <w:rsid w:val="007060E1"/>
    <w:rsid w:val="0070641D"/>
    <w:rsid w:val="007077D0"/>
    <w:rsid w:val="00710197"/>
    <w:rsid w:val="007107FA"/>
    <w:rsid w:val="0071123F"/>
    <w:rsid w:val="007117FB"/>
    <w:rsid w:val="00711FD8"/>
    <w:rsid w:val="00712010"/>
    <w:rsid w:val="00712DC9"/>
    <w:rsid w:val="0071446E"/>
    <w:rsid w:val="00714836"/>
    <w:rsid w:val="00715542"/>
    <w:rsid w:val="00715958"/>
    <w:rsid w:val="00715B3E"/>
    <w:rsid w:val="0071689D"/>
    <w:rsid w:val="00716A70"/>
    <w:rsid w:val="00716B2B"/>
    <w:rsid w:val="00716C0E"/>
    <w:rsid w:val="00717A8C"/>
    <w:rsid w:val="00717FB8"/>
    <w:rsid w:val="00720F6C"/>
    <w:rsid w:val="00722222"/>
    <w:rsid w:val="00723858"/>
    <w:rsid w:val="00724164"/>
    <w:rsid w:val="007242EE"/>
    <w:rsid w:val="007243B9"/>
    <w:rsid w:val="00727654"/>
    <w:rsid w:val="0072781D"/>
    <w:rsid w:val="00727839"/>
    <w:rsid w:val="00730838"/>
    <w:rsid w:val="0073085B"/>
    <w:rsid w:val="00730948"/>
    <w:rsid w:val="00730C0D"/>
    <w:rsid w:val="007321B5"/>
    <w:rsid w:val="00732A3B"/>
    <w:rsid w:val="00732FCF"/>
    <w:rsid w:val="0073463A"/>
    <w:rsid w:val="00734C25"/>
    <w:rsid w:val="00735E33"/>
    <w:rsid w:val="00735FDE"/>
    <w:rsid w:val="00736001"/>
    <w:rsid w:val="00736199"/>
    <w:rsid w:val="00736E93"/>
    <w:rsid w:val="0073767F"/>
    <w:rsid w:val="007407CB"/>
    <w:rsid w:val="0074111E"/>
    <w:rsid w:val="00741632"/>
    <w:rsid w:val="00741877"/>
    <w:rsid w:val="0074295F"/>
    <w:rsid w:val="0074645A"/>
    <w:rsid w:val="007472CE"/>
    <w:rsid w:val="007478D8"/>
    <w:rsid w:val="00747F63"/>
    <w:rsid w:val="00750056"/>
    <w:rsid w:val="00751D9C"/>
    <w:rsid w:val="00752264"/>
    <w:rsid w:val="007523CE"/>
    <w:rsid w:val="007525E1"/>
    <w:rsid w:val="007538F8"/>
    <w:rsid w:val="00754CEA"/>
    <w:rsid w:val="007554DF"/>
    <w:rsid w:val="007559E2"/>
    <w:rsid w:val="00755E6A"/>
    <w:rsid w:val="007564DC"/>
    <w:rsid w:val="007604DC"/>
    <w:rsid w:val="00760F3C"/>
    <w:rsid w:val="0076160E"/>
    <w:rsid w:val="00761A59"/>
    <w:rsid w:val="0076276D"/>
    <w:rsid w:val="00762A9F"/>
    <w:rsid w:val="007636B7"/>
    <w:rsid w:val="00763D89"/>
    <w:rsid w:val="00764912"/>
    <w:rsid w:val="00764FD5"/>
    <w:rsid w:val="00765E9E"/>
    <w:rsid w:val="00767331"/>
    <w:rsid w:val="00770822"/>
    <w:rsid w:val="007724BF"/>
    <w:rsid w:val="00773093"/>
    <w:rsid w:val="00774A05"/>
    <w:rsid w:val="00774D5E"/>
    <w:rsid w:val="0077573D"/>
    <w:rsid w:val="00775BB1"/>
    <w:rsid w:val="00777D39"/>
    <w:rsid w:val="00780117"/>
    <w:rsid w:val="007806FF"/>
    <w:rsid w:val="0078072C"/>
    <w:rsid w:val="00780A1A"/>
    <w:rsid w:val="00780CBD"/>
    <w:rsid w:val="007817FA"/>
    <w:rsid w:val="0078183F"/>
    <w:rsid w:val="00781BC2"/>
    <w:rsid w:val="00781DEE"/>
    <w:rsid w:val="00782BAF"/>
    <w:rsid w:val="00783B04"/>
    <w:rsid w:val="00786C3E"/>
    <w:rsid w:val="007875D2"/>
    <w:rsid w:val="00792BFD"/>
    <w:rsid w:val="007941A8"/>
    <w:rsid w:val="00794638"/>
    <w:rsid w:val="00794D12"/>
    <w:rsid w:val="00794F94"/>
    <w:rsid w:val="00795418"/>
    <w:rsid w:val="00796895"/>
    <w:rsid w:val="007A1972"/>
    <w:rsid w:val="007A1E18"/>
    <w:rsid w:val="007A1FCA"/>
    <w:rsid w:val="007A2175"/>
    <w:rsid w:val="007A30B1"/>
    <w:rsid w:val="007A4829"/>
    <w:rsid w:val="007A594C"/>
    <w:rsid w:val="007A64C2"/>
    <w:rsid w:val="007A6BF7"/>
    <w:rsid w:val="007A76E3"/>
    <w:rsid w:val="007A7907"/>
    <w:rsid w:val="007B2270"/>
    <w:rsid w:val="007B468A"/>
    <w:rsid w:val="007B46A3"/>
    <w:rsid w:val="007B46EC"/>
    <w:rsid w:val="007B4E2B"/>
    <w:rsid w:val="007B52AB"/>
    <w:rsid w:val="007B693C"/>
    <w:rsid w:val="007B6A6F"/>
    <w:rsid w:val="007B739F"/>
    <w:rsid w:val="007B774E"/>
    <w:rsid w:val="007C032A"/>
    <w:rsid w:val="007C0CE5"/>
    <w:rsid w:val="007C1636"/>
    <w:rsid w:val="007C1D1A"/>
    <w:rsid w:val="007C2238"/>
    <w:rsid w:val="007C243A"/>
    <w:rsid w:val="007C2AAD"/>
    <w:rsid w:val="007C3F9B"/>
    <w:rsid w:val="007C4654"/>
    <w:rsid w:val="007C5F16"/>
    <w:rsid w:val="007C64D3"/>
    <w:rsid w:val="007D14F0"/>
    <w:rsid w:val="007D3BE4"/>
    <w:rsid w:val="007D44FE"/>
    <w:rsid w:val="007D4866"/>
    <w:rsid w:val="007E0125"/>
    <w:rsid w:val="007E051E"/>
    <w:rsid w:val="007E0774"/>
    <w:rsid w:val="007E14B0"/>
    <w:rsid w:val="007E3039"/>
    <w:rsid w:val="007E3972"/>
    <w:rsid w:val="007E40FC"/>
    <w:rsid w:val="007E4410"/>
    <w:rsid w:val="007E58AB"/>
    <w:rsid w:val="007E7295"/>
    <w:rsid w:val="007F0B33"/>
    <w:rsid w:val="007F0E39"/>
    <w:rsid w:val="007F1410"/>
    <w:rsid w:val="007F17EE"/>
    <w:rsid w:val="007F2701"/>
    <w:rsid w:val="007F32BF"/>
    <w:rsid w:val="007F38FB"/>
    <w:rsid w:val="007F4991"/>
    <w:rsid w:val="007F4A1B"/>
    <w:rsid w:val="007F4F03"/>
    <w:rsid w:val="007F524C"/>
    <w:rsid w:val="007F5352"/>
    <w:rsid w:val="007F6861"/>
    <w:rsid w:val="007F6E0D"/>
    <w:rsid w:val="007F6FF4"/>
    <w:rsid w:val="007F70AB"/>
    <w:rsid w:val="007F7ACD"/>
    <w:rsid w:val="00800446"/>
    <w:rsid w:val="00801328"/>
    <w:rsid w:val="00801620"/>
    <w:rsid w:val="00801863"/>
    <w:rsid w:val="00801D09"/>
    <w:rsid w:val="008025E9"/>
    <w:rsid w:val="00802991"/>
    <w:rsid w:val="00802B96"/>
    <w:rsid w:val="00802EFD"/>
    <w:rsid w:val="008032B6"/>
    <w:rsid w:val="00803999"/>
    <w:rsid w:val="00803A6B"/>
    <w:rsid w:val="00804E85"/>
    <w:rsid w:val="008055F1"/>
    <w:rsid w:val="008068F6"/>
    <w:rsid w:val="00806A29"/>
    <w:rsid w:val="00806DEA"/>
    <w:rsid w:val="00810520"/>
    <w:rsid w:val="00810DA6"/>
    <w:rsid w:val="00811FD2"/>
    <w:rsid w:val="00812215"/>
    <w:rsid w:val="008131E9"/>
    <w:rsid w:val="00813643"/>
    <w:rsid w:val="00814351"/>
    <w:rsid w:val="00814A41"/>
    <w:rsid w:val="00816295"/>
    <w:rsid w:val="00816C66"/>
    <w:rsid w:val="00816FB1"/>
    <w:rsid w:val="00820634"/>
    <w:rsid w:val="008218AD"/>
    <w:rsid w:val="00821D5D"/>
    <w:rsid w:val="0082208B"/>
    <w:rsid w:val="008223FB"/>
    <w:rsid w:val="00822F94"/>
    <w:rsid w:val="00823C0B"/>
    <w:rsid w:val="00824AA6"/>
    <w:rsid w:val="00826FA5"/>
    <w:rsid w:val="0082731D"/>
    <w:rsid w:val="00827F6F"/>
    <w:rsid w:val="00827FC0"/>
    <w:rsid w:val="0083082C"/>
    <w:rsid w:val="00832E3B"/>
    <w:rsid w:val="00832F68"/>
    <w:rsid w:val="00833399"/>
    <w:rsid w:val="00833EAE"/>
    <w:rsid w:val="0083462B"/>
    <w:rsid w:val="00834B66"/>
    <w:rsid w:val="0083508D"/>
    <w:rsid w:val="0083619E"/>
    <w:rsid w:val="00836D14"/>
    <w:rsid w:val="00837680"/>
    <w:rsid w:val="00837ABA"/>
    <w:rsid w:val="00840E83"/>
    <w:rsid w:val="00841165"/>
    <w:rsid w:val="00841343"/>
    <w:rsid w:val="00841663"/>
    <w:rsid w:val="008424C0"/>
    <w:rsid w:val="00842F98"/>
    <w:rsid w:val="00843AEC"/>
    <w:rsid w:val="0084496F"/>
    <w:rsid w:val="00845083"/>
    <w:rsid w:val="00845095"/>
    <w:rsid w:val="008460A9"/>
    <w:rsid w:val="00846256"/>
    <w:rsid w:val="00847F01"/>
    <w:rsid w:val="00850724"/>
    <w:rsid w:val="0085341D"/>
    <w:rsid w:val="00853C70"/>
    <w:rsid w:val="008541F3"/>
    <w:rsid w:val="0085460E"/>
    <w:rsid w:val="00854F1E"/>
    <w:rsid w:val="008554AC"/>
    <w:rsid w:val="0085557B"/>
    <w:rsid w:val="008555EF"/>
    <w:rsid w:val="00855979"/>
    <w:rsid w:val="00855D57"/>
    <w:rsid w:val="00855EEF"/>
    <w:rsid w:val="0085659A"/>
    <w:rsid w:val="00856BB6"/>
    <w:rsid w:val="00856E23"/>
    <w:rsid w:val="00857238"/>
    <w:rsid w:val="00857C01"/>
    <w:rsid w:val="00860212"/>
    <w:rsid w:val="00860321"/>
    <w:rsid w:val="008609AE"/>
    <w:rsid w:val="00863359"/>
    <w:rsid w:val="00863630"/>
    <w:rsid w:val="0086368F"/>
    <w:rsid w:val="008639F9"/>
    <w:rsid w:val="00863C8C"/>
    <w:rsid w:val="00864379"/>
    <w:rsid w:val="00864679"/>
    <w:rsid w:val="0086495E"/>
    <w:rsid w:val="0086520D"/>
    <w:rsid w:val="00866861"/>
    <w:rsid w:val="00866B25"/>
    <w:rsid w:val="00867EB6"/>
    <w:rsid w:val="00870A6D"/>
    <w:rsid w:val="008717E5"/>
    <w:rsid w:val="00871952"/>
    <w:rsid w:val="00872E67"/>
    <w:rsid w:val="00874F18"/>
    <w:rsid w:val="00875DC9"/>
    <w:rsid w:val="00877551"/>
    <w:rsid w:val="0087775E"/>
    <w:rsid w:val="00877818"/>
    <w:rsid w:val="008778FF"/>
    <w:rsid w:val="008802C6"/>
    <w:rsid w:val="00880BA2"/>
    <w:rsid w:val="0088148F"/>
    <w:rsid w:val="008816A9"/>
    <w:rsid w:val="0088242A"/>
    <w:rsid w:val="00883FAE"/>
    <w:rsid w:val="0088485F"/>
    <w:rsid w:val="00884C27"/>
    <w:rsid w:val="00885AEE"/>
    <w:rsid w:val="00887363"/>
    <w:rsid w:val="0088785F"/>
    <w:rsid w:val="00890BC1"/>
    <w:rsid w:val="008922EC"/>
    <w:rsid w:val="008929EA"/>
    <w:rsid w:val="00892D49"/>
    <w:rsid w:val="00893DC1"/>
    <w:rsid w:val="00897192"/>
    <w:rsid w:val="00897225"/>
    <w:rsid w:val="00897732"/>
    <w:rsid w:val="008A013A"/>
    <w:rsid w:val="008A34D2"/>
    <w:rsid w:val="008A3F52"/>
    <w:rsid w:val="008A3F63"/>
    <w:rsid w:val="008A46C6"/>
    <w:rsid w:val="008A5A90"/>
    <w:rsid w:val="008A5EF1"/>
    <w:rsid w:val="008A61E8"/>
    <w:rsid w:val="008A7647"/>
    <w:rsid w:val="008B0A9A"/>
    <w:rsid w:val="008B1438"/>
    <w:rsid w:val="008B1AB4"/>
    <w:rsid w:val="008B1BC3"/>
    <w:rsid w:val="008B204C"/>
    <w:rsid w:val="008B4740"/>
    <w:rsid w:val="008B5BBE"/>
    <w:rsid w:val="008B6001"/>
    <w:rsid w:val="008B66FE"/>
    <w:rsid w:val="008B6AA7"/>
    <w:rsid w:val="008B7259"/>
    <w:rsid w:val="008B7D37"/>
    <w:rsid w:val="008C0486"/>
    <w:rsid w:val="008C18EB"/>
    <w:rsid w:val="008C22A4"/>
    <w:rsid w:val="008C2324"/>
    <w:rsid w:val="008C2AD7"/>
    <w:rsid w:val="008C7AFD"/>
    <w:rsid w:val="008D0841"/>
    <w:rsid w:val="008D08E2"/>
    <w:rsid w:val="008D104D"/>
    <w:rsid w:val="008D1637"/>
    <w:rsid w:val="008D1E31"/>
    <w:rsid w:val="008D2DC5"/>
    <w:rsid w:val="008D2DC6"/>
    <w:rsid w:val="008D3330"/>
    <w:rsid w:val="008D38EC"/>
    <w:rsid w:val="008D46D2"/>
    <w:rsid w:val="008D5F8A"/>
    <w:rsid w:val="008D6422"/>
    <w:rsid w:val="008D6E89"/>
    <w:rsid w:val="008D7A35"/>
    <w:rsid w:val="008E0A09"/>
    <w:rsid w:val="008E1232"/>
    <w:rsid w:val="008E197F"/>
    <w:rsid w:val="008E2534"/>
    <w:rsid w:val="008E2877"/>
    <w:rsid w:val="008E2D30"/>
    <w:rsid w:val="008E3E43"/>
    <w:rsid w:val="008E6856"/>
    <w:rsid w:val="008E6E06"/>
    <w:rsid w:val="008E7EDE"/>
    <w:rsid w:val="008F02AE"/>
    <w:rsid w:val="008F0B30"/>
    <w:rsid w:val="008F1691"/>
    <w:rsid w:val="008F1A49"/>
    <w:rsid w:val="008F22BE"/>
    <w:rsid w:val="008F293C"/>
    <w:rsid w:val="008F3262"/>
    <w:rsid w:val="008F36E2"/>
    <w:rsid w:val="008F3A0E"/>
    <w:rsid w:val="008F3BDE"/>
    <w:rsid w:val="008F52C0"/>
    <w:rsid w:val="008F5AA8"/>
    <w:rsid w:val="008F68E7"/>
    <w:rsid w:val="008F6D2E"/>
    <w:rsid w:val="008F7160"/>
    <w:rsid w:val="008F721D"/>
    <w:rsid w:val="008F72BE"/>
    <w:rsid w:val="008F7561"/>
    <w:rsid w:val="008F7933"/>
    <w:rsid w:val="008F7D81"/>
    <w:rsid w:val="009000A2"/>
    <w:rsid w:val="00900BE1"/>
    <w:rsid w:val="009011D9"/>
    <w:rsid w:val="009012CE"/>
    <w:rsid w:val="00902E11"/>
    <w:rsid w:val="009030FA"/>
    <w:rsid w:val="00904134"/>
    <w:rsid w:val="00904265"/>
    <w:rsid w:val="00904290"/>
    <w:rsid w:val="0090493E"/>
    <w:rsid w:val="00904D69"/>
    <w:rsid w:val="00905B72"/>
    <w:rsid w:val="00905F7C"/>
    <w:rsid w:val="00906284"/>
    <w:rsid w:val="00907ABE"/>
    <w:rsid w:val="00907C5B"/>
    <w:rsid w:val="00907D89"/>
    <w:rsid w:val="00907FA1"/>
    <w:rsid w:val="00910F57"/>
    <w:rsid w:val="00912685"/>
    <w:rsid w:val="00912861"/>
    <w:rsid w:val="00912C28"/>
    <w:rsid w:val="00912FA4"/>
    <w:rsid w:val="00914243"/>
    <w:rsid w:val="00914699"/>
    <w:rsid w:val="00914C4F"/>
    <w:rsid w:val="0091549C"/>
    <w:rsid w:val="00915C69"/>
    <w:rsid w:val="00916252"/>
    <w:rsid w:val="00917A75"/>
    <w:rsid w:val="009205EC"/>
    <w:rsid w:val="00920D59"/>
    <w:rsid w:val="00922C80"/>
    <w:rsid w:val="00923BAD"/>
    <w:rsid w:val="00923D6D"/>
    <w:rsid w:val="00924C54"/>
    <w:rsid w:val="00924D12"/>
    <w:rsid w:val="00924E76"/>
    <w:rsid w:val="009252FF"/>
    <w:rsid w:val="00925D80"/>
    <w:rsid w:val="009266EB"/>
    <w:rsid w:val="0092705E"/>
    <w:rsid w:val="009274A3"/>
    <w:rsid w:val="00930690"/>
    <w:rsid w:val="00930702"/>
    <w:rsid w:val="00931AC4"/>
    <w:rsid w:val="009322DA"/>
    <w:rsid w:val="0093253F"/>
    <w:rsid w:val="00932E3F"/>
    <w:rsid w:val="009343CB"/>
    <w:rsid w:val="00935760"/>
    <w:rsid w:val="0093704E"/>
    <w:rsid w:val="009371EF"/>
    <w:rsid w:val="00937638"/>
    <w:rsid w:val="00940A30"/>
    <w:rsid w:val="0094127E"/>
    <w:rsid w:val="00941F55"/>
    <w:rsid w:val="00945D3C"/>
    <w:rsid w:val="00945EE1"/>
    <w:rsid w:val="00945F5B"/>
    <w:rsid w:val="009461AC"/>
    <w:rsid w:val="00947A4C"/>
    <w:rsid w:val="009508A9"/>
    <w:rsid w:val="00951B17"/>
    <w:rsid w:val="00951F13"/>
    <w:rsid w:val="0095218B"/>
    <w:rsid w:val="009539A8"/>
    <w:rsid w:val="00953DF2"/>
    <w:rsid w:val="00954931"/>
    <w:rsid w:val="00956B8A"/>
    <w:rsid w:val="00957179"/>
    <w:rsid w:val="00957898"/>
    <w:rsid w:val="00957D14"/>
    <w:rsid w:val="00960703"/>
    <w:rsid w:val="00962235"/>
    <w:rsid w:val="00963361"/>
    <w:rsid w:val="00963B84"/>
    <w:rsid w:val="0096611E"/>
    <w:rsid w:val="009667B7"/>
    <w:rsid w:val="00967105"/>
    <w:rsid w:val="00967AD7"/>
    <w:rsid w:val="009702C7"/>
    <w:rsid w:val="009703DA"/>
    <w:rsid w:val="00970FA2"/>
    <w:rsid w:val="009713BA"/>
    <w:rsid w:val="009714AB"/>
    <w:rsid w:val="00972A60"/>
    <w:rsid w:val="00973067"/>
    <w:rsid w:val="009737E4"/>
    <w:rsid w:val="009761A8"/>
    <w:rsid w:val="0097645D"/>
    <w:rsid w:val="00976F30"/>
    <w:rsid w:val="00976FF2"/>
    <w:rsid w:val="00981956"/>
    <w:rsid w:val="00981F95"/>
    <w:rsid w:val="00982465"/>
    <w:rsid w:val="009828F4"/>
    <w:rsid w:val="00982CD8"/>
    <w:rsid w:val="00985296"/>
    <w:rsid w:val="00991CD5"/>
    <w:rsid w:val="00991D9A"/>
    <w:rsid w:val="009927B1"/>
    <w:rsid w:val="0099419B"/>
    <w:rsid w:val="009951C7"/>
    <w:rsid w:val="00995627"/>
    <w:rsid w:val="00996C54"/>
    <w:rsid w:val="00997045"/>
    <w:rsid w:val="00997958"/>
    <w:rsid w:val="00997D8F"/>
    <w:rsid w:val="009A00D1"/>
    <w:rsid w:val="009A0E03"/>
    <w:rsid w:val="009A152D"/>
    <w:rsid w:val="009A1DCE"/>
    <w:rsid w:val="009A37AF"/>
    <w:rsid w:val="009A3EB3"/>
    <w:rsid w:val="009A408C"/>
    <w:rsid w:val="009A4587"/>
    <w:rsid w:val="009A4D2B"/>
    <w:rsid w:val="009A6534"/>
    <w:rsid w:val="009A6DD2"/>
    <w:rsid w:val="009A6FCB"/>
    <w:rsid w:val="009A7D1A"/>
    <w:rsid w:val="009B0948"/>
    <w:rsid w:val="009B16BF"/>
    <w:rsid w:val="009B194E"/>
    <w:rsid w:val="009B1F6A"/>
    <w:rsid w:val="009B349E"/>
    <w:rsid w:val="009B38EF"/>
    <w:rsid w:val="009B4753"/>
    <w:rsid w:val="009B57CC"/>
    <w:rsid w:val="009B663C"/>
    <w:rsid w:val="009B7712"/>
    <w:rsid w:val="009B7BD5"/>
    <w:rsid w:val="009C0121"/>
    <w:rsid w:val="009C06B6"/>
    <w:rsid w:val="009C1CE7"/>
    <w:rsid w:val="009C28B8"/>
    <w:rsid w:val="009C493D"/>
    <w:rsid w:val="009C5E5A"/>
    <w:rsid w:val="009C609B"/>
    <w:rsid w:val="009D057B"/>
    <w:rsid w:val="009D12D3"/>
    <w:rsid w:val="009D270E"/>
    <w:rsid w:val="009D2F3E"/>
    <w:rsid w:val="009D3DC9"/>
    <w:rsid w:val="009D4B61"/>
    <w:rsid w:val="009D7AC0"/>
    <w:rsid w:val="009D7C2D"/>
    <w:rsid w:val="009E04A7"/>
    <w:rsid w:val="009E13F0"/>
    <w:rsid w:val="009E1899"/>
    <w:rsid w:val="009E2C6F"/>
    <w:rsid w:val="009E36BC"/>
    <w:rsid w:val="009E3D97"/>
    <w:rsid w:val="009E3F42"/>
    <w:rsid w:val="009E4557"/>
    <w:rsid w:val="009E45A0"/>
    <w:rsid w:val="009E4789"/>
    <w:rsid w:val="009E5CA5"/>
    <w:rsid w:val="009E6223"/>
    <w:rsid w:val="009E7349"/>
    <w:rsid w:val="009E7853"/>
    <w:rsid w:val="009F025A"/>
    <w:rsid w:val="009F05CF"/>
    <w:rsid w:val="009F09E9"/>
    <w:rsid w:val="009F0EA2"/>
    <w:rsid w:val="009F117A"/>
    <w:rsid w:val="009F118D"/>
    <w:rsid w:val="009F180B"/>
    <w:rsid w:val="009F2AF1"/>
    <w:rsid w:val="009F3822"/>
    <w:rsid w:val="009F423A"/>
    <w:rsid w:val="009F43B3"/>
    <w:rsid w:val="009F4624"/>
    <w:rsid w:val="009F57CB"/>
    <w:rsid w:val="009F703A"/>
    <w:rsid w:val="009F714D"/>
    <w:rsid w:val="009F716B"/>
    <w:rsid w:val="00A00D93"/>
    <w:rsid w:val="00A02BC2"/>
    <w:rsid w:val="00A03A4E"/>
    <w:rsid w:val="00A05144"/>
    <w:rsid w:val="00A0538C"/>
    <w:rsid w:val="00A05F14"/>
    <w:rsid w:val="00A06955"/>
    <w:rsid w:val="00A10B37"/>
    <w:rsid w:val="00A110A5"/>
    <w:rsid w:val="00A111CE"/>
    <w:rsid w:val="00A11AF6"/>
    <w:rsid w:val="00A124DC"/>
    <w:rsid w:val="00A13998"/>
    <w:rsid w:val="00A15E53"/>
    <w:rsid w:val="00A16886"/>
    <w:rsid w:val="00A16E25"/>
    <w:rsid w:val="00A17BB7"/>
    <w:rsid w:val="00A206EC"/>
    <w:rsid w:val="00A2182D"/>
    <w:rsid w:val="00A21D87"/>
    <w:rsid w:val="00A21DA2"/>
    <w:rsid w:val="00A23288"/>
    <w:rsid w:val="00A23A67"/>
    <w:rsid w:val="00A23FDA"/>
    <w:rsid w:val="00A241DB"/>
    <w:rsid w:val="00A242D9"/>
    <w:rsid w:val="00A25791"/>
    <w:rsid w:val="00A258A4"/>
    <w:rsid w:val="00A25C0C"/>
    <w:rsid w:val="00A25DB2"/>
    <w:rsid w:val="00A26B9A"/>
    <w:rsid w:val="00A27980"/>
    <w:rsid w:val="00A30719"/>
    <w:rsid w:val="00A318C4"/>
    <w:rsid w:val="00A31BEC"/>
    <w:rsid w:val="00A31CB2"/>
    <w:rsid w:val="00A32A41"/>
    <w:rsid w:val="00A32DBE"/>
    <w:rsid w:val="00A34658"/>
    <w:rsid w:val="00A35168"/>
    <w:rsid w:val="00A365F3"/>
    <w:rsid w:val="00A36950"/>
    <w:rsid w:val="00A379B8"/>
    <w:rsid w:val="00A37C8A"/>
    <w:rsid w:val="00A37CB6"/>
    <w:rsid w:val="00A37D2C"/>
    <w:rsid w:val="00A40754"/>
    <w:rsid w:val="00A40FEC"/>
    <w:rsid w:val="00A4159B"/>
    <w:rsid w:val="00A43004"/>
    <w:rsid w:val="00A43CB0"/>
    <w:rsid w:val="00A43D6D"/>
    <w:rsid w:val="00A45BE7"/>
    <w:rsid w:val="00A45CA4"/>
    <w:rsid w:val="00A46209"/>
    <w:rsid w:val="00A473AB"/>
    <w:rsid w:val="00A50325"/>
    <w:rsid w:val="00A51EAB"/>
    <w:rsid w:val="00A524C0"/>
    <w:rsid w:val="00A52D60"/>
    <w:rsid w:val="00A52FEF"/>
    <w:rsid w:val="00A53104"/>
    <w:rsid w:val="00A55A6C"/>
    <w:rsid w:val="00A563E5"/>
    <w:rsid w:val="00A565CB"/>
    <w:rsid w:val="00A56AA9"/>
    <w:rsid w:val="00A614AE"/>
    <w:rsid w:val="00A617A4"/>
    <w:rsid w:val="00A61F64"/>
    <w:rsid w:val="00A62249"/>
    <w:rsid w:val="00A627FE"/>
    <w:rsid w:val="00A6335F"/>
    <w:rsid w:val="00A65374"/>
    <w:rsid w:val="00A65B89"/>
    <w:rsid w:val="00A667AB"/>
    <w:rsid w:val="00A708DC"/>
    <w:rsid w:val="00A71434"/>
    <w:rsid w:val="00A724F1"/>
    <w:rsid w:val="00A72FA3"/>
    <w:rsid w:val="00A732A4"/>
    <w:rsid w:val="00A733A5"/>
    <w:rsid w:val="00A7454D"/>
    <w:rsid w:val="00A763E0"/>
    <w:rsid w:val="00A771B7"/>
    <w:rsid w:val="00A774DA"/>
    <w:rsid w:val="00A80ED9"/>
    <w:rsid w:val="00A8167D"/>
    <w:rsid w:val="00A821C8"/>
    <w:rsid w:val="00A835BA"/>
    <w:rsid w:val="00A83B86"/>
    <w:rsid w:val="00A843BA"/>
    <w:rsid w:val="00A847BD"/>
    <w:rsid w:val="00A84972"/>
    <w:rsid w:val="00A85137"/>
    <w:rsid w:val="00A851BF"/>
    <w:rsid w:val="00A85435"/>
    <w:rsid w:val="00A8574E"/>
    <w:rsid w:val="00A85776"/>
    <w:rsid w:val="00A86506"/>
    <w:rsid w:val="00A86CE6"/>
    <w:rsid w:val="00A908FA"/>
    <w:rsid w:val="00A91E42"/>
    <w:rsid w:val="00A92166"/>
    <w:rsid w:val="00A93973"/>
    <w:rsid w:val="00A95F89"/>
    <w:rsid w:val="00A95FCB"/>
    <w:rsid w:val="00A95FF7"/>
    <w:rsid w:val="00A967FD"/>
    <w:rsid w:val="00A96FB8"/>
    <w:rsid w:val="00AA0343"/>
    <w:rsid w:val="00AA0B38"/>
    <w:rsid w:val="00AA0E18"/>
    <w:rsid w:val="00AA19A0"/>
    <w:rsid w:val="00AA246B"/>
    <w:rsid w:val="00AA2B64"/>
    <w:rsid w:val="00AA2C3B"/>
    <w:rsid w:val="00AA3006"/>
    <w:rsid w:val="00AA39BB"/>
    <w:rsid w:val="00AA5071"/>
    <w:rsid w:val="00AA513D"/>
    <w:rsid w:val="00AA5B1F"/>
    <w:rsid w:val="00AA62F1"/>
    <w:rsid w:val="00AA641E"/>
    <w:rsid w:val="00AA6E4F"/>
    <w:rsid w:val="00AA7309"/>
    <w:rsid w:val="00AB00A5"/>
    <w:rsid w:val="00AB09B3"/>
    <w:rsid w:val="00AB0C3E"/>
    <w:rsid w:val="00AB2272"/>
    <w:rsid w:val="00AB2F7A"/>
    <w:rsid w:val="00AB2FD2"/>
    <w:rsid w:val="00AB314C"/>
    <w:rsid w:val="00AB3A3B"/>
    <w:rsid w:val="00AB3FCA"/>
    <w:rsid w:val="00AB4FB7"/>
    <w:rsid w:val="00AB5A48"/>
    <w:rsid w:val="00AB5E83"/>
    <w:rsid w:val="00AB5F30"/>
    <w:rsid w:val="00AB6173"/>
    <w:rsid w:val="00AB7166"/>
    <w:rsid w:val="00AC0497"/>
    <w:rsid w:val="00AC0DA9"/>
    <w:rsid w:val="00AC168B"/>
    <w:rsid w:val="00AC2200"/>
    <w:rsid w:val="00AC2576"/>
    <w:rsid w:val="00AC2A2F"/>
    <w:rsid w:val="00AC301C"/>
    <w:rsid w:val="00AC322D"/>
    <w:rsid w:val="00AC3592"/>
    <w:rsid w:val="00AC5146"/>
    <w:rsid w:val="00AC5B47"/>
    <w:rsid w:val="00AC6ED2"/>
    <w:rsid w:val="00AC7E0D"/>
    <w:rsid w:val="00AC7F7B"/>
    <w:rsid w:val="00AD00D2"/>
    <w:rsid w:val="00AD066D"/>
    <w:rsid w:val="00AD1536"/>
    <w:rsid w:val="00AD1D3B"/>
    <w:rsid w:val="00AD252D"/>
    <w:rsid w:val="00AD25FA"/>
    <w:rsid w:val="00AD46FB"/>
    <w:rsid w:val="00AD541D"/>
    <w:rsid w:val="00AD5514"/>
    <w:rsid w:val="00AD5606"/>
    <w:rsid w:val="00AD5734"/>
    <w:rsid w:val="00AE0364"/>
    <w:rsid w:val="00AE0870"/>
    <w:rsid w:val="00AE09E3"/>
    <w:rsid w:val="00AE2F3B"/>
    <w:rsid w:val="00AE4B12"/>
    <w:rsid w:val="00AE4E89"/>
    <w:rsid w:val="00AE74A3"/>
    <w:rsid w:val="00AF0148"/>
    <w:rsid w:val="00AF0D47"/>
    <w:rsid w:val="00AF3C8D"/>
    <w:rsid w:val="00AF3DB2"/>
    <w:rsid w:val="00AF4771"/>
    <w:rsid w:val="00AF4DA4"/>
    <w:rsid w:val="00AF57B9"/>
    <w:rsid w:val="00AF65E7"/>
    <w:rsid w:val="00AF7574"/>
    <w:rsid w:val="00B0009C"/>
    <w:rsid w:val="00B001EE"/>
    <w:rsid w:val="00B0027B"/>
    <w:rsid w:val="00B00400"/>
    <w:rsid w:val="00B00CDF"/>
    <w:rsid w:val="00B0204F"/>
    <w:rsid w:val="00B022C8"/>
    <w:rsid w:val="00B02376"/>
    <w:rsid w:val="00B0259B"/>
    <w:rsid w:val="00B027F8"/>
    <w:rsid w:val="00B02C07"/>
    <w:rsid w:val="00B02C5D"/>
    <w:rsid w:val="00B038F2"/>
    <w:rsid w:val="00B03F6B"/>
    <w:rsid w:val="00B05BA4"/>
    <w:rsid w:val="00B05DFD"/>
    <w:rsid w:val="00B06271"/>
    <w:rsid w:val="00B0661D"/>
    <w:rsid w:val="00B070C5"/>
    <w:rsid w:val="00B07BC5"/>
    <w:rsid w:val="00B1020B"/>
    <w:rsid w:val="00B10E70"/>
    <w:rsid w:val="00B118A3"/>
    <w:rsid w:val="00B132E5"/>
    <w:rsid w:val="00B13568"/>
    <w:rsid w:val="00B1370A"/>
    <w:rsid w:val="00B144AE"/>
    <w:rsid w:val="00B151ED"/>
    <w:rsid w:val="00B15A64"/>
    <w:rsid w:val="00B162D5"/>
    <w:rsid w:val="00B16727"/>
    <w:rsid w:val="00B17556"/>
    <w:rsid w:val="00B17883"/>
    <w:rsid w:val="00B17908"/>
    <w:rsid w:val="00B17FE8"/>
    <w:rsid w:val="00B20022"/>
    <w:rsid w:val="00B20D24"/>
    <w:rsid w:val="00B21216"/>
    <w:rsid w:val="00B22805"/>
    <w:rsid w:val="00B2472F"/>
    <w:rsid w:val="00B24A9D"/>
    <w:rsid w:val="00B24DD8"/>
    <w:rsid w:val="00B260CD"/>
    <w:rsid w:val="00B27556"/>
    <w:rsid w:val="00B27B9F"/>
    <w:rsid w:val="00B31B3F"/>
    <w:rsid w:val="00B328CE"/>
    <w:rsid w:val="00B333FA"/>
    <w:rsid w:val="00B336F7"/>
    <w:rsid w:val="00B339F3"/>
    <w:rsid w:val="00B348DC"/>
    <w:rsid w:val="00B34A31"/>
    <w:rsid w:val="00B34BA7"/>
    <w:rsid w:val="00B34F65"/>
    <w:rsid w:val="00B3602F"/>
    <w:rsid w:val="00B364CB"/>
    <w:rsid w:val="00B36587"/>
    <w:rsid w:val="00B36957"/>
    <w:rsid w:val="00B37C2A"/>
    <w:rsid w:val="00B40B34"/>
    <w:rsid w:val="00B40D27"/>
    <w:rsid w:val="00B4188B"/>
    <w:rsid w:val="00B419A7"/>
    <w:rsid w:val="00B41A67"/>
    <w:rsid w:val="00B42B6B"/>
    <w:rsid w:val="00B462F5"/>
    <w:rsid w:val="00B46B53"/>
    <w:rsid w:val="00B47074"/>
    <w:rsid w:val="00B475F6"/>
    <w:rsid w:val="00B4786A"/>
    <w:rsid w:val="00B51381"/>
    <w:rsid w:val="00B5170A"/>
    <w:rsid w:val="00B51CAF"/>
    <w:rsid w:val="00B520EE"/>
    <w:rsid w:val="00B5294C"/>
    <w:rsid w:val="00B529C0"/>
    <w:rsid w:val="00B53D5E"/>
    <w:rsid w:val="00B553BB"/>
    <w:rsid w:val="00B56B52"/>
    <w:rsid w:val="00B57772"/>
    <w:rsid w:val="00B6002A"/>
    <w:rsid w:val="00B60392"/>
    <w:rsid w:val="00B6140A"/>
    <w:rsid w:val="00B6332D"/>
    <w:rsid w:val="00B64D3F"/>
    <w:rsid w:val="00B65FE7"/>
    <w:rsid w:val="00B6657C"/>
    <w:rsid w:val="00B669C7"/>
    <w:rsid w:val="00B679B8"/>
    <w:rsid w:val="00B718B2"/>
    <w:rsid w:val="00B718CF"/>
    <w:rsid w:val="00B72217"/>
    <w:rsid w:val="00B72654"/>
    <w:rsid w:val="00B72760"/>
    <w:rsid w:val="00B738B5"/>
    <w:rsid w:val="00B740A9"/>
    <w:rsid w:val="00B7425A"/>
    <w:rsid w:val="00B764FE"/>
    <w:rsid w:val="00B77EF3"/>
    <w:rsid w:val="00B807E1"/>
    <w:rsid w:val="00B80DCF"/>
    <w:rsid w:val="00B81311"/>
    <w:rsid w:val="00B81712"/>
    <w:rsid w:val="00B821E2"/>
    <w:rsid w:val="00B82B90"/>
    <w:rsid w:val="00B831CC"/>
    <w:rsid w:val="00B833FF"/>
    <w:rsid w:val="00B83DDB"/>
    <w:rsid w:val="00B8407C"/>
    <w:rsid w:val="00B8513E"/>
    <w:rsid w:val="00B8639C"/>
    <w:rsid w:val="00B86868"/>
    <w:rsid w:val="00B871BD"/>
    <w:rsid w:val="00B87933"/>
    <w:rsid w:val="00B87DE9"/>
    <w:rsid w:val="00B90B07"/>
    <w:rsid w:val="00B9126D"/>
    <w:rsid w:val="00B91DC9"/>
    <w:rsid w:val="00B935B7"/>
    <w:rsid w:val="00B93A81"/>
    <w:rsid w:val="00B9567C"/>
    <w:rsid w:val="00B958C8"/>
    <w:rsid w:val="00B96911"/>
    <w:rsid w:val="00B971A4"/>
    <w:rsid w:val="00BA000A"/>
    <w:rsid w:val="00BA12E4"/>
    <w:rsid w:val="00BA170D"/>
    <w:rsid w:val="00BA23CE"/>
    <w:rsid w:val="00BA337A"/>
    <w:rsid w:val="00BA4B57"/>
    <w:rsid w:val="00BA50CE"/>
    <w:rsid w:val="00BA5343"/>
    <w:rsid w:val="00BA576E"/>
    <w:rsid w:val="00BA5D0F"/>
    <w:rsid w:val="00BA61A6"/>
    <w:rsid w:val="00BA634F"/>
    <w:rsid w:val="00BA67F7"/>
    <w:rsid w:val="00BB12AD"/>
    <w:rsid w:val="00BB1709"/>
    <w:rsid w:val="00BB2358"/>
    <w:rsid w:val="00BB28C0"/>
    <w:rsid w:val="00BB2A84"/>
    <w:rsid w:val="00BB327F"/>
    <w:rsid w:val="00BB479C"/>
    <w:rsid w:val="00BB5C04"/>
    <w:rsid w:val="00BB7C30"/>
    <w:rsid w:val="00BC0DAC"/>
    <w:rsid w:val="00BC1172"/>
    <w:rsid w:val="00BC1BEA"/>
    <w:rsid w:val="00BC1D73"/>
    <w:rsid w:val="00BC2008"/>
    <w:rsid w:val="00BC25CA"/>
    <w:rsid w:val="00BC276F"/>
    <w:rsid w:val="00BC39CE"/>
    <w:rsid w:val="00BC6408"/>
    <w:rsid w:val="00BC6C3E"/>
    <w:rsid w:val="00BC6F3C"/>
    <w:rsid w:val="00BD0326"/>
    <w:rsid w:val="00BD16EA"/>
    <w:rsid w:val="00BD21A1"/>
    <w:rsid w:val="00BD2B46"/>
    <w:rsid w:val="00BD3A02"/>
    <w:rsid w:val="00BD5049"/>
    <w:rsid w:val="00BD647E"/>
    <w:rsid w:val="00BD6EB6"/>
    <w:rsid w:val="00BD7615"/>
    <w:rsid w:val="00BE13CB"/>
    <w:rsid w:val="00BE163A"/>
    <w:rsid w:val="00BE241C"/>
    <w:rsid w:val="00BE2C86"/>
    <w:rsid w:val="00BE3217"/>
    <w:rsid w:val="00BE3791"/>
    <w:rsid w:val="00BE45D9"/>
    <w:rsid w:val="00BE4AD2"/>
    <w:rsid w:val="00BE68CD"/>
    <w:rsid w:val="00BE7B24"/>
    <w:rsid w:val="00BE7BBC"/>
    <w:rsid w:val="00BE7DDD"/>
    <w:rsid w:val="00BF0B4D"/>
    <w:rsid w:val="00BF0F3D"/>
    <w:rsid w:val="00BF11BB"/>
    <w:rsid w:val="00BF1712"/>
    <w:rsid w:val="00BF2406"/>
    <w:rsid w:val="00BF2531"/>
    <w:rsid w:val="00BF2F30"/>
    <w:rsid w:val="00BF3098"/>
    <w:rsid w:val="00BF3B45"/>
    <w:rsid w:val="00BF44AA"/>
    <w:rsid w:val="00BF4F54"/>
    <w:rsid w:val="00BF543D"/>
    <w:rsid w:val="00BF565D"/>
    <w:rsid w:val="00BF5F39"/>
    <w:rsid w:val="00BF6607"/>
    <w:rsid w:val="00BF7220"/>
    <w:rsid w:val="00BF779D"/>
    <w:rsid w:val="00BF7B7E"/>
    <w:rsid w:val="00C01874"/>
    <w:rsid w:val="00C02AB0"/>
    <w:rsid w:val="00C02D49"/>
    <w:rsid w:val="00C0310E"/>
    <w:rsid w:val="00C04390"/>
    <w:rsid w:val="00C04BC3"/>
    <w:rsid w:val="00C058F5"/>
    <w:rsid w:val="00C05D74"/>
    <w:rsid w:val="00C05E40"/>
    <w:rsid w:val="00C07DFC"/>
    <w:rsid w:val="00C10491"/>
    <w:rsid w:val="00C117B7"/>
    <w:rsid w:val="00C1260D"/>
    <w:rsid w:val="00C1359D"/>
    <w:rsid w:val="00C13F55"/>
    <w:rsid w:val="00C15087"/>
    <w:rsid w:val="00C17009"/>
    <w:rsid w:val="00C1739E"/>
    <w:rsid w:val="00C200F4"/>
    <w:rsid w:val="00C21763"/>
    <w:rsid w:val="00C21C9F"/>
    <w:rsid w:val="00C22527"/>
    <w:rsid w:val="00C22EE2"/>
    <w:rsid w:val="00C245D2"/>
    <w:rsid w:val="00C24801"/>
    <w:rsid w:val="00C252E3"/>
    <w:rsid w:val="00C25CEC"/>
    <w:rsid w:val="00C26324"/>
    <w:rsid w:val="00C2643A"/>
    <w:rsid w:val="00C264EF"/>
    <w:rsid w:val="00C265AC"/>
    <w:rsid w:val="00C26B3B"/>
    <w:rsid w:val="00C26E15"/>
    <w:rsid w:val="00C27610"/>
    <w:rsid w:val="00C27A32"/>
    <w:rsid w:val="00C312F5"/>
    <w:rsid w:val="00C31A77"/>
    <w:rsid w:val="00C3227B"/>
    <w:rsid w:val="00C33B0B"/>
    <w:rsid w:val="00C34680"/>
    <w:rsid w:val="00C34EFF"/>
    <w:rsid w:val="00C35AF0"/>
    <w:rsid w:val="00C35DA5"/>
    <w:rsid w:val="00C361FE"/>
    <w:rsid w:val="00C37280"/>
    <w:rsid w:val="00C374A0"/>
    <w:rsid w:val="00C37E10"/>
    <w:rsid w:val="00C40A28"/>
    <w:rsid w:val="00C4129A"/>
    <w:rsid w:val="00C4169C"/>
    <w:rsid w:val="00C4251F"/>
    <w:rsid w:val="00C42DF9"/>
    <w:rsid w:val="00C4345C"/>
    <w:rsid w:val="00C435AB"/>
    <w:rsid w:val="00C43674"/>
    <w:rsid w:val="00C43C1C"/>
    <w:rsid w:val="00C46255"/>
    <w:rsid w:val="00C46901"/>
    <w:rsid w:val="00C46D78"/>
    <w:rsid w:val="00C473C3"/>
    <w:rsid w:val="00C47594"/>
    <w:rsid w:val="00C50BC2"/>
    <w:rsid w:val="00C51ABC"/>
    <w:rsid w:val="00C51F9D"/>
    <w:rsid w:val="00C520C0"/>
    <w:rsid w:val="00C5380A"/>
    <w:rsid w:val="00C54AD6"/>
    <w:rsid w:val="00C54CC6"/>
    <w:rsid w:val="00C55230"/>
    <w:rsid w:val="00C55A4C"/>
    <w:rsid w:val="00C5600D"/>
    <w:rsid w:val="00C56379"/>
    <w:rsid w:val="00C5763F"/>
    <w:rsid w:val="00C57850"/>
    <w:rsid w:val="00C57974"/>
    <w:rsid w:val="00C57E63"/>
    <w:rsid w:val="00C60F01"/>
    <w:rsid w:val="00C6136A"/>
    <w:rsid w:val="00C61774"/>
    <w:rsid w:val="00C61BF1"/>
    <w:rsid w:val="00C61ED2"/>
    <w:rsid w:val="00C63369"/>
    <w:rsid w:val="00C66F52"/>
    <w:rsid w:val="00C6783B"/>
    <w:rsid w:val="00C67B54"/>
    <w:rsid w:val="00C70E84"/>
    <w:rsid w:val="00C70F76"/>
    <w:rsid w:val="00C71443"/>
    <w:rsid w:val="00C73C0C"/>
    <w:rsid w:val="00C7454F"/>
    <w:rsid w:val="00C74797"/>
    <w:rsid w:val="00C7486C"/>
    <w:rsid w:val="00C76C2D"/>
    <w:rsid w:val="00C76FBC"/>
    <w:rsid w:val="00C77383"/>
    <w:rsid w:val="00C77F4B"/>
    <w:rsid w:val="00C8051D"/>
    <w:rsid w:val="00C8096D"/>
    <w:rsid w:val="00C80B86"/>
    <w:rsid w:val="00C81A7B"/>
    <w:rsid w:val="00C81D5A"/>
    <w:rsid w:val="00C81F9F"/>
    <w:rsid w:val="00C82942"/>
    <w:rsid w:val="00C82E60"/>
    <w:rsid w:val="00C83853"/>
    <w:rsid w:val="00C840A0"/>
    <w:rsid w:val="00C85940"/>
    <w:rsid w:val="00C86661"/>
    <w:rsid w:val="00C87185"/>
    <w:rsid w:val="00C87AB7"/>
    <w:rsid w:val="00C90313"/>
    <w:rsid w:val="00C903F6"/>
    <w:rsid w:val="00C91470"/>
    <w:rsid w:val="00C922B5"/>
    <w:rsid w:val="00C92C22"/>
    <w:rsid w:val="00C92E25"/>
    <w:rsid w:val="00C95E56"/>
    <w:rsid w:val="00C96386"/>
    <w:rsid w:val="00C9685A"/>
    <w:rsid w:val="00C97CAB"/>
    <w:rsid w:val="00CA070C"/>
    <w:rsid w:val="00CA1577"/>
    <w:rsid w:val="00CA2126"/>
    <w:rsid w:val="00CA249B"/>
    <w:rsid w:val="00CA3D4E"/>
    <w:rsid w:val="00CA4533"/>
    <w:rsid w:val="00CA46FE"/>
    <w:rsid w:val="00CA4EF3"/>
    <w:rsid w:val="00CA547F"/>
    <w:rsid w:val="00CA714B"/>
    <w:rsid w:val="00CA7D40"/>
    <w:rsid w:val="00CA7D77"/>
    <w:rsid w:val="00CA7FEC"/>
    <w:rsid w:val="00CB1409"/>
    <w:rsid w:val="00CB1F8D"/>
    <w:rsid w:val="00CB20AF"/>
    <w:rsid w:val="00CB2966"/>
    <w:rsid w:val="00CB302F"/>
    <w:rsid w:val="00CB3424"/>
    <w:rsid w:val="00CB3BD7"/>
    <w:rsid w:val="00CB48EE"/>
    <w:rsid w:val="00CB55BA"/>
    <w:rsid w:val="00CB56EC"/>
    <w:rsid w:val="00CB7CAB"/>
    <w:rsid w:val="00CC0B7D"/>
    <w:rsid w:val="00CC2801"/>
    <w:rsid w:val="00CC2B96"/>
    <w:rsid w:val="00CC2D4F"/>
    <w:rsid w:val="00CC3458"/>
    <w:rsid w:val="00CC4058"/>
    <w:rsid w:val="00CC4173"/>
    <w:rsid w:val="00CC4FFC"/>
    <w:rsid w:val="00CC58C8"/>
    <w:rsid w:val="00CC6B9E"/>
    <w:rsid w:val="00CD02B9"/>
    <w:rsid w:val="00CD185E"/>
    <w:rsid w:val="00CD2717"/>
    <w:rsid w:val="00CD39DB"/>
    <w:rsid w:val="00CD4C53"/>
    <w:rsid w:val="00CD6BFB"/>
    <w:rsid w:val="00CD7A48"/>
    <w:rsid w:val="00CE0275"/>
    <w:rsid w:val="00CE1A94"/>
    <w:rsid w:val="00CE1D1E"/>
    <w:rsid w:val="00CE2AEC"/>
    <w:rsid w:val="00CE2E64"/>
    <w:rsid w:val="00CE3B90"/>
    <w:rsid w:val="00CE3D4E"/>
    <w:rsid w:val="00CE3FD2"/>
    <w:rsid w:val="00CE4087"/>
    <w:rsid w:val="00CE4D51"/>
    <w:rsid w:val="00CE52B0"/>
    <w:rsid w:val="00CE52F1"/>
    <w:rsid w:val="00CE618E"/>
    <w:rsid w:val="00CE6936"/>
    <w:rsid w:val="00CE72B7"/>
    <w:rsid w:val="00CE7AE8"/>
    <w:rsid w:val="00CE7EF7"/>
    <w:rsid w:val="00CF074E"/>
    <w:rsid w:val="00CF2B09"/>
    <w:rsid w:val="00CF3063"/>
    <w:rsid w:val="00CF3D3B"/>
    <w:rsid w:val="00CF49D2"/>
    <w:rsid w:val="00CF55A1"/>
    <w:rsid w:val="00CF6CB0"/>
    <w:rsid w:val="00CF6DF8"/>
    <w:rsid w:val="00CF7386"/>
    <w:rsid w:val="00CF7BB7"/>
    <w:rsid w:val="00CF7D21"/>
    <w:rsid w:val="00D00529"/>
    <w:rsid w:val="00D00A88"/>
    <w:rsid w:val="00D0129A"/>
    <w:rsid w:val="00D01408"/>
    <w:rsid w:val="00D016A1"/>
    <w:rsid w:val="00D01D67"/>
    <w:rsid w:val="00D01DC8"/>
    <w:rsid w:val="00D021EA"/>
    <w:rsid w:val="00D02A8A"/>
    <w:rsid w:val="00D02AB0"/>
    <w:rsid w:val="00D054E4"/>
    <w:rsid w:val="00D06F22"/>
    <w:rsid w:val="00D06F51"/>
    <w:rsid w:val="00D10B3E"/>
    <w:rsid w:val="00D11B6A"/>
    <w:rsid w:val="00D11E14"/>
    <w:rsid w:val="00D11FA1"/>
    <w:rsid w:val="00D12978"/>
    <w:rsid w:val="00D12D6C"/>
    <w:rsid w:val="00D132EC"/>
    <w:rsid w:val="00D13BB0"/>
    <w:rsid w:val="00D14D1F"/>
    <w:rsid w:val="00D1672C"/>
    <w:rsid w:val="00D16984"/>
    <w:rsid w:val="00D16C91"/>
    <w:rsid w:val="00D16D5C"/>
    <w:rsid w:val="00D20CF8"/>
    <w:rsid w:val="00D210D4"/>
    <w:rsid w:val="00D21144"/>
    <w:rsid w:val="00D213F9"/>
    <w:rsid w:val="00D216ED"/>
    <w:rsid w:val="00D21BD6"/>
    <w:rsid w:val="00D22BE4"/>
    <w:rsid w:val="00D23C05"/>
    <w:rsid w:val="00D23F21"/>
    <w:rsid w:val="00D24267"/>
    <w:rsid w:val="00D248E3"/>
    <w:rsid w:val="00D25C32"/>
    <w:rsid w:val="00D26325"/>
    <w:rsid w:val="00D26513"/>
    <w:rsid w:val="00D27179"/>
    <w:rsid w:val="00D27870"/>
    <w:rsid w:val="00D3017A"/>
    <w:rsid w:val="00D3020B"/>
    <w:rsid w:val="00D305DC"/>
    <w:rsid w:val="00D32639"/>
    <w:rsid w:val="00D327E4"/>
    <w:rsid w:val="00D32B13"/>
    <w:rsid w:val="00D32B76"/>
    <w:rsid w:val="00D3315F"/>
    <w:rsid w:val="00D331B1"/>
    <w:rsid w:val="00D3392B"/>
    <w:rsid w:val="00D36428"/>
    <w:rsid w:val="00D36A13"/>
    <w:rsid w:val="00D3753C"/>
    <w:rsid w:val="00D4013F"/>
    <w:rsid w:val="00D40263"/>
    <w:rsid w:val="00D4027F"/>
    <w:rsid w:val="00D40546"/>
    <w:rsid w:val="00D42082"/>
    <w:rsid w:val="00D42198"/>
    <w:rsid w:val="00D42B85"/>
    <w:rsid w:val="00D4532B"/>
    <w:rsid w:val="00D463DF"/>
    <w:rsid w:val="00D469CA"/>
    <w:rsid w:val="00D47507"/>
    <w:rsid w:val="00D47F83"/>
    <w:rsid w:val="00D500C3"/>
    <w:rsid w:val="00D50DBD"/>
    <w:rsid w:val="00D51621"/>
    <w:rsid w:val="00D53522"/>
    <w:rsid w:val="00D53D57"/>
    <w:rsid w:val="00D54683"/>
    <w:rsid w:val="00D54981"/>
    <w:rsid w:val="00D557DB"/>
    <w:rsid w:val="00D55DE7"/>
    <w:rsid w:val="00D57260"/>
    <w:rsid w:val="00D60541"/>
    <w:rsid w:val="00D60853"/>
    <w:rsid w:val="00D60FF1"/>
    <w:rsid w:val="00D61701"/>
    <w:rsid w:val="00D626E0"/>
    <w:rsid w:val="00D63540"/>
    <w:rsid w:val="00D6420B"/>
    <w:rsid w:val="00D64ABF"/>
    <w:rsid w:val="00D6641C"/>
    <w:rsid w:val="00D66EC1"/>
    <w:rsid w:val="00D701F5"/>
    <w:rsid w:val="00D70D8A"/>
    <w:rsid w:val="00D72A78"/>
    <w:rsid w:val="00D72C40"/>
    <w:rsid w:val="00D732EE"/>
    <w:rsid w:val="00D74A8F"/>
    <w:rsid w:val="00D74F10"/>
    <w:rsid w:val="00D75E90"/>
    <w:rsid w:val="00D76485"/>
    <w:rsid w:val="00D76D16"/>
    <w:rsid w:val="00D76D88"/>
    <w:rsid w:val="00D800CB"/>
    <w:rsid w:val="00D80FB4"/>
    <w:rsid w:val="00D81FB4"/>
    <w:rsid w:val="00D82DC3"/>
    <w:rsid w:val="00D82E71"/>
    <w:rsid w:val="00D83CCB"/>
    <w:rsid w:val="00D85A28"/>
    <w:rsid w:val="00D85EB5"/>
    <w:rsid w:val="00D85F0E"/>
    <w:rsid w:val="00D864B2"/>
    <w:rsid w:val="00D868C0"/>
    <w:rsid w:val="00D878A8"/>
    <w:rsid w:val="00D87B3A"/>
    <w:rsid w:val="00D87C09"/>
    <w:rsid w:val="00D91F35"/>
    <w:rsid w:val="00D9200A"/>
    <w:rsid w:val="00D928F4"/>
    <w:rsid w:val="00D942B4"/>
    <w:rsid w:val="00D94DF0"/>
    <w:rsid w:val="00D94EC2"/>
    <w:rsid w:val="00D956D0"/>
    <w:rsid w:val="00D95BE9"/>
    <w:rsid w:val="00D95DBF"/>
    <w:rsid w:val="00D96A35"/>
    <w:rsid w:val="00D971C2"/>
    <w:rsid w:val="00D975A1"/>
    <w:rsid w:val="00DA0B80"/>
    <w:rsid w:val="00DA132C"/>
    <w:rsid w:val="00DA42C2"/>
    <w:rsid w:val="00DA43D7"/>
    <w:rsid w:val="00DA45AD"/>
    <w:rsid w:val="00DA4DB5"/>
    <w:rsid w:val="00DA534C"/>
    <w:rsid w:val="00DA6341"/>
    <w:rsid w:val="00DA7153"/>
    <w:rsid w:val="00DA76BA"/>
    <w:rsid w:val="00DB0116"/>
    <w:rsid w:val="00DB0A7A"/>
    <w:rsid w:val="00DB17DC"/>
    <w:rsid w:val="00DB19A8"/>
    <w:rsid w:val="00DB2D23"/>
    <w:rsid w:val="00DB2D42"/>
    <w:rsid w:val="00DB3B8B"/>
    <w:rsid w:val="00DB4C3D"/>
    <w:rsid w:val="00DB4E22"/>
    <w:rsid w:val="00DB5546"/>
    <w:rsid w:val="00DB5E48"/>
    <w:rsid w:val="00DC3084"/>
    <w:rsid w:val="00DC3122"/>
    <w:rsid w:val="00DC44BD"/>
    <w:rsid w:val="00DC5156"/>
    <w:rsid w:val="00DC5742"/>
    <w:rsid w:val="00DC597F"/>
    <w:rsid w:val="00DC62D1"/>
    <w:rsid w:val="00DC78C6"/>
    <w:rsid w:val="00DC7AC6"/>
    <w:rsid w:val="00DC7F14"/>
    <w:rsid w:val="00DD01B3"/>
    <w:rsid w:val="00DD0411"/>
    <w:rsid w:val="00DD134C"/>
    <w:rsid w:val="00DD3519"/>
    <w:rsid w:val="00DD48A3"/>
    <w:rsid w:val="00DD4AB6"/>
    <w:rsid w:val="00DD4C0E"/>
    <w:rsid w:val="00DD5769"/>
    <w:rsid w:val="00DD64B6"/>
    <w:rsid w:val="00DD7429"/>
    <w:rsid w:val="00DE33FF"/>
    <w:rsid w:val="00DE340A"/>
    <w:rsid w:val="00DE3806"/>
    <w:rsid w:val="00DE40F0"/>
    <w:rsid w:val="00DE4E39"/>
    <w:rsid w:val="00DE597D"/>
    <w:rsid w:val="00DE5E87"/>
    <w:rsid w:val="00DE7C84"/>
    <w:rsid w:val="00DF1814"/>
    <w:rsid w:val="00DF1A3C"/>
    <w:rsid w:val="00DF278F"/>
    <w:rsid w:val="00DF2A3E"/>
    <w:rsid w:val="00DF3F18"/>
    <w:rsid w:val="00DF477B"/>
    <w:rsid w:val="00DF4B20"/>
    <w:rsid w:val="00DF7A1B"/>
    <w:rsid w:val="00E00189"/>
    <w:rsid w:val="00E001EF"/>
    <w:rsid w:val="00E0236D"/>
    <w:rsid w:val="00E02C28"/>
    <w:rsid w:val="00E054EC"/>
    <w:rsid w:val="00E063A0"/>
    <w:rsid w:val="00E065AA"/>
    <w:rsid w:val="00E0737A"/>
    <w:rsid w:val="00E1196A"/>
    <w:rsid w:val="00E11985"/>
    <w:rsid w:val="00E11FA7"/>
    <w:rsid w:val="00E125BC"/>
    <w:rsid w:val="00E12905"/>
    <w:rsid w:val="00E12B99"/>
    <w:rsid w:val="00E135F7"/>
    <w:rsid w:val="00E13E59"/>
    <w:rsid w:val="00E1478E"/>
    <w:rsid w:val="00E15C01"/>
    <w:rsid w:val="00E16A48"/>
    <w:rsid w:val="00E17B85"/>
    <w:rsid w:val="00E20617"/>
    <w:rsid w:val="00E20B91"/>
    <w:rsid w:val="00E20FDE"/>
    <w:rsid w:val="00E2110A"/>
    <w:rsid w:val="00E21348"/>
    <w:rsid w:val="00E21B83"/>
    <w:rsid w:val="00E220D5"/>
    <w:rsid w:val="00E23C93"/>
    <w:rsid w:val="00E24834"/>
    <w:rsid w:val="00E25215"/>
    <w:rsid w:val="00E2618A"/>
    <w:rsid w:val="00E26653"/>
    <w:rsid w:val="00E2681D"/>
    <w:rsid w:val="00E26A8E"/>
    <w:rsid w:val="00E26C3C"/>
    <w:rsid w:val="00E26D33"/>
    <w:rsid w:val="00E271FE"/>
    <w:rsid w:val="00E27377"/>
    <w:rsid w:val="00E30A21"/>
    <w:rsid w:val="00E30E0C"/>
    <w:rsid w:val="00E312A6"/>
    <w:rsid w:val="00E31ACD"/>
    <w:rsid w:val="00E31E18"/>
    <w:rsid w:val="00E32AE6"/>
    <w:rsid w:val="00E32D65"/>
    <w:rsid w:val="00E34717"/>
    <w:rsid w:val="00E3528A"/>
    <w:rsid w:val="00E36EAE"/>
    <w:rsid w:val="00E36FD1"/>
    <w:rsid w:val="00E378DB"/>
    <w:rsid w:val="00E405D3"/>
    <w:rsid w:val="00E41528"/>
    <w:rsid w:val="00E4175B"/>
    <w:rsid w:val="00E452C4"/>
    <w:rsid w:val="00E4570B"/>
    <w:rsid w:val="00E45B97"/>
    <w:rsid w:val="00E45CA5"/>
    <w:rsid w:val="00E46A94"/>
    <w:rsid w:val="00E50B1C"/>
    <w:rsid w:val="00E5185E"/>
    <w:rsid w:val="00E51FED"/>
    <w:rsid w:val="00E52B60"/>
    <w:rsid w:val="00E55DA2"/>
    <w:rsid w:val="00E5635C"/>
    <w:rsid w:val="00E56424"/>
    <w:rsid w:val="00E57EAE"/>
    <w:rsid w:val="00E60C8E"/>
    <w:rsid w:val="00E60FA8"/>
    <w:rsid w:val="00E61057"/>
    <w:rsid w:val="00E61140"/>
    <w:rsid w:val="00E61380"/>
    <w:rsid w:val="00E6184C"/>
    <w:rsid w:val="00E61B73"/>
    <w:rsid w:val="00E621DF"/>
    <w:rsid w:val="00E6264B"/>
    <w:rsid w:val="00E637EA"/>
    <w:rsid w:val="00E64096"/>
    <w:rsid w:val="00E645D2"/>
    <w:rsid w:val="00E65103"/>
    <w:rsid w:val="00E655DE"/>
    <w:rsid w:val="00E6675F"/>
    <w:rsid w:val="00E67874"/>
    <w:rsid w:val="00E67936"/>
    <w:rsid w:val="00E67C12"/>
    <w:rsid w:val="00E70302"/>
    <w:rsid w:val="00E70743"/>
    <w:rsid w:val="00E708C9"/>
    <w:rsid w:val="00E7097E"/>
    <w:rsid w:val="00E71E55"/>
    <w:rsid w:val="00E71FAF"/>
    <w:rsid w:val="00E7238E"/>
    <w:rsid w:val="00E7280A"/>
    <w:rsid w:val="00E732C5"/>
    <w:rsid w:val="00E735D7"/>
    <w:rsid w:val="00E749D3"/>
    <w:rsid w:val="00E74D3B"/>
    <w:rsid w:val="00E74D7C"/>
    <w:rsid w:val="00E7607B"/>
    <w:rsid w:val="00E76E9D"/>
    <w:rsid w:val="00E77E61"/>
    <w:rsid w:val="00E802A6"/>
    <w:rsid w:val="00E805E1"/>
    <w:rsid w:val="00E80907"/>
    <w:rsid w:val="00E809D4"/>
    <w:rsid w:val="00E80A59"/>
    <w:rsid w:val="00E80E61"/>
    <w:rsid w:val="00E812FD"/>
    <w:rsid w:val="00E819DA"/>
    <w:rsid w:val="00E81F83"/>
    <w:rsid w:val="00E83176"/>
    <w:rsid w:val="00E843E8"/>
    <w:rsid w:val="00E84408"/>
    <w:rsid w:val="00E87548"/>
    <w:rsid w:val="00E876A3"/>
    <w:rsid w:val="00E87E5E"/>
    <w:rsid w:val="00E92302"/>
    <w:rsid w:val="00E9285C"/>
    <w:rsid w:val="00E931B6"/>
    <w:rsid w:val="00E93C56"/>
    <w:rsid w:val="00E944FA"/>
    <w:rsid w:val="00E94A28"/>
    <w:rsid w:val="00E94CB2"/>
    <w:rsid w:val="00E95654"/>
    <w:rsid w:val="00E97BE2"/>
    <w:rsid w:val="00EA0816"/>
    <w:rsid w:val="00EA0C4D"/>
    <w:rsid w:val="00EA0F6C"/>
    <w:rsid w:val="00EA1778"/>
    <w:rsid w:val="00EA1EC6"/>
    <w:rsid w:val="00EA2206"/>
    <w:rsid w:val="00EA2621"/>
    <w:rsid w:val="00EA2DC7"/>
    <w:rsid w:val="00EA306F"/>
    <w:rsid w:val="00EA3CCD"/>
    <w:rsid w:val="00EA3CE5"/>
    <w:rsid w:val="00EA482E"/>
    <w:rsid w:val="00EA4FE6"/>
    <w:rsid w:val="00EA50C1"/>
    <w:rsid w:val="00EA641E"/>
    <w:rsid w:val="00EA6A3D"/>
    <w:rsid w:val="00EA6B79"/>
    <w:rsid w:val="00EA7A7C"/>
    <w:rsid w:val="00EB0568"/>
    <w:rsid w:val="00EB060D"/>
    <w:rsid w:val="00EB0D46"/>
    <w:rsid w:val="00EB1C02"/>
    <w:rsid w:val="00EB25B3"/>
    <w:rsid w:val="00EB2C9A"/>
    <w:rsid w:val="00EB3490"/>
    <w:rsid w:val="00EB3C37"/>
    <w:rsid w:val="00EB4282"/>
    <w:rsid w:val="00EB43C3"/>
    <w:rsid w:val="00EB492A"/>
    <w:rsid w:val="00EB55CD"/>
    <w:rsid w:val="00EB65D6"/>
    <w:rsid w:val="00EB6672"/>
    <w:rsid w:val="00EB6E0E"/>
    <w:rsid w:val="00EB7800"/>
    <w:rsid w:val="00EC07AA"/>
    <w:rsid w:val="00EC098E"/>
    <w:rsid w:val="00EC13BE"/>
    <w:rsid w:val="00EC1986"/>
    <w:rsid w:val="00EC2540"/>
    <w:rsid w:val="00EC2977"/>
    <w:rsid w:val="00EC3B67"/>
    <w:rsid w:val="00EC3DE4"/>
    <w:rsid w:val="00EC3E09"/>
    <w:rsid w:val="00EC4070"/>
    <w:rsid w:val="00EC609F"/>
    <w:rsid w:val="00EC7D78"/>
    <w:rsid w:val="00EC7E7D"/>
    <w:rsid w:val="00ED219F"/>
    <w:rsid w:val="00ED284E"/>
    <w:rsid w:val="00ED2999"/>
    <w:rsid w:val="00ED3787"/>
    <w:rsid w:val="00ED42A1"/>
    <w:rsid w:val="00ED53D9"/>
    <w:rsid w:val="00ED5F51"/>
    <w:rsid w:val="00ED78B3"/>
    <w:rsid w:val="00EE0876"/>
    <w:rsid w:val="00EE0C6F"/>
    <w:rsid w:val="00EE1AEC"/>
    <w:rsid w:val="00EE1F9D"/>
    <w:rsid w:val="00EE2793"/>
    <w:rsid w:val="00EE2A71"/>
    <w:rsid w:val="00EE2AE2"/>
    <w:rsid w:val="00EE2FB0"/>
    <w:rsid w:val="00EE59CA"/>
    <w:rsid w:val="00EE6A3A"/>
    <w:rsid w:val="00EE73A0"/>
    <w:rsid w:val="00EF3357"/>
    <w:rsid w:val="00EF6F68"/>
    <w:rsid w:val="00F0056B"/>
    <w:rsid w:val="00F00C37"/>
    <w:rsid w:val="00F015DA"/>
    <w:rsid w:val="00F019EF"/>
    <w:rsid w:val="00F01BFA"/>
    <w:rsid w:val="00F01D42"/>
    <w:rsid w:val="00F0647A"/>
    <w:rsid w:val="00F0701C"/>
    <w:rsid w:val="00F10631"/>
    <w:rsid w:val="00F1092D"/>
    <w:rsid w:val="00F10E65"/>
    <w:rsid w:val="00F11388"/>
    <w:rsid w:val="00F11625"/>
    <w:rsid w:val="00F117D8"/>
    <w:rsid w:val="00F1283C"/>
    <w:rsid w:val="00F13A53"/>
    <w:rsid w:val="00F13C7C"/>
    <w:rsid w:val="00F14AB3"/>
    <w:rsid w:val="00F14EA8"/>
    <w:rsid w:val="00F15B0E"/>
    <w:rsid w:val="00F15C19"/>
    <w:rsid w:val="00F15C9D"/>
    <w:rsid w:val="00F1622D"/>
    <w:rsid w:val="00F166C6"/>
    <w:rsid w:val="00F16DFE"/>
    <w:rsid w:val="00F17496"/>
    <w:rsid w:val="00F206E1"/>
    <w:rsid w:val="00F20880"/>
    <w:rsid w:val="00F20A27"/>
    <w:rsid w:val="00F20EF0"/>
    <w:rsid w:val="00F2149A"/>
    <w:rsid w:val="00F23AA9"/>
    <w:rsid w:val="00F23ABF"/>
    <w:rsid w:val="00F23D27"/>
    <w:rsid w:val="00F24849"/>
    <w:rsid w:val="00F24CEE"/>
    <w:rsid w:val="00F24D44"/>
    <w:rsid w:val="00F25865"/>
    <w:rsid w:val="00F25F19"/>
    <w:rsid w:val="00F2791D"/>
    <w:rsid w:val="00F27C30"/>
    <w:rsid w:val="00F27CD3"/>
    <w:rsid w:val="00F27DF9"/>
    <w:rsid w:val="00F27E6A"/>
    <w:rsid w:val="00F30073"/>
    <w:rsid w:val="00F30CFE"/>
    <w:rsid w:val="00F30F55"/>
    <w:rsid w:val="00F3394F"/>
    <w:rsid w:val="00F33C0E"/>
    <w:rsid w:val="00F33C4E"/>
    <w:rsid w:val="00F34E8F"/>
    <w:rsid w:val="00F3646F"/>
    <w:rsid w:val="00F367DB"/>
    <w:rsid w:val="00F36B44"/>
    <w:rsid w:val="00F37A95"/>
    <w:rsid w:val="00F40B3F"/>
    <w:rsid w:val="00F41421"/>
    <w:rsid w:val="00F4254C"/>
    <w:rsid w:val="00F42CA3"/>
    <w:rsid w:val="00F441D2"/>
    <w:rsid w:val="00F44A53"/>
    <w:rsid w:val="00F457E4"/>
    <w:rsid w:val="00F46168"/>
    <w:rsid w:val="00F4708A"/>
    <w:rsid w:val="00F50A59"/>
    <w:rsid w:val="00F518D1"/>
    <w:rsid w:val="00F51D53"/>
    <w:rsid w:val="00F51F30"/>
    <w:rsid w:val="00F51FEC"/>
    <w:rsid w:val="00F537BD"/>
    <w:rsid w:val="00F53DD2"/>
    <w:rsid w:val="00F54336"/>
    <w:rsid w:val="00F54982"/>
    <w:rsid w:val="00F5573F"/>
    <w:rsid w:val="00F557AD"/>
    <w:rsid w:val="00F56B1B"/>
    <w:rsid w:val="00F57BDF"/>
    <w:rsid w:val="00F57F98"/>
    <w:rsid w:val="00F60050"/>
    <w:rsid w:val="00F601FA"/>
    <w:rsid w:val="00F60778"/>
    <w:rsid w:val="00F609BD"/>
    <w:rsid w:val="00F619F0"/>
    <w:rsid w:val="00F61A0E"/>
    <w:rsid w:val="00F63460"/>
    <w:rsid w:val="00F6436E"/>
    <w:rsid w:val="00F647FE"/>
    <w:rsid w:val="00F6583C"/>
    <w:rsid w:val="00F6618B"/>
    <w:rsid w:val="00F67769"/>
    <w:rsid w:val="00F67DBB"/>
    <w:rsid w:val="00F70368"/>
    <w:rsid w:val="00F709DF"/>
    <w:rsid w:val="00F70DCE"/>
    <w:rsid w:val="00F712E1"/>
    <w:rsid w:val="00F7131D"/>
    <w:rsid w:val="00F72660"/>
    <w:rsid w:val="00F7309D"/>
    <w:rsid w:val="00F731D4"/>
    <w:rsid w:val="00F73F52"/>
    <w:rsid w:val="00F73FAA"/>
    <w:rsid w:val="00F74D81"/>
    <w:rsid w:val="00F76015"/>
    <w:rsid w:val="00F76858"/>
    <w:rsid w:val="00F777C0"/>
    <w:rsid w:val="00F80CFC"/>
    <w:rsid w:val="00F81FCF"/>
    <w:rsid w:val="00F8214F"/>
    <w:rsid w:val="00F8397D"/>
    <w:rsid w:val="00F83BED"/>
    <w:rsid w:val="00F84C01"/>
    <w:rsid w:val="00F84DF7"/>
    <w:rsid w:val="00F8509C"/>
    <w:rsid w:val="00F877E9"/>
    <w:rsid w:val="00F90111"/>
    <w:rsid w:val="00F90245"/>
    <w:rsid w:val="00F90D98"/>
    <w:rsid w:val="00F913EE"/>
    <w:rsid w:val="00F918F8"/>
    <w:rsid w:val="00F92000"/>
    <w:rsid w:val="00F92389"/>
    <w:rsid w:val="00F92A52"/>
    <w:rsid w:val="00F92A98"/>
    <w:rsid w:val="00F92AB3"/>
    <w:rsid w:val="00F93132"/>
    <w:rsid w:val="00F93E6E"/>
    <w:rsid w:val="00F9401D"/>
    <w:rsid w:val="00F94975"/>
    <w:rsid w:val="00F94C37"/>
    <w:rsid w:val="00F94EC4"/>
    <w:rsid w:val="00F9688A"/>
    <w:rsid w:val="00F9701F"/>
    <w:rsid w:val="00FA02FC"/>
    <w:rsid w:val="00FA07EF"/>
    <w:rsid w:val="00FA0D86"/>
    <w:rsid w:val="00FA0D91"/>
    <w:rsid w:val="00FA1C40"/>
    <w:rsid w:val="00FA1EB1"/>
    <w:rsid w:val="00FA2B9C"/>
    <w:rsid w:val="00FA2C2E"/>
    <w:rsid w:val="00FA32C3"/>
    <w:rsid w:val="00FA36F2"/>
    <w:rsid w:val="00FA382D"/>
    <w:rsid w:val="00FA3883"/>
    <w:rsid w:val="00FA3B8A"/>
    <w:rsid w:val="00FA3C6E"/>
    <w:rsid w:val="00FA4545"/>
    <w:rsid w:val="00FA45DC"/>
    <w:rsid w:val="00FA59F3"/>
    <w:rsid w:val="00FA677F"/>
    <w:rsid w:val="00FA6B65"/>
    <w:rsid w:val="00FA71FA"/>
    <w:rsid w:val="00FA7A3C"/>
    <w:rsid w:val="00FA7A8F"/>
    <w:rsid w:val="00FA7BEB"/>
    <w:rsid w:val="00FB0E3C"/>
    <w:rsid w:val="00FB1073"/>
    <w:rsid w:val="00FB1C8B"/>
    <w:rsid w:val="00FB2D48"/>
    <w:rsid w:val="00FB2FA3"/>
    <w:rsid w:val="00FB437A"/>
    <w:rsid w:val="00FB44F6"/>
    <w:rsid w:val="00FB49AB"/>
    <w:rsid w:val="00FB50D1"/>
    <w:rsid w:val="00FB6327"/>
    <w:rsid w:val="00FB68A6"/>
    <w:rsid w:val="00FB6CE7"/>
    <w:rsid w:val="00FB6EDC"/>
    <w:rsid w:val="00FC1825"/>
    <w:rsid w:val="00FC1990"/>
    <w:rsid w:val="00FC1A8D"/>
    <w:rsid w:val="00FC232F"/>
    <w:rsid w:val="00FC2E73"/>
    <w:rsid w:val="00FC39A7"/>
    <w:rsid w:val="00FC3ACD"/>
    <w:rsid w:val="00FC520A"/>
    <w:rsid w:val="00FC55EF"/>
    <w:rsid w:val="00FC59C6"/>
    <w:rsid w:val="00FC64ED"/>
    <w:rsid w:val="00FC6F7F"/>
    <w:rsid w:val="00FC77F7"/>
    <w:rsid w:val="00FC7820"/>
    <w:rsid w:val="00FC7BFA"/>
    <w:rsid w:val="00FD0917"/>
    <w:rsid w:val="00FD09BA"/>
    <w:rsid w:val="00FD1E0C"/>
    <w:rsid w:val="00FD3284"/>
    <w:rsid w:val="00FD37F6"/>
    <w:rsid w:val="00FD4A2A"/>
    <w:rsid w:val="00FD4E2D"/>
    <w:rsid w:val="00FD5450"/>
    <w:rsid w:val="00FE181A"/>
    <w:rsid w:val="00FE18FB"/>
    <w:rsid w:val="00FE2D58"/>
    <w:rsid w:val="00FE2E49"/>
    <w:rsid w:val="00FE3240"/>
    <w:rsid w:val="00FE3501"/>
    <w:rsid w:val="00FE4D2D"/>
    <w:rsid w:val="00FE5D32"/>
    <w:rsid w:val="00FE7028"/>
    <w:rsid w:val="00FE73BB"/>
    <w:rsid w:val="00FE73FC"/>
    <w:rsid w:val="00FF091E"/>
    <w:rsid w:val="00FF1CFC"/>
    <w:rsid w:val="00FF230E"/>
    <w:rsid w:val="00FF2DDA"/>
    <w:rsid w:val="00FF3202"/>
    <w:rsid w:val="00FF6907"/>
    <w:rsid w:val="00FF6C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62"/>
  </w:style>
  <w:style w:type="paragraph" w:styleId="Heading1">
    <w:name w:val="heading 1"/>
    <w:basedOn w:val="Normal"/>
    <w:next w:val="Normal"/>
    <w:link w:val="Heading1Char"/>
    <w:uiPriority w:val="9"/>
    <w:qFormat/>
    <w:rsid w:val="00C0187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187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187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187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87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87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8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8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8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18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18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018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018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018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018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018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87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774F0"/>
    <w:pPr>
      <w:ind w:left="720"/>
      <w:contextualSpacing/>
    </w:pPr>
  </w:style>
  <w:style w:type="paragraph" w:styleId="Header">
    <w:name w:val="header"/>
    <w:basedOn w:val="Normal"/>
    <w:link w:val="HeaderChar"/>
    <w:uiPriority w:val="99"/>
    <w:unhideWhenUsed/>
    <w:rsid w:val="002E6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19E"/>
  </w:style>
  <w:style w:type="paragraph" w:styleId="Footer">
    <w:name w:val="footer"/>
    <w:basedOn w:val="Normal"/>
    <w:link w:val="FooterChar"/>
    <w:uiPriority w:val="99"/>
    <w:unhideWhenUsed/>
    <w:rsid w:val="002E6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9E"/>
  </w:style>
  <w:style w:type="paragraph" w:styleId="EndnoteText">
    <w:name w:val="endnote text"/>
    <w:basedOn w:val="Normal"/>
    <w:link w:val="EndnoteTextChar"/>
    <w:uiPriority w:val="99"/>
    <w:semiHidden/>
    <w:unhideWhenUsed/>
    <w:rsid w:val="00114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7EE"/>
    <w:rPr>
      <w:sz w:val="20"/>
      <w:szCs w:val="20"/>
    </w:rPr>
  </w:style>
  <w:style w:type="character" w:styleId="EndnoteReference">
    <w:name w:val="endnote reference"/>
    <w:basedOn w:val="DefaultParagraphFont"/>
    <w:uiPriority w:val="99"/>
    <w:semiHidden/>
    <w:unhideWhenUsed/>
    <w:rsid w:val="001147EE"/>
    <w:rPr>
      <w:vertAlign w:val="superscript"/>
    </w:rPr>
  </w:style>
  <w:style w:type="paragraph" w:styleId="FootnoteText">
    <w:name w:val="footnote text"/>
    <w:basedOn w:val="Normal"/>
    <w:link w:val="FootnoteTextChar"/>
    <w:uiPriority w:val="99"/>
    <w:semiHidden/>
    <w:unhideWhenUsed/>
    <w:rsid w:val="00CC2D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D4F"/>
    <w:rPr>
      <w:sz w:val="20"/>
      <w:szCs w:val="20"/>
    </w:rPr>
  </w:style>
  <w:style w:type="character" w:styleId="FootnoteReference">
    <w:name w:val="footnote reference"/>
    <w:basedOn w:val="DefaultParagraphFont"/>
    <w:uiPriority w:val="99"/>
    <w:semiHidden/>
    <w:unhideWhenUsed/>
    <w:rsid w:val="00CC2D4F"/>
    <w:rPr>
      <w:vertAlign w:val="superscript"/>
    </w:rPr>
  </w:style>
  <w:style w:type="character" w:styleId="Hyperlink">
    <w:name w:val="Hyperlink"/>
    <w:basedOn w:val="DefaultParagraphFont"/>
    <w:uiPriority w:val="99"/>
    <w:unhideWhenUsed/>
    <w:rsid w:val="002040A3"/>
    <w:rPr>
      <w:color w:val="0000FF" w:themeColor="hyperlink"/>
      <w:u w:val="single"/>
    </w:rPr>
  </w:style>
  <w:style w:type="paragraph" w:styleId="BalloonText">
    <w:name w:val="Balloon Text"/>
    <w:basedOn w:val="Normal"/>
    <w:link w:val="BalloonTextChar"/>
    <w:uiPriority w:val="99"/>
    <w:semiHidden/>
    <w:unhideWhenUsed/>
    <w:rsid w:val="0020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0A"/>
    <w:rPr>
      <w:rFonts w:ascii="Tahoma" w:hAnsi="Tahoma" w:cs="Tahoma"/>
      <w:sz w:val="16"/>
      <w:szCs w:val="16"/>
    </w:rPr>
  </w:style>
  <w:style w:type="character" w:styleId="PlaceholderText">
    <w:name w:val="Placeholder Text"/>
    <w:basedOn w:val="DefaultParagraphFont"/>
    <w:uiPriority w:val="99"/>
    <w:semiHidden/>
    <w:rsid w:val="00F0647A"/>
    <w:rPr>
      <w:color w:val="808080"/>
    </w:rPr>
  </w:style>
  <w:style w:type="table" w:styleId="TableGrid">
    <w:name w:val="Table Grid"/>
    <w:basedOn w:val="TableNormal"/>
    <w:uiPriority w:val="59"/>
    <w:rsid w:val="009A3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56E7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fppkd-vqzf8d">
    <w:name w:val="vfppkd-vqzf8d"/>
    <w:basedOn w:val="DefaultParagraphFont"/>
    <w:rsid w:val="00B02C5D"/>
  </w:style>
  <w:style w:type="character" w:customStyle="1" w:styleId="metadata--author-name">
    <w:name w:val="metadata--author-name"/>
    <w:basedOn w:val="DefaultParagraphFont"/>
    <w:rsid w:val="002E3A02"/>
  </w:style>
  <w:style w:type="character" w:customStyle="1" w:styleId="articletitle">
    <w:name w:val="article_title"/>
    <w:basedOn w:val="DefaultParagraphFont"/>
    <w:rsid w:val="00BF1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187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187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187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187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87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87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87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87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87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18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18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018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018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018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018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018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87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774F0"/>
    <w:pPr>
      <w:ind w:left="720"/>
      <w:contextualSpacing/>
    </w:pPr>
  </w:style>
  <w:style w:type="paragraph" w:styleId="Header">
    <w:name w:val="header"/>
    <w:basedOn w:val="Normal"/>
    <w:link w:val="HeaderChar"/>
    <w:uiPriority w:val="99"/>
    <w:semiHidden/>
    <w:unhideWhenUsed/>
    <w:rsid w:val="002E6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19E"/>
  </w:style>
  <w:style w:type="paragraph" w:styleId="Footer">
    <w:name w:val="footer"/>
    <w:basedOn w:val="Normal"/>
    <w:link w:val="FooterChar"/>
    <w:uiPriority w:val="99"/>
    <w:unhideWhenUsed/>
    <w:rsid w:val="002E6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9E"/>
  </w:style>
  <w:style w:type="paragraph" w:styleId="EndnoteText">
    <w:name w:val="endnote text"/>
    <w:basedOn w:val="Normal"/>
    <w:link w:val="EndnoteTextChar"/>
    <w:uiPriority w:val="99"/>
    <w:semiHidden/>
    <w:unhideWhenUsed/>
    <w:rsid w:val="00114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7EE"/>
    <w:rPr>
      <w:sz w:val="20"/>
      <w:szCs w:val="20"/>
    </w:rPr>
  </w:style>
  <w:style w:type="character" w:styleId="EndnoteReference">
    <w:name w:val="endnote reference"/>
    <w:basedOn w:val="DefaultParagraphFont"/>
    <w:uiPriority w:val="99"/>
    <w:semiHidden/>
    <w:unhideWhenUsed/>
    <w:rsid w:val="001147EE"/>
    <w:rPr>
      <w:vertAlign w:val="superscript"/>
    </w:rPr>
  </w:style>
  <w:style w:type="paragraph" w:styleId="FootnoteText">
    <w:name w:val="footnote text"/>
    <w:basedOn w:val="Normal"/>
    <w:link w:val="FootnoteTextChar"/>
    <w:uiPriority w:val="99"/>
    <w:semiHidden/>
    <w:unhideWhenUsed/>
    <w:rsid w:val="00CC2D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D4F"/>
    <w:rPr>
      <w:sz w:val="20"/>
      <w:szCs w:val="20"/>
    </w:rPr>
  </w:style>
  <w:style w:type="character" w:styleId="FootnoteReference">
    <w:name w:val="footnote reference"/>
    <w:basedOn w:val="DefaultParagraphFont"/>
    <w:uiPriority w:val="99"/>
    <w:semiHidden/>
    <w:unhideWhenUsed/>
    <w:rsid w:val="00CC2D4F"/>
    <w:rPr>
      <w:vertAlign w:val="superscript"/>
    </w:rPr>
  </w:style>
  <w:style w:type="character" w:styleId="Hyperlink">
    <w:name w:val="Hyperlink"/>
    <w:basedOn w:val="DefaultParagraphFont"/>
    <w:uiPriority w:val="99"/>
    <w:unhideWhenUsed/>
    <w:rsid w:val="002040A3"/>
    <w:rPr>
      <w:color w:val="0000FF" w:themeColor="hyperlink"/>
      <w:u w:val="single"/>
    </w:rPr>
  </w:style>
  <w:style w:type="paragraph" w:styleId="BalloonText">
    <w:name w:val="Balloon Text"/>
    <w:basedOn w:val="Normal"/>
    <w:link w:val="BalloonTextChar"/>
    <w:uiPriority w:val="99"/>
    <w:semiHidden/>
    <w:unhideWhenUsed/>
    <w:rsid w:val="0020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0A"/>
    <w:rPr>
      <w:rFonts w:ascii="Tahoma" w:hAnsi="Tahoma" w:cs="Tahoma"/>
      <w:sz w:val="16"/>
      <w:szCs w:val="16"/>
    </w:rPr>
  </w:style>
  <w:style w:type="character" w:styleId="PlaceholderText">
    <w:name w:val="Placeholder Text"/>
    <w:basedOn w:val="DefaultParagraphFont"/>
    <w:uiPriority w:val="99"/>
    <w:semiHidden/>
    <w:rsid w:val="00F0647A"/>
    <w:rPr>
      <w:color w:val="808080"/>
    </w:rPr>
  </w:style>
  <w:style w:type="table" w:styleId="TableGrid">
    <w:name w:val="Table Grid"/>
    <w:basedOn w:val="TableNormal"/>
    <w:uiPriority w:val="59"/>
    <w:rsid w:val="009A3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56E7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1771">
      <w:bodyDiv w:val="1"/>
      <w:marLeft w:val="0"/>
      <w:marRight w:val="0"/>
      <w:marTop w:val="0"/>
      <w:marBottom w:val="0"/>
      <w:divBdr>
        <w:top w:val="none" w:sz="0" w:space="0" w:color="auto"/>
        <w:left w:val="none" w:sz="0" w:space="0" w:color="auto"/>
        <w:bottom w:val="none" w:sz="0" w:space="0" w:color="auto"/>
        <w:right w:val="none" w:sz="0" w:space="0" w:color="auto"/>
      </w:divBdr>
      <w:divsChild>
        <w:div w:id="2057660407">
          <w:marLeft w:val="0"/>
          <w:marRight w:val="0"/>
          <w:marTop w:val="0"/>
          <w:marBottom w:val="0"/>
          <w:divBdr>
            <w:top w:val="none" w:sz="0" w:space="0" w:color="auto"/>
            <w:left w:val="none" w:sz="0" w:space="0" w:color="auto"/>
            <w:bottom w:val="none" w:sz="0" w:space="0" w:color="auto"/>
            <w:right w:val="none" w:sz="0" w:space="0" w:color="auto"/>
          </w:divBdr>
          <w:divsChild>
            <w:div w:id="1239823070">
              <w:marLeft w:val="0"/>
              <w:marRight w:val="0"/>
              <w:marTop w:val="0"/>
              <w:marBottom w:val="0"/>
              <w:divBdr>
                <w:top w:val="none" w:sz="0" w:space="0" w:color="auto"/>
                <w:left w:val="none" w:sz="0" w:space="0" w:color="auto"/>
                <w:bottom w:val="none" w:sz="0" w:space="0" w:color="auto"/>
                <w:right w:val="none" w:sz="0" w:space="0" w:color="auto"/>
              </w:divBdr>
              <w:divsChild>
                <w:div w:id="592587134">
                  <w:marLeft w:val="0"/>
                  <w:marRight w:val="0"/>
                  <w:marTop w:val="0"/>
                  <w:marBottom w:val="0"/>
                  <w:divBdr>
                    <w:top w:val="none" w:sz="0" w:space="0" w:color="auto"/>
                    <w:left w:val="none" w:sz="0" w:space="0" w:color="auto"/>
                    <w:bottom w:val="none" w:sz="0" w:space="0" w:color="auto"/>
                    <w:right w:val="none" w:sz="0" w:space="0" w:color="auto"/>
                  </w:divBdr>
                  <w:divsChild>
                    <w:div w:id="608319363">
                      <w:marLeft w:val="0"/>
                      <w:marRight w:val="0"/>
                      <w:marTop w:val="0"/>
                      <w:marBottom w:val="0"/>
                      <w:divBdr>
                        <w:top w:val="none" w:sz="0" w:space="0" w:color="auto"/>
                        <w:left w:val="none" w:sz="0" w:space="0" w:color="auto"/>
                        <w:bottom w:val="none" w:sz="0" w:space="0" w:color="auto"/>
                        <w:right w:val="none" w:sz="0" w:space="0" w:color="auto"/>
                      </w:divBdr>
                      <w:divsChild>
                        <w:div w:id="624429474">
                          <w:marLeft w:val="0"/>
                          <w:marRight w:val="0"/>
                          <w:marTop w:val="0"/>
                          <w:marBottom w:val="0"/>
                          <w:divBdr>
                            <w:top w:val="none" w:sz="0" w:space="0" w:color="auto"/>
                            <w:left w:val="none" w:sz="0" w:space="0" w:color="auto"/>
                            <w:bottom w:val="none" w:sz="0" w:space="0" w:color="auto"/>
                            <w:right w:val="none" w:sz="0" w:space="0" w:color="auto"/>
                          </w:divBdr>
                          <w:divsChild>
                            <w:div w:id="405228857">
                              <w:marLeft w:val="0"/>
                              <w:marRight w:val="0"/>
                              <w:marTop w:val="0"/>
                              <w:marBottom w:val="0"/>
                              <w:divBdr>
                                <w:top w:val="none" w:sz="0" w:space="0" w:color="auto"/>
                                <w:left w:val="none" w:sz="0" w:space="0" w:color="auto"/>
                                <w:bottom w:val="none" w:sz="0" w:space="0" w:color="auto"/>
                                <w:right w:val="none" w:sz="0" w:space="0" w:color="auto"/>
                              </w:divBdr>
                              <w:divsChild>
                                <w:div w:id="582376955">
                                  <w:marLeft w:val="0"/>
                                  <w:marRight w:val="0"/>
                                  <w:marTop w:val="0"/>
                                  <w:marBottom w:val="0"/>
                                  <w:divBdr>
                                    <w:top w:val="none" w:sz="0" w:space="0" w:color="auto"/>
                                    <w:left w:val="none" w:sz="0" w:space="0" w:color="auto"/>
                                    <w:bottom w:val="none" w:sz="0" w:space="0" w:color="auto"/>
                                    <w:right w:val="none" w:sz="0" w:space="0" w:color="auto"/>
                                  </w:divBdr>
                                  <w:divsChild>
                                    <w:div w:id="13826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351">
      <w:bodyDiv w:val="1"/>
      <w:marLeft w:val="0"/>
      <w:marRight w:val="0"/>
      <w:marTop w:val="0"/>
      <w:marBottom w:val="0"/>
      <w:divBdr>
        <w:top w:val="none" w:sz="0" w:space="0" w:color="auto"/>
        <w:left w:val="none" w:sz="0" w:space="0" w:color="auto"/>
        <w:bottom w:val="none" w:sz="0" w:space="0" w:color="auto"/>
        <w:right w:val="none" w:sz="0" w:space="0" w:color="auto"/>
      </w:divBdr>
      <w:divsChild>
        <w:div w:id="1431970515">
          <w:marLeft w:val="0"/>
          <w:marRight w:val="0"/>
          <w:marTop w:val="0"/>
          <w:marBottom w:val="0"/>
          <w:divBdr>
            <w:top w:val="none" w:sz="0" w:space="0" w:color="auto"/>
            <w:left w:val="none" w:sz="0" w:space="0" w:color="auto"/>
            <w:bottom w:val="none" w:sz="0" w:space="0" w:color="auto"/>
            <w:right w:val="none" w:sz="0" w:space="0" w:color="auto"/>
          </w:divBdr>
          <w:divsChild>
            <w:div w:id="317148171">
              <w:marLeft w:val="0"/>
              <w:marRight w:val="0"/>
              <w:marTop w:val="0"/>
              <w:marBottom w:val="0"/>
              <w:divBdr>
                <w:top w:val="none" w:sz="0" w:space="0" w:color="auto"/>
                <w:left w:val="none" w:sz="0" w:space="0" w:color="auto"/>
                <w:bottom w:val="dotted" w:sz="4" w:space="0" w:color="FEA957"/>
                <w:right w:val="none" w:sz="0" w:space="0" w:color="auto"/>
              </w:divBdr>
              <w:divsChild>
                <w:div w:id="1405764947">
                  <w:marLeft w:val="0"/>
                  <w:marRight w:val="0"/>
                  <w:marTop w:val="0"/>
                  <w:marBottom w:val="0"/>
                  <w:divBdr>
                    <w:top w:val="none" w:sz="0" w:space="0" w:color="auto"/>
                    <w:left w:val="none" w:sz="0" w:space="0" w:color="auto"/>
                    <w:bottom w:val="none" w:sz="0" w:space="0" w:color="auto"/>
                    <w:right w:val="none" w:sz="0" w:space="0" w:color="auto"/>
                  </w:divBdr>
                  <w:divsChild>
                    <w:div w:id="34623416">
                      <w:marLeft w:val="0"/>
                      <w:marRight w:val="0"/>
                      <w:marTop w:val="0"/>
                      <w:marBottom w:val="0"/>
                      <w:divBdr>
                        <w:top w:val="none" w:sz="0" w:space="0" w:color="auto"/>
                        <w:left w:val="none" w:sz="0" w:space="0" w:color="auto"/>
                        <w:bottom w:val="none" w:sz="0" w:space="0" w:color="auto"/>
                        <w:right w:val="none" w:sz="0" w:space="0" w:color="auto"/>
                      </w:divBdr>
                      <w:divsChild>
                        <w:div w:id="1997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50818">
      <w:bodyDiv w:val="1"/>
      <w:marLeft w:val="0"/>
      <w:marRight w:val="0"/>
      <w:marTop w:val="0"/>
      <w:marBottom w:val="0"/>
      <w:divBdr>
        <w:top w:val="none" w:sz="0" w:space="0" w:color="auto"/>
        <w:left w:val="none" w:sz="0" w:space="0" w:color="auto"/>
        <w:bottom w:val="none" w:sz="0" w:space="0" w:color="auto"/>
        <w:right w:val="none" w:sz="0" w:space="0" w:color="auto"/>
      </w:divBdr>
      <w:divsChild>
        <w:div w:id="1752189954">
          <w:marLeft w:val="0"/>
          <w:marRight w:val="0"/>
          <w:marTop w:val="0"/>
          <w:marBottom w:val="0"/>
          <w:divBdr>
            <w:top w:val="none" w:sz="0" w:space="0" w:color="auto"/>
            <w:left w:val="none" w:sz="0" w:space="0" w:color="auto"/>
            <w:bottom w:val="none" w:sz="0" w:space="0" w:color="auto"/>
            <w:right w:val="none" w:sz="0" w:space="0" w:color="auto"/>
          </w:divBdr>
          <w:divsChild>
            <w:div w:id="1554273859">
              <w:marLeft w:val="0"/>
              <w:marRight w:val="0"/>
              <w:marTop w:val="0"/>
              <w:marBottom w:val="0"/>
              <w:divBdr>
                <w:top w:val="none" w:sz="0" w:space="0" w:color="auto"/>
                <w:left w:val="none" w:sz="0" w:space="0" w:color="auto"/>
                <w:bottom w:val="none" w:sz="0" w:space="0" w:color="auto"/>
                <w:right w:val="none" w:sz="0" w:space="0" w:color="auto"/>
              </w:divBdr>
              <w:divsChild>
                <w:div w:id="1609462999">
                  <w:marLeft w:val="220"/>
                  <w:marRight w:val="220"/>
                  <w:marTop w:val="180"/>
                  <w:marBottom w:val="140"/>
                  <w:divBdr>
                    <w:top w:val="none" w:sz="0" w:space="0" w:color="auto"/>
                    <w:left w:val="none" w:sz="0" w:space="0" w:color="auto"/>
                    <w:bottom w:val="none" w:sz="0" w:space="0" w:color="auto"/>
                    <w:right w:val="none" w:sz="0" w:space="0" w:color="auto"/>
                  </w:divBdr>
                  <w:divsChild>
                    <w:div w:id="1944915361">
                      <w:marLeft w:val="0"/>
                      <w:marRight w:val="0"/>
                      <w:marTop w:val="0"/>
                      <w:marBottom w:val="140"/>
                      <w:divBdr>
                        <w:top w:val="none" w:sz="0" w:space="0" w:color="auto"/>
                        <w:left w:val="none" w:sz="0" w:space="0" w:color="auto"/>
                        <w:bottom w:val="none" w:sz="0" w:space="0" w:color="auto"/>
                        <w:right w:val="none" w:sz="0" w:space="0" w:color="auto"/>
                      </w:divBdr>
                      <w:divsChild>
                        <w:div w:id="682779845">
                          <w:marLeft w:val="0"/>
                          <w:marRight w:val="0"/>
                          <w:marTop w:val="0"/>
                          <w:marBottom w:val="0"/>
                          <w:divBdr>
                            <w:top w:val="none" w:sz="0" w:space="0" w:color="auto"/>
                            <w:left w:val="none" w:sz="0" w:space="0" w:color="auto"/>
                            <w:bottom w:val="none" w:sz="0" w:space="0" w:color="auto"/>
                            <w:right w:val="none" w:sz="0" w:space="0" w:color="auto"/>
                          </w:divBdr>
                          <w:divsChild>
                            <w:div w:id="11556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6952">
                  <w:marLeft w:val="0"/>
                  <w:marRight w:val="0"/>
                  <w:marTop w:val="0"/>
                  <w:marBottom w:val="0"/>
                  <w:divBdr>
                    <w:top w:val="single" w:sz="4" w:space="0" w:color="DADCE0"/>
                    <w:left w:val="none" w:sz="0" w:space="0" w:color="auto"/>
                    <w:bottom w:val="none" w:sz="0" w:space="0" w:color="auto"/>
                    <w:right w:val="none" w:sz="0" w:space="0" w:color="auto"/>
                  </w:divBdr>
                  <w:divsChild>
                    <w:div w:id="3148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89638">
      <w:bodyDiv w:val="1"/>
      <w:marLeft w:val="0"/>
      <w:marRight w:val="0"/>
      <w:marTop w:val="0"/>
      <w:marBottom w:val="0"/>
      <w:divBdr>
        <w:top w:val="none" w:sz="0" w:space="0" w:color="auto"/>
        <w:left w:val="none" w:sz="0" w:space="0" w:color="auto"/>
        <w:bottom w:val="none" w:sz="0" w:space="0" w:color="auto"/>
        <w:right w:val="none" w:sz="0" w:space="0" w:color="auto"/>
      </w:divBdr>
    </w:div>
    <w:div w:id="831409208">
      <w:bodyDiv w:val="1"/>
      <w:marLeft w:val="0"/>
      <w:marRight w:val="0"/>
      <w:marTop w:val="0"/>
      <w:marBottom w:val="0"/>
      <w:divBdr>
        <w:top w:val="none" w:sz="0" w:space="0" w:color="auto"/>
        <w:left w:val="none" w:sz="0" w:space="0" w:color="auto"/>
        <w:bottom w:val="none" w:sz="0" w:space="0" w:color="auto"/>
        <w:right w:val="none" w:sz="0" w:space="0" w:color="auto"/>
      </w:divBdr>
    </w:div>
    <w:div w:id="1371880564">
      <w:bodyDiv w:val="1"/>
      <w:marLeft w:val="0"/>
      <w:marRight w:val="0"/>
      <w:marTop w:val="0"/>
      <w:marBottom w:val="0"/>
      <w:divBdr>
        <w:top w:val="none" w:sz="0" w:space="0" w:color="auto"/>
        <w:left w:val="none" w:sz="0" w:space="0" w:color="auto"/>
        <w:bottom w:val="none" w:sz="0" w:space="0" w:color="auto"/>
        <w:right w:val="none" w:sz="0" w:space="0" w:color="auto"/>
      </w:divBdr>
    </w:div>
    <w:div w:id="1502424302">
      <w:bodyDiv w:val="1"/>
      <w:marLeft w:val="0"/>
      <w:marRight w:val="0"/>
      <w:marTop w:val="0"/>
      <w:marBottom w:val="0"/>
      <w:divBdr>
        <w:top w:val="none" w:sz="0" w:space="0" w:color="auto"/>
        <w:left w:val="none" w:sz="0" w:space="0" w:color="auto"/>
        <w:bottom w:val="none" w:sz="0" w:space="0" w:color="auto"/>
        <w:right w:val="none" w:sz="0" w:space="0" w:color="auto"/>
      </w:divBdr>
    </w:div>
    <w:div w:id="1548761831">
      <w:bodyDiv w:val="1"/>
      <w:marLeft w:val="0"/>
      <w:marRight w:val="0"/>
      <w:marTop w:val="0"/>
      <w:marBottom w:val="0"/>
      <w:divBdr>
        <w:top w:val="none" w:sz="0" w:space="0" w:color="auto"/>
        <w:left w:val="none" w:sz="0" w:space="0" w:color="auto"/>
        <w:bottom w:val="none" w:sz="0" w:space="0" w:color="auto"/>
        <w:right w:val="none" w:sz="0" w:space="0" w:color="auto"/>
      </w:divBdr>
    </w:div>
    <w:div w:id="1719428199">
      <w:bodyDiv w:val="1"/>
      <w:marLeft w:val="0"/>
      <w:marRight w:val="0"/>
      <w:marTop w:val="0"/>
      <w:marBottom w:val="0"/>
      <w:divBdr>
        <w:top w:val="none" w:sz="0" w:space="0" w:color="auto"/>
        <w:left w:val="none" w:sz="0" w:space="0" w:color="auto"/>
        <w:bottom w:val="none" w:sz="0" w:space="0" w:color="auto"/>
        <w:right w:val="none" w:sz="0" w:space="0" w:color="auto"/>
      </w:divBdr>
    </w:div>
    <w:div w:id="1839492011">
      <w:bodyDiv w:val="1"/>
      <w:marLeft w:val="0"/>
      <w:marRight w:val="0"/>
      <w:marTop w:val="0"/>
      <w:marBottom w:val="0"/>
      <w:divBdr>
        <w:top w:val="none" w:sz="0" w:space="0" w:color="auto"/>
        <w:left w:val="none" w:sz="0" w:space="0" w:color="auto"/>
        <w:bottom w:val="none" w:sz="0" w:space="0" w:color="auto"/>
        <w:right w:val="none" w:sz="0" w:space="0" w:color="auto"/>
      </w:divBdr>
    </w:div>
    <w:div w:id="18477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doi.org/10.1093/aje/kwaa217" TargetMode="External"/><Relationship Id="rId26" Type="http://schemas.openxmlformats.org/officeDocument/2006/relationships/hyperlink" Target="https://www.ncbi.nlm.nih.gov/pubmed/?term=Wang%20XT%5BAuthor%5D&amp;cauthor=true&amp;cauthor_uid=32166346" TargetMode="External"/><Relationship Id="rId3" Type="http://schemas.openxmlformats.org/officeDocument/2006/relationships/styles" Target="styles.xml"/><Relationship Id="rId21" Type="http://schemas.openxmlformats.org/officeDocument/2006/relationships/hyperlink" Target="https://link.springer.com/article/10.1007/s11655-020-3192-6"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europepmc.org/search?query=AUTH:%22Z%20Y%20Ju%22" TargetMode="External"/><Relationship Id="rId25" Type="http://schemas.openxmlformats.org/officeDocument/2006/relationships/hyperlink" Target="https://www.ncbi.nlm.nih.gov/pubmed/?term=Peng%20QY%5BAuthor%5D&amp;cauthor=true&amp;cauthor_uid=32166346" TargetMode="External"/><Relationship Id="rId2" Type="http://schemas.openxmlformats.org/officeDocument/2006/relationships/numbering" Target="numbering.xml"/><Relationship Id="rId16" Type="http://schemas.openxmlformats.org/officeDocument/2006/relationships/hyperlink" Target="https://europepmc.org/search?query=AUTH:%22X%20R%20Zhang%22" TargetMode="External"/><Relationship Id="rId20" Type="http://schemas.openxmlformats.org/officeDocument/2006/relationships/hyperlink" Target="https://link.springer.com/article/10.1007/s11655-020-3192-6" TargetMode="External"/><Relationship Id="rId29" Type="http://schemas.openxmlformats.org/officeDocument/2006/relationships/hyperlink" Target="https://doi.org/10.1016/S0140-6736(20)3018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link.springer.com/journal/1165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uropepmc.org/search?query=AUTH:%22C%20Chen%22" TargetMode="External"/><Relationship Id="rId23" Type="http://schemas.openxmlformats.org/officeDocument/2006/relationships/hyperlink" Target="https://link.springer.com/article/10.1007/s11655-020-3192-6" TargetMode="External"/><Relationship Id="rId28" Type="http://schemas.openxmlformats.org/officeDocument/2006/relationships/hyperlink" Target="https://www.ncbi.nlm.nih.gov/pmc/articles/PMC7080149/" TargetMode="External"/><Relationship Id="rId10" Type="http://schemas.openxmlformats.org/officeDocument/2006/relationships/diagramLayout" Target="diagrams/layout1.xml"/><Relationship Id="rId19" Type="http://schemas.openxmlformats.org/officeDocument/2006/relationships/hyperlink" Target="https://link.springer.com/article/10.1007/s11655-020-3192-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doi.org/10.1007/s10640-020-00466-5" TargetMode="External"/><Relationship Id="rId22" Type="http://schemas.openxmlformats.org/officeDocument/2006/relationships/hyperlink" Target="https://link.springer.com/article/10.1007/s11655-020-3192-6" TargetMode="External"/><Relationship Id="rId27" Type="http://schemas.openxmlformats.org/officeDocument/2006/relationships/hyperlink" Target="https://www.ncbi.nlm.nih.gov/pubmed/?term=Zhang%20LN%5BAuthor%5D&amp;cauthor=true&amp;cauthor_uid=32166346"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nk.springer.com/article/10.1007/s11655-020-3192-6" TargetMode="External"/><Relationship Id="rId3" Type="http://schemas.openxmlformats.org/officeDocument/2006/relationships/hyperlink" Target="https://www.ncbi.nlm.nih.gov/pubmed/?term=Zhang%20LN%5BAuthor%5D&amp;cauthor=true&amp;cauthor_uid=32166346" TargetMode="External"/><Relationship Id="rId7" Type="http://schemas.openxmlformats.org/officeDocument/2006/relationships/hyperlink" Target="https://link.springer.com/article/10.1007/s11655-020-3192-6" TargetMode="External"/><Relationship Id="rId2" Type="http://schemas.openxmlformats.org/officeDocument/2006/relationships/hyperlink" Target="https://www.ncbi.nlm.nih.gov/pubmed/?term=Wang%20XT%5BAuthor%5D&amp;cauthor=true&amp;cauthor_uid=32166346" TargetMode="External"/><Relationship Id="rId1" Type="http://schemas.openxmlformats.org/officeDocument/2006/relationships/hyperlink" Target="https://www.ncbi.nlm.nih.gov/pubmed/?term=Peng%20QY%5BAuthor%5D&amp;cauthor=true&amp;cauthor_uid=32166346" TargetMode="External"/><Relationship Id="rId6" Type="http://schemas.openxmlformats.org/officeDocument/2006/relationships/hyperlink" Target="https://link.springer.com/article/10.1007/s11655-020-3192-6" TargetMode="External"/><Relationship Id="rId11" Type="http://schemas.openxmlformats.org/officeDocument/2006/relationships/hyperlink" Target="https://europepmc.org/search?query=AUTH:%22Z%20Y%20Ju%22" TargetMode="External"/><Relationship Id="rId5" Type="http://schemas.openxmlformats.org/officeDocument/2006/relationships/hyperlink" Target="https://link.springer.com/article/10.1007/s11655-020-3192-6" TargetMode="External"/><Relationship Id="rId10" Type="http://schemas.openxmlformats.org/officeDocument/2006/relationships/hyperlink" Target="https://europepmc.org/search?query=AUTH:%22X%20R%20Zhang%22" TargetMode="External"/><Relationship Id="rId4" Type="http://schemas.openxmlformats.org/officeDocument/2006/relationships/hyperlink" Target="https://link.springer.com/article/10.1007/s11655-020-3192-6" TargetMode="External"/><Relationship Id="rId9" Type="http://schemas.openxmlformats.org/officeDocument/2006/relationships/hyperlink" Target="https://europepmc.org/search?query=AUTH:%22C%20Chen%2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777224-10C9-4296-9150-E6900D91466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US"/>
        </a:p>
      </dgm:t>
    </dgm:pt>
    <dgm:pt modelId="{96E3ACDB-09BC-4CD6-856B-8C0743AB5E32}">
      <dgm:prSet phldrT="[Text]" custT="1"/>
      <dgm:spPr>
        <a:xfrm>
          <a:off x="1653511" y="817321"/>
          <a:ext cx="701188" cy="64246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fa-IR" sz="900">
              <a:solidFill>
                <a:sysClr val="windowText" lastClr="000000">
                  <a:hueOff val="0"/>
                  <a:satOff val="0"/>
                  <a:lumOff val="0"/>
                  <a:alphaOff val="0"/>
                </a:sysClr>
              </a:solidFill>
              <a:latin typeface="Calibri"/>
              <a:ea typeface="+mn-ea"/>
              <a:cs typeface="B Nazanin" pitchFamily="2" charset="-78"/>
            </a:rPr>
            <a:t>ابعاد فرهنگی مقابله با کرونا</a:t>
          </a:r>
          <a:endParaRPr lang="en-US" sz="900">
            <a:solidFill>
              <a:sysClr val="windowText" lastClr="000000">
                <a:hueOff val="0"/>
                <a:satOff val="0"/>
                <a:lumOff val="0"/>
                <a:alphaOff val="0"/>
              </a:sysClr>
            </a:solidFill>
            <a:latin typeface="Calibri"/>
            <a:ea typeface="+mn-ea"/>
            <a:cs typeface="B Nazanin" pitchFamily="2" charset="-78"/>
          </a:endParaRPr>
        </a:p>
      </dgm:t>
    </dgm:pt>
    <dgm:pt modelId="{41FAF996-7C34-4158-BE5E-7FC9D7B2AD57}" type="parTrans" cxnId="{DF3D1CC6-E3E5-41F9-9B2E-9C30F1309823}">
      <dgm:prSet/>
      <dgm:spPr/>
      <dgm:t>
        <a:bodyPr/>
        <a:lstStyle/>
        <a:p>
          <a:endParaRPr lang="en-US"/>
        </a:p>
      </dgm:t>
    </dgm:pt>
    <dgm:pt modelId="{79CE1242-7B41-4444-9CDB-669DE0762C2E}" type="sibTrans" cxnId="{DF3D1CC6-E3E5-41F9-9B2E-9C30F1309823}">
      <dgm:prSet/>
      <dgm:spPr/>
      <dgm:t>
        <a:bodyPr/>
        <a:lstStyle/>
        <a:p>
          <a:endParaRPr lang="en-US"/>
        </a:p>
      </dgm:t>
    </dgm:pt>
    <dgm:pt modelId="{BFB78645-D56D-46C2-B5B4-257D86C31606}">
      <dgm:prSet phldrT="[Text]" custT="1"/>
      <dgm:spPr>
        <a:xfrm>
          <a:off x="1583694" y="1028"/>
          <a:ext cx="840821" cy="5984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fa-IR" sz="1000">
              <a:solidFill>
                <a:sysClr val="windowText" lastClr="000000">
                  <a:hueOff val="0"/>
                  <a:satOff val="0"/>
                  <a:lumOff val="0"/>
                  <a:alphaOff val="0"/>
                </a:sysClr>
              </a:solidFill>
              <a:latin typeface="Calibri"/>
              <a:ea typeface="+mn-ea"/>
              <a:cs typeface="B Nazanin" pitchFamily="2" charset="-78"/>
            </a:rPr>
            <a:t>همکاری دولت و ملت</a:t>
          </a:r>
          <a:endParaRPr lang="en-US" sz="1000">
            <a:solidFill>
              <a:sysClr val="windowText" lastClr="000000">
                <a:hueOff val="0"/>
                <a:satOff val="0"/>
                <a:lumOff val="0"/>
                <a:alphaOff val="0"/>
              </a:sysClr>
            </a:solidFill>
            <a:latin typeface="Calibri"/>
            <a:ea typeface="+mn-ea"/>
            <a:cs typeface="B Nazanin" pitchFamily="2" charset="-78"/>
          </a:endParaRPr>
        </a:p>
      </dgm:t>
    </dgm:pt>
    <dgm:pt modelId="{85EA103E-2F65-4F1A-8746-0F51685EDEC4}" type="parTrans" cxnId="{25E1A69E-7BDB-4F73-9C16-1DC5702C6E79}">
      <dgm:prSet custT="1"/>
      <dgm:spPr>
        <a:xfrm rot="16200000">
          <a:off x="1946380" y="609934"/>
          <a:ext cx="115450" cy="203477"/>
        </a:xfrm>
        <a:solidFill>
          <a:sysClr val="windowText" lastClr="000000">
            <a:tint val="60000"/>
            <a:hueOff val="0"/>
            <a:satOff val="0"/>
            <a:lumOff val="0"/>
            <a:alphaOff val="0"/>
          </a:sysClr>
        </a:solidFill>
        <a:ln>
          <a:noFill/>
        </a:ln>
        <a:effectLst/>
      </dgm:spPr>
      <dgm:t>
        <a:bodyPr/>
        <a:lstStyle/>
        <a:p>
          <a:endParaRPr lang="en-US" sz="900">
            <a:solidFill>
              <a:sysClr val="windowText" lastClr="000000">
                <a:hueOff val="0"/>
                <a:satOff val="0"/>
                <a:lumOff val="0"/>
                <a:alphaOff val="0"/>
              </a:sysClr>
            </a:solidFill>
            <a:latin typeface="Calibri"/>
            <a:ea typeface="+mn-ea"/>
            <a:cs typeface="B Nazanin" pitchFamily="2" charset="-78"/>
          </a:endParaRPr>
        </a:p>
      </dgm:t>
    </dgm:pt>
    <dgm:pt modelId="{0252A732-FC85-4A82-84D4-A692A3FA1E5D}" type="sibTrans" cxnId="{25E1A69E-7BDB-4F73-9C16-1DC5702C6E79}">
      <dgm:prSet/>
      <dgm:spPr/>
      <dgm:t>
        <a:bodyPr/>
        <a:lstStyle/>
        <a:p>
          <a:endParaRPr lang="en-US"/>
        </a:p>
      </dgm:t>
    </dgm:pt>
    <dgm:pt modelId="{5B10B6B6-8FC6-4287-B8A6-F22D9DD23B26}">
      <dgm:prSet phldrT="[Text]" custT="1"/>
      <dgm:spPr>
        <a:xfrm>
          <a:off x="2411460" y="839323"/>
          <a:ext cx="861881" cy="5984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fa-IR" sz="1000">
              <a:solidFill>
                <a:sysClr val="windowText" lastClr="000000">
                  <a:hueOff val="0"/>
                  <a:satOff val="0"/>
                  <a:lumOff val="0"/>
                  <a:alphaOff val="0"/>
                </a:sysClr>
              </a:solidFill>
              <a:latin typeface="Calibri"/>
              <a:ea typeface="+mn-ea"/>
              <a:cs typeface="B Nazanin" pitchFamily="2" charset="-78"/>
            </a:rPr>
            <a:t>کسب آمادگی جهت جهش ویروس</a:t>
          </a:r>
          <a:endParaRPr lang="en-US" sz="1000">
            <a:solidFill>
              <a:sysClr val="windowText" lastClr="000000">
                <a:hueOff val="0"/>
                <a:satOff val="0"/>
                <a:lumOff val="0"/>
                <a:alphaOff val="0"/>
              </a:sysClr>
            </a:solidFill>
            <a:latin typeface="Calibri"/>
            <a:ea typeface="+mn-ea"/>
            <a:cs typeface="B Nazanin" pitchFamily="2" charset="-78"/>
          </a:endParaRPr>
        </a:p>
      </dgm:t>
    </dgm:pt>
    <dgm:pt modelId="{DB0C5238-D833-4454-8BE7-7E8871959E70}" type="parTrans" cxnId="{A0A2C0FA-8F6C-4564-B109-CF9D09405E8A}">
      <dgm:prSet custT="1"/>
      <dgm:spPr>
        <a:xfrm>
          <a:off x="2367186" y="1036816"/>
          <a:ext cx="30083" cy="203477"/>
        </a:xfrm>
        <a:solidFill>
          <a:sysClr val="windowText" lastClr="000000">
            <a:tint val="60000"/>
            <a:hueOff val="0"/>
            <a:satOff val="0"/>
            <a:lumOff val="0"/>
            <a:alphaOff val="0"/>
          </a:sysClr>
        </a:solidFill>
        <a:ln>
          <a:noFill/>
        </a:ln>
        <a:effectLst/>
      </dgm:spPr>
      <dgm:t>
        <a:bodyPr/>
        <a:lstStyle/>
        <a:p>
          <a:endParaRPr lang="en-US" sz="900">
            <a:solidFill>
              <a:sysClr val="windowText" lastClr="000000">
                <a:hueOff val="0"/>
                <a:satOff val="0"/>
                <a:lumOff val="0"/>
                <a:alphaOff val="0"/>
              </a:sysClr>
            </a:solidFill>
            <a:latin typeface="Calibri"/>
            <a:ea typeface="+mn-ea"/>
            <a:cs typeface="B Nazanin" pitchFamily="2" charset="-78"/>
          </a:endParaRPr>
        </a:p>
      </dgm:t>
    </dgm:pt>
    <dgm:pt modelId="{DD30E11C-53DE-4A3A-8924-DCBE8A168883}" type="sibTrans" cxnId="{A0A2C0FA-8F6C-4564-B109-CF9D09405E8A}">
      <dgm:prSet/>
      <dgm:spPr/>
      <dgm:t>
        <a:bodyPr/>
        <a:lstStyle/>
        <a:p>
          <a:endParaRPr lang="en-US"/>
        </a:p>
      </dgm:t>
    </dgm:pt>
    <dgm:pt modelId="{E63BA955-CC67-43FD-9109-D2B7E1C4A414}">
      <dgm:prSet phldrT="[Text]" custT="1"/>
      <dgm:spPr>
        <a:xfrm>
          <a:off x="1564651" y="1677619"/>
          <a:ext cx="878907" cy="5984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fa-IR" sz="1000">
              <a:solidFill>
                <a:sysClr val="windowText" lastClr="000000">
                  <a:hueOff val="0"/>
                  <a:satOff val="0"/>
                  <a:lumOff val="0"/>
                  <a:alphaOff val="0"/>
                </a:sysClr>
              </a:solidFill>
              <a:latin typeface="Calibri"/>
              <a:ea typeface="+mn-ea"/>
              <a:cs typeface="B Nazanin" pitchFamily="2" charset="-78"/>
            </a:rPr>
            <a:t>همکاری گروهی و اجتماعی</a:t>
          </a:r>
          <a:endParaRPr lang="en-US" sz="1000">
            <a:solidFill>
              <a:sysClr val="windowText" lastClr="000000">
                <a:hueOff val="0"/>
                <a:satOff val="0"/>
                <a:lumOff val="0"/>
                <a:alphaOff val="0"/>
              </a:sysClr>
            </a:solidFill>
            <a:latin typeface="Calibri"/>
            <a:ea typeface="+mn-ea"/>
            <a:cs typeface="B Nazanin" pitchFamily="2" charset="-78"/>
          </a:endParaRPr>
        </a:p>
      </dgm:t>
    </dgm:pt>
    <dgm:pt modelId="{EB1F7030-52BA-41B2-AC13-ED90B8DD7BAB}" type="parTrans" cxnId="{DA69AA75-3DD1-416B-AB18-A2E601938348}">
      <dgm:prSet custT="1"/>
      <dgm:spPr>
        <a:xfrm rot="5400000">
          <a:off x="1946380" y="1463697"/>
          <a:ext cx="115450" cy="203477"/>
        </a:xfrm>
        <a:solidFill>
          <a:sysClr val="windowText" lastClr="000000">
            <a:tint val="60000"/>
            <a:hueOff val="0"/>
            <a:satOff val="0"/>
            <a:lumOff val="0"/>
            <a:alphaOff val="0"/>
          </a:sysClr>
        </a:solidFill>
        <a:ln>
          <a:noFill/>
        </a:ln>
        <a:effectLst/>
      </dgm:spPr>
      <dgm:t>
        <a:bodyPr/>
        <a:lstStyle/>
        <a:p>
          <a:endParaRPr lang="en-US" sz="900">
            <a:solidFill>
              <a:sysClr val="windowText" lastClr="000000">
                <a:hueOff val="0"/>
                <a:satOff val="0"/>
                <a:lumOff val="0"/>
                <a:alphaOff val="0"/>
              </a:sysClr>
            </a:solidFill>
            <a:latin typeface="Calibri"/>
            <a:ea typeface="+mn-ea"/>
            <a:cs typeface="B Nazanin" pitchFamily="2" charset="-78"/>
          </a:endParaRPr>
        </a:p>
      </dgm:t>
    </dgm:pt>
    <dgm:pt modelId="{3853C13B-7C82-457F-9AD2-9B145388A93B}" type="sibTrans" cxnId="{DA69AA75-3DD1-416B-AB18-A2E601938348}">
      <dgm:prSet/>
      <dgm:spPr/>
      <dgm:t>
        <a:bodyPr/>
        <a:lstStyle/>
        <a:p>
          <a:endParaRPr lang="en-US"/>
        </a:p>
      </dgm:t>
    </dgm:pt>
    <dgm:pt modelId="{5E256C1C-F76A-49B5-88A1-F2B8432BC481}">
      <dgm:prSet phldrT="[Text]" custT="1"/>
      <dgm:spPr>
        <a:xfrm>
          <a:off x="534758" y="813919"/>
          <a:ext cx="1071612" cy="5984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fa-IR" sz="1000">
              <a:solidFill>
                <a:sysClr val="windowText" lastClr="000000">
                  <a:hueOff val="0"/>
                  <a:satOff val="0"/>
                  <a:lumOff val="0"/>
                  <a:alphaOff val="0"/>
                </a:sysClr>
              </a:solidFill>
              <a:latin typeface="Calibri"/>
              <a:ea typeface="+mn-ea"/>
              <a:cs typeface="B Nazanin" pitchFamily="2" charset="-78"/>
            </a:rPr>
            <a:t>اقدامات جسورانه و محتاط در جایگاه مناسب</a:t>
          </a:r>
          <a:endParaRPr lang="en-US" sz="1000">
            <a:solidFill>
              <a:sysClr val="windowText" lastClr="000000">
                <a:hueOff val="0"/>
                <a:satOff val="0"/>
                <a:lumOff val="0"/>
                <a:alphaOff val="0"/>
              </a:sysClr>
            </a:solidFill>
            <a:latin typeface="Calibri"/>
            <a:ea typeface="+mn-ea"/>
            <a:cs typeface="B Nazanin" pitchFamily="2" charset="-78"/>
          </a:endParaRPr>
        </a:p>
      </dgm:t>
    </dgm:pt>
    <dgm:pt modelId="{1989EA02-D4E7-4879-A7FD-28843881EBAD}" type="parTrans" cxnId="{6D2F9519-CFDD-4C97-BAEC-36F26C5B768C}">
      <dgm:prSet custT="1"/>
      <dgm:spPr>
        <a:xfrm rot="10893528">
          <a:off x="1617713" y="1026647"/>
          <a:ext cx="25412" cy="203477"/>
        </a:xfrm>
        <a:solidFill>
          <a:sysClr val="windowText" lastClr="000000">
            <a:tint val="60000"/>
            <a:hueOff val="0"/>
            <a:satOff val="0"/>
            <a:lumOff val="0"/>
            <a:alphaOff val="0"/>
          </a:sysClr>
        </a:solidFill>
        <a:ln>
          <a:noFill/>
        </a:ln>
        <a:effectLst/>
      </dgm:spPr>
      <dgm:t>
        <a:bodyPr/>
        <a:lstStyle/>
        <a:p>
          <a:endParaRPr lang="en-US" sz="900">
            <a:solidFill>
              <a:sysClr val="windowText" lastClr="000000">
                <a:hueOff val="0"/>
                <a:satOff val="0"/>
                <a:lumOff val="0"/>
                <a:alphaOff val="0"/>
              </a:sysClr>
            </a:solidFill>
            <a:latin typeface="Calibri"/>
            <a:ea typeface="+mn-ea"/>
            <a:cs typeface="B Nazanin" pitchFamily="2" charset="-78"/>
          </a:endParaRPr>
        </a:p>
      </dgm:t>
    </dgm:pt>
    <dgm:pt modelId="{45AB5CB4-9540-4014-B366-1C8A2C75B46E}" type="sibTrans" cxnId="{6D2F9519-CFDD-4C97-BAEC-36F26C5B768C}">
      <dgm:prSet/>
      <dgm:spPr/>
      <dgm:t>
        <a:bodyPr/>
        <a:lstStyle/>
        <a:p>
          <a:endParaRPr lang="en-US"/>
        </a:p>
      </dgm:t>
    </dgm:pt>
    <dgm:pt modelId="{F0EC2504-D5CA-4AFB-B807-CC6BFC7D631C}" type="pres">
      <dgm:prSet presAssocID="{F5777224-10C9-4296-9150-E6900D91466C}" presName="Name0" presStyleCnt="0">
        <dgm:presLayoutVars>
          <dgm:chMax val="1"/>
          <dgm:dir/>
          <dgm:animLvl val="ctr"/>
          <dgm:resizeHandles val="exact"/>
        </dgm:presLayoutVars>
      </dgm:prSet>
      <dgm:spPr/>
      <dgm:t>
        <a:bodyPr/>
        <a:lstStyle/>
        <a:p>
          <a:endParaRPr lang="en-US"/>
        </a:p>
      </dgm:t>
    </dgm:pt>
    <dgm:pt modelId="{B98AD8F5-6C48-4DB7-93FC-DBA1EAB9CAC3}" type="pres">
      <dgm:prSet presAssocID="{96E3ACDB-09BC-4CD6-856B-8C0743AB5E32}" presName="centerShape" presStyleLbl="node0" presStyleIdx="0" presStyleCnt="1" custScaleX="117165" custScaleY="107353"/>
      <dgm:spPr>
        <a:prstGeom prst="ellipse">
          <a:avLst/>
        </a:prstGeom>
      </dgm:spPr>
      <dgm:t>
        <a:bodyPr/>
        <a:lstStyle/>
        <a:p>
          <a:endParaRPr lang="en-US"/>
        </a:p>
      </dgm:t>
    </dgm:pt>
    <dgm:pt modelId="{1AC6B682-96AE-4426-BF31-2CD281A0FE84}" type="pres">
      <dgm:prSet presAssocID="{85EA103E-2F65-4F1A-8746-0F51685EDEC4}" presName="parTrans" presStyleLbl="sibTrans2D1" presStyleIdx="0" presStyleCnt="4"/>
      <dgm:spPr>
        <a:prstGeom prst="rightArrow">
          <a:avLst>
            <a:gd name="adj1" fmla="val 60000"/>
            <a:gd name="adj2" fmla="val 50000"/>
          </a:avLst>
        </a:prstGeom>
      </dgm:spPr>
      <dgm:t>
        <a:bodyPr/>
        <a:lstStyle/>
        <a:p>
          <a:endParaRPr lang="en-US"/>
        </a:p>
      </dgm:t>
    </dgm:pt>
    <dgm:pt modelId="{31DBB7CA-7FC5-4985-BFFA-48C9F02A2FB6}" type="pres">
      <dgm:prSet presAssocID="{85EA103E-2F65-4F1A-8746-0F51685EDEC4}" presName="connectorText" presStyleLbl="sibTrans2D1" presStyleIdx="0" presStyleCnt="4"/>
      <dgm:spPr/>
      <dgm:t>
        <a:bodyPr/>
        <a:lstStyle/>
        <a:p>
          <a:endParaRPr lang="en-US"/>
        </a:p>
      </dgm:t>
    </dgm:pt>
    <dgm:pt modelId="{4BCDF13F-6CE6-4CC4-8212-C5C4EC038FB8}" type="pres">
      <dgm:prSet presAssocID="{BFB78645-D56D-46C2-B5B4-257D86C31606}" presName="node" presStyleLbl="node1" presStyleIdx="0" presStyleCnt="4" custScaleX="140497">
        <dgm:presLayoutVars>
          <dgm:bulletEnabled val="1"/>
        </dgm:presLayoutVars>
      </dgm:prSet>
      <dgm:spPr>
        <a:prstGeom prst="ellipse">
          <a:avLst/>
        </a:prstGeom>
      </dgm:spPr>
      <dgm:t>
        <a:bodyPr/>
        <a:lstStyle/>
        <a:p>
          <a:endParaRPr lang="en-US"/>
        </a:p>
      </dgm:t>
    </dgm:pt>
    <dgm:pt modelId="{D5853502-B988-441C-A5A2-E56961EA70FD}" type="pres">
      <dgm:prSet presAssocID="{DB0C5238-D833-4454-8BE7-7E8871959E70}" presName="parTrans" presStyleLbl="sibTrans2D1" presStyleIdx="1" presStyleCnt="4"/>
      <dgm:spPr>
        <a:prstGeom prst="rightArrow">
          <a:avLst>
            <a:gd name="adj1" fmla="val 60000"/>
            <a:gd name="adj2" fmla="val 50000"/>
          </a:avLst>
        </a:prstGeom>
      </dgm:spPr>
      <dgm:t>
        <a:bodyPr/>
        <a:lstStyle/>
        <a:p>
          <a:endParaRPr lang="en-US"/>
        </a:p>
      </dgm:t>
    </dgm:pt>
    <dgm:pt modelId="{7572794F-A419-4670-BA0C-3862679B1E13}" type="pres">
      <dgm:prSet presAssocID="{DB0C5238-D833-4454-8BE7-7E8871959E70}" presName="connectorText" presStyleLbl="sibTrans2D1" presStyleIdx="1" presStyleCnt="4"/>
      <dgm:spPr/>
      <dgm:t>
        <a:bodyPr/>
        <a:lstStyle/>
        <a:p>
          <a:endParaRPr lang="en-US"/>
        </a:p>
      </dgm:t>
    </dgm:pt>
    <dgm:pt modelId="{3DD0F382-869B-491D-B671-BFB6DD4090F8}" type="pres">
      <dgm:prSet presAssocID="{5B10B6B6-8FC6-4287-B8A6-F22D9DD23B26}" presName="node" presStyleLbl="node1" presStyleIdx="1" presStyleCnt="4" custScaleX="144016">
        <dgm:presLayoutVars>
          <dgm:bulletEnabled val="1"/>
        </dgm:presLayoutVars>
      </dgm:prSet>
      <dgm:spPr>
        <a:prstGeom prst="ellipse">
          <a:avLst/>
        </a:prstGeom>
      </dgm:spPr>
      <dgm:t>
        <a:bodyPr/>
        <a:lstStyle/>
        <a:p>
          <a:endParaRPr lang="en-US"/>
        </a:p>
      </dgm:t>
    </dgm:pt>
    <dgm:pt modelId="{3F1359CB-14A3-4EC7-A8FA-AB58D86CE708}" type="pres">
      <dgm:prSet presAssocID="{EB1F7030-52BA-41B2-AC13-ED90B8DD7BAB}" presName="parTrans" presStyleLbl="sibTrans2D1" presStyleIdx="2" presStyleCnt="4"/>
      <dgm:spPr>
        <a:prstGeom prst="rightArrow">
          <a:avLst>
            <a:gd name="adj1" fmla="val 60000"/>
            <a:gd name="adj2" fmla="val 50000"/>
          </a:avLst>
        </a:prstGeom>
      </dgm:spPr>
      <dgm:t>
        <a:bodyPr/>
        <a:lstStyle/>
        <a:p>
          <a:endParaRPr lang="en-US"/>
        </a:p>
      </dgm:t>
    </dgm:pt>
    <dgm:pt modelId="{BFF9B662-EA8C-434E-BD66-DC1EAC667D8F}" type="pres">
      <dgm:prSet presAssocID="{EB1F7030-52BA-41B2-AC13-ED90B8DD7BAB}" presName="connectorText" presStyleLbl="sibTrans2D1" presStyleIdx="2" presStyleCnt="4"/>
      <dgm:spPr/>
      <dgm:t>
        <a:bodyPr/>
        <a:lstStyle/>
        <a:p>
          <a:endParaRPr lang="en-US"/>
        </a:p>
      </dgm:t>
    </dgm:pt>
    <dgm:pt modelId="{22BAB571-AAC7-45A0-BAE7-79E5299E8B9E}" type="pres">
      <dgm:prSet presAssocID="{E63BA955-CC67-43FD-9109-D2B7E1C4A414}" presName="node" presStyleLbl="node1" presStyleIdx="2" presStyleCnt="4" custScaleX="146861">
        <dgm:presLayoutVars>
          <dgm:bulletEnabled val="1"/>
        </dgm:presLayoutVars>
      </dgm:prSet>
      <dgm:spPr>
        <a:prstGeom prst="ellipse">
          <a:avLst/>
        </a:prstGeom>
      </dgm:spPr>
      <dgm:t>
        <a:bodyPr/>
        <a:lstStyle/>
        <a:p>
          <a:endParaRPr lang="en-US"/>
        </a:p>
      </dgm:t>
    </dgm:pt>
    <dgm:pt modelId="{2D2FA00F-E2E2-400B-AEB4-879950ABEF35}" type="pres">
      <dgm:prSet presAssocID="{1989EA02-D4E7-4879-A7FD-28843881EBAD}" presName="parTrans" presStyleLbl="sibTrans2D1" presStyleIdx="3" presStyleCnt="4"/>
      <dgm:spPr>
        <a:prstGeom prst="rightArrow">
          <a:avLst>
            <a:gd name="adj1" fmla="val 60000"/>
            <a:gd name="adj2" fmla="val 50000"/>
          </a:avLst>
        </a:prstGeom>
      </dgm:spPr>
      <dgm:t>
        <a:bodyPr/>
        <a:lstStyle/>
        <a:p>
          <a:endParaRPr lang="en-US"/>
        </a:p>
      </dgm:t>
    </dgm:pt>
    <dgm:pt modelId="{D61015E3-4FF2-4804-B6C1-E441F96E4DB3}" type="pres">
      <dgm:prSet presAssocID="{1989EA02-D4E7-4879-A7FD-28843881EBAD}" presName="connectorText" presStyleLbl="sibTrans2D1" presStyleIdx="3" presStyleCnt="4"/>
      <dgm:spPr/>
      <dgm:t>
        <a:bodyPr/>
        <a:lstStyle/>
        <a:p>
          <a:endParaRPr lang="en-US"/>
        </a:p>
      </dgm:t>
    </dgm:pt>
    <dgm:pt modelId="{10E01CC7-CC26-4E58-B84C-6A95DDBBC5D4}" type="pres">
      <dgm:prSet presAssocID="{5E256C1C-F76A-49B5-88A1-F2B8432BC481}" presName="node" presStyleLbl="node1" presStyleIdx="3" presStyleCnt="4" custScaleX="179061" custRadScaleRad="111403" custRadScaleInc="3464">
        <dgm:presLayoutVars>
          <dgm:bulletEnabled val="1"/>
        </dgm:presLayoutVars>
      </dgm:prSet>
      <dgm:spPr>
        <a:prstGeom prst="ellipse">
          <a:avLst/>
        </a:prstGeom>
      </dgm:spPr>
      <dgm:t>
        <a:bodyPr/>
        <a:lstStyle/>
        <a:p>
          <a:endParaRPr lang="en-US"/>
        </a:p>
      </dgm:t>
    </dgm:pt>
  </dgm:ptLst>
  <dgm:cxnLst>
    <dgm:cxn modelId="{25E1A69E-7BDB-4F73-9C16-1DC5702C6E79}" srcId="{96E3ACDB-09BC-4CD6-856B-8C0743AB5E32}" destId="{BFB78645-D56D-46C2-B5B4-257D86C31606}" srcOrd="0" destOrd="0" parTransId="{85EA103E-2F65-4F1A-8746-0F51685EDEC4}" sibTransId="{0252A732-FC85-4A82-84D4-A692A3FA1E5D}"/>
    <dgm:cxn modelId="{5E86F43B-E56E-42A7-856F-8517FE0D7C5D}" type="presOf" srcId="{5E256C1C-F76A-49B5-88A1-F2B8432BC481}" destId="{10E01CC7-CC26-4E58-B84C-6A95DDBBC5D4}" srcOrd="0" destOrd="0" presId="urn:microsoft.com/office/officeart/2005/8/layout/radial5"/>
    <dgm:cxn modelId="{DA69AA75-3DD1-416B-AB18-A2E601938348}" srcId="{96E3ACDB-09BC-4CD6-856B-8C0743AB5E32}" destId="{E63BA955-CC67-43FD-9109-D2B7E1C4A414}" srcOrd="2" destOrd="0" parTransId="{EB1F7030-52BA-41B2-AC13-ED90B8DD7BAB}" sibTransId="{3853C13B-7C82-457F-9AD2-9B145388A93B}"/>
    <dgm:cxn modelId="{E39F6D46-EC63-478D-BDC7-F28E44CC1479}" type="presOf" srcId="{85EA103E-2F65-4F1A-8746-0F51685EDEC4}" destId="{1AC6B682-96AE-4426-BF31-2CD281A0FE84}" srcOrd="0" destOrd="0" presId="urn:microsoft.com/office/officeart/2005/8/layout/radial5"/>
    <dgm:cxn modelId="{C5A938CA-2A6A-4BC2-9AB4-C57716723A6E}" type="presOf" srcId="{1989EA02-D4E7-4879-A7FD-28843881EBAD}" destId="{D61015E3-4FF2-4804-B6C1-E441F96E4DB3}" srcOrd="1" destOrd="0" presId="urn:microsoft.com/office/officeart/2005/8/layout/radial5"/>
    <dgm:cxn modelId="{A0A2C0FA-8F6C-4564-B109-CF9D09405E8A}" srcId="{96E3ACDB-09BC-4CD6-856B-8C0743AB5E32}" destId="{5B10B6B6-8FC6-4287-B8A6-F22D9DD23B26}" srcOrd="1" destOrd="0" parTransId="{DB0C5238-D833-4454-8BE7-7E8871959E70}" sibTransId="{DD30E11C-53DE-4A3A-8924-DCBE8A168883}"/>
    <dgm:cxn modelId="{4E73DC94-41E7-4F61-825C-308D782081C4}" type="presOf" srcId="{F5777224-10C9-4296-9150-E6900D91466C}" destId="{F0EC2504-D5CA-4AFB-B807-CC6BFC7D631C}" srcOrd="0" destOrd="0" presId="urn:microsoft.com/office/officeart/2005/8/layout/radial5"/>
    <dgm:cxn modelId="{025C4ED1-CBC1-4ED7-A43F-C7B58E7C1A66}" type="presOf" srcId="{DB0C5238-D833-4454-8BE7-7E8871959E70}" destId="{D5853502-B988-441C-A5A2-E56961EA70FD}" srcOrd="0" destOrd="0" presId="urn:microsoft.com/office/officeart/2005/8/layout/radial5"/>
    <dgm:cxn modelId="{DF3D1CC6-E3E5-41F9-9B2E-9C30F1309823}" srcId="{F5777224-10C9-4296-9150-E6900D91466C}" destId="{96E3ACDB-09BC-4CD6-856B-8C0743AB5E32}" srcOrd="0" destOrd="0" parTransId="{41FAF996-7C34-4158-BE5E-7FC9D7B2AD57}" sibTransId="{79CE1242-7B41-4444-9CDB-669DE0762C2E}"/>
    <dgm:cxn modelId="{0B7CE9A5-C44E-46BD-8B8E-10321EAF8683}" type="presOf" srcId="{EB1F7030-52BA-41B2-AC13-ED90B8DD7BAB}" destId="{BFF9B662-EA8C-434E-BD66-DC1EAC667D8F}" srcOrd="1" destOrd="0" presId="urn:microsoft.com/office/officeart/2005/8/layout/radial5"/>
    <dgm:cxn modelId="{437CA65D-9749-415F-AB6B-77A9958434F1}" type="presOf" srcId="{5B10B6B6-8FC6-4287-B8A6-F22D9DD23B26}" destId="{3DD0F382-869B-491D-B671-BFB6DD4090F8}" srcOrd="0" destOrd="0" presId="urn:microsoft.com/office/officeart/2005/8/layout/radial5"/>
    <dgm:cxn modelId="{6B29B6AF-3DA5-4498-80EA-30F2DB75A7B1}" type="presOf" srcId="{1989EA02-D4E7-4879-A7FD-28843881EBAD}" destId="{2D2FA00F-E2E2-400B-AEB4-879950ABEF35}" srcOrd="0" destOrd="0" presId="urn:microsoft.com/office/officeart/2005/8/layout/radial5"/>
    <dgm:cxn modelId="{B6FFD7C9-22AD-4F91-915B-7E208ABD7A11}" type="presOf" srcId="{96E3ACDB-09BC-4CD6-856B-8C0743AB5E32}" destId="{B98AD8F5-6C48-4DB7-93FC-DBA1EAB9CAC3}" srcOrd="0" destOrd="0" presId="urn:microsoft.com/office/officeart/2005/8/layout/radial5"/>
    <dgm:cxn modelId="{A1082ACE-92BF-4077-9977-25AB852784ED}" type="presOf" srcId="{DB0C5238-D833-4454-8BE7-7E8871959E70}" destId="{7572794F-A419-4670-BA0C-3862679B1E13}" srcOrd="1" destOrd="0" presId="urn:microsoft.com/office/officeart/2005/8/layout/radial5"/>
    <dgm:cxn modelId="{3D01D171-1CE6-4730-BD68-370E249F2F9F}" type="presOf" srcId="{85EA103E-2F65-4F1A-8746-0F51685EDEC4}" destId="{31DBB7CA-7FC5-4985-BFFA-48C9F02A2FB6}" srcOrd="1" destOrd="0" presId="urn:microsoft.com/office/officeart/2005/8/layout/radial5"/>
    <dgm:cxn modelId="{EBEF3923-66E8-4620-BEFF-5C1518F9F394}" type="presOf" srcId="{EB1F7030-52BA-41B2-AC13-ED90B8DD7BAB}" destId="{3F1359CB-14A3-4EC7-A8FA-AB58D86CE708}" srcOrd="0" destOrd="0" presId="urn:microsoft.com/office/officeart/2005/8/layout/radial5"/>
    <dgm:cxn modelId="{6D2F9519-CFDD-4C97-BAEC-36F26C5B768C}" srcId="{96E3ACDB-09BC-4CD6-856B-8C0743AB5E32}" destId="{5E256C1C-F76A-49B5-88A1-F2B8432BC481}" srcOrd="3" destOrd="0" parTransId="{1989EA02-D4E7-4879-A7FD-28843881EBAD}" sibTransId="{45AB5CB4-9540-4014-B366-1C8A2C75B46E}"/>
    <dgm:cxn modelId="{91918009-0F08-46A8-9C33-1EE3C7D67166}" type="presOf" srcId="{E63BA955-CC67-43FD-9109-D2B7E1C4A414}" destId="{22BAB571-AAC7-45A0-BAE7-79E5299E8B9E}" srcOrd="0" destOrd="0" presId="urn:microsoft.com/office/officeart/2005/8/layout/radial5"/>
    <dgm:cxn modelId="{A140EB1F-ABB1-4501-9E61-686E8EBDB21F}" type="presOf" srcId="{BFB78645-D56D-46C2-B5B4-257D86C31606}" destId="{4BCDF13F-6CE6-4CC4-8212-C5C4EC038FB8}" srcOrd="0" destOrd="0" presId="urn:microsoft.com/office/officeart/2005/8/layout/radial5"/>
    <dgm:cxn modelId="{041BD055-2D29-43EC-9D09-04C0A40B7619}" type="presParOf" srcId="{F0EC2504-D5CA-4AFB-B807-CC6BFC7D631C}" destId="{B98AD8F5-6C48-4DB7-93FC-DBA1EAB9CAC3}" srcOrd="0" destOrd="0" presId="urn:microsoft.com/office/officeart/2005/8/layout/radial5"/>
    <dgm:cxn modelId="{2FD34338-B12D-4BD3-9274-6A8A75ED4DAA}" type="presParOf" srcId="{F0EC2504-D5CA-4AFB-B807-CC6BFC7D631C}" destId="{1AC6B682-96AE-4426-BF31-2CD281A0FE84}" srcOrd="1" destOrd="0" presId="urn:microsoft.com/office/officeart/2005/8/layout/radial5"/>
    <dgm:cxn modelId="{4B73D2A9-8BFB-4E51-A9FE-372799EE257E}" type="presParOf" srcId="{1AC6B682-96AE-4426-BF31-2CD281A0FE84}" destId="{31DBB7CA-7FC5-4985-BFFA-48C9F02A2FB6}" srcOrd="0" destOrd="0" presId="urn:microsoft.com/office/officeart/2005/8/layout/radial5"/>
    <dgm:cxn modelId="{2B9021EB-04E7-4C01-8F17-623FA15A3C03}" type="presParOf" srcId="{F0EC2504-D5CA-4AFB-B807-CC6BFC7D631C}" destId="{4BCDF13F-6CE6-4CC4-8212-C5C4EC038FB8}" srcOrd="2" destOrd="0" presId="urn:microsoft.com/office/officeart/2005/8/layout/radial5"/>
    <dgm:cxn modelId="{B86254C8-E28D-4D6E-8FB7-E64D698BD1C0}" type="presParOf" srcId="{F0EC2504-D5CA-4AFB-B807-CC6BFC7D631C}" destId="{D5853502-B988-441C-A5A2-E56961EA70FD}" srcOrd="3" destOrd="0" presId="urn:microsoft.com/office/officeart/2005/8/layout/radial5"/>
    <dgm:cxn modelId="{759A493E-F353-4D5D-83D6-2823710F53BB}" type="presParOf" srcId="{D5853502-B988-441C-A5A2-E56961EA70FD}" destId="{7572794F-A419-4670-BA0C-3862679B1E13}" srcOrd="0" destOrd="0" presId="urn:microsoft.com/office/officeart/2005/8/layout/radial5"/>
    <dgm:cxn modelId="{12BCF6FB-496A-4851-9061-EA1F03B7AEA1}" type="presParOf" srcId="{F0EC2504-D5CA-4AFB-B807-CC6BFC7D631C}" destId="{3DD0F382-869B-491D-B671-BFB6DD4090F8}" srcOrd="4" destOrd="0" presId="urn:microsoft.com/office/officeart/2005/8/layout/radial5"/>
    <dgm:cxn modelId="{E3A88371-8314-4A5C-B1B2-5C9B0256F93B}" type="presParOf" srcId="{F0EC2504-D5CA-4AFB-B807-CC6BFC7D631C}" destId="{3F1359CB-14A3-4EC7-A8FA-AB58D86CE708}" srcOrd="5" destOrd="0" presId="urn:microsoft.com/office/officeart/2005/8/layout/radial5"/>
    <dgm:cxn modelId="{3764BD69-A7A6-4574-A8E8-42D04951DCDC}" type="presParOf" srcId="{3F1359CB-14A3-4EC7-A8FA-AB58D86CE708}" destId="{BFF9B662-EA8C-434E-BD66-DC1EAC667D8F}" srcOrd="0" destOrd="0" presId="urn:microsoft.com/office/officeart/2005/8/layout/radial5"/>
    <dgm:cxn modelId="{0C2497D6-65DB-486A-BF91-11E9ACBBACAE}" type="presParOf" srcId="{F0EC2504-D5CA-4AFB-B807-CC6BFC7D631C}" destId="{22BAB571-AAC7-45A0-BAE7-79E5299E8B9E}" srcOrd="6" destOrd="0" presId="urn:microsoft.com/office/officeart/2005/8/layout/radial5"/>
    <dgm:cxn modelId="{AAFAA965-4113-4CD6-A805-297E2D8BBACB}" type="presParOf" srcId="{F0EC2504-D5CA-4AFB-B807-CC6BFC7D631C}" destId="{2D2FA00F-E2E2-400B-AEB4-879950ABEF35}" srcOrd="7" destOrd="0" presId="urn:microsoft.com/office/officeart/2005/8/layout/radial5"/>
    <dgm:cxn modelId="{09DF1EC1-FE2C-41F3-8288-30C22FE8ADC6}" type="presParOf" srcId="{2D2FA00F-E2E2-400B-AEB4-879950ABEF35}" destId="{D61015E3-4FF2-4804-B6C1-E441F96E4DB3}" srcOrd="0" destOrd="0" presId="urn:microsoft.com/office/officeart/2005/8/layout/radial5"/>
    <dgm:cxn modelId="{75B66689-2203-416D-8370-0C23B2D21E17}" type="presParOf" srcId="{F0EC2504-D5CA-4AFB-B807-CC6BFC7D631C}" destId="{10E01CC7-CC26-4E58-B84C-6A95DDBBC5D4}" srcOrd="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AD8F5-6C48-4DB7-93FC-DBA1EAB9CAC3}">
      <dsp:nvSpPr>
        <dsp:cNvPr id="0" name=""/>
        <dsp:cNvSpPr/>
      </dsp:nvSpPr>
      <dsp:spPr>
        <a:xfrm>
          <a:off x="1653511" y="817321"/>
          <a:ext cx="701188" cy="64246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a-IR" sz="900" kern="1200">
              <a:solidFill>
                <a:sysClr val="windowText" lastClr="000000">
                  <a:hueOff val="0"/>
                  <a:satOff val="0"/>
                  <a:lumOff val="0"/>
                  <a:alphaOff val="0"/>
                </a:sysClr>
              </a:solidFill>
              <a:latin typeface="Calibri"/>
              <a:ea typeface="+mn-ea"/>
              <a:cs typeface="B Nazanin" pitchFamily="2" charset="-78"/>
            </a:rPr>
            <a:t>ابعاد فرهنگی مقابله با کرونا</a:t>
          </a: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1756198" y="911408"/>
        <a:ext cx="495814" cy="454292"/>
      </dsp:txXfrm>
    </dsp:sp>
    <dsp:sp modelId="{1AC6B682-96AE-4426-BF31-2CD281A0FE84}">
      <dsp:nvSpPr>
        <dsp:cNvPr id="0" name=""/>
        <dsp:cNvSpPr/>
      </dsp:nvSpPr>
      <dsp:spPr>
        <a:xfrm rot="16200000">
          <a:off x="1946380" y="609934"/>
          <a:ext cx="115450" cy="2034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1963698" y="667947"/>
        <a:ext cx="80815" cy="122087"/>
      </dsp:txXfrm>
    </dsp:sp>
    <dsp:sp modelId="{4BCDF13F-6CE6-4CC4-8212-C5C4EC038FB8}">
      <dsp:nvSpPr>
        <dsp:cNvPr id="0" name=""/>
        <dsp:cNvSpPr/>
      </dsp:nvSpPr>
      <dsp:spPr>
        <a:xfrm>
          <a:off x="1583694" y="1028"/>
          <a:ext cx="840821" cy="59846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a:ea typeface="+mn-ea"/>
              <a:cs typeface="B Nazanin" pitchFamily="2" charset="-78"/>
            </a:rPr>
            <a:t>همکاری دولت و ملت</a:t>
          </a:r>
          <a:endParaRPr lang="en-US" sz="1000" kern="1200">
            <a:solidFill>
              <a:sysClr val="windowText" lastClr="000000">
                <a:hueOff val="0"/>
                <a:satOff val="0"/>
                <a:lumOff val="0"/>
                <a:alphaOff val="0"/>
              </a:sysClr>
            </a:solidFill>
            <a:latin typeface="Calibri"/>
            <a:ea typeface="+mn-ea"/>
            <a:cs typeface="B Nazanin" pitchFamily="2" charset="-78"/>
          </a:endParaRPr>
        </a:p>
      </dsp:txBody>
      <dsp:txXfrm>
        <a:off x="1706829" y="88671"/>
        <a:ext cx="594551" cy="423176"/>
      </dsp:txXfrm>
    </dsp:sp>
    <dsp:sp modelId="{D5853502-B988-441C-A5A2-E56961EA70FD}">
      <dsp:nvSpPr>
        <dsp:cNvPr id="0" name=""/>
        <dsp:cNvSpPr/>
      </dsp:nvSpPr>
      <dsp:spPr>
        <a:xfrm>
          <a:off x="2367186" y="1036816"/>
          <a:ext cx="30083" cy="2034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2367186" y="1077511"/>
        <a:ext cx="21058" cy="122087"/>
      </dsp:txXfrm>
    </dsp:sp>
    <dsp:sp modelId="{3DD0F382-869B-491D-B671-BFB6DD4090F8}">
      <dsp:nvSpPr>
        <dsp:cNvPr id="0" name=""/>
        <dsp:cNvSpPr/>
      </dsp:nvSpPr>
      <dsp:spPr>
        <a:xfrm>
          <a:off x="2411460" y="839323"/>
          <a:ext cx="861881" cy="59846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a:ea typeface="+mn-ea"/>
              <a:cs typeface="B Nazanin" pitchFamily="2" charset="-78"/>
            </a:rPr>
            <a:t>کسب آمادگی جهت جهش ویروس</a:t>
          </a:r>
          <a:endParaRPr lang="en-US" sz="1000" kern="1200">
            <a:solidFill>
              <a:sysClr val="windowText" lastClr="000000">
                <a:hueOff val="0"/>
                <a:satOff val="0"/>
                <a:lumOff val="0"/>
                <a:alphaOff val="0"/>
              </a:sysClr>
            </a:solidFill>
            <a:latin typeface="Calibri"/>
            <a:ea typeface="+mn-ea"/>
            <a:cs typeface="B Nazanin" pitchFamily="2" charset="-78"/>
          </a:endParaRPr>
        </a:p>
      </dsp:txBody>
      <dsp:txXfrm>
        <a:off x="2537680" y="926966"/>
        <a:ext cx="609441" cy="423176"/>
      </dsp:txXfrm>
    </dsp:sp>
    <dsp:sp modelId="{3F1359CB-14A3-4EC7-A8FA-AB58D86CE708}">
      <dsp:nvSpPr>
        <dsp:cNvPr id="0" name=""/>
        <dsp:cNvSpPr/>
      </dsp:nvSpPr>
      <dsp:spPr>
        <a:xfrm rot="5400000">
          <a:off x="1946380" y="1463697"/>
          <a:ext cx="115450" cy="2034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a:ea typeface="+mn-ea"/>
            <a:cs typeface="B Nazanin" pitchFamily="2" charset="-78"/>
          </a:endParaRPr>
        </a:p>
      </dsp:txBody>
      <dsp:txXfrm>
        <a:off x="1963698" y="1487075"/>
        <a:ext cx="80815" cy="122087"/>
      </dsp:txXfrm>
    </dsp:sp>
    <dsp:sp modelId="{22BAB571-AAC7-45A0-BAE7-79E5299E8B9E}">
      <dsp:nvSpPr>
        <dsp:cNvPr id="0" name=""/>
        <dsp:cNvSpPr/>
      </dsp:nvSpPr>
      <dsp:spPr>
        <a:xfrm>
          <a:off x="1564651" y="1677619"/>
          <a:ext cx="878907" cy="59846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a:ea typeface="+mn-ea"/>
              <a:cs typeface="B Nazanin" pitchFamily="2" charset="-78"/>
            </a:rPr>
            <a:t>همکاری گروهی و اجتماعی</a:t>
          </a:r>
          <a:endParaRPr lang="en-US" sz="1000" kern="1200">
            <a:solidFill>
              <a:sysClr val="windowText" lastClr="000000">
                <a:hueOff val="0"/>
                <a:satOff val="0"/>
                <a:lumOff val="0"/>
                <a:alphaOff val="0"/>
              </a:sysClr>
            </a:solidFill>
            <a:latin typeface="Calibri"/>
            <a:ea typeface="+mn-ea"/>
            <a:cs typeface="B Nazanin" pitchFamily="2" charset="-78"/>
          </a:endParaRPr>
        </a:p>
      </dsp:txBody>
      <dsp:txXfrm>
        <a:off x="1693364" y="1765262"/>
        <a:ext cx="621481" cy="423176"/>
      </dsp:txXfrm>
    </dsp:sp>
    <dsp:sp modelId="{2D2FA00F-E2E2-400B-AEB4-879950ABEF35}">
      <dsp:nvSpPr>
        <dsp:cNvPr id="0" name=""/>
        <dsp:cNvSpPr/>
      </dsp:nvSpPr>
      <dsp:spPr>
        <a:xfrm rot="10893528">
          <a:off x="1617713" y="1026647"/>
          <a:ext cx="25412" cy="20347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hueOff val="0"/>
                <a:satOff val="0"/>
                <a:lumOff val="0"/>
                <a:alphaOff val="0"/>
              </a:sysClr>
            </a:solidFill>
            <a:latin typeface="Calibri"/>
            <a:ea typeface="+mn-ea"/>
            <a:cs typeface="B Nazanin" pitchFamily="2" charset="-78"/>
          </a:endParaRPr>
        </a:p>
      </dsp:txBody>
      <dsp:txXfrm rot="10800000">
        <a:off x="1625336" y="1067446"/>
        <a:ext cx="17788" cy="122087"/>
      </dsp:txXfrm>
    </dsp:sp>
    <dsp:sp modelId="{10E01CC7-CC26-4E58-B84C-6A95DDBBC5D4}">
      <dsp:nvSpPr>
        <dsp:cNvPr id="0" name=""/>
        <dsp:cNvSpPr/>
      </dsp:nvSpPr>
      <dsp:spPr>
        <a:xfrm>
          <a:off x="534758" y="813919"/>
          <a:ext cx="1071612" cy="598462"/>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kern="1200">
              <a:solidFill>
                <a:sysClr val="windowText" lastClr="000000">
                  <a:hueOff val="0"/>
                  <a:satOff val="0"/>
                  <a:lumOff val="0"/>
                  <a:alphaOff val="0"/>
                </a:sysClr>
              </a:solidFill>
              <a:latin typeface="Calibri"/>
              <a:ea typeface="+mn-ea"/>
              <a:cs typeface="B Nazanin" pitchFamily="2" charset="-78"/>
            </a:rPr>
            <a:t>اقدامات جسورانه و محتاط در جایگاه مناسب</a:t>
          </a:r>
          <a:endParaRPr lang="en-US" sz="1000" kern="1200">
            <a:solidFill>
              <a:sysClr val="windowText" lastClr="000000">
                <a:hueOff val="0"/>
                <a:satOff val="0"/>
                <a:lumOff val="0"/>
                <a:alphaOff val="0"/>
              </a:sysClr>
            </a:solidFill>
            <a:latin typeface="Calibri"/>
            <a:ea typeface="+mn-ea"/>
            <a:cs typeface="B Nazanin" pitchFamily="2" charset="-78"/>
          </a:endParaRPr>
        </a:p>
      </dsp:txBody>
      <dsp:txXfrm>
        <a:off x="691692" y="901562"/>
        <a:ext cx="757744" cy="4231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3CDE-1E81-4C33-84BE-0760D049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19</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a.bavafa</dc:creator>
  <cp:lastModifiedBy>37737210</cp:lastModifiedBy>
  <cp:revision>965</cp:revision>
  <cp:lastPrinted>2017-12-24T06:06:00Z</cp:lastPrinted>
  <dcterms:created xsi:type="dcterms:W3CDTF">2017-11-21T15:47:00Z</dcterms:created>
  <dcterms:modified xsi:type="dcterms:W3CDTF">2021-04-14T18:53:00Z</dcterms:modified>
</cp:coreProperties>
</file>