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367" w:rsidRPr="00994367" w:rsidRDefault="00994367" w:rsidP="00994367">
      <w:pPr>
        <w:bidi/>
        <w:jc w:val="center"/>
        <w:rPr>
          <w:rFonts w:cs="B Nazanin"/>
          <w:b/>
          <w:bCs/>
          <w:sz w:val="32"/>
          <w:szCs w:val="32"/>
          <w:rtl/>
          <w:lang w:bidi="fa-IR"/>
        </w:rPr>
      </w:pPr>
      <w:r w:rsidRPr="00994367">
        <w:rPr>
          <w:rFonts w:cs="B Nazanin" w:hint="cs"/>
          <w:b/>
          <w:bCs/>
          <w:sz w:val="32"/>
          <w:szCs w:val="32"/>
          <w:rtl/>
          <w:lang w:bidi="fa-IR"/>
        </w:rPr>
        <w:t>آموزش و پرورش در پارادایم دانایی</w:t>
      </w:r>
    </w:p>
    <w:p w:rsidR="00994367" w:rsidRDefault="00994367" w:rsidP="00994367">
      <w:pPr>
        <w:bidi/>
        <w:jc w:val="center"/>
        <w:rPr>
          <w:rFonts w:cs="B Nazanin"/>
          <w:sz w:val="28"/>
          <w:szCs w:val="28"/>
          <w:rtl/>
          <w:lang w:bidi="fa-IR"/>
        </w:rPr>
      </w:pPr>
      <w:r w:rsidRPr="00994367">
        <w:rPr>
          <w:rFonts w:cs="B Nazanin" w:hint="cs"/>
          <w:sz w:val="28"/>
          <w:szCs w:val="28"/>
          <w:rtl/>
          <w:lang w:bidi="fa-IR"/>
        </w:rPr>
        <w:t>تأملاتی پیرامون کرونا و ضرورت چرخش پار</w:t>
      </w:r>
      <w:r>
        <w:rPr>
          <w:rFonts w:cs="B Nazanin" w:hint="cs"/>
          <w:sz w:val="28"/>
          <w:szCs w:val="28"/>
          <w:rtl/>
          <w:lang w:bidi="fa-IR"/>
        </w:rPr>
        <w:t>ا</w:t>
      </w:r>
      <w:r w:rsidRPr="00994367">
        <w:rPr>
          <w:rFonts w:cs="B Nazanin" w:hint="cs"/>
          <w:sz w:val="28"/>
          <w:szCs w:val="28"/>
          <w:rtl/>
          <w:lang w:bidi="fa-IR"/>
        </w:rPr>
        <w:t>دایمی در آموزش و پرورش</w:t>
      </w:r>
    </w:p>
    <w:p w:rsidR="007029A9" w:rsidRPr="00CD14E2" w:rsidRDefault="007029A9" w:rsidP="007029A9">
      <w:pPr>
        <w:bidi/>
        <w:jc w:val="center"/>
        <w:rPr>
          <w:rFonts w:cs="B Nazanin"/>
          <w:rtl/>
          <w:lang w:bidi="fa-IR"/>
        </w:rPr>
      </w:pPr>
      <w:r w:rsidRPr="00CD14E2">
        <w:rPr>
          <w:rFonts w:cs="B Nazanin" w:hint="cs"/>
          <w:rtl/>
          <w:lang w:bidi="fa-IR"/>
        </w:rPr>
        <w:t>محمد شعبانی</w:t>
      </w:r>
      <w:r w:rsidR="004206F8" w:rsidRPr="00CD14E2">
        <w:rPr>
          <w:rStyle w:val="FootnoteReference"/>
          <w:rFonts w:cs="B Nazanin"/>
          <w:rtl/>
          <w:lang w:bidi="fa-IR"/>
        </w:rPr>
        <w:footnoteReference w:id="1"/>
      </w:r>
      <w:r w:rsidRPr="00CD14E2">
        <w:rPr>
          <w:rFonts w:cs="B Nazanin" w:hint="cs"/>
          <w:rtl/>
          <w:lang w:bidi="fa-IR"/>
        </w:rPr>
        <w:t xml:space="preserve"> ، شقایق درخشنده گی</w:t>
      </w:r>
      <w:r w:rsidR="004206F8" w:rsidRPr="00CD14E2">
        <w:rPr>
          <w:rStyle w:val="FootnoteReference"/>
          <w:rFonts w:cs="B Nazanin"/>
          <w:rtl/>
          <w:lang w:bidi="fa-IR"/>
        </w:rPr>
        <w:footnoteReference w:id="2"/>
      </w:r>
    </w:p>
    <w:p w:rsidR="002E66FA" w:rsidRPr="002E66FA" w:rsidRDefault="00CD14E2" w:rsidP="002E66FA">
      <w:pPr>
        <w:bidi/>
        <w:jc w:val="center"/>
        <w:rPr>
          <w:rFonts w:asciiTheme="majorBidi" w:hAnsiTheme="majorBidi" w:cstheme="majorBidi"/>
          <w:rtl/>
          <w:lang w:bidi="fa-IR"/>
        </w:rPr>
      </w:pPr>
      <w:r w:rsidRPr="00CD14E2">
        <w:rPr>
          <w:rFonts w:asciiTheme="majorBidi" w:hAnsiTheme="majorBidi" w:cstheme="majorBidi"/>
          <w:lang w:bidi="fa-IR"/>
        </w:rPr>
        <w:t xml:space="preserve">Mohammad </w:t>
      </w:r>
      <w:proofErr w:type="spellStart"/>
      <w:proofErr w:type="gramStart"/>
      <w:r w:rsidRPr="00CD14E2">
        <w:rPr>
          <w:rFonts w:asciiTheme="majorBidi" w:hAnsiTheme="majorBidi" w:cstheme="majorBidi"/>
          <w:lang w:bidi="fa-IR"/>
        </w:rPr>
        <w:t>Shaabani</w:t>
      </w:r>
      <w:proofErr w:type="spellEnd"/>
      <w:r w:rsidRPr="00CD14E2">
        <w:rPr>
          <w:rFonts w:asciiTheme="majorBidi" w:hAnsiTheme="majorBidi" w:cstheme="majorBidi"/>
          <w:lang w:bidi="fa-IR"/>
        </w:rPr>
        <w:t xml:space="preserve"> ,</w:t>
      </w:r>
      <w:proofErr w:type="gramEnd"/>
      <w:r w:rsidRPr="00CD14E2">
        <w:rPr>
          <w:rFonts w:asciiTheme="majorBidi" w:hAnsiTheme="majorBidi" w:cstheme="majorBidi"/>
          <w:lang w:bidi="fa-IR"/>
        </w:rPr>
        <w:t xml:space="preserve"> </w:t>
      </w:r>
      <w:proofErr w:type="spellStart"/>
      <w:r w:rsidRPr="00CD14E2">
        <w:rPr>
          <w:rFonts w:asciiTheme="majorBidi" w:hAnsiTheme="majorBidi" w:cstheme="majorBidi"/>
          <w:lang w:bidi="fa-IR"/>
        </w:rPr>
        <w:t>Shaghayegh</w:t>
      </w:r>
      <w:proofErr w:type="spellEnd"/>
      <w:r w:rsidRPr="00CD14E2">
        <w:rPr>
          <w:rFonts w:asciiTheme="majorBidi" w:hAnsiTheme="majorBidi" w:cstheme="majorBidi"/>
          <w:lang w:bidi="fa-IR"/>
        </w:rPr>
        <w:t xml:space="preserve"> </w:t>
      </w:r>
      <w:proofErr w:type="spellStart"/>
      <w:r w:rsidRPr="00CD14E2">
        <w:rPr>
          <w:rFonts w:asciiTheme="majorBidi" w:hAnsiTheme="majorBidi" w:cstheme="majorBidi"/>
          <w:lang w:bidi="fa-IR"/>
        </w:rPr>
        <w:t>Derakhshandegi</w:t>
      </w:r>
      <w:proofErr w:type="spellEnd"/>
    </w:p>
    <w:p w:rsidR="002E66FA" w:rsidRDefault="002E66FA" w:rsidP="002E66FA">
      <w:pPr>
        <w:bidi/>
        <w:jc w:val="both"/>
        <w:rPr>
          <w:rFonts w:asciiTheme="minorBidi" w:hAnsiTheme="minorBidi" w:cs="B Nazanin"/>
          <w:sz w:val="20"/>
          <w:szCs w:val="20"/>
          <w:rtl/>
          <w:lang w:bidi="fa-IR"/>
        </w:rPr>
      </w:pPr>
    </w:p>
    <w:p w:rsidR="002E66FA" w:rsidRPr="002E66FA" w:rsidRDefault="002E66FA" w:rsidP="002E66FA">
      <w:pPr>
        <w:bidi/>
        <w:rPr>
          <w:rFonts w:asciiTheme="minorBidi" w:hAnsiTheme="minorBidi" w:cs="B Nazanin"/>
          <w:sz w:val="20"/>
          <w:szCs w:val="20"/>
          <w:rtl/>
          <w:lang w:bidi="fa-IR"/>
        </w:rPr>
      </w:pPr>
      <w:r w:rsidRPr="002E66FA">
        <w:rPr>
          <w:rFonts w:asciiTheme="minorBidi" w:hAnsiTheme="minorBidi" w:cs="B Nazanin" w:hint="cs"/>
          <w:sz w:val="20"/>
          <w:szCs w:val="20"/>
          <w:rtl/>
          <w:lang w:bidi="fa-IR"/>
        </w:rPr>
        <w:t>از آنجا که تعلیم و تربیت باید در خدمت رشد و توسعه ی فردی، تحقق زندگی نیک برای فرد و جامعه و تکامل مطلوب انسان و جامعه ی انسانی در آینده باشد در نتیجه آموزش، الگوسازی و تمرین دانایی باید به اهداف اصلی تعلیم و تربیت آینده تبدیل شود.</w:t>
      </w:r>
      <w:r>
        <w:rPr>
          <w:rFonts w:asciiTheme="minorBidi" w:hAnsiTheme="minorBidi" w:cs="B Nazanin" w:hint="cs"/>
          <w:sz w:val="20"/>
          <w:szCs w:val="20"/>
          <w:rtl/>
          <w:lang w:bidi="fa-IR"/>
        </w:rPr>
        <w:t xml:space="preserve"> (توماس لومباردو)</w:t>
      </w:r>
    </w:p>
    <w:p w:rsidR="00BB7AB8" w:rsidRPr="00994367" w:rsidRDefault="00BB7AB8" w:rsidP="002E66FA">
      <w:pPr>
        <w:bidi/>
        <w:jc w:val="both"/>
        <w:rPr>
          <w:rFonts w:cs="B Nazanin"/>
          <w:b/>
          <w:bCs/>
          <w:sz w:val="28"/>
          <w:szCs w:val="28"/>
          <w:rtl/>
          <w:lang w:bidi="fa-IR"/>
        </w:rPr>
      </w:pPr>
      <w:r w:rsidRPr="00994367">
        <w:rPr>
          <w:rFonts w:cs="B Nazanin" w:hint="cs"/>
          <w:b/>
          <w:bCs/>
          <w:sz w:val="28"/>
          <w:szCs w:val="28"/>
          <w:rtl/>
          <w:lang w:bidi="fa-IR"/>
        </w:rPr>
        <w:t>چکیده</w:t>
      </w:r>
    </w:p>
    <w:p w:rsidR="00BB7AB8" w:rsidRDefault="00BB7AB8" w:rsidP="00BB7AB8">
      <w:pPr>
        <w:bidi/>
        <w:jc w:val="both"/>
        <w:rPr>
          <w:rFonts w:cs="B Nazanin"/>
          <w:sz w:val="24"/>
          <w:szCs w:val="24"/>
          <w:rtl/>
          <w:lang w:bidi="fa-IR"/>
        </w:rPr>
      </w:pPr>
      <w:r>
        <w:rPr>
          <w:rFonts w:cs="B Nazanin" w:hint="cs"/>
          <w:sz w:val="24"/>
          <w:szCs w:val="24"/>
          <w:rtl/>
          <w:lang w:bidi="fa-IR"/>
        </w:rPr>
        <w:t xml:space="preserve">تجربه ی وضعیت کرونایی ضرورت بازاندیشی در نظام آموزشی را بیش از پیش برجسته می سازد. آموزش و پرورش به عنوان یک رکن اساسی فرهنگ هر جامعه در پاسخ گفتن به بحران ها و چالش های جهان امروز و آماده کردن افراد انسانی برای مواجهه با وضعیت های ناپایدار و نامطمئن جهان پیچیده گویا </w:t>
      </w:r>
      <w:r w:rsidR="00A31256">
        <w:rPr>
          <w:rFonts w:cs="B Nazanin" w:hint="cs"/>
          <w:sz w:val="24"/>
          <w:szCs w:val="24"/>
          <w:rtl/>
          <w:lang w:bidi="fa-IR"/>
        </w:rPr>
        <w:t>چندان اثربخشی لازم را نداشته</w:t>
      </w:r>
      <w:r>
        <w:rPr>
          <w:rFonts w:cs="B Nazanin" w:hint="cs"/>
          <w:sz w:val="24"/>
          <w:szCs w:val="24"/>
          <w:rtl/>
          <w:lang w:bidi="fa-IR"/>
        </w:rPr>
        <w:t xml:space="preserve"> و این بویژه در مورد آموزش و پرورش در کشورهای در حال توسعه و کمتر توسعه یافته صادق است. جهان امروز نیازمند تعلیم و تربیتی است که بتواند انسان ها و جوامع را برای زندگی مطلوب در میانه ی پیچیدگی ها و نااطمینانی ها آماده ساز</w:t>
      </w:r>
      <w:r w:rsidR="00A31256">
        <w:rPr>
          <w:rFonts w:cs="B Nazanin" w:hint="cs"/>
          <w:sz w:val="24"/>
          <w:szCs w:val="24"/>
          <w:rtl/>
          <w:lang w:bidi="fa-IR"/>
        </w:rPr>
        <w:t>د و این میسر نمی شود جز با یک تح</w:t>
      </w:r>
      <w:r>
        <w:rPr>
          <w:rFonts w:cs="B Nazanin" w:hint="cs"/>
          <w:sz w:val="24"/>
          <w:szCs w:val="24"/>
          <w:rtl/>
          <w:lang w:bidi="fa-IR"/>
        </w:rPr>
        <w:t>ول پارادایمی</w:t>
      </w:r>
      <w:r w:rsidR="00381DA6">
        <w:rPr>
          <w:rFonts w:cs="B Nazanin" w:hint="cs"/>
          <w:sz w:val="24"/>
          <w:szCs w:val="24"/>
          <w:rtl/>
          <w:lang w:bidi="fa-IR"/>
        </w:rPr>
        <w:t xml:space="preserve"> جدی در ابعاد مختلف نظام آموزشی؛ تحولی که بتواند تربیت شهروندانی دانا و مسئولیت پذیر را هدف اصلی آموزش و پرورش قرار دهد. بر این اساس، </w:t>
      </w:r>
      <w:r>
        <w:rPr>
          <w:rFonts w:cs="B Nazanin" w:hint="cs"/>
          <w:sz w:val="24"/>
          <w:szCs w:val="24"/>
          <w:rtl/>
          <w:lang w:bidi="fa-IR"/>
        </w:rPr>
        <w:t xml:space="preserve">در این نوشتار تلاش خواهد شد تا ضرورت چنین چرخش پارادایمی و نیز بهره جستن از امکان های بدیل، بویژه آنچه پارادایم دانایی خوانده می شود، </w:t>
      </w:r>
      <w:r w:rsidR="00381DA6">
        <w:rPr>
          <w:rFonts w:cs="B Nazanin" w:hint="cs"/>
          <w:sz w:val="24"/>
          <w:szCs w:val="24"/>
          <w:rtl/>
          <w:lang w:bidi="fa-IR"/>
        </w:rPr>
        <w:t xml:space="preserve">مورد بحث و بررسی قرار گیرد. </w:t>
      </w:r>
    </w:p>
    <w:p w:rsidR="002E66FA" w:rsidRDefault="00634E4D" w:rsidP="002E66FA">
      <w:pPr>
        <w:bidi/>
        <w:jc w:val="both"/>
        <w:rPr>
          <w:rFonts w:cs="B Nazanin"/>
          <w:sz w:val="24"/>
          <w:szCs w:val="24"/>
          <w:rtl/>
          <w:lang w:bidi="fa-IR"/>
        </w:rPr>
      </w:pPr>
      <w:r w:rsidRPr="00994367">
        <w:rPr>
          <w:rFonts w:cs="B Nazanin" w:hint="cs"/>
          <w:b/>
          <w:bCs/>
          <w:sz w:val="28"/>
          <w:szCs w:val="28"/>
          <w:rtl/>
          <w:lang w:bidi="fa-IR"/>
        </w:rPr>
        <w:t>کلمات کلیدی</w:t>
      </w:r>
      <w:r>
        <w:rPr>
          <w:rFonts w:cs="B Nazanin" w:hint="cs"/>
          <w:sz w:val="24"/>
          <w:szCs w:val="24"/>
          <w:rtl/>
          <w:lang w:bidi="fa-IR"/>
        </w:rPr>
        <w:t>: کرونا، چرخش پارادایمی، دانایی، آموزش و پرورش</w:t>
      </w:r>
    </w:p>
    <w:p w:rsidR="00EA0365" w:rsidRPr="00994367" w:rsidRDefault="00EA0365" w:rsidP="00BB7AB8">
      <w:pPr>
        <w:bidi/>
        <w:jc w:val="both"/>
        <w:rPr>
          <w:rFonts w:cs="B Nazanin"/>
          <w:b/>
          <w:bCs/>
          <w:sz w:val="28"/>
          <w:szCs w:val="28"/>
          <w:rtl/>
          <w:lang w:bidi="fa-IR"/>
        </w:rPr>
      </w:pPr>
      <w:r w:rsidRPr="00994367">
        <w:rPr>
          <w:rFonts w:cs="B Nazanin" w:hint="cs"/>
          <w:b/>
          <w:bCs/>
          <w:sz w:val="28"/>
          <w:szCs w:val="28"/>
          <w:rtl/>
          <w:lang w:bidi="fa-IR"/>
        </w:rPr>
        <w:t>مقدمه</w:t>
      </w:r>
    </w:p>
    <w:p w:rsidR="00EA0365" w:rsidRDefault="00D42D5D" w:rsidP="00EA0365">
      <w:pPr>
        <w:bidi/>
        <w:jc w:val="both"/>
        <w:rPr>
          <w:rFonts w:cs="B Nazanin"/>
          <w:sz w:val="24"/>
          <w:szCs w:val="24"/>
          <w:rtl/>
          <w:lang w:bidi="fa-IR"/>
        </w:rPr>
      </w:pPr>
      <w:r>
        <w:rPr>
          <w:rFonts w:cs="B Nazanin" w:hint="cs"/>
          <w:sz w:val="24"/>
          <w:szCs w:val="24"/>
          <w:rtl/>
          <w:lang w:bidi="fa-IR"/>
        </w:rPr>
        <w:t xml:space="preserve">شیوع ویروس کرونا در طی حدوداً یک سال اخیر جهان را با بحرانی جدی در تمام ابعاد زندگی فردی و اجتماعی انسان ها مواجه ساخته است. ظهور و شیوع ناگهانی این ویروس و پیامدهای غیرمنتظره ی آن در ابعاد مختلف اگرچه وضعیت های ناخوشایندی را در پی داشت و حتی جهان را با یک وضعیت تراژیک روبرو ساخت، اما از سوی دیگر تلنگری بود برای انسان امروزی تا یک بار دیگر در وجوه مختلف زندگی فردی و اجتماعی خود تأمل کند و در ضعف ها و خطاهای آن دقیق شود. کرونا اگرچه یک اتفاق ناخوشایند بود و هست اما به زعم نگارندگان این سطور شری </w:t>
      </w:r>
      <w:r w:rsidR="00A31256">
        <w:rPr>
          <w:rFonts w:cs="B Nazanin" w:hint="cs"/>
          <w:sz w:val="24"/>
          <w:szCs w:val="24"/>
          <w:rtl/>
          <w:lang w:bidi="fa-IR"/>
        </w:rPr>
        <w:t>است که می توان درس های مهمی از آ</w:t>
      </w:r>
      <w:r>
        <w:rPr>
          <w:rFonts w:cs="B Nazanin" w:hint="cs"/>
          <w:sz w:val="24"/>
          <w:szCs w:val="24"/>
          <w:rtl/>
          <w:lang w:bidi="fa-IR"/>
        </w:rPr>
        <w:t xml:space="preserve">ن آموخت. ظهور کرونا فرصتی بود تا پس از حدود </w:t>
      </w:r>
      <w:r w:rsidR="001E5487">
        <w:rPr>
          <w:rFonts w:cs="B Nazanin" w:hint="cs"/>
          <w:sz w:val="24"/>
          <w:szCs w:val="24"/>
          <w:rtl/>
          <w:lang w:bidi="fa-IR"/>
        </w:rPr>
        <w:t>دویست و پنجاه سال به تازگی مقصود الیور گلداسمیت</w:t>
      </w:r>
      <w:r w:rsidR="00A92087">
        <w:rPr>
          <w:rStyle w:val="FootnoteReference"/>
          <w:rFonts w:cs="B Nazanin"/>
          <w:sz w:val="24"/>
          <w:szCs w:val="24"/>
          <w:rtl/>
          <w:lang w:bidi="fa-IR"/>
        </w:rPr>
        <w:footnoteReference w:id="3"/>
      </w:r>
      <w:r w:rsidR="00DC28A0">
        <w:rPr>
          <w:rFonts w:cs="B Nazanin" w:hint="cs"/>
          <w:sz w:val="24"/>
          <w:szCs w:val="24"/>
          <w:rtl/>
          <w:lang w:bidi="fa-IR"/>
        </w:rPr>
        <w:t>، شاعر اروپایی،</w:t>
      </w:r>
      <w:r w:rsidR="001E5487">
        <w:rPr>
          <w:rFonts w:cs="B Nazanin" w:hint="cs"/>
          <w:sz w:val="24"/>
          <w:szCs w:val="24"/>
          <w:rtl/>
          <w:lang w:bidi="fa-IR"/>
        </w:rPr>
        <w:t xml:space="preserve"> را دریابیم آنگاه که در </w:t>
      </w:r>
      <w:r w:rsidR="00DC28A0">
        <w:rPr>
          <w:rFonts w:cs="B Nazanin" w:hint="cs"/>
          <w:sz w:val="24"/>
          <w:szCs w:val="24"/>
          <w:rtl/>
          <w:lang w:bidi="fa-IR"/>
        </w:rPr>
        <w:t>شعری با عنوان "</w:t>
      </w:r>
      <w:r w:rsidR="001E5487">
        <w:rPr>
          <w:rFonts w:cs="B Nazanin" w:hint="cs"/>
          <w:sz w:val="24"/>
          <w:szCs w:val="24"/>
          <w:rtl/>
          <w:lang w:bidi="fa-IR"/>
        </w:rPr>
        <w:t>دهکده متروک</w:t>
      </w:r>
      <w:r w:rsidR="00DC28A0">
        <w:rPr>
          <w:rFonts w:cs="Calibri" w:hint="cs"/>
          <w:sz w:val="24"/>
          <w:szCs w:val="24"/>
          <w:rtl/>
          <w:lang w:bidi="fa-IR"/>
        </w:rPr>
        <w:t>"</w:t>
      </w:r>
      <w:r w:rsidR="00DC28A0">
        <w:rPr>
          <w:rFonts w:cs="B Nazanin" w:hint="cs"/>
          <w:sz w:val="24"/>
          <w:szCs w:val="24"/>
          <w:rtl/>
          <w:lang w:bidi="fa-IR"/>
        </w:rPr>
        <w:t xml:space="preserve"> چنین سروده</w:t>
      </w:r>
      <w:r w:rsidR="001E5487">
        <w:rPr>
          <w:rFonts w:cs="B Nazanin" w:hint="cs"/>
          <w:sz w:val="24"/>
          <w:szCs w:val="24"/>
          <w:rtl/>
          <w:lang w:bidi="fa-IR"/>
        </w:rPr>
        <w:t xml:space="preserve"> بود: شر زمین را در می نوردد و زمین طعمه ی شرارت خواهد شد، جایی که ثروت انباشته و مردم پژمرده می شوند. </w:t>
      </w:r>
    </w:p>
    <w:p w:rsidR="00EA0365" w:rsidRDefault="00CB426C" w:rsidP="00EA0365">
      <w:pPr>
        <w:bidi/>
        <w:jc w:val="both"/>
        <w:rPr>
          <w:rFonts w:cs="B Nazanin"/>
          <w:sz w:val="24"/>
          <w:szCs w:val="24"/>
          <w:rtl/>
          <w:lang w:bidi="fa-IR"/>
        </w:rPr>
      </w:pPr>
      <w:r>
        <w:rPr>
          <w:rFonts w:cs="B Nazanin" w:hint="cs"/>
          <w:sz w:val="24"/>
          <w:szCs w:val="24"/>
          <w:rtl/>
          <w:lang w:bidi="fa-IR"/>
        </w:rPr>
        <w:lastRenderedPageBreak/>
        <w:t>در این نوشتار سعی می شود تا</w:t>
      </w:r>
      <w:r w:rsidR="00A31256">
        <w:rPr>
          <w:rFonts w:cs="B Nazanin" w:hint="cs"/>
          <w:sz w:val="24"/>
          <w:szCs w:val="24"/>
          <w:rtl/>
          <w:lang w:bidi="fa-IR"/>
        </w:rPr>
        <w:t xml:space="preserve"> با نظر در هر آن بینشی</w:t>
      </w:r>
      <w:r w:rsidR="0027029A">
        <w:rPr>
          <w:rFonts w:cs="B Nazanin" w:hint="cs"/>
          <w:sz w:val="24"/>
          <w:szCs w:val="24"/>
          <w:rtl/>
          <w:lang w:bidi="fa-IR"/>
        </w:rPr>
        <w:t xml:space="preserve"> که از تجربه ی بحران کرونا و وضعیت پیچیده و نامطمئن جهان حاصل گشته</w:t>
      </w:r>
      <w:r>
        <w:rPr>
          <w:rFonts w:cs="B Nazanin" w:hint="cs"/>
          <w:sz w:val="24"/>
          <w:szCs w:val="24"/>
          <w:rtl/>
          <w:lang w:bidi="fa-IR"/>
        </w:rPr>
        <w:t xml:space="preserve"> ابتدا به لزوم یک بازاندیشی و چرخش پاردایمی در آموزش و پرورش به عنوان رکن اساسی فرهنگ جامعه پرداخته و این ضرورت با توجه به ویژگی ناپایداری و پیچیدگی جهان توضیح داده شود.</w:t>
      </w:r>
      <w:r w:rsidR="00A31256">
        <w:rPr>
          <w:rFonts w:cs="B Nazanin" w:hint="cs"/>
          <w:sz w:val="24"/>
          <w:szCs w:val="24"/>
          <w:rtl/>
          <w:lang w:bidi="fa-IR"/>
        </w:rPr>
        <w:t xml:space="preserve"> سپس پارادایم دانایی </w:t>
      </w:r>
      <w:r>
        <w:rPr>
          <w:rFonts w:cs="B Nazanin" w:hint="cs"/>
          <w:sz w:val="24"/>
          <w:szCs w:val="24"/>
          <w:rtl/>
          <w:lang w:bidi="fa-IR"/>
        </w:rPr>
        <w:t>به عنوان یک امکان بدیل در پیش روی نظام آموزشی در مواجهه با پیچیدگی ها و نااطمینا</w:t>
      </w:r>
      <w:r w:rsidR="00A31256">
        <w:rPr>
          <w:rFonts w:cs="B Nazanin" w:hint="cs"/>
          <w:sz w:val="24"/>
          <w:szCs w:val="24"/>
          <w:rtl/>
          <w:lang w:bidi="fa-IR"/>
        </w:rPr>
        <w:t>نی های جهان امروز معرفی خواهد ش</w:t>
      </w:r>
      <w:r>
        <w:rPr>
          <w:rFonts w:cs="B Nazanin" w:hint="cs"/>
          <w:sz w:val="24"/>
          <w:szCs w:val="24"/>
          <w:rtl/>
          <w:lang w:bidi="fa-IR"/>
        </w:rPr>
        <w:t xml:space="preserve">د. در ادامه </w:t>
      </w:r>
      <w:r w:rsidR="00D42D5D">
        <w:rPr>
          <w:rFonts w:cs="B Nazanin" w:hint="cs"/>
          <w:sz w:val="24"/>
          <w:szCs w:val="24"/>
          <w:rtl/>
          <w:lang w:bidi="fa-IR"/>
        </w:rPr>
        <w:t xml:space="preserve">نیز </w:t>
      </w:r>
      <w:r>
        <w:rPr>
          <w:rFonts w:cs="B Nazanin" w:hint="cs"/>
          <w:sz w:val="24"/>
          <w:szCs w:val="24"/>
          <w:rtl/>
          <w:lang w:bidi="fa-IR"/>
        </w:rPr>
        <w:t xml:space="preserve">چیستی و چگونگی پرورش دانایی به عنوان یک کیفیت اساسی برای زندگی فردی و اجتماعی انسان ها در دنیای امروز </w:t>
      </w:r>
      <w:r w:rsidR="00D42D5D">
        <w:rPr>
          <w:rFonts w:cs="B Nazanin" w:hint="cs"/>
          <w:sz w:val="24"/>
          <w:szCs w:val="24"/>
          <w:rtl/>
          <w:lang w:bidi="fa-IR"/>
        </w:rPr>
        <w:t xml:space="preserve">و چشم انداز آموزش و پرورش مبتنی بر دانایی </w:t>
      </w:r>
      <w:r>
        <w:rPr>
          <w:rFonts w:cs="B Nazanin" w:hint="cs"/>
          <w:sz w:val="24"/>
          <w:szCs w:val="24"/>
          <w:rtl/>
          <w:lang w:bidi="fa-IR"/>
        </w:rPr>
        <w:t xml:space="preserve">مورد بررسی قرار می گیرد.   </w:t>
      </w:r>
    </w:p>
    <w:p w:rsidR="00444068" w:rsidRPr="00994367" w:rsidRDefault="001301A7" w:rsidP="00EA0365">
      <w:pPr>
        <w:bidi/>
        <w:jc w:val="both"/>
        <w:rPr>
          <w:rFonts w:cs="B Nazanin"/>
          <w:b/>
          <w:bCs/>
          <w:sz w:val="24"/>
          <w:szCs w:val="24"/>
          <w:rtl/>
          <w:lang w:bidi="fa-IR"/>
        </w:rPr>
      </w:pPr>
      <w:r w:rsidRPr="00994367">
        <w:rPr>
          <w:rFonts w:cs="B Nazanin" w:hint="cs"/>
          <w:b/>
          <w:bCs/>
          <w:sz w:val="24"/>
          <w:szCs w:val="24"/>
          <w:rtl/>
          <w:lang w:bidi="fa-IR"/>
        </w:rPr>
        <w:t>کرونا و</w:t>
      </w:r>
      <w:r w:rsidR="00A41621" w:rsidRPr="00994367">
        <w:rPr>
          <w:rFonts w:cs="B Nazanin" w:hint="cs"/>
          <w:b/>
          <w:bCs/>
          <w:sz w:val="24"/>
          <w:szCs w:val="24"/>
          <w:rtl/>
          <w:lang w:bidi="fa-IR"/>
        </w:rPr>
        <w:t xml:space="preserve"> نااطمینانی جهان پیچیده؛</w:t>
      </w:r>
      <w:r w:rsidRPr="00994367">
        <w:rPr>
          <w:rFonts w:cs="B Nazanin" w:hint="cs"/>
          <w:b/>
          <w:bCs/>
          <w:sz w:val="24"/>
          <w:szCs w:val="24"/>
          <w:rtl/>
          <w:lang w:bidi="fa-IR"/>
        </w:rPr>
        <w:t xml:space="preserve"> ضرورت </w:t>
      </w:r>
      <w:r w:rsidR="00A41621" w:rsidRPr="00994367">
        <w:rPr>
          <w:rFonts w:cs="B Nazanin" w:hint="cs"/>
          <w:b/>
          <w:bCs/>
          <w:sz w:val="24"/>
          <w:szCs w:val="24"/>
          <w:rtl/>
          <w:lang w:bidi="fa-IR"/>
        </w:rPr>
        <w:t xml:space="preserve">یک </w:t>
      </w:r>
      <w:r w:rsidRPr="00994367">
        <w:rPr>
          <w:rFonts w:cs="B Nazanin" w:hint="cs"/>
          <w:b/>
          <w:bCs/>
          <w:sz w:val="24"/>
          <w:szCs w:val="24"/>
          <w:rtl/>
          <w:lang w:bidi="fa-IR"/>
        </w:rPr>
        <w:t>چرخش پارادایمی</w:t>
      </w:r>
      <w:r w:rsidR="00A92087">
        <w:rPr>
          <w:rStyle w:val="FootnoteReference"/>
          <w:rFonts w:cs="B Nazanin"/>
          <w:b/>
          <w:bCs/>
          <w:sz w:val="24"/>
          <w:szCs w:val="24"/>
          <w:rtl/>
          <w:lang w:bidi="fa-IR"/>
        </w:rPr>
        <w:footnoteReference w:id="4"/>
      </w:r>
    </w:p>
    <w:p w:rsidR="00A31256" w:rsidRDefault="001301A7" w:rsidP="005F6B27">
      <w:pPr>
        <w:bidi/>
        <w:jc w:val="both"/>
        <w:rPr>
          <w:rFonts w:cs="B Nazanin"/>
          <w:sz w:val="24"/>
          <w:szCs w:val="24"/>
          <w:rtl/>
          <w:lang w:bidi="fa-IR"/>
        </w:rPr>
      </w:pPr>
      <w:r>
        <w:rPr>
          <w:rFonts w:cs="B Nazanin" w:hint="cs"/>
          <w:sz w:val="24"/>
          <w:szCs w:val="24"/>
          <w:rtl/>
          <w:lang w:bidi="fa-IR"/>
        </w:rPr>
        <w:t xml:space="preserve">تا پیش از ظهور و شیوع گسترده ی ویروس کرونا در کشورها شاید کمتر کسی تصور می کرد که جهان به یکباره چنان با بحرانی فراگیر روبرو شود که تمام حوزه های زندگی فردی و اجتماعی انسان ها را تحت الشعاع قرار دهد. کرونا و پیامدهای آن در ابعاد اقتصادی، فرهنگی، سیاسی و اجتماعی در طی حدوداً یک سال گذشته نشان داد که جهان انسانی ما تا چه اندازه نامطئن و غیرقابل پیش بینی است. چه کسی براحتی می توانست پیش بینی کند که روزی تمام مردم دنیا مجبور به رعایت پروتکل های سخت گیرانه ی بهداشتی باشند تا در اثر ابتلا به یک ویروس از خانواده ی ویروس های آنفلونزا جان خود یا اطرافیان خود را به خطر نیندازند؟ کرونا گواهی مسلم بود بر ناپایداری و پیچیدگی جهانی که شوربختانه اندیشه ی انسان مدرن با ساده انگاری خاص خود همواره در پی کنترل و تسلط بر آن بوده بی آنکه بتواند ابعاد و لایه های پیچیده ی آن را دقیقتر و همدلانه تر فهم کند. </w:t>
      </w:r>
      <w:r w:rsidR="00A31256">
        <w:rPr>
          <w:rFonts w:cs="B Nazanin" w:hint="cs"/>
          <w:sz w:val="24"/>
          <w:szCs w:val="24"/>
          <w:rtl/>
          <w:lang w:bidi="fa-IR"/>
        </w:rPr>
        <w:t xml:space="preserve">سکونتگاه انسان جهانی است با ویژگی ناپایداری، عدم قطعیت، پیچیدگی که در بطن این وضعیت پیش بینی ناپذیر و پیچیده ظهور و بروز بحران ها و مسئله های ناشناخته و پیش بینی ناشده انسان ها و جوامع را با موقعیت های ناشناخته و مبهمی روبرو می سازد. تداوم و بقا در چنین وضعیتی از ناپایداری و پیچیدگی مستلزم تغییر در نگرش ها و رویکردها و شیوه های فهم جهان و عمل در آن است. </w:t>
      </w:r>
    </w:p>
    <w:p w:rsidR="002F3B71" w:rsidRDefault="001301A7" w:rsidP="00A31256">
      <w:pPr>
        <w:bidi/>
        <w:jc w:val="both"/>
        <w:rPr>
          <w:rFonts w:cs="B Nazanin"/>
          <w:sz w:val="24"/>
          <w:szCs w:val="24"/>
          <w:rtl/>
          <w:lang w:bidi="fa-IR"/>
        </w:rPr>
      </w:pPr>
      <w:r>
        <w:rPr>
          <w:rFonts w:cs="B Nazanin" w:hint="cs"/>
          <w:sz w:val="24"/>
          <w:szCs w:val="24"/>
          <w:rtl/>
          <w:lang w:bidi="fa-IR"/>
        </w:rPr>
        <w:t>مواجهه با پدیده ی فراگیر کرونا و اثرات مخرب آن بر زندگی فردی و اجتماعی انسان ها در س</w:t>
      </w:r>
      <w:r w:rsidR="005F6B27">
        <w:rPr>
          <w:rFonts w:cs="B Nazanin" w:hint="cs"/>
          <w:sz w:val="24"/>
          <w:szCs w:val="24"/>
          <w:rtl/>
          <w:lang w:bidi="fa-IR"/>
        </w:rPr>
        <w:t xml:space="preserve">رتاسر جهان از یک ضرورت جدی </w:t>
      </w:r>
      <w:r w:rsidR="00A31256">
        <w:rPr>
          <w:rFonts w:cs="B Nazanin" w:hint="cs"/>
          <w:sz w:val="24"/>
          <w:szCs w:val="24"/>
          <w:rtl/>
          <w:lang w:bidi="fa-IR"/>
        </w:rPr>
        <w:t>ح</w:t>
      </w:r>
      <w:r>
        <w:rPr>
          <w:rFonts w:cs="B Nazanin" w:hint="cs"/>
          <w:sz w:val="24"/>
          <w:szCs w:val="24"/>
          <w:rtl/>
          <w:lang w:bidi="fa-IR"/>
        </w:rPr>
        <w:t>کایت می کند و آن</w:t>
      </w:r>
      <w:r w:rsidR="00A31256">
        <w:rPr>
          <w:rFonts w:cs="B Nazanin" w:hint="cs"/>
          <w:sz w:val="24"/>
          <w:szCs w:val="24"/>
          <w:rtl/>
          <w:lang w:bidi="fa-IR"/>
        </w:rPr>
        <w:t xml:space="preserve"> لزوم</w:t>
      </w:r>
      <w:r>
        <w:rPr>
          <w:rFonts w:cs="B Nazanin" w:hint="cs"/>
          <w:sz w:val="24"/>
          <w:szCs w:val="24"/>
          <w:rtl/>
          <w:lang w:bidi="fa-IR"/>
        </w:rPr>
        <w:t xml:space="preserve"> بازاندیشی انسان امروزی در ساحت های گوناگون زندگی فردی و اجتماعی خود است. این بازاندیشی شرط اساسی برای عبور از پارادایم های فعلی در حوزه ی اندیشه و عمل و چرخش به سوی پارادایم های بدیلی است که شاید نوید شرایط بهتری را برای زندگی انسان ها در دهه های آتی بدهند. </w:t>
      </w:r>
      <w:r w:rsidR="00A31256">
        <w:rPr>
          <w:rFonts w:cs="B Nazanin" w:hint="cs"/>
          <w:sz w:val="24"/>
          <w:szCs w:val="24"/>
          <w:rtl/>
          <w:lang w:bidi="fa-IR"/>
        </w:rPr>
        <w:t xml:space="preserve">به عبارت دیگر، </w:t>
      </w:r>
      <w:r w:rsidR="002F3B71">
        <w:rPr>
          <w:rFonts w:cs="B Nazanin" w:hint="cs"/>
          <w:sz w:val="24"/>
          <w:szCs w:val="24"/>
          <w:rtl/>
          <w:lang w:bidi="fa-IR"/>
        </w:rPr>
        <w:t>مواجهه با چالش ها و یا بحران ها در زندگی فردی و اجتماعی نیازمند بازنگری و تدقیق در بسیاری از انگاره ها و تصورات و نگرش های پیشینی و گاه حتی تعلیق آن هاست. چنین تردیدی به منظور پرسش از کارآمدی آن ها کمک می کند تا تصویر جدیدی را بتوان از ابعاد مختلف زندگی فردی و اجتماعی خود به کمک یک بازتعریف جامع شکل داد. چنین بازتعریفی برای یافتن راه حل های جدید و اثربخش برای مسائل پیش آمده یک ضرورت است.</w:t>
      </w:r>
    </w:p>
    <w:p w:rsidR="00EC71D6" w:rsidRPr="00994367" w:rsidRDefault="00EC71D6" w:rsidP="00D450BF">
      <w:pPr>
        <w:bidi/>
        <w:jc w:val="both"/>
        <w:rPr>
          <w:rFonts w:cs="B Nazanin"/>
          <w:b/>
          <w:bCs/>
          <w:sz w:val="24"/>
          <w:szCs w:val="24"/>
          <w:rtl/>
          <w:lang w:bidi="fa-IR"/>
        </w:rPr>
      </w:pPr>
      <w:r w:rsidRPr="00994367">
        <w:rPr>
          <w:rFonts w:cs="B Nazanin" w:hint="cs"/>
          <w:b/>
          <w:bCs/>
          <w:sz w:val="24"/>
          <w:szCs w:val="24"/>
          <w:rtl/>
          <w:lang w:bidi="fa-IR"/>
        </w:rPr>
        <w:t>چرخش پارادایمی در آموزش و پرورش</w:t>
      </w:r>
    </w:p>
    <w:p w:rsidR="005F6B27" w:rsidRDefault="002F3B71" w:rsidP="00D450BF">
      <w:pPr>
        <w:bidi/>
        <w:jc w:val="both"/>
        <w:rPr>
          <w:rFonts w:cs="B Nazanin"/>
          <w:sz w:val="24"/>
          <w:szCs w:val="24"/>
          <w:rtl/>
          <w:lang w:bidi="fa-IR"/>
        </w:rPr>
      </w:pPr>
      <w:r>
        <w:rPr>
          <w:rFonts w:cs="B Nazanin" w:hint="cs"/>
          <w:sz w:val="24"/>
          <w:szCs w:val="24"/>
          <w:rtl/>
          <w:lang w:bidi="fa-IR"/>
        </w:rPr>
        <w:t xml:space="preserve">آموزش و پرورش به عنوان یکی از ارکان مهم فرهنگی هر جامعه نهادی است که نه تنها در مواجهه با بحران ها و چالش ها بلکه به منظور بهبود جامعه در تمام حوزه ها و کمک به پویایی هر چه مؤثرتر آن نیازمند بازتعریف مستمر است. شوربختانه، رسم بازاندیشی و بازتعریف در آموزش و پرورش و تردید در رویه های مرسوم آن به ویژه در کشوره های کمتر توسعه یافته چندان مورد توجه و اهتمام قرار نمی گیرد. </w:t>
      </w:r>
      <w:r w:rsidR="0051192C">
        <w:rPr>
          <w:rFonts w:cs="B Nazanin" w:hint="cs"/>
          <w:sz w:val="24"/>
          <w:szCs w:val="24"/>
          <w:rtl/>
          <w:lang w:bidi="fa-IR"/>
        </w:rPr>
        <w:t xml:space="preserve">این وضعیت محافظه کارانه سبب می شود تا نظام های آموزشی در مواجهه با چالش های پیش روی خود </w:t>
      </w:r>
      <w:r w:rsidR="0051192C">
        <w:rPr>
          <w:rFonts w:cs="B Nazanin" w:hint="cs"/>
          <w:sz w:val="24"/>
          <w:szCs w:val="24"/>
          <w:rtl/>
          <w:lang w:bidi="fa-IR"/>
        </w:rPr>
        <w:lastRenderedPageBreak/>
        <w:t xml:space="preserve">نتوانند کارآمدی و اثربخشی لازم را داشته باشند و اثرات و پیامدهای چنین ناکارآمدی به طور گسترده ای تمام جامعه را متضرر می سازد. سهل انگاری در بازاندیشی در نظام آموزشی نه تنها عبور از مسئله ها و بحران ها را با دشواری روبرو می سازد بلکه خود موجبات روزمرگی، </w:t>
      </w:r>
      <w:r w:rsidR="00630F6B">
        <w:rPr>
          <w:rFonts w:cs="B Nazanin" w:hint="cs"/>
          <w:sz w:val="24"/>
          <w:szCs w:val="24"/>
          <w:rtl/>
          <w:lang w:bidi="fa-IR"/>
        </w:rPr>
        <w:t>ابتذال، صوری گرایی و ابزارگرایی</w:t>
      </w:r>
      <w:r w:rsidR="0051192C">
        <w:rPr>
          <w:rFonts w:cs="B Nazanin" w:hint="cs"/>
          <w:sz w:val="24"/>
          <w:szCs w:val="24"/>
          <w:rtl/>
          <w:lang w:bidi="fa-IR"/>
        </w:rPr>
        <w:t xml:space="preserve"> را</w:t>
      </w:r>
      <w:r w:rsidR="00630F6B">
        <w:rPr>
          <w:rFonts w:cs="B Nazanin" w:hint="cs"/>
          <w:sz w:val="24"/>
          <w:szCs w:val="24"/>
          <w:rtl/>
          <w:lang w:bidi="fa-IR"/>
        </w:rPr>
        <w:t xml:space="preserve"> در برنامه های تعلیم و تربیت </w:t>
      </w:r>
      <w:r w:rsidR="0051192C">
        <w:rPr>
          <w:rFonts w:cs="B Nazanin" w:hint="cs"/>
          <w:sz w:val="24"/>
          <w:szCs w:val="24"/>
          <w:rtl/>
          <w:lang w:bidi="fa-IR"/>
        </w:rPr>
        <w:t>پدید می آورد. در چن</w:t>
      </w:r>
      <w:r w:rsidR="005F6B27">
        <w:rPr>
          <w:rFonts w:cs="B Nazanin" w:hint="cs"/>
          <w:sz w:val="24"/>
          <w:szCs w:val="24"/>
          <w:rtl/>
          <w:lang w:bidi="fa-IR"/>
        </w:rPr>
        <w:t>ین حالتی امید به اصلاح در نظام آ</w:t>
      </w:r>
      <w:r w:rsidR="0051192C">
        <w:rPr>
          <w:rFonts w:cs="B Nazanin" w:hint="cs"/>
          <w:sz w:val="24"/>
          <w:szCs w:val="24"/>
          <w:rtl/>
          <w:lang w:bidi="fa-IR"/>
        </w:rPr>
        <w:t xml:space="preserve">موزشی نیز چندان تداومی نخواهد داشت چرا که هر گونه اصلاح نیازمند بازاندیشی و بازتعریف در پارادایم ها، رویکردها و شیوه های موجود است. </w:t>
      </w:r>
    </w:p>
    <w:p w:rsidR="005F6B27" w:rsidRDefault="003D4846" w:rsidP="005F6B27">
      <w:pPr>
        <w:bidi/>
        <w:jc w:val="both"/>
        <w:rPr>
          <w:rFonts w:cs="B Nazanin"/>
          <w:sz w:val="24"/>
          <w:szCs w:val="24"/>
          <w:rtl/>
          <w:lang w:bidi="fa-IR"/>
        </w:rPr>
      </w:pPr>
      <w:r>
        <w:rPr>
          <w:rFonts w:cs="B Nazanin" w:hint="cs"/>
          <w:sz w:val="24"/>
          <w:szCs w:val="24"/>
          <w:rtl/>
          <w:lang w:bidi="fa-IR"/>
        </w:rPr>
        <w:t xml:space="preserve">در همین راستا باید اذعان داشت که نظام آموزشی ایران نیز تحت سیطره ی نیروهای مخربی همچون ایدئولوژی و قدرت سیاسی، بوروکراسی، کنکورمحوری و فقدان یک دغدغه ی عمومی جدی همواره با موانع بزرگی در اصلاح و بهبود روبروست. نگاهی به نابسامانی وضعیت آموزش در دوران کرونا و بویژه با در نظر گرفتن آنچه که در خصوص آموزش مجازی طی حدوداً یک سال گذشته رخ داده است نشان می دهد که تا چه اندازه این نظام آموزش مدرسه ای در برابر بحران ها شکننده است و از چابکی و تاب آوری لازم برخوردار نیست. </w:t>
      </w:r>
      <w:r w:rsidR="00CB426C">
        <w:rPr>
          <w:rFonts w:cs="B Nazanin" w:hint="cs"/>
          <w:sz w:val="24"/>
          <w:szCs w:val="24"/>
          <w:rtl/>
          <w:lang w:bidi="fa-IR"/>
        </w:rPr>
        <w:t xml:space="preserve">نگارندگان این نوشتار با توجه به تجربه ی زیسته ی خود از آموزش در مدارس مختلف، چه در دوران کرونا و چه پیش از آن، می توانند بر ناکارآمدی های عمیق و ریشه دار آموزش و پرورش فعلی ایران مهر تایید زنند. از اینرو لزوم یک بازنگری و بازتعریف جدی در تمام ابعاد نظام آموزشی ایران یک ضرورت اساسی است.    </w:t>
      </w:r>
    </w:p>
    <w:p w:rsidR="00CA12C4" w:rsidRDefault="0051192C" w:rsidP="005F6B27">
      <w:pPr>
        <w:bidi/>
        <w:jc w:val="both"/>
        <w:rPr>
          <w:rFonts w:cs="B Nazanin"/>
          <w:sz w:val="24"/>
          <w:szCs w:val="24"/>
          <w:rtl/>
          <w:lang w:bidi="fa-IR"/>
        </w:rPr>
      </w:pPr>
      <w:r>
        <w:rPr>
          <w:rFonts w:cs="B Nazanin" w:hint="cs"/>
          <w:sz w:val="24"/>
          <w:szCs w:val="24"/>
          <w:rtl/>
          <w:lang w:bidi="fa-IR"/>
        </w:rPr>
        <w:t>امروزه اصطلاح چرخش پارادایمی به یکی از عبارات و کلیدواژه های مهم در حوزه های مخ</w:t>
      </w:r>
      <w:r w:rsidR="00443146">
        <w:rPr>
          <w:rFonts w:cs="B Nazanin" w:hint="cs"/>
          <w:sz w:val="24"/>
          <w:szCs w:val="24"/>
          <w:rtl/>
          <w:lang w:bidi="fa-IR"/>
        </w:rPr>
        <w:t>تلف علوم تبدیل شده است که نشان از</w:t>
      </w:r>
      <w:r>
        <w:rPr>
          <w:rFonts w:cs="B Nazanin" w:hint="cs"/>
          <w:sz w:val="24"/>
          <w:szCs w:val="24"/>
          <w:rtl/>
          <w:lang w:bidi="fa-IR"/>
        </w:rPr>
        <w:t xml:space="preserve"> اهمیت هر چه بیشتر نگرش</w:t>
      </w:r>
      <w:r w:rsidR="00443146">
        <w:rPr>
          <w:rFonts w:cs="B Nazanin" w:hint="cs"/>
          <w:sz w:val="24"/>
          <w:szCs w:val="24"/>
          <w:rtl/>
          <w:lang w:bidi="fa-IR"/>
        </w:rPr>
        <w:t xml:space="preserve"> بازاندیشانه </w:t>
      </w:r>
      <w:r w:rsidR="005F6B27">
        <w:rPr>
          <w:rFonts w:cs="B Nazanin" w:hint="cs"/>
          <w:sz w:val="24"/>
          <w:szCs w:val="24"/>
          <w:rtl/>
          <w:lang w:bidi="fa-IR"/>
        </w:rPr>
        <w:t xml:space="preserve">دارد. چنین رویکردی در تعلیم و تربیت نیز بویژه در دهه های اخیر مورد توجه جدی بوده است به طوری که امروزه چرخش های پارادایمی را در آثار متفکران و مربیان تربیتی برجسته ای و با تمرکز بر حوزه های مختلف آموزشی و تربیتی می توان دید. از جمله چرخش های پارادایمی که در نسبت با </w:t>
      </w:r>
      <w:r w:rsidR="00CA12C4">
        <w:rPr>
          <w:rFonts w:cs="B Nazanin" w:hint="cs"/>
          <w:sz w:val="24"/>
          <w:szCs w:val="24"/>
          <w:rtl/>
          <w:lang w:bidi="fa-IR"/>
        </w:rPr>
        <w:t>ویژگی های پیچیدگی، ناپایداری، عدم قطعیت و پیش بینی ناپذیری جهان و</w:t>
      </w:r>
      <w:r w:rsidR="005F6B27">
        <w:rPr>
          <w:rFonts w:cs="B Nazanin" w:hint="cs"/>
          <w:sz w:val="24"/>
          <w:szCs w:val="24"/>
          <w:rtl/>
          <w:lang w:bidi="fa-IR"/>
        </w:rPr>
        <w:t xml:space="preserve"> نیز مسئله ها و بحران های زندگی فردی و اجتماعی انسان ها قرار می گیرد چرخش به سوی پاردایمی است که از آن با عنوان پاردایم دانایی یاد می شود. این پارادایم که ریشه در نقادی های جدی در باب </w:t>
      </w:r>
      <w:r w:rsidR="00CA12C4">
        <w:rPr>
          <w:rFonts w:cs="B Nazanin" w:hint="cs"/>
          <w:sz w:val="24"/>
          <w:szCs w:val="24"/>
          <w:rtl/>
          <w:lang w:bidi="fa-IR"/>
        </w:rPr>
        <w:t>نابسندگی علم و شناخت علمی و نیز رویکردها و شیوه های آموزشی و تر</w:t>
      </w:r>
      <w:r w:rsidR="005F6B27">
        <w:rPr>
          <w:rFonts w:cs="B Nazanin" w:hint="cs"/>
          <w:sz w:val="24"/>
          <w:szCs w:val="24"/>
          <w:rtl/>
          <w:lang w:bidi="fa-IR"/>
        </w:rPr>
        <w:t>بیتی مرسوم دارد</w:t>
      </w:r>
      <w:r w:rsidR="00CA12C4">
        <w:rPr>
          <w:rFonts w:cs="B Nazanin" w:hint="cs"/>
          <w:sz w:val="24"/>
          <w:szCs w:val="24"/>
          <w:rtl/>
          <w:lang w:bidi="fa-IR"/>
        </w:rPr>
        <w:t xml:space="preserve"> </w:t>
      </w:r>
      <w:r w:rsidR="005F6B27">
        <w:rPr>
          <w:rFonts w:cs="B Nazanin" w:hint="cs"/>
          <w:sz w:val="24"/>
          <w:szCs w:val="24"/>
          <w:rtl/>
          <w:lang w:bidi="fa-IR"/>
        </w:rPr>
        <w:t>با طرح</w:t>
      </w:r>
      <w:r w:rsidR="00CA12C4">
        <w:rPr>
          <w:rFonts w:cs="B Nazanin" w:hint="cs"/>
          <w:sz w:val="24"/>
          <w:szCs w:val="24"/>
          <w:rtl/>
          <w:lang w:bidi="fa-IR"/>
        </w:rPr>
        <w:t xml:space="preserve"> امکان هایی اثربخش و کارآمد </w:t>
      </w:r>
      <w:r w:rsidR="005F6B27">
        <w:rPr>
          <w:rFonts w:cs="B Nazanin" w:hint="cs"/>
          <w:sz w:val="24"/>
          <w:szCs w:val="24"/>
          <w:rtl/>
          <w:lang w:bidi="fa-IR"/>
        </w:rPr>
        <w:t>برای حل مسائل زندگی فردی و اجتماعی انسان ها، در پی آن است تا نوید وضعیت بهتری را برای آینده ی حیات انسان ها بر روی زمین بدهد</w:t>
      </w:r>
      <w:r w:rsidR="00CA12C4">
        <w:rPr>
          <w:rFonts w:cs="B Nazanin" w:hint="cs"/>
          <w:sz w:val="24"/>
          <w:szCs w:val="24"/>
          <w:rtl/>
          <w:lang w:bidi="fa-IR"/>
        </w:rPr>
        <w:t xml:space="preserve">. </w:t>
      </w:r>
    </w:p>
    <w:p w:rsidR="004D667A" w:rsidRPr="00A92087" w:rsidRDefault="004D667A" w:rsidP="00D450BF">
      <w:pPr>
        <w:bidi/>
        <w:jc w:val="both"/>
        <w:rPr>
          <w:rFonts w:cs="B Nazanin"/>
          <w:b/>
          <w:bCs/>
          <w:sz w:val="28"/>
          <w:szCs w:val="28"/>
          <w:rtl/>
          <w:lang w:bidi="fa-IR"/>
        </w:rPr>
      </w:pPr>
      <w:r w:rsidRPr="00A92087">
        <w:rPr>
          <w:rFonts w:cs="B Nazanin" w:hint="cs"/>
          <w:b/>
          <w:bCs/>
          <w:sz w:val="28"/>
          <w:szCs w:val="28"/>
          <w:rtl/>
          <w:lang w:bidi="fa-IR"/>
        </w:rPr>
        <w:t>پارادایم دانایی</w:t>
      </w:r>
      <w:r w:rsidR="00A92087">
        <w:rPr>
          <w:rStyle w:val="FootnoteReference"/>
          <w:rFonts w:cs="B Nazanin"/>
          <w:b/>
          <w:bCs/>
          <w:sz w:val="28"/>
          <w:szCs w:val="28"/>
          <w:rtl/>
          <w:lang w:bidi="fa-IR"/>
        </w:rPr>
        <w:footnoteReference w:id="5"/>
      </w:r>
    </w:p>
    <w:p w:rsidR="00CA12C4" w:rsidRDefault="00CA12C4" w:rsidP="00D450BF">
      <w:pPr>
        <w:bidi/>
        <w:jc w:val="both"/>
        <w:rPr>
          <w:rFonts w:cs="B Nazanin"/>
          <w:sz w:val="24"/>
          <w:szCs w:val="24"/>
          <w:rtl/>
          <w:lang w:bidi="fa-IR"/>
        </w:rPr>
      </w:pPr>
      <w:r w:rsidRPr="002F3B71">
        <w:rPr>
          <w:rFonts w:cs="B Nazanin" w:hint="cs"/>
          <w:sz w:val="24"/>
          <w:szCs w:val="24"/>
          <w:rtl/>
          <w:lang w:bidi="fa-IR"/>
        </w:rPr>
        <w:t xml:space="preserve">گذشته از تاکیدی که در طول تاریخ </w:t>
      </w:r>
      <w:r>
        <w:rPr>
          <w:rFonts w:cs="B Nazanin" w:hint="cs"/>
          <w:sz w:val="24"/>
          <w:szCs w:val="24"/>
          <w:rtl/>
          <w:lang w:bidi="fa-IR"/>
        </w:rPr>
        <w:t>و در سنت های فرهنگی مختلف بر دانایی به عنوان یک</w:t>
      </w:r>
      <w:r w:rsidRPr="002F3B71">
        <w:rPr>
          <w:rFonts w:cs="B Nazanin" w:hint="cs"/>
          <w:sz w:val="24"/>
          <w:szCs w:val="24"/>
          <w:rtl/>
          <w:lang w:bidi="fa-IR"/>
        </w:rPr>
        <w:t xml:space="preserve"> کیفیت بسیار حیاتی </w:t>
      </w:r>
      <w:r>
        <w:rPr>
          <w:rFonts w:cs="B Nazanin" w:hint="cs"/>
          <w:sz w:val="24"/>
          <w:szCs w:val="24"/>
          <w:rtl/>
          <w:lang w:bidi="fa-IR"/>
        </w:rPr>
        <w:t xml:space="preserve">در زندگی فردی و اجتماعی انسان ها </w:t>
      </w:r>
      <w:r w:rsidRPr="002F3B71">
        <w:rPr>
          <w:rFonts w:cs="B Nazanin" w:hint="cs"/>
          <w:sz w:val="24"/>
          <w:szCs w:val="24"/>
          <w:rtl/>
          <w:lang w:bidi="fa-IR"/>
        </w:rPr>
        <w:t>صور</w:t>
      </w:r>
      <w:r>
        <w:rPr>
          <w:rFonts w:cs="B Nazanin" w:hint="cs"/>
          <w:sz w:val="24"/>
          <w:szCs w:val="24"/>
          <w:rtl/>
          <w:lang w:bidi="fa-IR"/>
        </w:rPr>
        <w:t>ت گرفته است امروز</w:t>
      </w:r>
      <w:r w:rsidR="000A7892">
        <w:rPr>
          <w:rFonts w:cs="B Nazanin" w:hint="cs"/>
          <w:sz w:val="24"/>
          <w:szCs w:val="24"/>
          <w:rtl/>
          <w:lang w:bidi="fa-IR"/>
        </w:rPr>
        <w:t>ه</w:t>
      </w:r>
      <w:r>
        <w:rPr>
          <w:rFonts w:cs="B Nazanin" w:hint="cs"/>
          <w:sz w:val="24"/>
          <w:szCs w:val="24"/>
          <w:rtl/>
          <w:lang w:bidi="fa-IR"/>
        </w:rPr>
        <w:t xml:space="preserve"> نیز </w:t>
      </w:r>
      <w:r w:rsidRPr="002F3B71">
        <w:rPr>
          <w:rFonts w:cs="B Nazanin" w:hint="cs"/>
          <w:sz w:val="24"/>
          <w:szCs w:val="24"/>
          <w:rtl/>
          <w:lang w:bidi="fa-IR"/>
        </w:rPr>
        <w:t xml:space="preserve">بسیاری از متفکران در حوزه های مختلف در پاسخ به بحران ها و مسائلی که انسان امروز و جوامع کنونی به آن ها گرفتار شده اند به مفهومی از دانایی بازگشته اند و تلاش کرده اند تا آن را در پرتو اندیشه های قدیم و جدید تبیین کرده </w:t>
      </w:r>
      <w:r w:rsidR="000A7892">
        <w:rPr>
          <w:rFonts w:cs="B Nazanin" w:hint="cs"/>
          <w:sz w:val="24"/>
          <w:szCs w:val="24"/>
          <w:rtl/>
          <w:lang w:bidi="fa-IR"/>
        </w:rPr>
        <w:t>و بر این اساس در جهت بهبود وضع بشر</w:t>
      </w:r>
      <w:r w:rsidRPr="002F3B71">
        <w:rPr>
          <w:rFonts w:cs="B Nazanin" w:hint="cs"/>
          <w:sz w:val="24"/>
          <w:szCs w:val="24"/>
          <w:rtl/>
          <w:lang w:bidi="fa-IR"/>
        </w:rPr>
        <w:t xml:space="preserve"> </w:t>
      </w:r>
      <w:r w:rsidR="000A7892">
        <w:rPr>
          <w:rFonts w:cs="B Nazanin" w:hint="cs"/>
          <w:sz w:val="24"/>
          <w:szCs w:val="24"/>
          <w:rtl/>
          <w:lang w:bidi="fa-IR"/>
        </w:rPr>
        <w:t xml:space="preserve">تلاش </w:t>
      </w:r>
      <w:r w:rsidRPr="002F3B71">
        <w:rPr>
          <w:rFonts w:cs="B Nazanin" w:hint="cs"/>
          <w:sz w:val="24"/>
          <w:szCs w:val="24"/>
          <w:rtl/>
          <w:lang w:bidi="fa-IR"/>
        </w:rPr>
        <w:t>کنند.</w:t>
      </w:r>
      <w:r>
        <w:rPr>
          <w:rFonts w:cs="B Nazanin" w:hint="cs"/>
          <w:sz w:val="24"/>
          <w:szCs w:val="24"/>
          <w:rtl/>
          <w:lang w:bidi="fa-IR"/>
        </w:rPr>
        <w:t xml:space="preserve"> در حالی که</w:t>
      </w:r>
      <w:r w:rsidRPr="002F3B71">
        <w:rPr>
          <w:rFonts w:cs="B Nazanin" w:hint="cs"/>
          <w:sz w:val="24"/>
          <w:szCs w:val="24"/>
          <w:rtl/>
          <w:lang w:bidi="fa-IR"/>
        </w:rPr>
        <w:t xml:space="preserve"> تا چندی پیش دانش</w:t>
      </w:r>
      <w:r>
        <w:rPr>
          <w:rFonts w:cs="B Nazanin" w:hint="cs"/>
          <w:sz w:val="24"/>
          <w:szCs w:val="24"/>
          <w:rtl/>
          <w:lang w:bidi="fa-IR"/>
        </w:rPr>
        <w:t xml:space="preserve"> و شناخت علمی</w:t>
      </w:r>
      <w:r w:rsidRPr="002F3B71">
        <w:rPr>
          <w:rFonts w:cs="B Nazanin" w:hint="cs"/>
          <w:sz w:val="24"/>
          <w:szCs w:val="24"/>
          <w:rtl/>
          <w:lang w:bidi="fa-IR"/>
        </w:rPr>
        <w:t xml:space="preserve"> اساسی ترین مولفه ی رشد و توس</w:t>
      </w:r>
      <w:r>
        <w:rPr>
          <w:rFonts w:cs="B Nazanin" w:hint="cs"/>
          <w:sz w:val="24"/>
          <w:szCs w:val="24"/>
          <w:rtl/>
          <w:lang w:bidi="fa-IR"/>
        </w:rPr>
        <w:t>عه ی فرد و جامعه به حساب می آمد،</w:t>
      </w:r>
      <w:r w:rsidRPr="002F3B71">
        <w:rPr>
          <w:rFonts w:cs="B Nazanin" w:hint="cs"/>
          <w:sz w:val="24"/>
          <w:szCs w:val="24"/>
          <w:rtl/>
          <w:lang w:bidi="fa-IR"/>
        </w:rPr>
        <w:t xml:space="preserve"> اما امروز نگاه ها از سطح دانش فراتر رفته و کیفیت هایی فراتر از آن از جمله دانایی</w:t>
      </w:r>
      <w:r>
        <w:rPr>
          <w:rFonts w:cs="B Nazanin" w:hint="cs"/>
          <w:sz w:val="24"/>
          <w:szCs w:val="24"/>
          <w:rtl/>
          <w:lang w:bidi="fa-IR"/>
        </w:rPr>
        <w:t xml:space="preserve"> مورد تأکید قرار گرفته اند</w:t>
      </w:r>
      <w:r w:rsidRPr="002F3B71">
        <w:rPr>
          <w:rFonts w:cs="B Nazanin" w:hint="cs"/>
          <w:sz w:val="24"/>
          <w:szCs w:val="24"/>
          <w:rtl/>
          <w:lang w:bidi="fa-IR"/>
        </w:rPr>
        <w:t>.</w:t>
      </w:r>
      <w:r w:rsidRPr="002F3B71">
        <w:rPr>
          <w:rFonts w:ascii="YEKAN" w:eastAsia="Times New Roman" w:hAnsi="YEKAN" w:cs="B Nazanin"/>
          <w:sz w:val="24"/>
          <w:szCs w:val="24"/>
          <w:rtl/>
        </w:rPr>
        <w:t xml:space="preserve"> دانایی با دانش و آگاهی و روش و سخن وری و تفکر و</w:t>
      </w:r>
      <w:r w:rsidRPr="002F3B71">
        <w:rPr>
          <w:rFonts w:ascii="YEKAN" w:eastAsia="Times New Roman" w:hAnsi="YEKAN" w:cs="B Nazanin" w:hint="cs"/>
          <w:sz w:val="24"/>
          <w:szCs w:val="24"/>
          <w:rtl/>
        </w:rPr>
        <w:t xml:space="preserve"> ... متفاوت</w:t>
      </w:r>
      <w:r w:rsidRPr="002F3B71">
        <w:rPr>
          <w:rFonts w:ascii="YEKAN" w:eastAsia="Times New Roman" w:hAnsi="YEKAN" w:cs="B Nazanin"/>
          <w:sz w:val="24"/>
          <w:szCs w:val="24"/>
          <w:rtl/>
        </w:rPr>
        <w:t xml:space="preserve"> </w:t>
      </w:r>
      <w:r w:rsidRPr="002F3B71">
        <w:rPr>
          <w:rFonts w:ascii="Cambria" w:eastAsia="Times New Roman" w:hAnsi="Cambria" w:cs="Cambria" w:hint="cs"/>
          <w:sz w:val="24"/>
          <w:szCs w:val="24"/>
          <w:rtl/>
        </w:rPr>
        <w:t> </w:t>
      </w:r>
      <w:r w:rsidRPr="002F3B71">
        <w:rPr>
          <w:rFonts w:ascii="YEKAN" w:eastAsia="Times New Roman" w:hAnsi="YEKAN" w:cs="B Nazanin" w:hint="cs"/>
          <w:sz w:val="24"/>
          <w:szCs w:val="24"/>
          <w:rtl/>
        </w:rPr>
        <w:t>است</w:t>
      </w:r>
      <w:r w:rsidRPr="002F3B71">
        <w:rPr>
          <w:rFonts w:ascii="YEKAN" w:eastAsia="Times New Roman" w:hAnsi="YEKAN" w:cs="B Nazanin"/>
          <w:sz w:val="24"/>
          <w:szCs w:val="24"/>
          <w:rtl/>
        </w:rPr>
        <w:t xml:space="preserve">. </w:t>
      </w:r>
      <w:r w:rsidRPr="002F3B71">
        <w:rPr>
          <w:rFonts w:ascii="YEKAN" w:eastAsia="Times New Roman" w:hAnsi="YEKAN" w:cs="B Nazanin" w:hint="cs"/>
          <w:sz w:val="24"/>
          <w:szCs w:val="24"/>
          <w:rtl/>
        </w:rPr>
        <w:t>در</w:t>
      </w:r>
      <w:r w:rsidRPr="002F3B71">
        <w:rPr>
          <w:rFonts w:ascii="YEKAN" w:eastAsia="Times New Roman" w:hAnsi="YEKAN" w:cs="B Nazanin"/>
          <w:sz w:val="24"/>
          <w:szCs w:val="24"/>
          <w:rtl/>
        </w:rPr>
        <w:t xml:space="preserve"> </w:t>
      </w:r>
      <w:r w:rsidRPr="002F3B71">
        <w:rPr>
          <w:rFonts w:ascii="YEKAN" w:eastAsia="Times New Roman" w:hAnsi="YEKAN" w:cs="B Nazanin" w:hint="cs"/>
          <w:sz w:val="24"/>
          <w:szCs w:val="24"/>
          <w:rtl/>
        </w:rPr>
        <w:t>عین</w:t>
      </w:r>
      <w:r w:rsidRPr="002F3B71">
        <w:rPr>
          <w:rFonts w:ascii="YEKAN" w:eastAsia="Times New Roman" w:hAnsi="YEKAN" w:cs="B Nazanin"/>
          <w:sz w:val="24"/>
          <w:szCs w:val="24"/>
          <w:rtl/>
        </w:rPr>
        <w:t xml:space="preserve"> </w:t>
      </w:r>
      <w:r w:rsidRPr="002F3B71">
        <w:rPr>
          <w:rFonts w:ascii="YEKAN" w:eastAsia="Times New Roman" w:hAnsi="YEKAN" w:cs="B Nazanin" w:hint="cs"/>
          <w:sz w:val="24"/>
          <w:szCs w:val="24"/>
          <w:rtl/>
        </w:rPr>
        <w:t>حالی</w:t>
      </w:r>
      <w:r w:rsidRPr="002F3B71">
        <w:rPr>
          <w:rFonts w:ascii="YEKAN" w:eastAsia="Times New Roman" w:hAnsi="YEKAN" w:cs="B Nazanin"/>
          <w:sz w:val="24"/>
          <w:szCs w:val="24"/>
          <w:rtl/>
        </w:rPr>
        <w:t xml:space="preserve"> </w:t>
      </w:r>
      <w:r w:rsidRPr="002F3B71">
        <w:rPr>
          <w:rFonts w:ascii="YEKAN" w:eastAsia="Times New Roman" w:hAnsi="YEKAN" w:cs="B Nazanin" w:hint="cs"/>
          <w:sz w:val="24"/>
          <w:szCs w:val="24"/>
          <w:rtl/>
        </w:rPr>
        <w:t>که</w:t>
      </w:r>
      <w:r w:rsidRPr="002F3B71">
        <w:rPr>
          <w:rFonts w:ascii="YEKAN" w:eastAsia="Times New Roman" w:hAnsi="YEKAN" w:cs="B Nazanin"/>
          <w:sz w:val="24"/>
          <w:szCs w:val="24"/>
          <w:rtl/>
        </w:rPr>
        <w:t xml:space="preserve"> </w:t>
      </w:r>
      <w:r w:rsidRPr="002F3B71">
        <w:rPr>
          <w:rFonts w:ascii="YEKAN" w:eastAsia="Times New Roman" w:hAnsi="YEKAN" w:cs="B Nazanin" w:hint="cs"/>
          <w:sz w:val="24"/>
          <w:szCs w:val="24"/>
          <w:rtl/>
        </w:rPr>
        <w:t>همه</w:t>
      </w:r>
      <w:r w:rsidRPr="002F3B71">
        <w:rPr>
          <w:rFonts w:ascii="YEKAN" w:eastAsia="Times New Roman" w:hAnsi="YEKAN" w:cs="B Nazanin"/>
          <w:sz w:val="24"/>
          <w:szCs w:val="24"/>
          <w:rtl/>
        </w:rPr>
        <w:t xml:space="preserve"> </w:t>
      </w:r>
      <w:r w:rsidRPr="002F3B71">
        <w:rPr>
          <w:rFonts w:ascii="YEKAN" w:eastAsia="Times New Roman" w:hAnsi="YEKAN" w:cs="B Nazanin" w:hint="cs"/>
          <w:sz w:val="24"/>
          <w:szCs w:val="24"/>
          <w:rtl/>
        </w:rPr>
        <w:t>آن</w:t>
      </w:r>
      <w:r w:rsidRPr="002F3B71">
        <w:rPr>
          <w:rFonts w:ascii="YEKAN" w:eastAsia="Times New Roman" w:hAnsi="YEKAN" w:cs="B Nazanin"/>
          <w:sz w:val="24"/>
          <w:szCs w:val="24"/>
          <w:rtl/>
        </w:rPr>
        <w:t xml:space="preserve"> </w:t>
      </w:r>
      <w:r w:rsidRPr="002F3B71">
        <w:rPr>
          <w:rFonts w:ascii="YEKAN" w:eastAsia="Times New Roman" w:hAnsi="YEKAN" w:cs="B Nazanin" w:hint="cs"/>
          <w:sz w:val="24"/>
          <w:szCs w:val="24"/>
          <w:rtl/>
        </w:rPr>
        <w:t>ها</w:t>
      </w:r>
      <w:r w:rsidRPr="002F3B71">
        <w:rPr>
          <w:rFonts w:ascii="YEKAN" w:eastAsia="Times New Roman" w:hAnsi="YEKAN" w:cs="B Nazanin"/>
          <w:sz w:val="24"/>
          <w:szCs w:val="24"/>
          <w:rtl/>
        </w:rPr>
        <w:t xml:space="preserve"> </w:t>
      </w:r>
      <w:r w:rsidRPr="002F3B71">
        <w:rPr>
          <w:rFonts w:ascii="YEKAN" w:eastAsia="Times New Roman" w:hAnsi="YEKAN" w:cs="B Nazanin" w:hint="cs"/>
          <w:sz w:val="24"/>
          <w:szCs w:val="24"/>
          <w:rtl/>
        </w:rPr>
        <w:t>را</w:t>
      </w:r>
      <w:r w:rsidRPr="002F3B71">
        <w:rPr>
          <w:rFonts w:ascii="YEKAN" w:eastAsia="Times New Roman" w:hAnsi="YEKAN" w:cs="B Nazanin"/>
          <w:sz w:val="24"/>
          <w:szCs w:val="24"/>
          <w:rtl/>
        </w:rPr>
        <w:t xml:space="preserve"> </w:t>
      </w:r>
      <w:r w:rsidRPr="002F3B71">
        <w:rPr>
          <w:rFonts w:ascii="YEKAN" w:eastAsia="Times New Roman" w:hAnsi="YEKAN" w:cs="B Nazanin" w:hint="cs"/>
          <w:sz w:val="24"/>
          <w:szCs w:val="24"/>
          <w:rtl/>
        </w:rPr>
        <w:t>در</w:t>
      </w:r>
      <w:r w:rsidRPr="002F3B71">
        <w:rPr>
          <w:rFonts w:ascii="YEKAN" w:eastAsia="Times New Roman" w:hAnsi="YEKAN" w:cs="B Nazanin"/>
          <w:sz w:val="24"/>
          <w:szCs w:val="24"/>
          <w:rtl/>
        </w:rPr>
        <w:t xml:space="preserve"> </w:t>
      </w:r>
      <w:r w:rsidRPr="002F3B71">
        <w:rPr>
          <w:rFonts w:ascii="YEKAN" w:eastAsia="Times New Roman" w:hAnsi="YEKAN" w:cs="B Nazanin" w:hint="cs"/>
          <w:sz w:val="24"/>
          <w:szCs w:val="24"/>
          <w:rtl/>
        </w:rPr>
        <w:t>بر</w:t>
      </w:r>
      <w:r w:rsidRPr="002F3B71">
        <w:rPr>
          <w:rFonts w:ascii="YEKAN" w:eastAsia="Times New Roman" w:hAnsi="YEKAN" w:cs="B Nazanin"/>
          <w:sz w:val="24"/>
          <w:szCs w:val="24"/>
          <w:rtl/>
        </w:rPr>
        <w:t xml:space="preserve"> </w:t>
      </w:r>
      <w:r w:rsidRPr="002F3B71">
        <w:rPr>
          <w:rFonts w:ascii="YEKAN" w:eastAsia="Times New Roman" w:hAnsi="YEKAN" w:cs="B Nazanin" w:hint="cs"/>
          <w:sz w:val="24"/>
          <w:szCs w:val="24"/>
          <w:rtl/>
        </w:rPr>
        <w:t>دارد</w:t>
      </w:r>
      <w:r w:rsidRPr="002F3B71">
        <w:rPr>
          <w:rFonts w:ascii="YEKAN" w:eastAsia="Times New Roman" w:hAnsi="YEKAN" w:cs="B Nazanin"/>
          <w:sz w:val="24"/>
          <w:szCs w:val="24"/>
          <w:rtl/>
        </w:rPr>
        <w:t xml:space="preserve"> از همه </w:t>
      </w:r>
      <w:r>
        <w:rPr>
          <w:rFonts w:ascii="YEKAN" w:eastAsia="Times New Roman" w:hAnsi="YEKAN" w:cs="B Nazanin"/>
          <w:sz w:val="24"/>
          <w:szCs w:val="24"/>
          <w:rtl/>
        </w:rPr>
        <w:t>ی آن ها بر</w:t>
      </w:r>
      <w:r w:rsidRPr="002F3B71">
        <w:rPr>
          <w:rFonts w:ascii="YEKAN" w:eastAsia="Times New Roman" w:hAnsi="YEKAN" w:cs="B Nazanin"/>
          <w:sz w:val="24"/>
          <w:szCs w:val="24"/>
          <w:rtl/>
        </w:rPr>
        <w:t xml:space="preserve">تر است. </w:t>
      </w:r>
      <w:r w:rsidRPr="002F3B71">
        <w:rPr>
          <w:rFonts w:cs="B Nazanin" w:hint="cs"/>
          <w:sz w:val="24"/>
          <w:szCs w:val="24"/>
          <w:rtl/>
          <w:lang w:bidi="fa-IR"/>
        </w:rPr>
        <w:t xml:space="preserve"> از این رو ادراکات ما می تواند متاثر از سطوح چندگانه ای باشد که در پایین ترین سطح آن داده ها قرار دارند و در بالاترین سطح آن دانایی:</w:t>
      </w:r>
    </w:p>
    <w:p w:rsidR="00042771" w:rsidRDefault="00042771" w:rsidP="00042771">
      <w:pPr>
        <w:bidi/>
        <w:jc w:val="both"/>
        <w:rPr>
          <w:rFonts w:cs="B Nazanin"/>
          <w:sz w:val="24"/>
          <w:szCs w:val="24"/>
          <w:rtl/>
          <w:lang w:bidi="fa-IR"/>
        </w:rPr>
      </w:pPr>
    </w:p>
    <w:p w:rsidR="00042771" w:rsidRPr="002F3B71" w:rsidRDefault="00042771" w:rsidP="00042771">
      <w:pPr>
        <w:bidi/>
        <w:jc w:val="both"/>
        <w:rPr>
          <w:rFonts w:cs="B Nazanin"/>
          <w:sz w:val="24"/>
          <w:szCs w:val="24"/>
          <w:rtl/>
          <w:lang w:bidi="fa-IR"/>
        </w:rPr>
      </w:pPr>
    </w:p>
    <w:p w:rsidR="00CA12C4" w:rsidRPr="002F3B71" w:rsidRDefault="00CA12C4" w:rsidP="00D61689">
      <w:pPr>
        <w:bidi/>
        <w:spacing w:line="240" w:lineRule="auto"/>
        <w:jc w:val="center"/>
        <w:rPr>
          <w:rFonts w:cs="B Nazanin"/>
          <w:sz w:val="24"/>
          <w:szCs w:val="24"/>
          <w:rtl/>
          <w:lang w:bidi="fa-IR"/>
        </w:rPr>
      </w:pPr>
      <w:r w:rsidRPr="002F3B71">
        <w:rPr>
          <w:rFonts w:cs="B Nazanin" w:hint="cs"/>
          <w:sz w:val="24"/>
          <w:szCs w:val="24"/>
          <w:rtl/>
          <w:lang w:bidi="fa-IR"/>
        </w:rPr>
        <w:t>دانایی</w:t>
      </w:r>
    </w:p>
    <w:p w:rsidR="00D61689" w:rsidRDefault="00D61689" w:rsidP="00D61689">
      <w:pPr>
        <w:bidi/>
        <w:spacing w:line="240" w:lineRule="auto"/>
        <w:jc w:val="center"/>
        <w:rPr>
          <w:rFonts w:cs="B Nazanin"/>
          <w:sz w:val="24"/>
          <w:szCs w:val="24"/>
          <w:rtl/>
          <w:lang w:bidi="fa-IR"/>
        </w:rPr>
      </w:pPr>
      <w:r w:rsidRPr="002F3B71">
        <w:rPr>
          <w:rFonts w:cs="B Nazanin"/>
          <w:noProof/>
          <w:sz w:val="24"/>
          <w:szCs w:val="24"/>
          <w:rtl/>
        </w:rPr>
        <mc:AlternateContent>
          <mc:Choice Requires="wps">
            <w:drawing>
              <wp:anchor distT="0" distB="0" distL="114300" distR="114300" simplePos="0" relativeHeight="251659264" behindDoc="0" locked="0" layoutInCell="1" allowOverlap="1" wp14:anchorId="28EA5691" wp14:editId="4107CC12">
                <wp:simplePos x="0" y="0"/>
                <wp:positionH relativeFrom="margin">
                  <wp:align>center</wp:align>
                </wp:positionH>
                <wp:positionV relativeFrom="paragraph">
                  <wp:posOffset>21590</wp:posOffset>
                </wp:positionV>
                <wp:extent cx="95534" cy="194085"/>
                <wp:effectExtent l="19050" t="19050" r="38100" b="15875"/>
                <wp:wrapNone/>
                <wp:docPr id="3" name="Up Arrow 3"/>
                <wp:cNvGraphicFramePr/>
                <a:graphic xmlns:a="http://schemas.openxmlformats.org/drawingml/2006/main">
                  <a:graphicData uri="http://schemas.microsoft.com/office/word/2010/wordprocessingShape">
                    <wps:wsp>
                      <wps:cNvSpPr/>
                      <wps:spPr>
                        <a:xfrm>
                          <a:off x="0" y="0"/>
                          <a:ext cx="95534" cy="194085"/>
                        </a:xfrm>
                        <a:prstGeom prs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6DFDC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3" o:spid="_x0000_s1026" type="#_x0000_t68" style="position:absolute;margin-left:0;margin-top:1.7pt;width:7.5pt;height:15.3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" adj="5316" fillcolor="black [3200]" strokecolor="black [1600]" strokeweight="1pt">
                <w10:wrap anchorx="margin"/>
              </v:shape>
            </w:pict>
          </mc:Fallback>
        </mc:AlternateContent>
      </w:r>
    </w:p>
    <w:p w:rsidR="00CA12C4" w:rsidRPr="002F3B71" w:rsidRDefault="00CA12C4" w:rsidP="00D61689">
      <w:pPr>
        <w:bidi/>
        <w:spacing w:line="240" w:lineRule="auto"/>
        <w:jc w:val="center"/>
        <w:rPr>
          <w:rFonts w:cs="B Nazanin"/>
          <w:sz w:val="24"/>
          <w:szCs w:val="24"/>
          <w:rtl/>
          <w:lang w:bidi="fa-IR"/>
        </w:rPr>
      </w:pPr>
      <w:r w:rsidRPr="002F3B71">
        <w:rPr>
          <w:rFonts w:cs="B Nazanin" w:hint="cs"/>
          <w:sz w:val="24"/>
          <w:szCs w:val="24"/>
          <w:rtl/>
          <w:lang w:bidi="fa-IR"/>
        </w:rPr>
        <w:t>فهم</w:t>
      </w:r>
    </w:p>
    <w:p w:rsidR="00D61689" w:rsidRDefault="00D61689" w:rsidP="00D61689">
      <w:pPr>
        <w:bidi/>
        <w:spacing w:line="240" w:lineRule="auto"/>
        <w:jc w:val="center"/>
        <w:rPr>
          <w:rFonts w:cs="B Nazanin"/>
          <w:sz w:val="24"/>
          <w:szCs w:val="24"/>
          <w:rtl/>
          <w:lang w:bidi="fa-IR"/>
        </w:rPr>
      </w:pPr>
      <w:r w:rsidRPr="002F3B71">
        <w:rPr>
          <w:rFonts w:cs="B Nazanin"/>
          <w:noProof/>
          <w:sz w:val="24"/>
          <w:szCs w:val="24"/>
          <w:rtl/>
        </w:rPr>
        <mc:AlternateContent>
          <mc:Choice Requires="wps">
            <w:drawing>
              <wp:anchor distT="0" distB="0" distL="114300" distR="114300" simplePos="0" relativeHeight="251663360" behindDoc="0" locked="0" layoutInCell="1" allowOverlap="1" wp14:anchorId="66314413" wp14:editId="0B0D7235">
                <wp:simplePos x="0" y="0"/>
                <wp:positionH relativeFrom="margin">
                  <wp:posOffset>2933700</wp:posOffset>
                </wp:positionH>
                <wp:positionV relativeFrom="paragraph">
                  <wp:posOffset>113665</wp:posOffset>
                </wp:positionV>
                <wp:extent cx="95534" cy="194085"/>
                <wp:effectExtent l="19050" t="19050" r="38100" b="15875"/>
                <wp:wrapNone/>
                <wp:docPr id="2" name="Up Arrow 2"/>
                <wp:cNvGraphicFramePr/>
                <a:graphic xmlns:a="http://schemas.openxmlformats.org/drawingml/2006/main">
                  <a:graphicData uri="http://schemas.microsoft.com/office/word/2010/wordprocessingShape">
                    <wps:wsp>
                      <wps:cNvSpPr/>
                      <wps:spPr>
                        <a:xfrm>
                          <a:off x="0" y="0"/>
                          <a:ext cx="95534" cy="194085"/>
                        </a:xfrm>
                        <a:prstGeom prs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2C406" id="Up Arrow 2" o:spid="_x0000_s1026" type="#_x0000_t68" style="position:absolute;margin-left:231pt;margin-top:8.95pt;width:7.5pt;height:15.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" adj="5316" fillcolor="black [3200]" strokecolor="black [1600]" strokeweight="1pt">
                <w10:wrap anchorx="margin"/>
              </v:shape>
            </w:pict>
          </mc:Fallback>
        </mc:AlternateContent>
      </w:r>
    </w:p>
    <w:p w:rsidR="00CA12C4" w:rsidRPr="002F3B71" w:rsidRDefault="00CA12C4" w:rsidP="00D61689">
      <w:pPr>
        <w:bidi/>
        <w:spacing w:line="240" w:lineRule="auto"/>
        <w:jc w:val="center"/>
        <w:rPr>
          <w:rFonts w:cs="B Nazanin"/>
          <w:sz w:val="24"/>
          <w:szCs w:val="24"/>
          <w:rtl/>
          <w:lang w:bidi="fa-IR"/>
        </w:rPr>
      </w:pPr>
      <w:r w:rsidRPr="002F3B71">
        <w:rPr>
          <w:rFonts w:cs="B Nazanin" w:hint="cs"/>
          <w:sz w:val="24"/>
          <w:szCs w:val="24"/>
          <w:rtl/>
          <w:lang w:bidi="fa-IR"/>
        </w:rPr>
        <w:t>دانش</w:t>
      </w:r>
    </w:p>
    <w:p w:rsidR="00CA12C4" w:rsidRPr="002F3B71" w:rsidRDefault="00D61689" w:rsidP="00D61689">
      <w:pPr>
        <w:bidi/>
        <w:spacing w:line="240" w:lineRule="auto"/>
        <w:jc w:val="center"/>
        <w:rPr>
          <w:rFonts w:cs="B Nazanin"/>
          <w:sz w:val="24"/>
          <w:szCs w:val="24"/>
          <w:rtl/>
          <w:lang w:bidi="fa-IR"/>
        </w:rPr>
      </w:pPr>
      <w:r w:rsidRPr="002F3B71">
        <w:rPr>
          <w:rFonts w:cs="B Nazanin"/>
          <w:noProof/>
          <w:sz w:val="24"/>
          <w:szCs w:val="24"/>
          <w:rtl/>
        </w:rPr>
        <mc:AlternateContent>
          <mc:Choice Requires="wps">
            <w:drawing>
              <wp:anchor distT="0" distB="0" distL="114300" distR="114300" simplePos="0" relativeHeight="251660288" behindDoc="0" locked="0" layoutInCell="1" allowOverlap="1" wp14:anchorId="3DDDAB2C" wp14:editId="7BFC97B7">
                <wp:simplePos x="0" y="0"/>
                <wp:positionH relativeFrom="margin">
                  <wp:posOffset>2924175</wp:posOffset>
                </wp:positionH>
                <wp:positionV relativeFrom="paragraph">
                  <wp:posOffset>120015</wp:posOffset>
                </wp:positionV>
                <wp:extent cx="95534" cy="194085"/>
                <wp:effectExtent l="19050" t="19050" r="38100" b="15875"/>
                <wp:wrapNone/>
                <wp:docPr id="4" name="Up Arrow 4"/>
                <wp:cNvGraphicFramePr/>
                <a:graphic xmlns:a="http://schemas.openxmlformats.org/drawingml/2006/main">
                  <a:graphicData uri="http://schemas.microsoft.com/office/word/2010/wordprocessingShape">
                    <wps:wsp>
                      <wps:cNvSpPr/>
                      <wps:spPr>
                        <a:xfrm>
                          <a:off x="0" y="0"/>
                          <a:ext cx="95534" cy="194085"/>
                        </a:xfrm>
                        <a:prstGeom prs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7739A" id="Up Arrow 4" o:spid="_x0000_s1026" type="#_x0000_t68" style="position:absolute;margin-left:230.25pt;margin-top:9.45pt;width:7.5pt;height:15.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" adj="5316" fillcolor="black [3200]" strokecolor="black [1600]" strokeweight="1pt">
                <w10:wrap anchorx="margin"/>
              </v:shape>
            </w:pict>
          </mc:Fallback>
        </mc:AlternateContent>
      </w:r>
    </w:p>
    <w:p w:rsidR="00CA12C4" w:rsidRPr="002F3B71" w:rsidRDefault="00CA12C4" w:rsidP="00D61689">
      <w:pPr>
        <w:bidi/>
        <w:spacing w:line="240" w:lineRule="auto"/>
        <w:jc w:val="center"/>
        <w:rPr>
          <w:rFonts w:cs="B Nazanin"/>
          <w:sz w:val="24"/>
          <w:szCs w:val="24"/>
          <w:rtl/>
          <w:lang w:bidi="fa-IR"/>
        </w:rPr>
      </w:pPr>
      <w:r w:rsidRPr="002F3B71">
        <w:rPr>
          <w:rFonts w:cs="B Nazanin"/>
          <w:noProof/>
          <w:sz w:val="24"/>
          <w:szCs w:val="24"/>
          <w:rtl/>
        </w:rPr>
        <mc:AlternateContent>
          <mc:Choice Requires="wps">
            <w:drawing>
              <wp:anchor distT="0" distB="0" distL="114300" distR="114300" simplePos="0" relativeHeight="251661312" behindDoc="0" locked="0" layoutInCell="1" allowOverlap="1" wp14:anchorId="77E176F0" wp14:editId="1F9CDC96">
                <wp:simplePos x="0" y="0"/>
                <wp:positionH relativeFrom="margin">
                  <wp:align>center</wp:align>
                </wp:positionH>
                <wp:positionV relativeFrom="paragraph">
                  <wp:posOffset>189865</wp:posOffset>
                </wp:positionV>
                <wp:extent cx="95534" cy="194085"/>
                <wp:effectExtent l="19050" t="19050" r="38100" b="15875"/>
                <wp:wrapNone/>
                <wp:docPr id="5" name="Up Arrow 5"/>
                <wp:cNvGraphicFramePr/>
                <a:graphic xmlns:a="http://schemas.openxmlformats.org/drawingml/2006/main">
                  <a:graphicData uri="http://schemas.microsoft.com/office/word/2010/wordprocessingShape">
                    <wps:wsp>
                      <wps:cNvSpPr/>
                      <wps:spPr>
                        <a:xfrm>
                          <a:off x="0" y="0"/>
                          <a:ext cx="95534" cy="194085"/>
                        </a:xfrm>
                        <a:prstGeom prs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2029F" id="Up Arrow 5" o:spid="_x0000_s1026" type="#_x0000_t68" style="position:absolute;margin-left:0;margin-top:14.95pt;width:7.5pt;height:15.3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" adj="5316" fillcolor="black [3200]" strokecolor="black [1600]" strokeweight="1pt">
                <w10:wrap anchorx="margin"/>
              </v:shape>
            </w:pict>
          </mc:Fallback>
        </mc:AlternateContent>
      </w:r>
      <w:r w:rsidRPr="002F3B71">
        <w:rPr>
          <w:rFonts w:cs="B Nazanin" w:hint="cs"/>
          <w:sz w:val="24"/>
          <w:szCs w:val="24"/>
          <w:rtl/>
          <w:lang w:bidi="fa-IR"/>
        </w:rPr>
        <w:t>اطلاعات</w:t>
      </w:r>
    </w:p>
    <w:p w:rsidR="00CA12C4" w:rsidRPr="002F3B71" w:rsidRDefault="00CA12C4" w:rsidP="00D61689">
      <w:pPr>
        <w:bidi/>
        <w:spacing w:line="240" w:lineRule="auto"/>
        <w:jc w:val="center"/>
        <w:rPr>
          <w:rFonts w:cs="B Nazanin"/>
          <w:sz w:val="24"/>
          <w:szCs w:val="24"/>
          <w:rtl/>
          <w:lang w:bidi="fa-IR"/>
        </w:rPr>
      </w:pPr>
      <w:r w:rsidRPr="002F3B71">
        <w:rPr>
          <w:rFonts w:cs="B Nazanin" w:hint="cs"/>
          <w:sz w:val="24"/>
          <w:szCs w:val="24"/>
          <w:rtl/>
          <w:lang w:bidi="fa-IR"/>
        </w:rPr>
        <w:t>داده ها</w:t>
      </w:r>
    </w:p>
    <w:p w:rsidR="00CA12C4" w:rsidRDefault="00CA12C4" w:rsidP="00D450BF">
      <w:pPr>
        <w:bidi/>
        <w:jc w:val="both"/>
        <w:rPr>
          <w:rFonts w:cs="B Nazanin"/>
          <w:sz w:val="24"/>
          <w:szCs w:val="24"/>
          <w:rtl/>
          <w:lang w:bidi="fa-IR"/>
        </w:rPr>
      </w:pPr>
      <w:r>
        <w:rPr>
          <w:rFonts w:cs="B Nazanin" w:hint="cs"/>
          <w:sz w:val="24"/>
          <w:szCs w:val="24"/>
          <w:rtl/>
          <w:lang w:bidi="fa-IR"/>
        </w:rPr>
        <w:t xml:space="preserve"> در بحث از پارادایم دانایی و چیستی آن شاید بتوان ادعا کرد که جامع ترین و گسترده تری</w:t>
      </w:r>
      <w:r w:rsidR="00630F6B">
        <w:rPr>
          <w:rFonts w:cs="B Nazanin" w:hint="cs"/>
          <w:sz w:val="24"/>
          <w:szCs w:val="24"/>
          <w:rtl/>
          <w:lang w:bidi="fa-IR"/>
        </w:rPr>
        <w:t>ن تبیین های نظری</w:t>
      </w:r>
      <w:r w:rsidR="000A7892">
        <w:rPr>
          <w:rFonts w:cs="B Nazanin" w:hint="cs"/>
          <w:sz w:val="24"/>
          <w:szCs w:val="24"/>
          <w:rtl/>
          <w:lang w:bidi="fa-IR"/>
        </w:rPr>
        <w:t xml:space="preserve"> را در این خصوص</w:t>
      </w:r>
      <w:r w:rsidR="00630F6B">
        <w:rPr>
          <w:rFonts w:cs="B Nazanin" w:hint="cs"/>
          <w:sz w:val="24"/>
          <w:szCs w:val="24"/>
          <w:rtl/>
          <w:lang w:bidi="fa-IR"/>
        </w:rPr>
        <w:t xml:space="preserve"> </w:t>
      </w:r>
      <w:r w:rsidR="000A7892">
        <w:rPr>
          <w:rFonts w:cs="B Nazanin" w:hint="cs"/>
          <w:sz w:val="24"/>
          <w:szCs w:val="24"/>
          <w:rtl/>
          <w:lang w:bidi="fa-IR"/>
        </w:rPr>
        <w:t xml:space="preserve">طی دهه های گذشته </w:t>
      </w:r>
      <w:r>
        <w:rPr>
          <w:rFonts w:cs="B Nazanin" w:hint="cs"/>
          <w:sz w:val="24"/>
          <w:szCs w:val="24"/>
          <w:rtl/>
          <w:lang w:bidi="fa-IR"/>
        </w:rPr>
        <w:t>نیکولاس مکسول</w:t>
      </w:r>
      <w:r w:rsidR="00A92087">
        <w:rPr>
          <w:rStyle w:val="FootnoteReference"/>
          <w:rFonts w:cs="B Nazanin"/>
          <w:sz w:val="24"/>
          <w:szCs w:val="24"/>
          <w:rtl/>
          <w:lang w:bidi="fa-IR"/>
        </w:rPr>
        <w:footnoteReference w:id="6"/>
      </w:r>
      <w:r>
        <w:rPr>
          <w:rFonts w:cs="B Nazanin" w:hint="cs"/>
          <w:sz w:val="24"/>
          <w:szCs w:val="24"/>
          <w:rtl/>
          <w:lang w:bidi="fa-IR"/>
        </w:rPr>
        <w:t>،</w:t>
      </w:r>
      <w:r w:rsidR="008229FC" w:rsidRPr="008229FC">
        <w:rPr>
          <w:rFonts w:cs="B Nazanin" w:hint="cs"/>
          <w:sz w:val="24"/>
          <w:szCs w:val="24"/>
          <w:rtl/>
          <w:lang w:bidi="fa-IR"/>
        </w:rPr>
        <w:t xml:space="preserve"> فیلسوف علم انگلستانی، </w:t>
      </w:r>
      <w:r w:rsidR="000A7892">
        <w:rPr>
          <w:rFonts w:cs="B Nazanin" w:hint="cs"/>
          <w:sz w:val="24"/>
          <w:szCs w:val="24"/>
          <w:rtl/>
          <w:lang w:bidi="fa-IR"/>
        </w:rPr>
        <w:t>ارائه کرده است. در ادامه به توضیح ایده ی</w:t>
      </w:r>
      <w:r w:rsidR="005E592F">
        <w:rPr>
          <w:rFonts w:cs="B Nazanin" w:hint="cs"/>
          <w:sz w:val="24"/>
          <w:szCs w:val="24"/>
          <w:rtl/>
          <w:lang w:bidi="fa-IR"/>
        </w:rPr>
        <w:t xml:space="preserve"> دانایی در اندیشه ی</w:t>
      </w:r>
      <w:r w:rsidR="000A7892">
        <w:rPr>
          <w:rFonts w:cs="B Nazanin" w:hint="cs"/>
          <w:sz w:val="24"/>
          <w:szCs w:val="24"/>
          <w:rtl/>
          <w:lang w:bidi="fa-IR"/>
        </w:rPr>
        <w:t xml:space="preserve"> مکسول پرداخته می شود.</w:t>
      </w:r>
    </w:p>
    <w:p w:rsidR="00DD05EB" w:rsidRPr="00994367" w:rsidRDefault="00DD05EB" w:rsidP="00D450BF">
      <w:pPr>
        <w:bidi/>
        <w:jc w:val="both"/>
        <w:rPr>
          <w:rFonts w:cs="B Nazanin"/>
          <w:b/>
          <w:bCs/>
          <w:sz w:val="24"/>
          <w:szCs w:val="24"/>
          <w:rtl/>
          <w:lang w:bidi="fa-IR"/>
        </w:rPr>
      </w:pPr>
      <w:r w:rsidRPr="00994367">
        <w:rPr>
          <w:rFonts w:cs="B Nazanin" w:hint="cs"/>
          <w:b/>
          <w:bCs/>
          <w:sz w:val="24"/>
          <w:szCs w:val="24"/>
          <w:rtl/>
          <w:lang w:bidi="fa-IR"/>
        </w:rPr>
        <w:t>گذر از دانش به دانایی</w:t>
      </w:r>
    </w:p>
    <w:p w:rsidR="008229FC" w:rsidRPr="008229FC" w:rsidRDefault="00630F6B" w:rsidP="00DD05EB">
      <w:pPr>
        <w:bidi/>
        <w:jc w:val="both"/>
        <w:rPr>
          <w:rFonts w:cs="B Nazanin"/>
          <w:sz w:val="24"/>
          <w:szCs w:val="24"/>
          <w:lang w:bidi="fa-IR"/>
        </w:rPr>
      </w:pPr>
      <w:r>
        <w:rPr>
          <w:rFonts w:cs="B Nazanin" w:hint="cs"/>
          <w:sz w:val="24"/>
          <w:szCs w:val="24"/>
          <w:rtl/>
          <w:lang w:bidi="fa-IR"/>
        </w:rPr>
        <w:t xml:space="preserve">مکسول </w:t>
      </w:r>
      <w:r w:rsidR="008229FC" w:rsidRPr="008229FC">
        <w:rPr>
          <w:rFonts w:cs="B Nazanin" w:hint="cs"/>
          <w:sz w:val="24"/>
          <w:szCs w:val="24"/>
          <w:rtl/>
          <w:lang w:bidi="fa-IR"/>
        </w:rPr>
        <w:t>همواره تلاش نموده است تا با نقد معرفت شناسی غالب در سنت علم مدرن که آن را میراث نهضت روشنگری قرن 18 می داند، به نقد وضعیت کاوش علمی در دانشگاه بپردازد. او در آثار مختلف خود توضیح می دهد که ریشه ی بحران های کنونی جهان را باید در معرفت شناسی حاکم بر علم جستجو کرد. او در تبیین دیدگاه خود ابتدائاً به بحث از پنج بحران بزرگ جهان شامل گرم شدن کره ی زمین، ازدیاد جمعیت، نابودی زیستگاه های طبیعی و از بین رفتن گونه ها، جنگ، و فقر به عنوان عمده مسائلی که در جهان امروز پیش روی ما قرار گرفته اند می پردازد. سپس تلاش می کند تا علت العلل تمام این مسائل را به علم و سنت معرفت شناسی دوران مدرن نسبت دهد. مکسول با بررسی خطاهای موجود در کاربست ایده ی روشنگری قرن 18، سنت معرفت شناسی به جای مانده از آن را نوعی تلاش برای دستیابی به شناخت و دانش در مورد پدیده ها می داند و از آن با عنوان رویکرد شناخت پژوهی</w:t>
      </w:r>
      <w:r w:rsidR="008229FC" w:rsidRPr="008229FC">
        <w:rPr>
          <w:rStyle w:val="FootnoteReference"/>
          <w:rFonts w:cs="B Nazanin"/>
          <w:sz w:val="24"/>
          <w:szCs w:val="24"/>
          <w:rtl/>
          <w:lang w:bidi="fa-IR"/>
        </w:rPr>
        <w:footnoteReference w:id="7"/>
      </w:r>
      <w:r w:rsidR="008229FC" w:rsidRPr="008229FC">
        <w:rPr>
          <w:rFonts w:cs="B Nazanin" w:hint="cs"/>
          <w:sz w:val="24"/>
          <w:szCs w:val="24"/>
          <w:rtl/>
          <w:lang w:bidi="fa-IR"/>
        </w:rPr>
        <w:t xml:space="preserve"> یاد می کند. او با تبیین نابسندگی این رویکرد به کاوش علمی که خود بحران های کنونی جهان را پدید آورده، تلاش می‌کند تا در مقابل از رویکردی با عنوان دانایی پژوهی</w:t>
      </w:r>
      <w:r w:rsidR="008229FC" w:rsidRPr="008229FC">
        <w:rPr>
          <w:rStyle w:val="FootnoteReference"/>
          <w:rFonts w:cs="B Nazanin"/>
          <w:sz w:val="24"/>
          <w:szCs w:val="24"/>
          <w:rtl/>
          <w:lang w:bidi="fa-IR"/>
        </w:rPr>
        <w:footnoteReference w:id="8"/>
      </w:r>
      <w:r w:rsidR="008229FC" w:rsidRPr="008229FC">
        <w:rPr>
          <w:rFonts w:cs="B Nazanin" w:hint="cs"/>
          <w:sz w:val="24"/>
          <w:szCs w:val="24"/>
          <w:rtl/>
          <w:lang w:bidi="fa-IR"/>
        </w:rPr>
        <w:t xml:space="preserve"> حمایت کند که هدفش کمک به حل مسائل زندگی واقعی انسان ها و کمک به آن ها برای شناسایی آنچه در زندگی ارزشمند است می باشد. بر این اساس او به ضرورت یک انقلاب علمی در دانشگاه تاکید دارد به طوری که کاوش علمی در گذاری از رویکرد شناخت پژوهی به دانایی پژوهی بتواند شناسایی، طرح، و حل مسائل زندگی واقعی انسان ها به شیوه ای مشارکتی و عقلانی را در اولویت قرار دهد. </w:t>
      </w:r>
    </w:p>
    <w:p w:rsidR="008229FC" w:rsidRPr="008229FC" w:rsidRDefault="008229FC" w:rsidP="00D450BF">
      <w:pPr>
        <w:bidi/>
        <w:jc w:val="both"/>
        <w:rPr>
          <w:rFonts w:cs="B Nazanin"/>
          <w:sz w:val="24"/>
          <w:szCs w:val="24"/>
          <w:rtl/>
          <w:lang w:bidi="fa-IR"/>
        </w:rPr>
      </w:pPr>
      <w:r w:rsidRPr="008229FC">
        <w:rPr>
          <w:rFonts w:cs="B Nazanin" w:hint="cs"/>
          <w:sz w:val="24"/>
          <w:szCs w:val="24"/>
          <w:rtl/>
          <w:lang w:bidi="fa-IR"/>
        </w:rPr>
        <w:lastRenderedPageBreak/>
        <w:t>مکسول (2014) در تبیین نابسندگی علم و شناخت علمی مدرن به بحث از پنج بحران بزرگ جهانی شامل گرم شدن کره‌ی زمین، ازدیاد جمعیت، نابودی زیستگاه های طبیعی و از بین رفتن گونه ها، جنگ، و فقر می پردازد:</w:t>
      </w:r>
    </w:p>
    <w:p w:rsidR="008229FC" w:rsidRPr="008229FC" w:rsidRDefault="008229FC" w:rsidP="00D450BF">
      <w:pPr>
        <w:pStyle w:val="ListParagraph"/>
        <w:numPr>
          <w:ilvl w:val="0"/>
          <w:numId w:val="4"/>
        </w:numPr>
        <w:bidi/>
        <w:spacing w:line="256" w:lineRule="auto"/>
        <w:jc w:val="both"/>
        <w:rPr>
          <w:rFonts w:cs="B Nazanin"/>
          <w:sz w:val="24"/>
          <w:szCs w:val="24"/>
          <w:rtl/>
          <w:lang w:bidi="fa-IR"/>
        </w:rPr>
      </w:pPr>
      <w:r w:rsidRPr="008229FC">
        <w:rPr>
          <w:rFonts w:cs="B Nazanin" w:hint="cs"/>
          <w:sz w:val="24"/>
          <w:szCs w:val="24"/>
          <w:rtl/>
          <w:lang w:bidi="fa-IR"/>
        </w:rPr>
        <w:t>گرم شدن کره ی زمین. دستاوردها و پیشرفت های فن آورانه ی عصر جدید خطری جدی را برای ساکنین زمین پدید آورده است و آن گرم شدن کره ی زمین در اثر تولید بیش از حد گازهایی چون دی اکسید کربن است. گرم شدن زمین پیامدهای بسیار مخاطره آمیزی را با خود به همراه دارد.</w:t>
      </w:r>
    </w:p>
    <w:p w:rsidR="008229FC" w:rsidRPr="008229FC" w:rsidRDefault="008229FC" w:rsidP="00D450BF">
      <w:pPr>
        <w:pStyle w:val="ListParagraph"/>
        <w:numPr>
          <w:ilvl w:val="0"/>
          <w:numId w:val="4"/>
        </w:numPr>
        <w:bidi/>
        <w:spacing w:line="256" w:lineRule="auto"/>
        <w:jc w:val="both"/>
        <w:rPr>
          <w:rFonts w:cs="B Nazanin"/>
          <w:sz w:val="24"/>
          <w:szCs w:val="24"/>
          <w:rtl/>
          <w:lang w:bidi="fa-IR"/>
        </w:rPr>
      </w:pPr>
      <w:r w:rsidRPr="008229FC">
        <w:rPr>
          <w:rFonts w:cs="B Nazanin" w:hint="cs"/>
          <w:sz w:val="24"/>
          <w:szCs w:val="24"/>
          <w:rtl/>
          <w:lang w:bidi="fa-IR"/>
        </w:rPr>
        <w:t>نابودی زیستگاه های طبیعی و از بین رفتن گونه ها. در کنار آثاری که گرم شدن زمین با خود دارد، عوامل دیگری نیز سبب شده اند تا بخش زیادی از زیستگاه های طبیعی نظیر جنگل های استوایی و انواع گونه ها در حال از بین رفتن باشند.</w:t>
      </w:r>
    </w:p>
    <w:p w:rsidR="008229FC" w:rsidRPr="008229FC" w:rsidRDefault="008229FC" w:rsidP="00D450BF">
      <w:pPr>
        <w:pStyle w:val="ListParagraph"/>
        <w:numPr>
          <w:ilvl w:val="0"/>
          <w:numId w:val="4"/>
        </w:numPr>
        <w:bidi/>
        <w:spacing w:line="256" w:lineRule="auto"/>
        <w:jc w:val="both"/>
        <w:rPr>
          <w:rFonts w:cs="B Nazanin"/>
          <w:sz w:val="24"/>
          <w:szCs w:val="24"/>
          <w:rtl/>
          <w:lang w:bidi="fa-IR"/>
        </w:rPr>
      </w:pPr>
      <w:r w:rsidRPr="008229FC">
        <w:rPr>
          <w:rFonts w:cs="B Nazanin" w:hint="cs"/>
          <w:sz w:val="24"/>
          <w:szCs w:val="24"/>
          <w:rtl/>
          <w:lang w:bidi="fa-IR"/>
        </w:rPr>
        <w:t xml:space="preserve">فقر. بی عدالتی ها و نابرابری ها در جوامع به مسئله ی فقر دامن زده است و سبب شده تا بخش زیادی از انسان ها خصوصا در جوامع توسعه نیافته و در حال توسعه در تامین حداقل نیازهای خود با مشکل روبرو باشند. </w:t>
      </w:r>
    </w:p>
    <w:p w:rsidR="008229FC" w:rsidRPr="008229FC" w:rsidRDefault="008229FC" w:rsidP="00D450BF">
      <w:pPr>
        <w:pStyle w:val="ListParagraph"/>
        <w:numPr>
          <w:ilvl w:val="0"/>
          <w:numId w:val="4"/>
        </w:numPr>
        <w:bidi/>
        <w:spacing w:line="256" w:lineRule="auto"/>
        <w:jc w:val="both"/>
        <w:rPr>
          <w:rFonts w:cs="B Nazanin"/>
          <w:sz w:val="24"/>
          <w:szCs w:val="24"/>
          <w:rtl/>
          <w:lang w:bidi="fa-IR"/>
        </w:rPr>
      </w:pPr>
      <w:r w:rsidRPr="008229FC">
        <w:rPr>
          <w:rFonts w:cs="B Nazanin" w:hint="cs"/>
          <w:sz w:val="24"/>
          <w:szCs w:val="24"/>
          <w:rtl/>
          <w:lang w:bidi="fa-IR"/>
        </w:rPr>
        <w:t xml:space="preserve">ازدیاد جمعیت. مسئله ی دیگر ازدیاد جمعیت خصوصا در همان بخش هایی از دنیاست که با بحران فقر روبرو هستند. ازدیاد جمعیت از یک سوی و از بین رفتن بسیاری از منابع طبیعی از سوی دیگر انسان ها را با مشکلات بسیار جدی روبرو می سازد. </w:t>
      </w:r>
    </w:p>
    <w:p w:rsidR="008229FC" w:rsidRPr="008229FC" w:rsidRDefault="008229FC" w:rsidP="00D450BF">
      <w:pPr>
        <w:pStyle w:val="ListParagraph"/>
        <w:numPr>
          <w:ilvl w:val="0"/>
          <w:numId w:val="4"/>
        </w:numPr>
        <w:bidi/>
        <w:spacing w:line="256" w:lineRule="auto"/>
        <w:jc w:val="both"/>
        <w:rPr>
          <w:rFonts w:cs="B Nazanin"/>
          <w:sz w:val="24"/>
          <w:szCs w:val="24"/>
          <w:rtl/>
          <w:lang w:bidi="fa-IR"/>
        </w:rPr>
      </w:pPr>
      <w:r w:rsidRPr="008229FC">
        <w:rPr>
          <w:rFonts w:cs="B Nazanin" w:hint="cs"/>
          <w:sz w:val="24"/>
          <w:szCs w:val="24"/>
          <w:rtl/>
          <w:lang w:bidi="fa-IR"/>
        </w:rPr>
        <w:t xml:space="preserve">جنگ. جنگ به عنوان یکی از مهمترین، جدی ترین، و پرمخاطره ترین مسائلی است که هم اکنون بخش هایی از دنیا را گرفتار کرده است. تعارضات مختلفی که سبب بروز جنگ ها در مناطقی از دنیا شده است خود پیامدهای بسیار ناگواری را به بار آورده است. </w:t>
      </w:r>
    </w:p>
    <w:p w:rsidR="008229FC" w:rsidRPr="008229FC" w:rsidRDefault="008229FC" w:rsidP="00D450BF">
      <w:pPr>
        <w:bidi/>
        <w:jc w:val="both"/>
        <w:rPr>
          <w:rFonts w:cs="B Nazanin"/>
          <w:sz w:val="24"/>
          <w:szCs w:val="24"/>
          <w:rtl/>
          <w:lang w:bidi="fa-IR"/>
        </w:rPr>
      </w:pPr>
      <w:r w:rsidRPr="008229FC">
        <w:rPr>
          <w:rFonts w:cs="B Nazanin" w:hint="cs"/>
          <w:sz w:val="24"/>
          <w:szCs w:val="24"/>
          <w:rtl/>
          <w:lang w:bidi="fa-IR"/>
        </w:rPr>
        <w:t xml:space="preserve">حال پرسشی که مکسول طرح می کند این است که علت این بحران ها چیست؟ وی در پاسخ به این پرسش اشاره می کند که می توان علت های مختلفی را برشمرد و از تمام آن ها رایج تر این است که رفتار انسان ها را علت اصلی بروز این بحران ها دانست. با این حال، مکسول چنین نگاهی را نمی پذیرد و با قرار دادن دوران کنونی در زمینه ی تاریخی حیات بشر، علت اصلی را در خود علم می داند. به اعتقاد او آنچه که تغییر یافته است دانش و شناخت علمی است و نه ماهیت انسان ها. اگر انسان ها در بروز چنین بحران هایی نقش داشته اند علت آن این است که علم مدرن و شناخت های جدید این امکان را برای آن ها فراهم آورده است. (بارنت و مکسول، 2008؛ مکسول، 2014) </w:t>
      </w:r>
    </w:p>
    <w:p w:rsidR="008229FC" w:rsidRPr="00CA12C4" w:rsidRDefault="008229FC" w:rsidP="00D450BF">
      <w:pPr>
        <w:bidi/>
        <w:jc w:val="both"/>
        <w:rPr>
          <w:rFonts w:cs="B Nazanin"/>
          <w:sz w:val="24"/>
          <w:szCs w:val="24"/>
          <w:rtl/>
          <w:lang w:bidi="fa-IR"/>
        </w:rPr>
      </w:pPr>
      <w:r w:rsidRPr="008229FC">
        <w:rPr>
          <w:rFonts w:cs="B Nazanin" w:hint="cs"/>
          <w:sz w:val="24"/>
          <w:szCs w:val="24"/>
          <w:rtl/>
          <w:lang w:bidi="fa-IR"/>
        </w:rPr>
        <w:t xml:space="preserve">از اینجاست که مکسول در جستجوی ریشه های علم مدرن تلاش می کند تا به ایده ی روشنگری قرن 18 به عنوان راهنمای کاوش و عمل علمی دوران مدرن بازگشته و خطاهای آن را بازشناسی کند.  </w:t>
      </w:r>
    </w:p>
    <w:p w:rsidR="008229FC" w:rsidRPr="008229FC" w:rsidRDefault="008229FC" w:rsidP="00D450BF">
      <w:pPr>
        <w:bidi/>
        <w:jc w:val="both"/>
        <w:rPr>
          <w:rFonts w:cs="B Nazanin"/>
          <w:sz w:val="24"/>
          <w:szCs w:val="24"/>
          <w:rtl/>
          <w:lang w:bidi="fa-IR"/>
        </w:rPr>
      </w:pPr>
      <w:r w:rsidRPr="008229FC">
        <w:rPr>
          <w:rFonts w:cs="B Nazanin" w:hint="cs"/>
          <w:sz w:val="24"/>
          <w:szCs w:val="24"/>
          <w:rtl/>
          <w:lang w:bidi="fa-IR"/>
        </w:rPr>
        <w:t xml:space="preserve">مکسول (2000؛ 2002) یادآور می شود که ایده ی بنیادین فلاسفه ی روشنگری این بود که می توان از پیشرفت علمی نحوه ی دستیابی به پیشرفت اجتماعی به سوی جهانی روشن اندیش را آموخت. فرض آن ها در تحقق بخشیدن به این ایده، رشد و توسعه ی علوم اجتماعی به موازات علوم طبیعی بود. این ایده سبب شد تا روشنگری قرن 18 محوریت را در شناخت جهان بر عقلانیت قرار دهد که در نتیجه ی آن نوعی از عمل علمی پدید آمد که هدفش دستیابی به شناخت و دانش از پدیده های طبیعی و اجتماعی است. مکسول (2014) که این نوع رویکرد معرفت شناسانه را بی ارتباط با مسائل و مشکلات زندگی واقعی انسان ها می داند از آن با عنوان رویکرد شناخت پژوهی یاد می کند. او دو ایده ی بنیادی را در ذات شناخت پژوهی معرفی می کند: </w:t>
      </w:r>
    </w:p>
    <w:p w:rsidR="008229FC" w:rsidRPr="008229FC" w:rsidRDefault="008229FC" w:rsidP="00D450BF">
      <w:pPr>
        <w:pStyle w:val="ListParagraph"/>
        <w:numPr>
          <w:ilvl w:val="0"/>
          <w:numId w:val="5"/>
        </w:numPr>
        <w:bidi/>
        <w:spacing w:line="256" w:lineRule="auto"/>
        <w:jc w:val="both"/>
        <w:rPr>
          <w:rFonts w:cs="B Nazanin"/>
          <w:sz w:val="24"/>
          <w:szCs w:val="24"/>
          <w:rtl/>
          <w:lang w:bidi="fa-IR"/>
        </w:rPr>
      </w:pPr>
      <w:r w:rsidRPr="008229FC">
        <w:rPr>
          <w:rFonts w:cs="B Nazanin" w:hint="cs"/>
          <w:sz w:val="24"/>
          <w:szCs w:val="24"/>
          <w:rtl/>
          <w:lang w:bidi="fa-IR"/>
        </w:rPr>
        <w:t xml:space="preserve">نخستین وظیفه ی کاوش علمی تلاش برای فراگیری دانش و شناختن چگونگی عمل فن آورانه است. پس از اینکه این شناخت حاصل می شود می توان آن را برای حل مسائل اجتماعی به کار بست. </w:t>
      </w:r>
    </w:p>
    <w:p w:rsidR="008229FC" w:rsidRPr="008229FC" w:rsidRDefault="008229FC" w:rsidP="00D450BF">
      <w:pPr>
        <w:pStyle w:val="ListParagraph"/>
        <w:numPr>
          <w:ilvl w:val="0"/>
          <w:numId w:val="5"/>
        </w:numPr>
        <w:bidi/>
        <w:spacing w:line="256" w:lineRule="auto"/>
        <w:jc w:val="both"/>
        <w:rPr>
          <w:rFonts w:cs="B Nazanin"/>
          <w:sz w:val="24"/>
          <w:szCs w:val="24"/>
          <w:lang w:bidi="fa-IR"/>
        </w:rPr>
      </w:pPr>
      <w:r w:rsidRPr="008229FC">
        <w:rPr>
          <w:rFonts w:cs="B Nazanin" w:hint="cs"/>
          <w:sz w:val="24"/>
          <w:szCs w:val="24"/>
          <w:rtl/>
          <w:lang w:bidi="fa-IR"/>
        </w:rPr>
        <w:lastRenderedPageBreak/>
        <w:t xml:space="preserve">دانش ارزشمند دانش و شناختی است که عینی، معطوف به امر واقع، و معتبر باشد. بر این اساس تنها شناخت مشروع، شناخت بر پایه ی شواهد عینی و تجربی است. در نتیجه ارزش ها، آرمان ها، احساسات و عواطف، آرزو ها، امیدها و بیم های انسانی، خواست های انسانی، ابراز لذت و رنج، ایده های سیاسی و سیاستی، ایده های مربوط به شیوه ی زندگی، همه ی این ها بایستی از حوزه ی عقلانی کنار گذاشته شوند تا مبادا عینیت علم مخدوش شود. </w:t>
      </w:r>
    </w:p>
    <w:p w:rsidR="008229FC" w:rsidRPr="008229FC" w:rsidRDefault="008229FC" w:rsidP="00D450BF">
      <w:pPr>
        <w:bidi/>
        <w:jc w:val="both"/>
        <w:rPr>
          <w:rFonts w:cs="B Nazanin"/>
          <w:sz w:val="24"/>
          <w:szCs w:val="24"/>
          <w:rtl/>
          <w:lang w:bidi="fa-IR"/>
        </w:rPr>
      </w:pPr>
      <w:r w:rsidRPr="008229FC">
        <w:rPr>
          <w:rFonts w:cs="B Nazanin" w:hint="cs"/>
          <w:sz w:val="24"/>
          <w:szCs w:val="24"/>
          <w:rtl/>
          <w:lang w:bidi="fa-IR"/>
        </w:rPr>
        <w:t>مکسول (2014) اعتقاد دارد که شناخت پژوهی یک فاجعه ی فکری و انسانی، و به شکلی مخرب و به نحوی گسترده و ساختاری غیرعقلانی است. همین ناعقلانیت است که مسئول مشکلات و مسائل جهانی فعلی ماست و دانشگاه در کاربست این رویکرد معرفت شناسانه در عمل کاوش علمی به طور فاجعه باری بر مسائل ما افزوده است.</w:t>
      </w:r>
    </w:p>
    <w:p w:rsidR="008229FC" w:rsidRPr="008229FC" w:rsidRDefault="008229FC" w:rsidP="00D450BF">
      <w:pPr>
        <w:bidi/>
        <w:jc w:val="both"/>
        <w:rPr>
          <w:rFonts w:cs="B Nazanin"/>
          <w:sz w:val="24"/>
          <w:szCs w:val="24"/>
          <w:rtl/>
          <w:lang w:bidi="fa-IR"/>
        </w:rPr>
      </w:pPr>
      <w:r w:rsidRPr="008229FC">
        <w:rPr>
          <w:rFonts w:cs="B Nazanin" w:hint="cs"/>
          <w:sz w:val="24"/>
          <w:szCs w:val="24"/>
          <w:rtl/>
          <w:lang w:bidi="fa-IR"/>
        </w:rPr>
        <w:t>در حقیقت مکسول تلاش می کند تا سه خطای عمده ی سنت روشنگری را مورد تاکید قرار دهد که سبب شده اند تا کاوش علمی دوران مدرن نه تنها عقلانی نباشد که به شدت غیرعقلانی شود. او تاکید می کند که اهداف بنیادی علم مسئله زا و نامعین هستند و علم باید در مسیر پیشرفت خود، اهداف و روشهایش را نیز بهبود بخشد و غفلت از این مهم در واقع اولین خطای عمده ی روشنگری است. همین عدم درک صحیح سبب شد تا فلاسفه ی روشنگری در تعمیم مناسب روش ها نیز دچار خطا شوند چرا که هدف از تعمیم روش ها این است که برای تمام اقدامات ارزشمند و مسئله زا و نه تنها فراگیری دانش کاربرد داشته باشند. خطای سوم نیز ناشی از تصور ناقصی از روش علمی بود که در علوم اجتماعی به کار گرفته شد. در واقع هدف در اینجا تحصیل دانش و شناخت بهتر از پدیده های اجتماعی بود و نه پیشرفت به سوی یک جهان بهتر. (مکسول، 2000؛ 2007)</w:t>
      </w:r>
    </w:p>
    <w:p w:rsidR="008229FC" w:rsidRPr="00CA12C4" w:rsidRDefault="008229FC" w:rsidP="00D450BF">
      <w:pPr>
        <w:bidi/>
        <w:jc w:val="both"/>
        <w:rPr>
          <w:rFonts w:cs="B Nazanin"/>
          <w:sz w:val="24"/>
          <w:szCs w:val="24"/>
          <w:rtl/>
          <w:lang w:bidi="fa-IR"/>
        </w:rPr>
      </w:pPr>
      <w:r w:rsidRPr="008229FC">
        <w:rPr>
          <w:rFonts w:cs="B Nazanin" w:hint="cs"/>
          <w:sz w:val="24"/>
          <w:szCs w:val="24"/>
          <w:rtl/>
          <w:lang w:bidi="fa-IR"/>
        </w:rPr>
        <w:t xml:space="preserve">بر این اساس ایده ی روشنگری مبنی بر دستیابی به پیشرفت اجتماعی با تکیه بر آنچه از پیشرفت علمی آموخته می شود اگر چه در نفس خود ایده ای بسیار ارزشمند است اما به دلیل خطاهای فوق نتوانست بسندگی کافی را در حل مسائل واقعی زندگی انسان ها داشته باشد و در عوض خود سبب پدید آمدن بحران هایی بزرگ شد.  </w:t>
      </w:r>
    </w:p>
    <w:p w:rsidR="008229FC" w:rsidRPr="008229FC" w:rsidRDefault="008229FC" w:rsidP="00D450BF">
      <w:pPr>
        <w:bidi/>
        <w:jc w:val="both"/>
        <w:rPr>
          <w:rFonts w:cs="B Nazanin"/>
          <w:sz w:val="24"/>
          <w:szCs w:val="24"/>
          <w:rtl/>
          <w:lang w:bidi="fa-IR"/>
        </w:rPr>
      </w:pPr>
      <w:r w:rsidRPr="008229FC">
        <w:rPr>
          <w:rFonts w:cs="B Nazanin" w:hint="cs"/>
          <w:sz w:val="24"/>
          <w:szCs w:val="24"/>
          <w:rtl/>
          <w:lang w:bidi="fa-IR"/>
        </w:rPr>
        <w:t xml:space="preserve">مکسول به دنبال نقد ناعقلانیت نهفته در پارادایم معرفت شناسی حاصل از خطاهای فلاسفه ی روشنگری، بر ضرورت یک انقلاب علمی تاکید می ورزد. این انقلاب که در واقع تلاشی است برای تغییر رویکرد معرفت شناسی علم، به دنبال آن است تا دانشگاه را به سوی نوعی از عمل کاوش علمی سوق دهد که هدفش قبل از هر چیز حل مسائل زندگی واقعی انسان هاست، هدفی که ریشه در همان ایده ی روشنگری یعنی تلاش برای ساختن جهانی بهتر دارد. بنابراین لازم است تا خطاهای ایده ی روشنگری اصلاح گردد و این در سه مرحله انجام می گیرد: </w:t>
      </w:r>
    </w:p>
    <w:p w:rsidR="008229FC" w:rsidRPr="008229FC" w:rsidRDefault="008229FC" w:rsidP="00D450BF">
      <w:pPr>
        <w:pStyle w:val="ListParagraph"/>
        <w:numPr>
          <w:ilvl w:val="0"/>
          <w:numId w:val="6"/>
        </w:numPr>
        <w:bidi/>
        <w:spacing w:line="256" w:lineRule="auto"/>
        <w:jc w:val="both"/>
        <w:rPr>
          <w:rFonts w:cs="B Nazanin"/>
          <w:sz w:val="24"/>
          <w:szCs w:val="24"/>
          <w:rtl/>
          <w:lang w:bidi="fa-IR"/>
        </w:rPr>
      </w:pPr>
      <w:r w:rsidRPr="008229FC">
        <w:rPr>
          <w:rFonts w:cs="B Nazanin" w:hint="cs"/>
          <w:sz w:val="24"/>
          <w:szCs w:val="24"/>
          <w:rtl/>
          <w:lang w:bidi="fa-IR"/>
        </w:rPr>
        <w:t xml:space="preserve">شناسایی روش های علم در دستیابی به پیشرفت به شکلی صحیح </w:t>
      </w:r>
    </w:p>
    <w:p w:rsidR="008229FC" w:rsidRPr="008229FC" w:rsidRDefault="008229FC" w:rsidP="00D450BF">
      <w:pPr>
        <w:pStyle w:val="ListParagraph"/>
        <w:numPr>
          <w:ilvl w:val="0"/>
          <w:numId w:val="6"/>
        </w:numPr>
        <w:bidi/>
        <w:spacing w:line="256" w:lineRule="auto"/>
        <w:jc w:val="both"/>
        <w:rPr>
          <w:rFonts w:cs="B Nazanin"/>
          <w:sz w:val="24"/>
          <w:szCs w:val="24"/>
          <w:rtl/>
          <w:lang w:bidi="fa-IR"/>
        </w:rPr>
      </w:pPr>
      <w:r w:rsidRPr="008229FC">
        <w:rPr>
          <w:rFonts w:cs="B Nazanin" w:hint="cs"/>
          <w:sz w:val="24"/>
          <w:szCs w:val="24"/>
          <w:rtl/>
          <w:lang w:bidi="fa-IR"/>
        </w:rPr>
        <w:t>تعمیم این روش ها به شکلی صحیح به گونه ای که برای هر تلاش انسانی ارزشمند و مسئله زا، با هر هدفی که باشد، و نه صرفا برای تلاش در جهت بهبود دانش، به نحوی سودمند کاربست پذیر باشند.</w:t>
      </w:r>
    </w:p>
    <w:p w:rsidR="008229FC" w:rsidRPr="008229FC" w:rsidRDefault="008229FC" w:rsidP="00D450BF">
      <w:pPr>
        <w:pStyle w:val="ListParagraph"/>
        <w:numPr>
          <w:ilvl w:val="0"/>
          <w:numId w:val="6"/>
        </w:numPr>
        <w:bidi/>
        <w:spacing w:line="256" w:lineRule="auto"/>
        <w:jc w:val="both"/>
        <w:rPr>
          <w:rFonts w:cs="B Nazanin"/>
          <w:sz w:val="24"/>
          <w:szCs w:val="24"/>
          <w:rtl/>
          <w:lang w:bidi="fa-IR"/>
        </w:rPr>
      </w:pPr>
      <w:r w:rsidRPr="008229FC">
        <w:rPr>
          <w:rFonts w:cs="B Nazanin" w:hint="cs"/>
          <w:sz w:val="24"/>
          <w:szCs w:val="24"/>
          <w:rtl/>
          <w:lang w:bidi="fa-IR"/>
        </w:rPr>
        <w:t>به کارگیری روش های دستیابی به پیشرفت در تلاش برای پیشرفت به سوی جهانی روشن اندیش، دانا و متمدن. (مکسول 2007؛ 2014)</w:t>
      </w:r>
    </w:p>
    <w:p w:rsidR="008229FC" w:rsidRPr="008229FC" w:rsidRDefault="000A7892" w:rsidP="00D450BF">
      <w:pPr>
        <w:bidi/>
        <w:jc w:val="both"/>
        <w:rPr>
          <w:rFonts w:cs="B Nazanin"/>
          <w:sz w:val="24"/>
          <w:szCs w:val="24"/>
          <w:rtl/>
          <w:lang w:bidi="fa-IR"/>
        </w:rPr>
      </w:pPr>
      <w:r>
        <w:rPr>
          <w:rFonts w:cs="B Nazanin" w:hint="cs"/>
          <w:sz w:val="24"/>
          <w:szCs w:val="24"/>
          <w:rtl/>
          <w:lang w:bidi="fa-IR"/>
        </w:rPr>
        <w:t>نتیجه ی</w:t>
      </w:r>
      <w:r w:rsidR="008229FC" w:rsidRPr="008229FC">
        <w:rPr>
          <w:rFonts w:cs="B Nazanin" w:hint="cs"/>
          <w:sz w:val="24"/>
          <w:szCs w:val="24"/>
          <w:rtl/>
          <w:lang w:bidi="fa-IR"/>
        </w:rPr>
        <w:t xml:space="preserve"> چنین اصلاحی در خطای روشنگری قرن 18 نوعی رویکرد معرفت شناسانه به کاوش علمی خواهد بود که مکسول آن را دانایی پژوهی می نامد. دانایی پژوهی در نگاه مکسول، بر دو محور اساسی قرار می گیرد: یکی عقلانیت حل مسئله است که بر این اساس، کاوش علمی و دانشگاهی بایستی متمرکز بر مسائل زیست واقعی انسان ها و خصوصا مسائل اجتماعی آن ها باشند؛ دیگری تجربه گرایی هدف-محور است که تلاش می کند اهداف کاوش علمی را به شکلی نظام مند و سلسله مراتبی معین و مشخص سازد </w:t>
      </w:r>
      <w:r w:rsidR="008229FC" w:rsidRPr="008229FC">
        <w:rPr>
          <w:rFonts w:cs="B Nazanin" w:hint="cs"/>
          <w:sz w:val="24"/>
          <w:szCs w:val="24"/>
          <w:rtl/>
          <w:lang w:bidi="fa-IR"/>
        </w:rPr>
        <w:lastRenderedPageBreak/>
        <w:t xml:space="preserve">و به طور مستمر در آن اهداف و نیز روش های علم بهبود ایجاد کند (مکسول، 2000؛ 2014). به عقیده ی مکسول (2014)، دانشگاه ها در تحقق بخشیدن به این رویکرد دانایی پژوهی باید همواره عمل کاوش علمی خود را بر چهار مرحله استوار سازند: </w:t>
      </w:r>
    </w:p>
    <w:p w:rsidR="008229FC" w:rsidRPr="008229FC" w:rsidRDefault="008229FC" w:rsidP="00D450BF">
      <w:pPr>
        <w:pStyle w:val="ListParagraph"/>
        <w:numPr>
          <w:ilvl w:val="0"/>
          <w:numId w:val="7"/>
        </w:numPr>
        <w:bidi/>
        <w:spacing w:line="256" w:lineRule="auto"/>
        <w:jc w:val="both"/>
        <w:rPr>
          <w:rFonts w:cs="B Nazanin"/>
          <w:sz w:val="24"/>
          <w:szCs w:val="24"/>
          <w:rtl/>
          <w:lang w:bidi="fa-IR"/>
        </w:rPr>
      </w:pPr>
      <w:r w:rsidRPr="008229FC">
        <w:rPr>
          <w:rFonts w:cs="B Nazanin" w:hint="cs"/>
          <w:sz w:val="24"/>
          <w:szCs w:val="24"/>
          <w:rtl/>
          <w:lang w:bidi="fa-IR"/>
        </w:rPr>
        <w:t>بیان مسائل زیست واقعی انسان ها و بهبود این بیان مسئله</w:t>
      </w:r>
    </w:p>
    <w:p w:rsidR="008229FC" w:rsidRPr="008229FC" w:rsidRDefault="008229FC" w:rsidP="00D450BF">
      <w:pPr>
        <w:pStyle w:val="ListParagraph"/>
        <w:numPr>
          <w:ilvl w:val="0"/>
          <w:numId w:val="7"/>
        </w:numPr>
        <w:bidi/>
        <w:spacing w:line="256" w:lineRule="auto"/>
        <w:jc w:val="both"/>
        <w:rPr>
          <w:rFonts w:cs="B Nazanin"/>
          <w:sz w:val="24"/>
          <w:szCs w:val="24"/>
          <w:lang w:bidi="fa-IR"/>
        </w:rPr>
      </w:pPr>
      <w:r w:rsidRPr="008229FC">
        <w:rPr>
          <w:rFonts w:cs="B Nazanin" w:hint="cs"/>
          <w:sz w:val="24"/>
          <w:szCs w:val="24"/>
          <w:rtl/>
          <w:lang w:bidi="fa-IR"/>
        </w:rPr>
        <w:t>ارائه ی راه حل ها و ارزیابی نقادانه ی آن ها</w:t>
      </w:r>
    </w:p>
    <w:p w:rsidR="008229FC" w:rsidRPr="008229FC" w:rsidRDefault="008229FC" w:rsidP="00D450BF">
      <w:pPr>
        <w:pStyle w:val="ListParagraph"/>
        <w:numPr>
          <w:ilvl w:val="0"/>
          <w:numId w:val="7"/>
        </w:numPr>
        <w:bidi/>
        <w:spacing w:line="256" w:lineRule="auto"/>
        <w:jc w:val="both"/>
        <w:rPr>
          <w:rFonts w:cs="B Nazanin"/>
          <w:sz w:val="24"/>
          <w:szCs w:val="24"/>
          <w:lang w:bidi="fa-IR"/>
        </w:rPr>
      </w:pPr>
      <w:r w:rsidRPr="008229FC">
        <w:rPr>
          <w:rFonts w:cs="B Nazanin" w:hint="cs"/>
          <w:sz w:val="24"/>
          <w:szCs w:val="24"/>
          <w:rtl/>
          <w:lang w:bidi="fa-IR"/>
        </w:rPr>
        <w:t>تجزیه ی مسائل بنیادی به مسائل جزئی تر و تخصصی تا در حوزه های تخصصی مورد بررسی قرار گیرند</w:t>
      </w:r>
    </w:p>
    <w:p w:rsidR="008229FC" w:rsidRPr="008229FC" w:rsidRDefault="008229FC" w:rsidP="00D450BF">
      <w:pPr>
        <w:pStyle w:val="ListParagraph"/>
        <w:numPr>
          <w:ilvl w:val="0"/>
          <w:numId w:val="7"/>
        </w:numPr>
        <w:bidi/>
        <w:spacing w:line="256" w:lineRule="auto"/>
        <w:jc w:val="both"/>
        <w:rPr>
          <w:rFonts w:cs="B Nazanin"/>
          <w:sz w:val="24"/>
          <w:szCs w:val="24"/>
          <w:lang w:bidi="fa-IR"/>
        </w:rPr>
      </w:pPr>
      <w:r w:rsidRPr="008229FC">
        <w:rPr>
          <w:rFonts w:cs="B Nazanin" w:hint="cs"/>
          <w:sz w:val="24"/>
          <w:szCs w:val="24"/>
          <w:rtl/>
          <w:lang w:bidi="fa-IR"/>
        </w:rPr>
        <w:t>برقراری پیوند بین مسئله ی بنیادی و مسائل تخصصی به صورت کلیتی یکپارچه</w:t>
      </w:r>
    </w:p>
    <w:p w:rsidR="008229FC" w:rsidRPr="008229FC" w:rsidRDefault="008229FC" w:rsidP="00D450BF">
      <w:pPr>
        <w:bidi/>
        <w:jc w:val="both"/>
        <w:rPr>
          <w:rFonts w:cs="B Nazanin"/>
          <w:sz w:val="24"/>
          <w:szCs w:val="24"/>
          <w:lang w:bidi="fa-IR"/>
        </w:rPr>
      </w:pPr>
      <w:r w:rsidRPr="008229FC">
        <w:rPr>
          <w:rFonts w:cs="B Nazanin" w:hint="cs"/>
          <w:sz w:val="24"/>
          <w:szCs w:val="24"/>
          <w:rtl/>
          <w:lang w:bidi="fa-IR"/>
        </w:rPr>
        <w:t xml:space="preserve">او اشاره می کند که پارادایم شناخت پژوهی تنها بر مرحله ی سوم، یعنی تجزیه و تخصصی ساختن مسائل تاکید دارد بی آنکه مراحل دیگر را مورد توجه قرار دهد. </w:t>
      </w:r>
    </w:p>
    <w:p w:rsidR="008229FC" w:rsidRPr="008229FC" w:rsidRDefault="008229FC" w:rsidP="00D450BF">
      <w:pPr>
        <w:bidi/>
        <w:jc w:val="both"/>
        <w:rPr>
          <w:rFonts w:cs="B Nazanin"/>
          <w:sz w:val="24"/>
          <w:szCs w:val="24"/>
          <w:rtl/>
          <w:lang w:bidi="fa-IR"/>
        </w:rPr>
      </w:pPr>
      <w:r w:rsidRPr="008229FC">
        <w:rPr>
          <w:rFonts w:cs="B Nazanin" w:hint="cs"/>
          <w:sz w:val="24"/>
          <w:szCs w:val="24"/>
          <w:rtl/>
          <w:lang w:bidi="fa-IR"/>
        </w:rPr>
        <w:t>آنچه برای مکسول مهم است این است که کاوش علمی باید به انسان ها کمک کند تا به شناخت و تحقق آنچه در زندگی برایشان ارزشمند است دست یابند (مکسول، 2006) و این تنها از رهگذر دانایی پژوهی میسر و ممکن است. دانایی پژوهی از نظر او هم دستیابی به شناخت از پدیده هاست و هم چیزی فراتر از آن. در واقع دانایی پژوهی تمام دستاوردهای علمی شناخت پژوهی را محقق می سازد هر چند که دستاوردهای مهم دیگری نیز با خود به همراه دارد که از شناخت پژوهی حاصل نمی شوند (مکسول 2014).</w:t>
      </w:r>
      <w:r w:rsidR="000A7892">
        <w:rPr>
          <w:rFonts w:cs="B Nazanin" w:hint="cs"/>
          <w:sz w:val="24"/>
          <w:szCs w:val="24"/>
          <w:rtl/>
          <w:lang w:bidi="fa-IR"/>
        </w:rPr>
        <w:t xml:space="preserve"> به طور کلی آرای مکسول را می توان تداوم اندیشه های کارل پوپر، فیلسوف بزرگ قرن بیستم، دانست که مسئله محوری و رویکردهای اصلاحات تدریجی در بهبود زندگی فردی و اجتماعی انسان ها را </w:t>
      </w:r>
      <w:r w:rsidR="00EA41C4">
        <w:rPr>
          <w:rFonts w:cs="B Nazanin" w:hint="cs"/>
          <w:sz w:val="24"/>
          <w:szCs w:val="24"/>
          <w:rtl/>
          <w:lang w:bidi="fa-IR"/>
        </w:rPr>
        <w:t>در آثار خود از جم</w:t>
      </w:r>
      <w:r w:rsidR="00977BCD">
        <w:rPr>
          <w:rFonts w:cs="B Nazanin" w:hint="cs"/>
          <w:sz w:val="24"/>
          <w:szCs w:val="24"/>
          <w:rtl/>
          <w:lang w:bidi="fa-IR"/>
        </w:rPr>
        <w:t>له "زندگی سراسر حل مسئله است" (2007</w:t>
      </w:r>
      <w:r w:rsidR="00EA41C4">
        <w:rPr>
          <w:rFonts w:cs="B Nazanin" w:hint="cs"/>
          <w:sz w:val="24"/>
          <w:szCs w:val="24"/>
          <w:rtl/>
          <w:lang w:bidi="fa-IR"/>
        </w:rPr>
        <w:t xml:space="preserve">) </w:t>
      </w:r>
      <w:r w:rsidR="000A7892">
        <w:rPr>
          <w:rFonts w:cs="B Nazanin" w:hint="cs"/>
          <w:sz w:val="24"/>
          <w:szCs w:val="24"/>
          <w:rtl/>
          <w:lang w:bidi="fa-IR"/>
        </w:rPr>
        <w:t>اساس فلسفه ی خود قرار می دا</w:t>
      </w:r>
      <w:r w:rsidR="00EA41C4">
        <w:rPr>
          <w:rFonts w:cs="B Nazanin" w:hint="cs"/>
          <w:sz w:val="24"/>
          <w:szCs w:val="24"/>
          <w:rtl/>
          <w:lang w:bidi="fa-IR"/>
        </w:rPr>
        <w:t>د.</w:t>
      </w:r>
      <w:r w:rsidR="00531411">
        <w:rPr>
          <w:rFonts w:cs="B Nazanin" w:hint="cs"/>
          <w:sz w:val="24"/>
          <w:szCs w:val="24"/>
          <w:rtl/>
          <w:lang w:bidi="fa-IR"/>
        </w:rPr>
        <w:t xml:space="preserve"> با این حال، مکسول تلاش کرده است تا آرای خود را که </w:t>
      </w:r>
      <w:r w:rsidR="00CD2BBA">
        <w:rPr>
          <w:rFonts w:cs="B Nazanin" w:hint="cs"/>
          <w:sz w:val="24"/>
          <w:szCs w:val="24"/>
          <w:rtl/>
          <w:lang w:bidi="fa-IR"/>
        </w:rPr>
        <w:t xml:space="preserve">اصالتاً </w:t>
      </w:r>
      <w:r w:rsidR="00531411">
        <w:rPr>
          <w:rFonts w:cs="B Nazanin" w:hint="cs"/>
          <w:sz w:val="24"/>
          <w:szCs w:val="24"/>
          <w:rtl/>
          <w:lang w:bidi="fa-IR"/>
        </w:rPr>
        <w:t xml:space="preserve">ریشه در سنت روشن اندیشی دارند با نقدهای وارده بر این سنت تعدیل کرده و برای بهبود خطاهای موجود در آن بازاندیشی های لازم را به عمل آورد. </w:t>
      </w:r>
      <w:r w:rsidR="00EA41C4">
        <w:rPr>
          <w:rFonts w:cs="B Nazanin" w:hint="cs"/>
          <w:sz w:val="24"/>
          <w:szCs w:val="24"/>
          <w:rtl/>
          <w:lang w:bidi="fa-IR"/>
        </w:rPr>
        <w:t xml:space="preserve"> </w:t>
      </w:r>
      <w:r w:rsidR="000A7892">
        <w:rPr>
          <w:rFonts w:cs="B Nazanin" w:hint="cs"/>
          <w:sz w:val="24"/>
          <w:szCs w:val="24"/>
          <w:rtl/>
          <w:lang w:bidi="fa-IR"/>
        </w:rPr>
        <w:t xml:space="preserve"> </w:t>
      </w:r>
    </w:p>
    <w:p w:rsidR="00CB5772" w:rsidRDefault="00434756" w:rsidP="00D450BF">
      <w:pPr>
        <w:bidi/>
        <w:jc w:val="both"/>
        <w:rPr>
          <w:rFonts w:cs="B Nazanin"/>
          <w:sz w:val="24"/>
          <w:szCs w:val="24"/>
          <w:rtl/>
          <w:lang w:bidi="fa-IR"/>
        </w:rPr>
      </w:pPr>
      <w:r>
        <w:rPr>
          <w:rFonts w:cs="B Nazanin" w:hint="cs"/>
          <w:sz w:val="24"/>
          <w:szCs w:val="24"/>
          <w:rtl/>
          <w:lang w:bidi="fa-IR"/>
        </w:rPr>
        <w:t>اگرچه آرای مکسول عمدتاً به نقد بنیادهای علم مدرن و چگونگی تحول آن و چرخش به سوی پارادایم دانایی در علم و دانشگاه مربوط می شود، با این حال ضرورت چنین ایده ای که دانایی را یک کیفیت مهم زندگی فردی و اجتماعی انسان ها در نظر می گیرد برای رویکردها و شیوه های تربیتی نیز مورد توجه جدی قرار گرفته است. در واقع، روانشناسان و مربیان و متفکران تربیتی مختلفی امروزه از اهمیت اتخاذ یک پارادایم دانایی در آموزش و پرورش صحبت می کنند. اگر آنگونه که از آرای مکسول استنباط می شود، پارادایم دانایی قرار است تا</w:t>
      </w:r>
      <w:r w:rsidR="00DD05EB">
        <w:rPr>
          <w:rFonts w:cs="B Nazanin" w:hint="cs"/>
          <w:sz w:val="24"/>
          <w:szCs w:val="24"/>
          <w:rtl/>
          <w:lang w:bidi="fa-IR"/>
        </w:rPr>
        <w:t xml:space="preserve"> به</w:t>
      </w:r>
      <w:r>
        <w:rPr>
          <w:rFonts w:cs="B Nazanin" w:hint="cs"/>
          <w:sz w:val="24"/>
          <w:szCs w:val="24"/>
          <w:rtl/>
          <w:lang w:bidi="fa-IR"/>
        </w:rPr>
        <w:t xml:space="preserve"> بهبود زندگی فردی و اجتماعی انسان ها کمک کند آنگاه طبیعی است که یک بستر بسیار مهم برای تحقق چنین چشم اندازی آموزش و پرورش است چرا که اساساً هدف از آموزش نیز چیزی نیست مگر بهبود زندگی انسان ها و جوامع. </w:t>
      </w:r>
    </w:p>
    <w:p w:rsidR="00CB5772" w:rsidRPr="00994367" w:rsidRDefault="00630F6B" w:rsidP="00D450BF">
      <w:pPr>
        <w:bidi/>
        <w:jc w:val="both"/>
        <w:rPr>
          <w:rFonts w:cs="B Nazanin"/>
          <w:b/>
          <w:bCs/>
          <w:sz w:val="24"/>
          <w:szCs w:val="24"/>
          <w:rtl/>
          <w:lang w:bidi="fa-IR"/>
        </w:rPr>
      </w:pPr>
      <w:r w:rsidRPr="00994367">
        <w:rPr>
          <w:rFonts w:cs="B Nazanin" w:hint="cs"/>
          <w:b/>
          <w:bCs/>
          <w:sz w:val="24"/>
          <w:szCs w:val="24"/>
          <w:rtl/>
          <w:lang w:bidi="fa-IR"/>
        </w:rPr>
        <w:t>دانایی در چشم انداز کنونی آموزش</w:t>
      </w:r>
    </w:p>
    <w:p w:rsidR="00CB5772" w:rsidRPr="00232D44" w:rsidRDefault="0057042A" w:rsidP="0057042A">
      <w:pPr>
        <w:bidi/>
        <w:jc w:val="both"/>
        <w:rPr>
          <w:rFonts w:cs="B Nazanin"/>
          <w:sz w:val="24"/>
          <w:szCs w:val="24"/>
          <w:rtl/>
          <w:lang w:bidi="fa-IR"/>
        </w:rPr>
      </w:pPr>
      <w:r>
        <w:rPr>
          <w:rFonts w:cs="B Nazanin" w:hint="cs"/>
          <w:sz w:val="24"/>
          <w:szCs w:val="24"/>
          <w:rtl/>
          <w:lang w:bidi="fa-IR"/>
        </w:rPr>
        <w:t xml:space="preserve">چرخش به سوی پاردایم دانایی و جلوه های عینی آن در آموزش و پرورش را می توان در چشم اندازهای جهانی آموزش که در اسناد مهم جهانی ترسیم می گردند مشاهده کرد. از </w:t>
      </w:r>
      <w:r w:rsidR="00E96403">
        <w:rPr>
          <w:rFonts w:cs="B Nazanin" w:hint="cs"/>
          <w:sz w:val="24"/>
          <w:szCs w:val="24"/>
          <w:rtl/>
          <w:lang w:bidi="fa-IR"/>
        </w:rPr>
        <w:t>جمله اسنادی که با هدف قرار دادن مسئ</w:t>
      </w:r>
      <w:r>
        <w:rPr>
          <w:rFonts w:cs="B Nazanin" w:hint="cs"/>
          <w:sz w:val="24"/>
          <w:szCs w:val="24"/>
          <w:rtl/>
          <w:lang w:bidi="fa-IR"/>
        </w:rPr>
        <w:t>له ی توسعه ی پایدار به طور ضمنی اتکای خود را بر پایه ی گفتمانی از دانایی محوری استوار ساخته است</w:t>
      </w:r>
      <w:r w:rsidR="00E96403">
        <w:rPr>
          <w:rFonts w:cs="B Nazanin" w:hint="cs"/>
          <w:sz w:val="24"/>
          <w:szCs w:val="24"/>
          <w:rtl/>
          <w:lang w:bidi="fa-IR"/>
        </w:rPr>
        <w:t xml:space="preserve"> سند 2030 است. </w:t>
      </w:r>
      <w:r w:rsidR="00434756">
        <w:rPr>
          <w:rFonts w:cs="B Nazanin" w:hint="cs"/>
          <w:sz w:val="24"/>
          <w:szCs w:val="24"/>
          <w:rtl/>
          <w:lang w:bidi="fa-IR"/>
        </w:rPr>
        <w:t xml:space="preserve">نگاهی بی طرفانه و خالی از داوری ارزشی و بی لحاظ کردن مقاصد سیاسی و ایدئولوژیک به سند 2030 کمک می کند تا اهمیت مفاد آن را برای تعلیم و تربیت در جهان امروز هر چه بهتر درک کرد. در واقع، اگر تنها با دقیق شدن در مفاد این سند و تلاش برای دستیابی به گفتمان نظری </w:t>
      </w:r>
      <w:r w:rsidR="00E96403">
        <w:rPr>
          <w:rFonts w:cs="B Nazanin" w:hint="cs"/>
          <w:sz w:val="24"/>
          <w:szCs w:val="24"/>
          <w:rtl/>
          <w:lang w:bidi="fa-IR"/>
        </w:rPr>
        <w:t xml:space="preserve">که زیربنای آن را شکل می دهد تلاشی برای فهم آن صورت گیرد بهتر می توان جهت گیری تعلیم و تربیت و چشم اندازهای پیش روی آن در جهان فعلی را شناخت. </w:t>
      </w:r>
      <w:r w:rsidR="00434756">
        <w:rPr>
          <w:rFonts w:cs="B Nazanin" w:hint="cs"/>
          <w:sz w:val="24"/>
          <w:szCs w:val="24"/>
          <w:rtl/>
          <w:lang w:bidi="fa-IR"/>
        </w:rPr>
        <w:t xml:space="preserve"> </w:t>
      </w:r>
    </w:p>
    <w:p w:rsidR="008637C1" w:rsidRDefault="00E96403" w:rsidP="00D450BF">
      <w:pPr>
        <w:bidi/>
        <w:jc w:val="both"/>
        <w:rPr>
          <w:rFonts w:cs="B Nazanin"/>
          <w:sz w:val="24"/>
          <w:szCs w:val="24"/>
          <w:rtl/>
          <w:lang w:bidi="fa-IR"/>
        </w:rPr>
      </w:pPr>
      <w:r w:rsidRPr="00232D44">
        <w:rPr>
          <w:rFonts w:cs="B Nazanin" w:hint="cs"/>
          <w:sz w:val="24"/>
          <w:szCs w:val="24"/>
          <w:rtl/>
          <w:lang w:bidi="fa-IR"/>
        </w:rPr>
        <w:lastRenderedPageBreak/>
        <w:t>این سند با شعار "</w:t>
      </w:r>
      <w:r w:rsidR="00232D44" w:rsidRPr="00232D44">
        <w:rPr>
          <w:rFonts w:cs="B Nazanin" w:hint="cs"/>
          <w:sz w:val="24"/>
          <w:szCs w:val="24"/>
          <w:rtl/>
          <w:lang w:bidi="fa-IR"/>
        </w:rPr>
        <w:t xml:space="preserve">دگرگون سازی جهان ما؛ </w:t>
      </w:r>
      <w:r w:rsidR="007D01F0" w:rsidRPr="00232D44">
        <w:rPr>
          <w:rFonts w:cs="B Nazanin" w:hint="cs"/>
          <w:sz w:val="24"/>
          <w:szCs w:val="24"/>
          <w:rtl/>
          <w:lang w:bidi="fa-IR"/>
        </w:rPr>
        <w:t xml:space="preserve">دستور </w:t>
      </w:r>
      <w:r w:rsidR="00232D44" w:rsidRPr="00232D44">
        <w:rPr>
          <w:rFonts w:cs="B Nazanin" w:hint="cs"/>
          <w:sz w:val="24"/>
          <w:szCs w:val="24"/>
          <w:rtl/>
          <w:lang w:bidi="fa-IR"/>
        </w:rPr>
        <w:t xml:space="preserve">کار 2030 </w:t>
      </w:r>
      <w:r w:rsidRPr="00232D44">
        <w:rPr>
          <w:rFonts w:cs="B Nazanin" w:hint="cs"/>
          <w:sz w:val="24"/>
          <w:szCs w:val="24"/>
          <w:rtl/>
          <w:lang w:bidi="fa-IR"/>
        </w:rPr>
        <w:t>برای توسعه ی پایدار"</w:t>
      </w:r>
      <w:r w:rsidR="00A92087">
        <w:rPr>
          <w:rStyle w:val="FootnoteReference"/>
          <w:rFonts w:cs="B Nazanin"/>
          <w:sz w:val="24"/>
          <w:szCs w:val="24"/>
          <w:rtl/>
          <w:lang w:bidi="fa-IR"/>
        </w:rPr>
        <w:footnoteReference w:id="9"/>
      </w:r>
      <w:r w:rsidRPr="00232D44">
        <w:rPr>
          <w:rFonts w:cs="B Nazanin" w:hint="cs"/>
          <w:sz w:val="24"/>
          <w:szCs w:val="24"/>
          <w:rtl/>
          <w:lang w:bidi="fa-IR"/>
        </w:rPr>
        <w:t xml:space="preserve"> حاکی از یک خرد جمعی</w:t>
      </w:r>
      <w:r>
        <w:rPr>
          <w:rFonts w:cs="B Nazanin" w:hint="cs"/>
          <w:sz w:val="24"/>
          <w:szCs w:val="24"/>
          <w:rtl/>
          <w:lang w:bidi="fa-IR"/>
        </w:rPr>
        <w:t xml:space="preserve"> جهانی است</w:t>
      </w:r>
      <w:r w:rsidR="008637C1">
        <w:rPr>
          <w:rFonts w:cs="B Nazanin" w:hint="cs"/>
          <w:sz w:val="24"/>
          <w:szCs w:val="24"/>
          <w:rtl/>
          <w:lang w:bidi="fa-IR"/>
        </w:rPr>
        <w:t xml:space="preserve"> که با نقد مسیر توسعه ی جهان در دوران مدرن تلاش می کند تا بحران های حاصل از آن توسعه ی تک بعدی را مورد تأکید قرار داده و اهداف آموزش و پرورش در دنیای امروز را در نسبت با این بحران ها ترسیم کند. شاید بتوان گفت رویکرد این سند جلوه ای از یک گفتمان دانایی محور است که راه رفته به سوی توسعه در دوران مدرن را همراه با خطاهایی می داند که نتیجه ی آن ها ظهور و بروز مسئله ها و بحران هایی است که امروز در مقابل انسان ها قرار گرفته و زندگی فردی و اجتماعی آن ها را تهدید می کند. توسعه در دوران مدرن سبب ساز بحران هایی در حوزه ی </w:t>
      </w:r>
      <w:r w:rsidR="007D01F0" w:rsidRPr="002F3B71">
        <w:rPr>
          <w:rFonts w:cs="B Nazanin" w:hint="cs"/>
          <w:sz w:val="24"/>
          <w:szCs w:val="24"/>
          <w:rtl/>
          <w:lang w:bidi="fa-IR"/>
        </w:rPr>
        <w:t>اقتصاد،</w:t>
      </w:r>
      <w:r w:rsidR="008637C1">
        <w:rPr>
          <w:rFonts w:cs="B Nazanin" w:hint="cs"/>
          <w:sz w:val="24"/>
          <w:szCs w:val="24"/>
          <w:rtl/>
          <w:lang w:bidi="fa-IR"/>
        </w:rPr>
        <w:t xml:space="preserve"> </w:t>
      </w:r>
      <w:r w:rsidR="007D01F0" w:rsidRPr="002F3B71">
        <w:rPr>
          <w:rFonts w:cs="B Nazanin" w:hint="cs"/>
          <w:sz w:val="24"/>
          <w:szCs w:val="24"/>
          <w:rtl/>
          <w:lang w:bidi="fa-IR"/>
        </w:rPr>
        <w:t>سلامت،</w:t>
      </w:r>
      <w:r w:rsidR="008637C1">
        <w:rPr>
          <w:rFonts w:cs="B Nazanin" w:hint="cs"/>
          <w:sz w:val="24"/>
          <w:szCs w:val="24"/>
          <w:rtl/>
          <w:lang w:bidi="fa-IR"/>
        </w:rPr>
        <w:t xml:space="preserve"> </w:t>
      </w:r>
      <w:r w:rsidR="007D01F0" w:rsidRPr="002F3B71">
        <w:rPr>
          <w:rFonts w:cs="B Nazanin" w:hint="cs"/>
          <w:sz w:val="24"/>
          <w:szCs w:val="24"/>
          <w:rtl/>
          <w:lang w:bidi="fa-IR"/>
        </w:rPr>
        <w:t>آموزش،</w:t>
      </w:r>
      <w:r w:rsidR="008637C1">
        <w:rPr>
          <w:rFonts w:cs="B Nazanin" w:hint="cs"/>
          <w:sz w:val="24"/>
          <w:szCs w:val="24"/>
          <w:rtl/>
          <w:lang w:bidi="fa-IR"/>
        </w:rPr>
        <w:t xml:space="preserve"> </w:t>
      </w:r>
      <w:r w:rsidR="007D01F0" w:rsidRPr="002F3B71">
        <w:rPr>
          <w:rFonts w:cs="B Nazanin" w:hint="cs"/>
          <w:sz w:val="24"/>
          <w:szCs w:val="24"/>
          <w:rtl/>
          <w:lang w:bidi="fa-IR"/>
        </w:rPr>
        <w:t>مح</w:t>
      </w:r>
      <w:r w:rsidR="008637C1">
        <w:rPr>
          <w:rFonts w:cs="B Nazanin" w:hint="cs"/>
          <w:sz w:val="24"/>
          <w:szCs w:val="24"/>
          <w:rtl/>
          <w:lang w:bidi="fa-IR"/>
        </w:rPr>
        <w:t>یط زیست و غیره شده و حال لازم است تا</w:t>
      </w:r>
      <w:r w:rsidR="007D01F0" w:rsidRPr="002F3B71">
        <w:rPr>
          <w:rFonts w:cs="B Nazanin" w:hint="cs"/>
          <w:sz w:val="24"/>
          <w:szCs w:val="24"/>
          <w:rtl/>
          <w:lang w:bidi="fa-IR"/>
        </w:rPr>
        <w:t xml:space="preserve"> این مسائل</w:t>
      </w:r>
      <w:r w:rsidR="008637C1">
        <w:rPr>
          <w:rFonts w:cs="B Nazanin" w:hint="cs"/>
          <w:sz w:val="24"/>
          <w:szCs w:val="24"/>
          <w:rtl/>
          <w:lang w:bidi="fa-IR"/>
        </w:rPr>
        <w:t xml:space="preserve"> فراگیر و جهانی که صرفاٌ خاص یک جامعه یا منطقه </w:t>
      </w:r>
      <w:r w:rsidR="00232D44">
        <w:rPr>
          <w:rFonts w:cs="B Nazanin" w:hint="cs"/>
          <w:sz w:val="24"/>
          <w:szCs w:val="24"/>
          <w:rtl/>
          <w:lang w:bidi="fa-IR"/>
        </w:rPr>
        <w:t xml:space="preserve">نبوده </w:t>
      </w:r>
      <w:r w:rsidR="008637C1">
        <w:rPr>
          <w:rFonts w:cs="B Nazanin" w:hint="cs"/>
          <w:sz w:val="24"/>
          <w:szCs w:val="24"/>
          <w:rtl/>
          <w:lang w:bidi="fa-IR"/>
        </w:rPr>
        <w:t>بلکه مربوط به کل دنیاست</w:t>
      </w:r>
      <w:r w:rsidR="007D01F0" w:rsidRPr="002F3B71">
        <w:rPr>
          <w:rFonts w:cs="B Nazanin" w:hint="cs"/>
          <w:sz w:val="24"/>
          <w:szCs w:val="24"/>
          <w:rtl/>
          <w:lang w:bidi="fa-IR"/>
        </w:rPr>
        <w:t xml:space="preserve"> را </w:t>
      </w:r>
      <w:r w:rsidR="008637C1">
        <w:rPr>
          <w:rFonts w:cs="B Nazanin" w:hint="cs"/>
          <w:sz w:val="24"/>
          <w:szCs w:val="24"/>
          <w:rtl/>
          <w:lang w:bidi="fa-IR"/>
        </w:rPr>
        <w:t xml:space="preserve">در </w:t>
      </w:r>
      <w:r w:rsidR="007D01F0" w:rsidRPr="002F3B71">
        <w:rPr>
          <w:rFonts w:cs="B Nazanin" w:hint="cs"/>
          <w:sz w:val="24"/>
          <w:szCs w:val="24"/>
          <w:rtl/>
          <w:lang w:bidi="fa-IR"/>
        </w:rPr>
        <w:t>محور</w:t>
      </w:r>
      <w:r w:rsidR="008637C1">
        <w:rPr>
          <w:rFonts w:cs="B Nazanin" w:hint="cs"/>
          <w:sz w:val="24"/>
          <w:szCs w:val="24"/>
          <w:rtl/>
          <w:lang w:bidi="fa-IR"/>
        </w:rPr>
        <w:t>یت قرار داده و برای اصلاح و بهبود آن ها کوشش کرد.</w:t>
      </w:r>
    </w:p>
    <w:p w:rsidR="000B4E75" w:rsidRDefault="008637C1" w:rsidP="00D450BF">
      <w:pPr>
        <w:bidi/>
        <w:jc w:val="both"/>
        <w:rPr>
          <w:rFonts w:cs="B Nazanin"/>
          <w:sz w:val="24"/>
          <w:szCs w:val="24"/>
          <w:rtl/>
          <w:lang w:bidi="fa-IR"/>
        </w:rPr>
      </w:pPr>
      <w:r>
        <w:rPr>
          <w:rFonts w:cs="B Nazanin" w:hint="cs"/>
          <w:sz w:val="24"/>
          <w:szCs w:val="24"/>
          <w:rtl/>
          <w:lang w:bidi="fa-IR"/>
        </w:rPr>
        <w:t>سند 2030</w:t>
      </w:r>
      <w:r w:rsidR="00232D44">
        <w:rPr>
          <w:rFonts w:cs="B Nazanin" w:hint="cs"/>
          <w:sz w:val="24"/>
          <w:szCs w:val="24"/>
          <w:rtl/>
          <w:lang w:bidi="fa-IR"/>
        </w:rPr>
        <w:t xml:space="preserve"> از </w:t>
      </w:r>
      <w:r w:rsidR="007D01F0" w:rsidRPr="002F3B71">
        <w:rPr>
          <w:rFonts w:cs="B Nazanin" w:hint="cs"/>
          <w:sz w:val="24"/>
          <w:szCs w:val="24"/>
          <w:rtl/>
          <w:lang w:bidi="fa-IR"/>
        </w:rPr>
        <w:t>آموزش و پرورش</w:t>
      </w:r>
      <w:r w:rsidR="00232D44">
        <w:rPr>
          <w:rFonts w:cs="B Nazanin" w:hint="cs"/>
          <w:sz w:val="24"/>
          <w:szCs w:val="24"/>
          <w:rtl/>
          <w:lang w:bidi="fa-IR"/>
        </w:rPr>
        <w:t xml:space="preserve"> های دنیا می خواهد تا </w:t>
      </w:r>
      <w:r>
        <w:rPr>
          <w:rFonts w:cs="B Nazanin" w:hint="cs"/>
          <w:sz w:val="24"/>
          <w:szCs w:val="24"/>
          <w:rtl/>
          <w:lang w:bidi="fa-IR"/>
        </w:rPr>
        <w:t>آگاه ساختن مردم درباره ی</w:t>
      </w:r>
      <w:r w:rsidR="007D01F0" w:rsidRPr="002F3B71">
        <w:rPr>
          <w:rFonts w:cs="B Nazanin" w:hint="cs"/>
          <w:sz w:val="24"/>
          <w:szCs w:val="24"/>
          <w:rtl/>
          <w:lang w:bidi="fa-IR"/>
        </w:rPr>
        <w:t xml:space="preserve"> بحران </w:t>
      </w:r>
      <w:r>
        <w:rPr>
          <w:rFonts w:cs="B Nazanin" w:hint="cs"/>
          <w:sz w:val="24"/>
          <w:szCs w:val="24"/>
          <w:rtl/>
          <w:lang w:bidi="fa-IR"/>
        </w:rPr>
        <w:t>های مهم و جهانی، درباره ی علل و زمینه های پیدایش آن ها و چگونگی مواجهه و عبور از آن ها را در دستور کار خود قرار ده</w:t>
      </w:r>
      <w:r w:rsidR="00232D44">
        <w:rPr>
          <w:rFonts w:cs="B Nazanin" w:hint="cs"/>
          <w:sz w:val="24"/>
          <w:szCs w:val="24"/>
          <w:rtl/>
          <w:lang w:bidi="fa-IR"/>
        </w:rPr>
        <w:t>ن</w:t>
      </w:r>
      <w:r>
        <w:rPr>
          <w:rFonts w:cs="B Nazanin" w:hint="cs"/>
          <w:sz w:val="24"/>
          <w:szCs w:val="24"/>
          <w:rtl/>
          <w:lang w:bidi="fa-IR"/>
        </w:rPr>
        <w:t xml:space="preserve">د. مسائل عمده ای که در این سند مورد تأکید قرار می گیرند عبارتند از مسئله ی اقتصاد، </w:t>
      </w:r>
      <w:r w:rsidR="007D01F0" w:rsidRPr="002F3B71">
        <w:rPr>
          <w:rFonts w:cs="B Nazanin" w:hint="cs"/>
          <w:sz w:val="24"/>
          <w:szCs w:val="24"/>
          <w:rtl/>
          <w:lang w:bidi="fa-IR"/>
        </w:rPr>
        <w:t>سلامت و بهداشت،</w:t>
      </w:r>
      <w:r>
        <w:rPr>
          <w:rFonts w:cs="B Nazanin" w:hint="cs"/>
          <w:sz w:val="24"/>
          <w:szCs w:val="24"/>
          <w:rtl/>
          <w:lang w:bidi="fa-IR"/>
        </w:rPr>
        <w:t xml:space="preserve"> </w:t>
      </w:r>
      <w:r w:rsidR="007D01F0" w:rsidRPr="002F3B71">
        <w:rPr>
          <w:rFonts w:cs="B Nazanin" w:hint="cs"/>
          <w:sz w:val="24"/>
          <w:szCs w:val="24"/>
          <w:rtl/>
          <w:lang w:bidi="fa-IR"/>
        </w:rPr>
        <w:t>آموزش،</w:t>
      </w:r>
      <w:r>
        <w:rPr>
          <w:rFonts w:cs="B Nazanin" w:hint="cs"/>
          <w:sz w:val="24"/>
          <w:szCs w:val="24"/>
          <w:rtl/>
          <w:lang w:bidi="fa-IR"/>
        </w:rPr>
        <w:t xml:space="preserve"> </w:t>
      </w:r>
      <w:r w:rsidR="007D01F0" w:rsidRPr="002F3B71">
        <w:rPr>
          <w:rFonts w:cs="B Nazanin" w:hint="cs"/>
          <w:sz w:val="24"/>
          <w:szCs w:val="24"/>
          <w:rtl/>
          <w:lang w:bidi="fa-IR"/>
        </w:rPr>
        <w:t>عدالت و برابری،</w:t>
      </w:r>
      <w:r>
        <w:rPr>
          <w:rFonts w:cs="B Nazanin" w:hint="cs"/>
          <w:sz w:val="24"/>
          <w:szCs w:val="24"/>
          <w:rtl/>
          <w:lang w:bidi="fa-IR"/>
        </w:rPr>
        <w:t xml:space="preserve"> </w:t>
      </w:r>
      <w:r w:rsidR="007D01F0" w:rsidRPr="002F3B71">
        <w:rPr>
          <w:rFonts w:cs="B Nazanin" w:hint="cs"/>
          <w:sz w:val="24"/>
          <w:szCs w:val="24"/>
          <w:rtl/>
          <w:lang w:bidi="fa-IR"/>
        </w:rPr>
        <w:t>زیست شهری،</w:t>
      </w:r>
      <w:r>
        <w:rPr>
          <w:rFonts w:cs="B Nazanin" w:hint="cs"/>
          <w:sz w:val="24"/>
          <w:szCs w:val="24"/>
          <w:rtl/>
          <w:lang w:bidi="fa-IR"/>
        </w:rPr>
        <w:t xml:space="preserve"> </w:t>
      </w:r>
      <w:r w:rsidR="007D01F0" w:rsidRPr="002F3B71">
        <w:rPr>
          <w:rFonts w:cs="B Nazanin" w:hint="cs"/>
          <w:sz w:val="24"/>
          <w:szCs w:val="24"/>
          <w:rtl/>
          <w:lang w:bidi="fa-IR"/>
        </w:rPr>
        <w:t>محیط زیست،</w:t>
      </w:r>
      <w:r>
        <w:rPr>
          <w:rFonts w:cs="B Nazanin" w:hint="cs"/>
          <w:sz w:val="24"/>
          <w:szCs w:val="24"/>
          <w:rtl/>
          <w:lang w:bidi="fa-IR"/>
        </w:rPr>
        <w:t xml:space="preserve"> صلح. </w:t>
      </w:r>
      <w:r w:rsidR="007D01F0" w:rsidRPr="002F3B71">
        <w:rPr>
          <w:rFonts w:cs="B Nazanin" w:hint="cs"/>
          <w:sz w:val="24"/>
          <w:szCs w:val="24"/>
          <w:rtl/>
          <w:lang w:bidi="fa-IR"/>
        </w:rPr>
        <w:t>این ها مسائلی است که هریک به شکل چند مفاد در این سند آمده است.</w:t>
      </w:r>
      <w:r>
        <w:rPr>
          <w:rFonts w:cs="B Nazanin" w:hint="cs"/>
          <w:sz w:val="24"/>
          <w:szCs w:val="24"/>
          <w:rtl/>
          <w:lang w:bidi="fa-IR"/>
        </w:rPr>
        <w:t xml:space="preserve"> </w:t>
      </w:r>
      <w:r w:rsidR="000B4E75">
        <w:rPr>
          <w:rFonts w:cs="B Nazanin" w:hint="cs"/>
          <w:sz w:val="24"/>
          <w:szCs w:val="24"/>
          <w:rtl/>
          <w:lang w:bidi="fa-IR"/>
        </w:rPr>
        <w:t xml:space="preserve">مثلا در حوزه ی اقتصاد، آگاه ساختن مردم درباره ی </w:t>
      </w:r>
      <w:r w:rsidR="007D01F0" w:rsidRPr="002F3B71">
        <w:rPr>
          <w:rFonts w:cs="B Nazanin" w:hint="cs"/>
          <w:sz w:val="24"/>
          <w:szCs w:val="24"/>
          <w:rtl/>
          <w:lang w:bidi="fa-IR"/>
        </w:rPr>
        <w:t>فقر و علل و زمین</w:t>
      </w:r>
      <w:r w:rsidR="000B4E75">
        <w:rPr>
          <w:rFonts w:cs="B Nazanin" w:hint="cs"/>
          <w:sz w:val="24"/>
          <w:szCs w:val="24"/>
          <w:rtl/>
          <w:lang w:bidi="fa-IR"/>
        </w:rPr>
        <w:t xml:space="preserve">ه های فقر کار آموزش و پرورش است و یا </w:t>
      </w:r>
      <w:r w:rsidR="007D01F0" w:rsidRPr="002F3B71">
        <w:rPr>
          <w:rFonts w:cs="B Nazanin" w:hint="cs"/>
          <w:sz w:val="24"/>
          <w:szCs w:val="24"/>
          <w:rtl/>
          <w:lang w:bidi="fa-IR"/>
        </w:rPr>
        <w:t>آگ</w:t>
      </w:r>
      <w:r w:rsidR="000B4E75">
        <w:rPr>
          <w:rFonts w:cs="B Nazanin" w:hint="cs"/>
          <w:sz w:val="24"/>
          <w:szCs w:val="24"/>
          <w:rtl/>
          <w:lang w:bidi="fa-IR"/>
        </w:rPr>
        <w:t xml:space="preserve">اهی دادن به مردم درباره ی اینکه </w:t>
      </w:r>
      <w:r w:rsidR="007D01F0" w:rsidRPr="002F3B71">
        <w:rPr>
          <w:rFonts w:cs="B Nazanin" w:hint="cs"/>
          <w:sz w:val="24"/>
          <w:szCs w:val="24"/>
          <w:rtl/>
          <w:lang w:bidi="fa-IR"/>
        </w:rPr>
        <w:t>چگونه در برابر ویروس ها و شیوع بیماری ها از خود مراقبت کنند.</w:t>
      </w:r>
      <w:r w:rsidR="000B4E75">
        <w:rPr>
          <w:rFonts w:cs="B Nazanin" w:hint="cs"/>
          <w:sz w:val="24"/>
          <w:szCs w:val="24"/>
          <w:rtl/>
          <w:lang w:bidi="fa-IR"/>
        </w:rPr>
        <w:t xml:space="preserve"> تأکید بر آموزش در جهت سلامت و بهداشت از جمله مواردی است که در دوران کنونی از شیوع ویروس کرونا هر چه بیشتر اهمیت و ارزش چنین رویکردی از دانایی محوری را برجسته می سازد. مثال بسیار اساسی دیگری از مفاد این سند که به گفتمان دانایی در اندیشه ی کسانی چون مکسول بسیار نزدیک است تأکید بر </w:t>
      </w:r>
      <w:r w:rsidR="007D01F0" w:rsidRPr="002F3B71">
        <w:rPr>
          <w:rFonts w:cs="B Nazanin" w:hint="cs"/>
          <w:sz w:val="24"/>
          <w:szCs w:val="24"/>
          <w:rtl/>
          <w:lang w:bidi="fa-IR"/>
        </w:rPr>
        <w:t>مسئله ی محیط زیست</w:t>
      </w:r>
      <w:r w:rsidR="000B4E75">
        <w:rPr>
          <w:rFonts w:cs="B Nazanin" w:hint="cs"/>
          <w:sz w:val="24"/>
          <w:szCs w:val="24"/>
          <w:rtl/>
          <w:lang w:bidi="fa-IR"/>
        </w:rPr>
        <w:t xml:space="preserve"> می باشد</w:t>
      </w:r>
      <w:r w:rsidR="007D01F0" w:rsidRPr="002F3B71">
        <w:rPr>
          <w:rFonts w:cs="B Nazanin" w:hint="cs"/>
          <w:sz w:val="24"/>
          <w:szCs w:val="24"/>
          <w:rtl/>
          <w:lang w:bidi="fa-IR"/>
        </w:rPr>
        <w:t>.</w:t>
      </w:r>
      <w:r w:rsidR="000B4E75">
        <w:rPr>
          <w:rFonts w:cs="B Nazanin" w:hint="cs"/>
          <w:sz w:val="24"/>
          <w:szCs w:val="24"/>
          <w:rtl/>
          <w:lang w:bidi="fa-IR"/>
        </w:rPr>
        <w:t xml:space="preserve"> این سند هشدار می دهد</w:t>
      </w:r>
      <w:r w:rsidR="007D01F0" w:rsidRPr="002F3B71">
        <w:rPr>
          <w:rFonts w:cs="B Nazanin" w:hint="cs"/>
          <w:sz w:val="24"/>
          <w:szCs w:val="24"/>
          <w:rtl/>
          <w:lang w:bidi="fa-IR"/>
        </w:rPr>
        <w:t xml:space="preserve"> که گرم شدن کره ی زمین را</w:t>
      </w:r>
      <w:r w:rsidR="000B4E75">
        <w:rPr>
          <w:rFonts w:cs="B Nazanin" w:hint="cs"/>
          <w:sz w:val="24"/>
          <w:szCs w:val="24"/>
          <w:rtl/>
          <w:lang w:bidi="fa-IR"/>
        </w:rPr>
        <w:t xml:space="preserve"> باید جدی گرفت</w:t>
      </w:r>
      <w:r w:rsidR="007D01F0" w:rsidRPr="002F3B71">
        <w:rPr>
          <w:rFonts w:cs="B Nazanin" w:hint="cs"/>
          <w:sz w:val="24"/>
          <w:szCs w:val="24"/>
          <w:rtl/>
          <w:lang w:bidi="fa-IR"/>
        </w:rPr>
        <w:t>.</w:t>
      </w:r>
      <w:r w:rsidR="000B4E75">
        <w:rPr>
          <w:rFonts w:cs="B Nazanin" w:hint="cs"/>
          <w:sz w:val="24"/>
          <w:szCs w:val="24"/>
          <w:rtl/>
          <w:lang w:bidi="fa-IR"/>
        </w:rPr>
        <w:t xml:space="preserve"> اگر این رویه ادامه پیدا کند در دهه های آینده </w:t>
      </w:r>
      <w:r w:rsidR="007D01F0" w:rsidRPr="002F3B71">
        <w:rPr>
          <w:rFonts w:cs="B Nazanin" w:hint="cs"/>
          <w:sz w:val="24"/>
          <w:szCs w:val="24"/>
          <w:rtl/>
          <w:lang w:bidi="fa-IR"/>
        </w:rPr>
        <w:t>بر</w:t>
      </w:r>
      <w:r w:rsidR="000B4E75">
        <w:rPr>
          <w:rFonts w:cs="B Nazanin" w:hint="cs"/>
          <w:sz w:val="24"/>
          <w:szCs w:val="24"/>
          <w:rtl/>
          <w:lang w:bidi="fa-IR"/>
        </w:rPr>
        <w:t xml:space="preserve">خی از مناطق جهان قابل سکونت نخواهد بود و بحران های بزرگی گریبان انسان ها را خواهد گرفت. نمونه ی دیگری از این مسئله ها </w:t>
      </w:r>
      <w:r w:rsidR="007D01F0" w:rsidRPr="002F3B71">
        <w:rPr>
          <w:rFonts w:cs="B Nazanin" w:hint="cs"/>
          <w:sz w:val="24"/>
          <w:szCs w:val="24"/>
          <w:rtl/>
          <w:lang w:bidi="fa-IR"/>
        </w:rPr>
        <w:t>مسئله ی صلح</w:t>
      </w:r>
      <w:r w:rsidR="000B4E75">
        <w:rPr>
          <w:rFonts w:cs="B Nazanin" w:hint="cs"/>
          <w:sz w:val="24"/>
          <w:szCs w:val="24"/>
          <w:rtl/>
          <w:lang w:bidi="fa-IR"/>
        </w:rPr>
        <w:t xml:space="preserve"> است. قرن بیستم شاهد دو جنگ بزرگ جهانی با تلفات و خسارات بسیار فراوان بوده است.</w:t>
      </w:r>
      <w:r w:rsidR="00232D44">
        <w:rPr>
          <w:rFonts w:cs="B Nazanin" w:hint="cs"/>
          <w:sz w:val="24"/>
          <w:szCs w:val="24"/>
          <w:rtl/>
          <w:lang w:bidi="fa-IR"/>
        </w:rPr>
        <w:t xml:space="preserve"> غیر از این دو، </w:t>
      </w:r>
      <w:r w:rsidR="000B4E75">
        <w:rPr>
          <w:rFonts w:cs="B Nazanin" w:hint="cs"/>
          <w:sz w:val="24"/>
          <w:szCs w:val="24"/>
          <w:rtl/>
          <w:lang w:bidi="fa-IR"/>
        </w:rPr>
        <w:t>جنگ های زیادی</w:t>
      </w:r>
      <w:r w:rsidR="00232D44">
        <w:rPr>
          <w:rFonts w:cs="B Nazanin" w:hint="cs"/>
          <w:sz w:val="24"/>
          <w:szCs w:val="24"/>
          <w:rtl/>
          <w:lang w:bidi="fa-IR"/>
        </w:rPr>
        <w:t xml:space="preserve"> نیز</w:t>
      </w:r>
      <w:r w:rsidR="000B4E75">
        <w:rPr>
          <w:rFonts w:cs="B Nazanin" w:hint="cs"/>
          <w:sz w:val="24"/>
          <w:szCs w:val="24"/>
          <w:rtl/>
          <w:lang w:bidi="fa-IR"/>
        </w:rPr>
        <w:t xml:space="preserve"> در مناطق مختلف دنیا و از جمله خاورمیانه در دهه های اخیر رخ داده است که هر کدام تلفات انسانی بزرگی را بر جای گذاشته است. این جنگ ها تماماً</w:t>
      </w:r>
      <w:r w:rsidR="00D54CA4">
        <w:rPr>
          <w:rFonts w:cs="B Nazanin" w:hint="cs"/>
          <w:sz w:val="24"/>
          <w:szCs w:val="24"/>
          <w:rtl/>
          <w:lang w:bidi="fa-IR"/>
        </w:rPr>
        <w:t xml:space="preserve"> یادآور </w:t>
      </w:r>
      <w:r w:rsidR="00232D44">
        <w:rPr>
          <w:rFonts w:cs="B Nazanin" w:hint="cs"/>
          <w:sz w:val="24"/>
          <w:szCs w:val="24"/>
          <w:rtl/>
          <w:lang w:bidi="fa-IR"/>
        </w:rPr>
        <w:t xml:space="preserve">جای خالی دانایی و نتیجه ی </w:t>
      </w:r>
      <w:r w:rsidR="00D54CA4">
        <w:rPr>
          <w:rFonts w:cs="B Nazanin" w:hint="cs"/>
          <w:sz w:val="24"/>
          <w:szCs w:val="24"/>
          <w:rtl/>
          <w:lang w:bidi="fa-IR"/>
        </w:rPr>
        <w:t>فقدان تأمل و بازاندیشی در روند تاریخی جهان</w:t>
      </w:r>
      <w:r w:rsidR="000B4E75">
        <w:rPr>
          <w:rFonts w:cs="B Nazanin" w:hint="cs"/>
          <w:sz w:val="24"/>
          <w:szCs w:val="24"/>
          <w:rtl/>
          <w:lang w:bidi="fa-IR"/>
        </w:rPr>
        <w:t xml:space="preserve"> است که باربارا تاکمن</w:t>
      </w:r>
      <w:r w:rsidR="00A92087">
        <w:rPr>
          <w:rStyle w:val="FootnoteReference"/>
          <w:rFonts w:cs="B Nazanin"/>
          <w:sz w:val="24"/>
          <w:szCs w:val="24"/>
          <w:rtl/>
          <w:lang w:bidi="fa-IR"/>
        </w:rPr>
        <w:footnoteReference w:id="10"/>
      </w:r>
      <w:r w:rsidR="000B4E75">
        <w:rPr>
          <w:rFonts w:cs="B Nazanin" w:hint="cs"/>
          <w:sz w:val="24"/>
          <w:szCs w:val="24"/>
          <w:rtl/>
          <w:lang w:bidi="fa-IR"/>
        </w:rPr>
        <w:t xml:space="preserve">، اندیشمند و تحلیلگر تاریخی، در کتاب خود با عنوان </w:t>
      </w:r>
      <w:r w:rsidR="000B4E75">
        <w:rPr>
          <w:rFonts w:cs="Calibri" w:hint="cs"/>
          <w:sz w:val="24"/>
          <w:szCs w:val="24"/>
          <w:rtl/>
          <w:lang w:bidi="fa-IR"/>
        </w:rPr>
        <w:t>"</w:t>
      </w:r>
      <w:r w:rsidR="000B4E75">
        <w:rPr>
          <w:rFonts w:cs="B Nazanin" w:hint="cs"/>
          <w:sz w:val="24"/>
          <w:szCs w:val="24"/>
          <w:rtl/>
          <w:lang w:bidi="fa-IR"/>
        </w:rPr>
        <w:t>سیر بی خردی</w:t>
      </w:r>
      <w:r w:rsidR="00A92087">
        <w:rPr>
          <w:rStyle w:val="FootnoteReference"/>
          <w:rFonts w:cs="B Nazanin"/>
          <w:sz w:val="24"/>
          <w:szCs w:val="24"/>
          <w:rtl/>
          <w:lang w:bidi="fa-IR"/>
        </w:rPr>
        <w:footnoteReference w:id="11"/>
      </w:r>
      <w:r w:rsidR="000B4E75">
        <w:rPr>
          <w:rFonts w:cs="Calibri" w:hint="cs"/>
          <w:sz w:val="24"/>
          <w:szCs w:val="24"/>
          <w:rtl/>
          <w:lang w:bidi="fa-IR"/>
        </w:rPr>
        <w:t>"</w:t>
      </w:r>
      <w:r w:rsidR="000B4E75">
        <w:rPr>
          <w:rFonts w:cs="B Nazanin" w:hint="cs"/>
          <w:sz w:val="24"/>
          <w:szCs w:val="24"/>
          <w:rtl/>
          <w:lang w:bidi="fa-IR"/>
        </w:rPr>
        <w:t xml:space="preserve"> </w:t>
      </w:r>
      <w:r w:rsidR="00977BCD">
        <w:rPr>
          <w:rFonts w:cs="B Nazanin" w:hint="cs"/>
          <w:sz w:val="24"/>
          <w:szCs w:val="24"/>
          <w:rtl/>
          <w:lang w:bidi="fa-IR"/>
        </w:rPr>
        <w:t>(1984</w:t>
      </w:r>
      <w:r w:rsidR="00D54CA4">
        <w:rPr>
          <w:rFonts w:cs="B Nazanin" w:hint="cs"/>
          <w:sz w:val="24"/>
          <w:szCs w:val="24"/>
          <w:rtl/>
          <w:lang w:bidi="fa-IR"/>
        </w:rPr>
        <w:t>) آن را به خوبی به تصویر کشیده است.</w:t>
      </w:r>
    </w:p>
    <w:p w:rsidR="00D54CA4" w:rsidRDefault="00232D44" w:rsidP="00D450BF">
      <w:pPr>
        <w:bidi/>
        <w:jc w:val="both"/>
        <w:rPr>
          <w:rFonts w:cs="B Nazanin"/>
          <w:sz w:val="24"/>
          <w:szCs w:val="24"/>
          <w:rtl/>
          <w:lang w:bidi="fa-IR"/>
        </w:rPr>
      </w:pPr>
      <w:r>
        <w:rPr>
          <w:rFonts w:cs="B Nazanin" w:hint="cs"/>
          <w:sz w:val="24"/>
          <w:szCs w:val="24"/>
          <w:rtl/>
          <w:lang w:bidi="fa-IR"/>
        </w:rPr>
        <w:t xml:space="preserve">شاید بتوان </w:t>
      </w:r>
      <w:r w:rsidR="00D54CA4">
        <w:rPr>
          <w:rFonts w:cs="B Nazanin" w:hint="cs"/>
          <w:sz w:val="24"/>
          <w:szCs w:val="24"/>
          <w:rtl/>
          <w:lang w:bidi="fa-IR"/>
        </w:rPr>
        <w:t>گفتمان دانایی در آ</w:t>
      </w:r>
      <w:r>
        <w:rPr>
          <w:rFonts w:cs="B Nazanin" w:hint="cs"/>
          <w:sz w:val="24"/>
          <w:szCs w:val="24"/>
          <w:rtl/>
          <w:lang w:bidi="fa-IR"/>
        </w:rPr>
        <w:t>م</w:t>
      </w:r>
      <w:r w:rsidR="00D54CA4">
        <w:rPr>
          <w:rFonts w:cs="B Nazanin" w:hint="cs"/>
          <w:sz w:val="24"/>
          <w:szCs w:val="24"/>
          <w:rtl/>
          <w:lang w:bidi="fa-IR"/>
        </w:rPr>
        <w:t xml:space="preserve">وزش و پرورش </w:t>
      </w:r>
      <w:r>
        <w:rPr>
          <w:rFonts w:cs="B Nazanin" w:hint="cs"/>
          <w:sz w:val="24"/>
          <w:szCs w:val="24"/>
          <w:rtl/>
          <w:lang w:bidi="fa-IR"/>
        </w:rPr>
        <w:t xml:space="preserve">را معطوف به هدفی دانست که </w:t>
      </w:r>
      <w:r w:rsidR="00D54CA4">
        <w:rPr>
          <w:rFonts w:cs="B Nazanin" w:hint="cs"/>
          <w:sz w:val="24"/>
          <w:szCs w:val="24"/>
          <w:rtl/>
          <w:lang w:bidi="fa-IR"/>
        </w:rPr>
        <w:t xml:space="preserve">در ادبیات علوم تربیتی از آن با عنوان تربیت شهروندی یاد می شود. در واقع، می توان گفت که در دنیای امروز </w:t>
      </w:r>
      <w:r w:rsidR="007D01F0" w:rsidRPr="002F3B71">
        <w:rPr>
          <w:rFonts w:cs="B Nazanin" w:hint="cs"/>
          <w:sz w:val="24"/>
          <w:szCs w:val="24"/>
          <w:rtl/>
          <w:lang w:bidi="fa-IR"/>
        </w:rPr>
        <w:t>آموزش</w:t>
      </w:r>
      <w:r w:rsidR="00D54CA4">
        <w:rPr>
          <w:rFonts w:cs="B Nazanin" w:hint="cs"/>
          <w:sz w:val="24"/>
          <w:szCs w:val="24"/>
          <w:rtl/>
          <w:lang w:bidi="fa-IR"/>
        </w:rPr>
        <w:t xml:space="preserve"> و پرورش یک رسالت بسیار مهم را دنبال می کند و آن </w:t>
      </w:r>
      <w:r w:rsidR="007D01F0" w:rsidRPr="002F3B71">
        <w:rPr>
          <w:rFonts w:cs="B Nazanin" w:hint="cs"/>
          <w:sz w:val="24"/>
          <w:szCs w:val="24"/>
          <w:rtl/>
          <w:lang w:bidi="fa-IR"/>
        </w:rPr>
        <w:t xml:space="preserve">تربیت </w:t>
      </w:r>
      <w:r w:rsidR="00D54CA4">
        <w:rPr>
          <w:rFonts w:cs="B Nazanin" w:hint="cs"/>
          <w:sz w:val="24"/>
          <w:szCs w:val="24"/>
          <w:rtl/>
          <w:lang w:bidi="fa-IR"/>
        </w:rPr>
        <w:t>شهروند خوب است</w:t>
      </w:r>
      <w:r>
        <w:rPr>
          <w:rFonts w:cs="B Nazanin" w:hint="cs"/>
          <w:sz w:val="24"/>
          <w:szCs w:val="24"/>
          <w:rtl/>
          <w:lang w:bidi="fa-IR"/>
        </w:rPr>
        <w:t xml:space="preserve"> (هدایتی و خالقی، 1399)</w:t>
      </w:r>
      <w:r w:rsidR="00D54CA4">
        <w:rPr>
          <w:rFonts w:cs="B Nazanin" w:hint="cs"/>
          <w:sz w:val="24"/>
          <w:szCs w:val="24"/>
          <w:rtl/>
          <w:lang w:bidi="fa-IR"/>
        </w:rPr>
        <w:t xml:space="preserve">. </w:t>
      </w:r>
      <w:r w:rsidR="007D01F0" w:rsidRPr="002F3B71">
        <w:rPr>
          <w:rFonts w:cs="B Nazanin" w:hint="cs"/>
          <w:sz w:val="24"/>
          <w:szCs w:val="24"/>
          <w:rtl/>
          <w:lang w:bidi="fa-IR"/>
        </w:rPr>
        <w:t>شهروند خوب،</w:t>
      </w:r>
      <w:r w:rsidR="00D54CA4">
        <w:rPr>
          <w:rFonts w:cs="B Nazanin" w:hint="cs"/>
          <w:sz w:val="24"/>
          <w:szCs w:val="24"/>
          <w:rtl/>
          <w:lang w:bidi="fa-IR"/>
        </w:rPr>
        <w:t xml:space="preserve"> </w:t>
      </w:r>
      <w:r w:rsidR="007D01F0" w:rsidRPr="002F3B71">
        <w:rPr>
          <w:rFonts w:cs="B Nazanin" w:hint="cs"/>
          <w:sz w:val="24"/>
          <w:szCs w:val="24"/>
          <w:rtl/>
          <w:lang w:bidi="fa-IR"/>
        </w:rPr>
        <w:t>شهروند آگاه،</w:t>
      </w:r>
      <w:r w:rsidR="00D54CA4">
        <w:rPr>
          <w:rFonts w:cs="B Nazanin" w:hint="cs"/>
          <w:sz w:val="24"/>
          <w:szCs w:val="24"/>
          <w:rtl/>
          <w:lang w:bidi="fa-IR"/>
        </w:rPr>
        <w:t xml:space="preserve"> مسئول و مشارکت جو است؛ یعنی </w:t>
      </w:r>
      <w:r w:rsidR="007D01F0" w:rsidRPr="002F3B71">
        <w:rPr>
          <w:rFonts w:cs="B Nazanin" w:hint="cs"/>
          <w:sz w:val="24"/>
          <w:szCs w:val="24"/>
          <w:rtl/>
          <w:lang w:bidi="fa-IR"/>
        </w:rPr>
        <w:t>شهروندی که نس</w:t>
      </w:r>
      <w:r w:rsidR="00D54CA4">
        <w:rPr>
          <w:rFonts w:cs="B Nazanin" w:hint="cs"/>
          <w:sz w:val="24"/>
          <w:szCs w:val="24"/>
          <w:rtl/>
          <w:lang w:bidi="fa-IR"/>
        </w:rPr>
        <w:t xml:space="preserve">بت به رشد خود و رشد دیگران یعنی </w:t>
      </w:r>
      <w:r w:rsidR="007D01F0" w:rsidRPr="002F3B71">
        <w:rPr>
          <w:rFonts w:cs="B Nazanin" w:hint="cs"/>
          <w:sz w:val="24"/>
          <w:szCs w:val="24"/>
          <w:rtl/>
          <w:lang w:bidi="fa-IR"/>
        </w:rPr>
        <w:t xml:space="preserve">جامعه و بهبود بخشیدن </w:t>
      </w:r>
      <w:r w:rsidR="00D54CA4">
        <w:rPr>
          <w:rFonts w:cs="B Nazanin" w:hint="cs"/>
          <w:sz w:val="24"/>
          <w:szCs w:val="24"/>
          <w:rtl/>
          <w:lang w:bidi="fa-IR"/>
        </w:rPr>
        <w:t>به زندگی خود و دیگران</w:t>
      </w:r>
      <w:r w:rsidR="007A1989">
        <w:rPr>
          <w:rFonts w:cs="B Nazanin" w:hint="cs"/>
          <w:sz w:val="24"/>
          <w:szCs w:val="24"/>
          <w:rtl/>
          <w:lang w:bidi="fa-IR"/>
        </w:rPr>
        <w:t xml:space="preserve"> متعهد و</w:t>
      </w:r>
      <w:r w:rsidR="00D54CA4">
        <w:rPr>
          <w:rFonts w:cs="B Nazanin" w:hint="cs"/>
          <w:sz w:val="24"/>
          <w:szCs w:val="24"/>
          <w:rtl/>
          <w:lang w:bidi="fa-IR"/>
        </w:rPr>
        <w:t xml:space="preserve"> </w:t>
      </w:r>
      <w:r w:rsidR="007D01F0" w:rsidRPr="002F3B71">
        <w:rPr>
          <w:rFonts w:cs="B Nazanin" w:hint="cs"/>
          <w:sz w:val="24"/>
          <w:szCs w:val="24"/>
          <w:rtl/>
          <w:lang w:bidi="fa-IR"/>
        </w:rPr>
        <w:t>مسئولیت پذیر است.</w:t>
      </w:r>
      <w:r w:rsidR="00D54CA4">
        <w:rPr>
          <w:rFonts w:cs="B Nazanin" w:hint="cs"/>
          <w:sz w:val="24"/>
          <w:szCs w:val="24"/>
          <w:rtl/>
          <w:lang w:bidi="fa-IR"/>
        </w:rPr>
        <w:t xml:space="preserve"> </w:t>
      </w:r>
    </w:p>
    <w:p w:rsidR="007A1989" w:rsidRDefault="007D01F0" w:rsidP="00D450BF">
      <w:pPr>
        <w:bidi/>
        <w:jc w:val="both"/>
        <w:rPr>
          <w:rFonts w:cs="B Nazanin"/>
          <w:sz w:val="24"/>
          <w:szCs w:val="24"/>
          <w:rtl/>
          <w:lang w:bidi="fa-IR"/>
        </w:rPr>
      </w:pPr>
      <w:r w:rsidRPr="002F3B71">
        <w:rPr>
          <w:rFonts w:cs="B Nazanin" w:hint="cs"/>
          <w:sz w:val="24"/>
          <w:szCs w:val="24"/>
          <w:rtl/>
          <w:lang w:bidi="fa-IR"/>
        </w:rPr>
        <w:t xml:space="preserve">آموزش و پرورش </w:t>
      </w:r>
      <w:r w:rsidR="007A1989">
        <w:rPr>
          <w:rFonts w:cs="B Nazanin" w:hint="cs"/>
          <w:sz w:val="24"/>
          <w:szCs w:val="24"/>
          <w:rtl/>
          <w:lang w:bidi="fa-IR"/>
        </w:rPr>
        <w:t>در حالی که به هر یک از ا</w:t>
      </w:r>
      <w:r w:rsidRPr="002F3B71">
        <w:rPr>
          <w:rFonts w:cs="B Nazanin" w:hint="cs"/>
          <w:sz w:val="24"/>
          <w:szCs w:val="24"/>
          <w:rtl/>
          <w:lang w:bidi="fa-IR"/>
        </w:rPr>
        <w:t>فر</w:t>
      </w:r>
      <w:r w:rsidR="007A1989">
        <w:rPr>
          <w:rFonts w:cs="B Nazanin" w:hint="cs"/>
          <w:sz w:val="24"/>
          <w:szCs w:val="24"/>
          <w:rtl/>
          <w:lang w:bidi="fa-IR"/>
        </w:rPr>
        <w:t>ا</w:t>
      </w:r>
      <w:r w:rsidRPr="002F3B71">
        <w:rPr>
          <w:rFonts w:cs="B Nazanin" w:hint="cs"/>
          <w:sz w:val="24"/>
          <w:szCs w:val="24"/>
          <w:rtl/>
          <w:lang w:bidi="fa-IR"/>
        </w:rPr>
        <w:t>د</w:t>
      </w:r>
      <w:r w:rsidR="007A1989">
        <w:rPr>
          <w:rFonts w:cs="B Nazanin" w:hint="cs"/>
          <w:sz w:val="24"/>
          <w:szCs w:val="24"/>
          <w:rtl/>
          <w:lang w:bidi="fa-IR"/>
        </w:rPr>
        <w:t xml:space="preserve"> و انسان ها</w:t>
      </w:r>
      <w:r w:rsidRPr="002F3B71">
        <w:rPr>
          <w:rFonts w:cs="B Nazanin" w:hint="cs"/>
          <w:sz w:val="24"/>
          <w:szCs w:val="24"/>
          <w:rtl/>
          <w:lang w:bidi="fa-IR"/>
        </w:rPr>
        <w:t xml:space="preserve"> </w:t>
      </w:r>
      <w:r w:rsidR="007A1989">
        <w:rPr>
          <w:rFonts w:cs="B Nazanin" w:hint="cs"/>
          <w:sz w:val="24"/>
          <w:szCs w:val="24"/>
          <w:rtl/>
          <w:lang w:bidi="fa-IR"/>
        </w:rPr>
        <w:t>کمک می کند تا استعدادهای فردی خود</w:t>
      </w:r>
      <w:r w:rsidRPr="002F3B71">
        <w:rPr>
          <w:rFonts w:cs="B Nazanin" w:hint="cs"/>
          <w:sz w:val="24"/>
          <w:szCs w:val="24"/>
          <w:rtl/>
          <w:lang w:bidi="fa-IR"/>
        </w:rPr>
        <w:t xml:space="preserve"> را شکوفا کن</w:t>
      </w:r>
      <w:r w:rsidR="007A1989">
        <w:rPr>
          <w:rFonts w:cs="B Nazanin" w:hint="cs"/>
          <w:sz w:val="24"/>
          <w:szCs w:val="24"/>
          <w:rtl/>
          <w:lang w:bidi="fa-IR"/>
        </w:rPr>
        <w:t xml:space="preserve">ند، از طرفی می بایست به زیست جمعی انسان ها </w:t>
      </w:r>
      <w:r w:rsidRPr="002F3B71">
        <w:rPr>
          <w:rFonts w:cs="B Nazanin" w:hint="cs"/>
          <w:sz w:val="24"/>
          <w:szCs w:val="24"/>
          <w:rtl/>
          <w:lang w:bidi="fa-IR"/>
        </w:rPr>
        <w:t>در یک جامعه و در جامعه ی جهانی</w:t>
      </w:r>
      <w:r w:rsidR="007A1989">
        <w:rPr>
          <w:rFonts w:cs="B Nazanin" w:hint="cs"/>
          <w:sz w:val="24"/>
          <w:szCs w:val="24"/>
          <w:rtl/>
          <w:lang w:bidi="fa-IR"/>
        </w:rPr>
        <w:t xml:space="preserve"> نیز متعهد باشد</w:t>
      </w:r>
      <w:r w:rsidRPr="002F3B71">
        <w:rPr>
          <w:rFonts w:cs="B Nazanin" w:hint="cs"/>
          <w:sz w:val="24"/>
          <w:szCs w:val="24"/>
          <w:rtl/>
          <w:lang w:bidi="fa-IR"/>
        </w:rPr>
        <w:t>.</w:t>
      </w:r>
      <w:r w:rsidR="007A1989">
        <w:rPr>
          <w:rFonts w:cs="B Nazanin" w:hint="cs"/>
          <w:sz w:val="24"/>
          <w:szCs w:val="24"/>
          <w:rtl/>
          <w:lang w:bidi="fa-IR"/>
        </w:rPr>
        <w:t xml:space="preserve"> به عبارت دیگر، آموزش و پروش بایستی به انسان ها کمک کند تا بفهمند</w:t>
      </w:r>
      <w:r w:rsidRPr="002F3B71">
        <w:rPr>
          <w:rFonts w:cs="B Nazanin" w:hint="cs"/>
          <w:sz w:val="24"/>
          <w:szCs w:val="24"/>
          <w:rtl/>
          <w:lang w:bidi="fa-IR"/>
        </w:rPr>
        <w:t xml:space="preserve"> </w:t>
      </w:r>
      <w:r w:rsidR="007A1989">
        <w:rPr>
          <w:rFonts w:cs="B Nazanin" w:hint="cs"/>
          <w:sz w:val="24"/>
          <w:szCs w:val="24"/>
          <w:rtl/>
          <w:lang w:bidi="fa-IR"/>
        </w:rPr>
        <w:t xml:space="preserve">که </w:t>
      </w:r>
      <w:r w:rsidRPr="002F3B71">
        <w:rPr>
          <w:rFonts w:cs="B Nazanin" w:hint="cs"/>
          <w:sz w:val="24"/>
          <w:szCs w:val="24"/>
          <w:rtl/>
          <w:lang w:bidi="fa-IR"/>
        </w:rPr>
        <w:t>مسائل دنیای امروز</w:t>
      </w:r>
      <w:r w:rsidR="007A1989">
        <w:rPr>
          <w:rFonts w:cs="B Nazanin" w:hint="cs"/>
          <w:sz w:val="24"/>
          <w:szCs w:val="24"/>
          <w:rtl/>
          <w:lang w:bidi="fa-IR"/>
        </w:rPr>
        <w:t xml:space="preserve">شان چیست و اینکه برای مواجهه و حل آن ها چه باید کرد. آگاهی بخشی به </w:t>
      </w:r>
      <w:r w:rsidR="007A1989">
        <w:rPr>
          <w:rFonts w:cs="B Nazanin" w:hint="cs"/>
          <w:sz w:val="24"/>
          <w:szCs w:val="24"/>
          <w:rtl/>
          <w:lang w:bidi="fa-IR"/>
        </w:rPr>
        <w:lastRenderedPageBreak/>
        <w:t xml:space="preserve">انسان ها درباره ی مسئله های مشترک و فراگیر و علل و زمینه های این مسائل و نیز چگونگی برون رفت از آن ها شرطی اساسی در تربیت شهروندان خوب و مسئول است. در این حالت است که می توان از چیزی به نام </w:t>
      </w:r>
      <w:r w:rsidRPr="002F3B71">
        <w:rPr>
          <w:rFonts w:cs="B Nazanin" w:hint="cs"/>
          <w:sz w:val="24"/>
          <w:szCs w:val="24"/>
          <w:rtl/>
          <w:lang w:bidi="fa-IR"/>
        </w:rPr>
        <w:t xml:space="preserve">تعلیم و تربیت </w:t>
      </w:r>
      <w:r w:rsidR="007A1989">
        <w:rPr>
          <w:rFonts w:cs="B Nazanin" w:hint="cs"/>
          <w:sz w:val="24"/>
          <w:szCs w:val="24"/>
          <w:rtl/>
          <w:lang w:bidi="fa-IR"/>
        </w:rPr>
        <w:t>دانایی محور سخن گفت؛ یعنی ت</w:t>
      </w:r>
      <w:r w:rsidRPr="002F3B71">
        <w:rPr>
          <w:rFonts w:cs="B Nazanin" w:hint="cs"/>
          <w:sz w:val="24"/>
          <w:szCs w:val="24"/>
          <w:rtl/>
          <w:lang w:bidi="fa-IR"/>
        </w:rPr>
        <w:t>علیم و تربی</w:t>
      </w:r>
      <w:r w:rsidR="007A1989">
        <w:rPr>
          <w:rFonts w:cs="B Nazanin" w:hint="cs"/>
          <w:sz w:val="24"/>
          <w:szCs w:val="24"/>
          <w:rtl/>
          <w:lang w:bidi="fa-IR"/>
        </w:rPr>
        <w:t xml:space="preserve">تی که در خدمت پرورش انسان دانا و با هدف </w:t>
      </w:r>
      <w:r w:rsidRPr="002F3B71">
        <w:rPr>
          <w:rFonts w:cs="B Nazanin" w:hint="cs"/>
          <w:sz w:val="24"/>
          <w:szCs w:val="24"/>
          <w:rtl/>
          <w:lang w:bidi="fa-IR"/>
        </w:rPr>
        <w:t>بهبود بخشیدن به زندگی فردی و اجتماعی انسان ها</w:t>
      </w:r>
      <w:r w:rsidR="007A1989">
        <w:rPr>
          <w:rFonts w:cs="B Nazanin" w:hint="cs"/>
          <w:sz w:val="24"/>
          <w:szCs w:val="24"/>
          <w:rtl/>
          <w:lang w:bidi="fa-IR"/>
        </w:rPr>
        <w:t xml:space="preserve"> در کل است</w:t>
      </w:r>
      <w:r w:rsidRPr="002F3B71">
        <w:rPr>
          <w:rFonts w:cs="B Nazanin" w:hint="cs"/>
          <w:sz w:val="24"/>
          <w:szCs w:val="24"/>
          <w:rtl/>
          <w:lang w:bidi="fa-IR"/>
        </w:rPr>
        <w:t>.</w:t>
      </w:r>
      <w:r w:rsidR="007A1989">
        <w:rPr>
          <w:rFonts w:cs="B Nazanin" w:hint="cs"/>
          <w:sz w:val="24"/>
          <w:szCs w:val="24"/>
          <w:rtl/>
          <w:lang w:bidi="fa-IR"/>
        </w:rPr>
        <w:t xml:space="preserve"> </w:t>
      </w:r>
      <w:r w:rsidR="0088681D">
        <w:rPr>
          <w:rFonts w:cs="B Nazanin" w:hint="cs"/>
          <w:sz w:val="24"/>
          <w:szCs w:val="24"/>
          <w:rtl/>
          <w:lang w:bidi="fa-IR"/>
        </w:rPr>
        <w:t>چنین رهیافتی را شاید بتوان همسو با اندیشه های متفکرانی دانست که وضعیت مشترک و جهانی انسان ها بر روی زمین را دغدغه ی خود قرار می دهند. برای مثال، ادگار مورن</w:t>
      </w:r>
      <w:r w:rsidR="00A92087">
        <w:rPr>
          <w:rStyle w:val="FootnoteReference"/>
          <w:rFonts w:cs="B Nazanin"/>
          <w:sz w:val="24"/>
          <w:szCs w:val="24"/>
          <w:rtl/>
          <w:lang w:bidi="fa-IR"/>
        </w:rPr>
        <w:footnoteReference w:id="12"/>
      </w:r>
      <w:r w:rsidR="0088681D">
        <w:rPr>
          <w:rFonts w:cs="B Nazanin" w:hint="cs"/>
          <w:sz w:val="24"/>
          <w:szCs w:val="24"/>
          <w:rtl/>
          <w:lang w:bidi="fa-IR"/>
        </w:rPr>
        <w:t xml:space="preserve"> (</w:t>
      </w:r>
      <w:r w:rsidR="009D00BF">
        <w:rPr>
          <w:rFonts w:cs="B Nazanin" w:hint="cs"/>
          <w:sz w:val="24"/>
          <w:szCs w:val="24"/>
          <w:rtl/>
          <w:lang w:bidi="fa-IR"/>
        </w:rPr>
        <w:t>1383، 1387</w:t>
      </w:r>
      <w:r w:rsidR="0088681D">
        <w:rPr>
          <w:rFonts w:cs="B Nazanin" w:hint="cs"/>
          <w:sz w:val="24"/>
          <w:szCs w:val="24"/>
          <w:rtl/>
          <w:lang w:bidi="fa-IR"/>
        </w:rPr>
        <w:t>)، فیلسوف فرانسوی، با تأکید بر ویژگی ناپایداری و پیچیدگی جهان، رسالت آموزش و پرورش در جهان امروز را تقویت شرایط برای ظهور یک جهان-جامعه می داند؛ جهانی که ساکنین آن را شهروندانی پیشتاز تشکیل می دهند که آگاهانه و نقادانه در ایجاد تمدن سیاره ای تلا</w:t>
      </w:r>
      <w:r w:rsidR="000E7CE1">
        <w:rPr>
          <w:rFonts w:cs="B Nazanin" w:hint="cs"/>
          <w:sz w:val="24"/>
          <w:szCs w:val="24"/>
          <w:rtl/>
          <w:lang w:bidi="fa-IR"/>
        </w:rPr>
        <w:t>ش و مشارکت می کنند. از نگاه مورن</w:t>
      </w:r>
      <w:r w:rsidR="0088681D">
        <w:rPr>
          <w:rFonts w:cs="B Nazanin" w:hint="cs"/>
          <w:sz w:val="24"/>
          <w:szCs w:val="24"/>
          <w:rtl/>
          <w:lang w:bidi="fa-IR"/>
        </w:rPr>
        <w:t xml:space="preserve">، چنین رسالتی برای تداوم بخشیدن به هویت انسانی در سطحی جهانی ضرورت دارد تا از این رهگذر </w:t>
      </w:r>
      <w:r w:rsidR="000E7CE1">
        <w:rPr>
          <w:rFonts w:cs="B Nazanin" w:hint="cs"/>
          <w:sz w:val="24"/>
          <w:szCs w:val="24"/>
          <w:rtl/>
          <w:lang w:bidi="fa-IR"/>
        </w:rPr>
        <w:t xml:space="preserve">بتوان </w:t>
      </w:r>
      <w:r w:rsidR="0088681D">
        <w:rPr>
          <w:rFonts w:cs="B Nazanin" w:hint="cs"/>
          <w:sz w:val="24"/>
          <w:szCs w:val="24"/>
          <w:rtl/>
          <w:lang w:bidi="fa-IR"/>
        </w:rPr>
        <w:t>شاهد تولد انسانیت و متمدن گشت</w:t>
      </w:r>
      <w:r w:rsidR="000E7CE1">
        <w:rPr>
          <w:rFonts w:cs="B Nazanin" w:hint="cs"/>
          <w:sz w:val="24"/>
          <w:szCs w:val="24"/>
          <w:rtl/>
          <w:lang w:bidi="fa-IR"/>
        </w:rPr>
        <w:t>ن زمین و ظهور جهان-جامعه بود.</w:t>
      </w:r>
    </w:p>
    <w:p w:rsidR="00CB5772" w:rsidRDefault="007A1989" w:rsidP="00D450BF">
      <w:pPr>
        <w:bidi/>
        <w:jc w:val="both"/>
        <w:rPr>
          <w:rFonts w:cs="B Nazanin"/>
          <w:sz w:val="24"/>
          <w:szCs w:val="24"/>
          <w:rtl/>
          <w:lang w:bidi="fa-IR"/>
        </w:rPr>
      </w:pPr>
      <w:r>
        <w:rPr>
          <w:rFonts w:cs="B Nazanin" w:hint="cs"/>
          <w:sz w:val="24"/>
          <w:szCs w:val="24"/>
          <w:rtl/>
          <w:lang w:bidi="fa-IR"/>
        </w:rPr>
        <w:t xml:space="preserve">حال </w:t>
      </w:r>
      <w:r w:rsidR="007D01F0" w:rsidRPr="002F3B71">
        <w:rPr>
          <w:rFonts w:cs="B Nazanin" w:hint="cs"/>
          <w:sz w:val="24"/>
          <w:szCs w:val="24"/>
          <w:rtl/>
          <w:lang w:bidi="fa-IR"/>
        </w:rPr>
        <w:t xml:space="preserve">این </w:t>
      </w:r>
      <w:r>
        <w:rPr>
          <w:rFonts w:cs="B Nazanin" w:hint="cs"/>
          <w:sz w:val="24"/>
          <w:szCs w:val="24"/>
          <w:rtl/>
          <w:lang w:bidi="fa-IR"/>
        </w:rPr>
        <w:t>پرسش به ذهن می آید که اساساً دانایی محوری در آموزش و پرورش چگونه تحقق پیدا می کند؟ جلوه های عینی دانایی در تربیت انسان ها چه هستند؟ چگونه می توان اساساً دانایی</w:t>
      </w:r>
      <w:r w:rsidR="000E7CE1">
        <w:rPr>
          <w:rFonts w:cs="B Nazanin" w:hint="cs"/>
          <w:sz w:val="24"/>
          <w:szCs w:val="24"/>
          <w:rtl/>
          <w:lang w:bidi="fa-IR"/>
        </w:rPr>
        <w:t xml:space="preserve"> را در انسان ها رشد و پرورش داد؟</w:t>
      </w:r>
      <w:r>
        <w:rPr>
          <w:rFonts w:cs="B Nazanin" w:hint="cs"/>
          <w:sz w:val="24"/>
          <w:szCs w:val="24"/>
          <w:rtl/>
          <w:lang w:bidi="fa-IR"/>
        </w:rPr>
        <w:t xml:space="preserve"> این پرسش</w:t>
      </w:r>
      <w:r w:rsidR="000E7CE1">
        <w:rPr>
          <w:rFonts w:cs="B Nazanin" w:hint="cs"/>
          <w:sz w:val="24"/>
          <w:szCs w:val="24"/>
          <w:rtl/>
          <w:lang w:bidi="fa-IR"/>
        </w:rPr>
        <w:t xml:space="preserve"> ها</w:t>
      </w:r>
      <w:r>
        <w:rPr>
          <w:rFonts w:cs="B Nazanin" w:hint="cs"/>
          <w:sz w:val="24"/>
          <w:szCs w:val="24"/>
          <w:rtl/>
          <w:lang w:bidi="fa-IR"/>
        </w:rPr>
        <w:t xml:space="preserve"> خود فتح باب مهمی است در بحث از چگونگی کاربست ایده ی دانایی در آموزش و پرورش که در ادامه به آن پرداخته خواهد شد. </w:t>
      </w:r>
    </w:p>
    <w:p w:rsidR="00630F6B" w:rsidRPr="00994367" w:rsidRDefault="00630F6B" w:rsidP="00D450BF">
      <w:pPr>
        <w:bidi/>
        <w:jc w:val="both"/>
        <w:rPr>
          <w:rFonts w:cs="B Nazanin"/>
          <w:b/>
          <w:bCs/>
          <w:sz w:val="24"/>
          <w:szCs w:val="24"/>
          <w:rtl/>
          <w:lang w:bidi="fa-IR"/>
        </w:rPr>
      </w:pPr>
      <w:r w:rsidRPr="00994367">
        <w:rPr>
          <w:rFonts w:cs="B Nazanin" w:hint="cs"/>
          <w:b/>
          <w:bCs/>
          <w:sz w:val="24"/>
          <w:szCs w:val="24"/>
          <w:rtl/>
          <w:lang w:bidi="fa-IR"/>
        </w:rPr>
        <w:t>پرورش دانایی</w:t>
      </w:r>
    </w:p>
    <w:p w:rsidR="00CB5772" w:rsidRPr="002F3B71" w:rsidRDefault="00CB5772" w:rsidP="00D450BF">
      <w:pPr>
        <w:bidi/>
        <w:jc w:val="both"/>
        <w:rPr>
          <w:rFonts w:asciiTheme="minorBidi" w:hAnsiTheme="minorBidi" w:cs="B Nazanin"/>
          <w:sz w:val="24"/>
          <w:szCs w:val="24"/>
          <w:rtl/>
          <w:lang w:bidi="fa-IR"/>
        </w:rPr>
      </w:pPr>
      <w:r w:rsidRPr="002F3B71">
        <w:rPr>
          <w:rFonts w:ascii="Cambria" w:eastAsia="Times New Roman" w:hAnsi="Cambria" w:cs="B Nazanin" w:hint="cs"/>
          <w:sz w:val="24"/>
          <w:szCs w:val="24"/>
          <w:rtl/>
        </w:rPr>
        <w:t xml:space="preserve">رابرت </w:t>
      </w:r>
      <w:r w:rsidRPr="002F3B71">
        <w:rPr>
          <w:rFonts w:ascii="YEKAN" w:eastAsia="Times New Roman" w:hAnsi="YEKAN" w:cs="B Nazanin" w:hint="cs"/>
          <w:sz w:val="24"/>
          <w:szCs w:val="24"/>
          <w:rtl/>
        </w:rPr>
        <w:t>استرنبرگ</w:t>
      </w:r>
      <w:r w:rsidR="00A92087">
        <w:rPr>
          <w:rStyle w:val="FootnoteReference"/>
          <w:rFonts w:ascii="YEKAN" w:eastAsia="Times New Roman" w:hAnsi="YEKAN" w:cs="B Nazanin"/>
          <w:sz w:val="24"/>
          <w:szCs w:val="24"/>
          <w:rtl/>
        </w:rPr>
        <w:footnoteReference w:id="13"/>
      </w:r>
      <w:r w:rsidR="00C415E0">
        <w:rPr>
          <w:rFonts w:ascii="YEKAN" w:eastAsia="Times New Roman" w:hAnsi="YEKAN" w:cs="B Nazanin" w:hint="cs"/>
          <w:sz w:val="24"/>
          <w:szCs w:val="24"/>
          <w:rtl/>
        </w:rPr>
        <w:t xml:space="preserve"> (2008، </w:t>
      </w:r>
      <w:r w:rsidR="00C415E0">
        <w:rPr>
          <w:rFonts w:ascii="YEKAN" w:eastAsia="Times New Roman" w:hAnsi="YEKAN" w:cs="B Nazanin"/>
          <w:sz w:val="24"/>
          <w:szCs w:val="24"/>
        </w:rPr>
        <w:t>2002</w:t>
      </w:r>
      <w:r w:rsidR="000E7CE1">
        <w:rPr>
          <w:rFonts w:ascii="YEKAN" w:eastAsia="Times New Roman" w:hAnsi="YEKAN" w:cs="B Nazanin" w:hint="cs"/>
          <w:sz w:val="24"/>
          <w:szCs w:val="24"/>
          <w:rtl/>
        </w:rPr>
        <w:t>)</w:t>
      </w:r>
      <w:r w:rsidRPr="002F3B71">
        <w:rPr>
          <w:rFonts w:ascii="YEKAN" w:eastAsia="Times New Roman" w:hAnsi="YEKAN" w:cs="B Nazanin" w:hint="cs"/>
          <w:sz w:val="24"/>
          <w:szCs w:val="24"/>
          <w:rtl/>
        </w:rPr>
        <w:t>، روانشناس امریکایی،</w:t>
      </w:r>
      <w:r w:rsidRPr="002F3B71">
        <w:rPr>
          <w:rFonts w:ascii="YEKAN" w:eastAsia="Times New Roman" w:hAnsi="YEKAN" w:cs="B Nazanin"/>
          <w:sz w:val="24"/>
          <w:szCs w:val="24"/>
          <w:rtl/>
        </w:rPr>
        <w:t xml:space="preserve"> </w:t>
      </w:r>
      <w:r w:rsidRPr="002F3B71">
        <w:rPr>
          <w:rFonts w:ascii="YEKAN" w:eastAsia="Times New Roman" w:hAnsi="YEKAN" w:cs="B Nazanin" w:hint="cs"/>
          <w:sz w:val="24"/>
          <w:szCs w:val="24"/>
          <w:rtl/>
        </w:rPr>
        <w:t xml:space="preserve">با اتخاذ رویکردی منبعث از </w:t>
      </w:r>
      <w:r w:rsidRPr="002F3B71">
        <w:rPr>
          <w:rFonts w:ascii="YEKAN" w:eastAsia="Times New Roman" w:hAnsi="YEKAN" w:cs="B Nazanin"/>
          <w:sz w:val="24"/>
          <w:szCs w:val="24"/>
          <w:rtl/>
        </w:rPr>
        <w:t>روان‌شناسی شناختی</w:t>
      </w:r>
      <w:r w:rsidRPr="002F3B71">
        <w:rPr>
          <w:rFonts w:ascii="YEKAN" w:eastAsia="Times New Roman" w:hAnsi="YEKAN" w:cs="B Nazanin" w:hint="cs"/>
          <w:sz w:val="24"/>
          <w:szCs w:val="24"/>
          <w:rtl/>
        </w:rPr>
        <w:t xml:space="preserve"> و بر اساس نظریه</w:t>
      </w:r>
      <w:r w:rsidRPr="002F3B71">
        <w:rPr>
          <w:rFonts w:ascii="YEKAN" w:eastAsia="Times New Roman" w:hAnsi="YEKAN" w:cs="B Nazanin"/>
          <w:sz w:val="24"/>
          <w:szCs w:val="24"/>
          <w:rtl/>
        </w:rPr>
        <w:t xml:space="preserve"> </w:t>
      </w:r>
      <w:r w:rsidRPr="002F3B71">
        <w:rPr>
          <w:rFonts w:ascii="YEKAN" w:eastAsia="Times New Roman" w:hAnsi="YEKAN" w:cs="B Nazanin" w:hint="cs"/>
          <w:sz w:val="24"/>
          <w:szCs w:val="24"/>
          <w:rtl/>
        </w:rPr>
        <w:t>ی هوش</w:t>
      </w:r>
      <w:r w:rsidRPr="002F3B71">
        <w:rPr>
          <w:rFonts w:ascii="YEKAN" w:eastAsia="Times New Roman" w:hAnsi="YEKAN" w:cs="B Nazanin"/>
          <w:sz w:val="24"/>
          <w:szCs w:val="24"/>
          <w:rtl/>
        </w:rPr>
        <w:t xml:space="preserve"> </w:t>
      </w:r>
      <w:r w:rsidRPr="002F3B71">
        <w:rPr>
          <w:rFonts w:ascii="YEKAN" w:eastAsia="Times New Roman" w:hAnsi="YEKAN" w:cs="B Nazanin" w:hint="cs"/>
          <w:sz w:val="24"/>
          <w:szCs w:val="24"/>
          <w:rtl/>
        </w:rPr>
        <w:t>سه</w:t>
      </w:r>
      <w:r w:rsidRPr="002F3B71">
        <w:rPr>
          <w:rFonts w:ascii="YEKAN" w:eastAsia="Times New Roman" w:hAnsi="YEKAN" w:cs="B Nazanin"/>
          <w:sz w:val="24"/>
          <w:szCs w:val="24"/>
          <w:rtl/>
        </w:rPr>
        <w:t xml:space="preserve"> </w:t>
      </w:r>
      <w:r w:rsidRPr="002F3B71">
        <w:rPr>
          <w:rFonts w:ascii="YEKAN" w:eastAsia="Times New Roman" w:hAnsi="YEKAN" w:cs="B Nazanin" w:hint="cs"/>
          <w:sz w:val="24"/>
          <w:szCs w:val="24"/>
          <w:rtl/>
        </w:rPr>
        <w:t>وجهی</w:t>
      </w:r>
      <w:r w:rsidRPr="002F3B71">
        <w:rPr>
          <w:rFonts w:ascii="YEKAN" w:eastAsia="Times New Roman" w:hAnsi="YEKAN" w:cs="B Nazanin"/>
          <w:sz w:val="24"/>
          <w:szCs w:val="24"/>
          <w:rtl/>
        </w:rPr>
        <w:t xml:space="preserve"> </w:t>
      </w:r>
      <w:r w:rsidRPr="002F3B71">
        <w:rPr>
          <w:rFonts w:ascii="YEKAN" w:eastAsia="Times New Roman" w:hAnsi="YEKAN" w:cs="B Nazanin" w:hint="cs"/>
          <w:sz w:val="24"/>
          <w:szCs w:val="24"/>
          <w:rtl/>
        </w:rPr>
        <w:t>خود به مفهوم دانایی می پردازد. طبق</w:t>
      </w:r>
      <w:r w:rsidRPr="002F3B71">
        <w:rPr>
          <w:rFonts w:ascii="YEKAN" w:eastAsia="Times New Roman" w:hAnsi="YEKAN" w:cs="B Nazanin"/>
          <w:sz w:val="24"/>
          <w:szCs w:val="24"/>
          <w:rtl/>
        </w:rPr>
        <w:t xml:space="preserve"> </w:t>
      </w:r>
      <w:r w:rsidRPr="002F3B71">
        <w:rPr>
          <w:rFonts w:ascii="YEKAN" w:eastAsia="Times New Roman" w:hAnsi="YEKAN" w:cs="B Nazanin" w:hint="cs"/>
          <w:sz w:val="24"/>
          <w:szCs w:val="24"/>
          <w:rtl/>
        </w:rPr>
        <w:t>نظریه</w:t>
      </w:r>
      <w:r w:rsidRPr="002F3B71">
        <w:rPr>
          <w:rFonts w:ascii="YEKAN" w:eastAsia="Times New Roman" w:hAnsi="YEKAN" w:cs="B Nazanin"/>
          <w:sz w:val="24"/>
          <w:szCs w:val="24"/>
          <w:rtl/>
        </w:rPr>
        <w:t xml:space="preserve"> </w:t>
      </w:r>
      <w:r w:rsidRPr="002F3B71">
        <w:rPr>
          <w:rFonts w:ascii="YEKAN" w:eastAsia="Times New Roman" w:hAnsi="YEKAN" w:cs="B Nazanin" w:hint="cs"/>
          <w:sz w:val="24"/>
          <w:szCs w:val="24"/>
          <w:rtl/>
        </w:rPr>
        <w:t>توازن</w:t>
      </w:r>
      <w:r w:rsidRPr="002F3B71">
        <w:rPr>
          <w:rFonts w:ascii="YEKAN" w:eastAsia="Times New Roman" w:hAnsi="YEKAN" w:cs="B Nazanin"/>
          <w:sz w:val="24"/>
          <w:szCs w:val="24"/>
          <w:rtl/>
        </w:rPr>
        <w:t xml:space="preserve"> </w:t>
      </w:r>
      <w:r w:rsidRPr="002F3B71">
        <w:rPr>
          <w:rFonts w:ascii="YEKAN" w:eastAsia="Times New Roman" w:hAnsi="YEKAN" w:cs="B Nazanin" w:hint="cs"/>
          <w:sz w:val="24"/>
          <w:szCs w:val="24"/>
          <w:rtl/>
        </w:rPr>
        <w:t>استرنبرگ،</w:t>
      </w:r>
      <w:r w:rsidRPr="002F3B71">
        <w:rPr>
          <w:rFonts w:ascii="YEKAN" w:eastAsia="Times New Roman" w:hAnsi="YEKAN" w:cs="B Nazanin"/>
          <w:sz w:val="24"/>
          <w:szCs w:val="24"/>
          <w:rtl/>
        </w:rPr>
        <w:t xml:space="preserve"> </w:t>
      </w:r>
      <w:r w:rsidRPr="002F3B71">
        <w:rPr>
          <w:rFonts w:ascii="YEKAN" w:eastAsia="Times New Roman" w:hAnsi="YEKAN" w:cs="B Nazanin" w:hint="cs"/>
          <w:sz w:val="24"/>
          <w:szCs w:val="24"/>
          <w:rtl/>
        </w:rPr>
        <w:t>دانایی</w:t>
      </w:r>
      <w:r w:rsidRPr="002F3B71">
        <w:rPr>
          <w:rFonts w:ascii="YEKAN" w:eastAsia="Times New Roman" w:hAnsi="YEKAN" w:cs="B Nazanin"/>
          <w:sz w:val="24"/>
          <w:szCs w:val="24"/>
          <w:rtl/>
        </w:rPr>
        <w:t xml:space="preserve"> </w:t>
      </w:r>
      <w:r w:rsidRPr="002F3B71">
        <w:rPr>
          <w:rFonts w:ascii="YEKAN" w:eastAsia="Times New Roman" w:hAnsi="YEKAN" w:cs="B Nazanin" w:hint="cs"/>
          <w:sz w:val="24"/>
          <w:szCs w:val="24"/>
          <w:rtl/>
        </w:rPr>
        <w:t>عبارت</w:t>
      </w:r>
      <w:r w:rsidRPr="002F3B71">
        <w:rPr>
          <w:rFonts w:ascii="YEKAN" w:eastAsia="Times New Roman" w:hAnsi="YEKAN" w:cs="B Nazanin"/>
          <w:sz w:val="24"/>
          <w:szCs w:val="24"/>
          <w:rtl/>
        </w:rPr>
        <w:t xml:space="preserve"> </w:t>
      </w:r>
      <w:r w:rsidRPr="002F3B71">
        <w:rPr>
          <w:rFonts w:ascii="YEKAN" w:eastAsia="Times New Roman" w:hAnsi="YEKAN" w:cs="B Nazanin" w:hint="cs"/>
          <w:sz w:val="24"/>
          <w:szCs w:val="24"/>
          <w:rtl/>
        </w:rPr>
        <w:t>است</w:t>
      </w:r>
      <w:r w:rsidRPr="002F3B71">
        <w:rPr>
          <w:rFonts w:ascii="YEKAN" w:eastAsia="Times New Roman" w:hAnsi="YEKAN" w:cs="B Nazanin"/>
          <w:sz w:val="24"/>
          <w:szCs w:val="24"/>
          <w:rtl/>
        </w:rPr>
        <w:t xml:space="preserve"> </w:t>
      </w:r>
      <w:r w:rsidRPr="002F3B71">
        <w:rPr>
          <w:rFonts w:ascii="YEKAN" w:eastAsia="Times New Roman" w:hAnsi="YEKAN" w:cs="B Nazanin" w:hint="cs"/>
          <w:sz w:val="24"/>
          <w:szCs w:val="24"/>
          <w:rtl/>
        </w:rPr>
        <w:t>از</w:t>
      </w:r>
      <w:r w:rsidRPr="002F3B71">
        <w:rPr>
          <w:rFonts w:ascii="YEKAN" w:eastAsia="Times New Roman" w:hAnsi="YEKAN" w:cs="B Nazanin"/>
          <w:sz w:val="24"/>
          <w:szCs w:val="24"/>
          <w:rtl/>
        </w:rPr>
        <w:t xml:space="preserve"> </w:t>
      </w:r>
      <w:r w:rsidRPr="002F3B71">
        <w:rPr>
          <w:rFonts w:ascii="YEKAN" w:eastAsia="Times New Roman" w:hAnsi="YEKAN" w:cs="B Nazanin" w:hint="cs"/>
          <w:sz w:val="24"/>
          <w:szCs w:val="24"/>
          <w:rtl/>
        </w:rPr>
        <w:t>کاربست</w:t>
      </w:r>
      <w:r w:rsidRPr="002F3B71">
        <w:rPr>
          <w:rFonts w:ascii="YEKAN" w:eastAsia="Times New Roman" w:hAnsi="YEKAN" w:cs="B Nazanin"/>
          <w:sz w:val="24"/>
          <w:szCs w:val="24"/>
          <w:rtl/>
        </w:rPr>
        <w:t xml:space="preserve"> </w:t>
      </w:r>
      <w:r w:rsidRPr="002F3B71">
        <w:rPr>
          <w:rFonts w:ascii="YEKAN" w:eastAsia="Times New Roman" w:hAnsi="YEKAN" w:cs="B Nazanin" w:hint="cs"/>
          <w:sz w:val="24"/>
          <w:szCs w:val="24"/>
          <w:rtl/>
        </w:rPr>
        <w:t>هوش</w:t>
      </w:r>
      <w:r w:rsidRPr="002F3B71">
        <w:rPr>
          <w:rFonts w:ascii="YEKAN" w:eastAsia="Times New Roman" w:hAnsi="YEKAN" w:cs="B Nazanin"/>
          <w:sz w:val="24"/>
          <w:szCs w:val="24"/>
          <w:rtl/>
        </w:rPr>
        <w:t xml:space="preserve"> </w:t>
      </w:r>
      <w:r w:rsidRPr="002F3B71">
        <w:rPr>
          <w:rFonts w:ascii="YEKAN" w:eastAsia="Times New Roman" w:hAnsi="YEKAN" w:cs="B Nazanin" w:hint="cs"/>
          <w:sz w:val="24"/>
          <w:szCs w:val="24"/>
          <w:rtl/>
        </w:rPr>
        <w:t>عملی</w:t>
      </w:r>
      <w:r w:rsidRPr="002F3B71">
        <w:rPr>
          <w:rFonts w:ascii="YEKAN" w:eastAsia="Times New Roman" w:hAnsi="YEKAN" w:cs="B Nazanin"/>
          <w:sz w:val="24"/>
          <w:szCs w:val="24"/>
          <w:rtl/>
        </w:rPr>
        <w:t xml:space="preserve"> </w:t>
      </w:r>
      <w:r w:rsidRPr="002F3B71">
        <w:rPr>
          <w:rFonts w:ascii="YEKAN" w:eastAsia="Times New Roman" w:hAnsi="YEKAN" w:cs="B Nazanin" w:hint="cs"/>
          <w:sz w:val="24"/>
          <w:szCs w:val="24"/>
          <w:rtl/>
        </w:rPr>
        <w:t>و</w:t>
      </w:r>
      <w:r w:rsidRPr="002F3B71">
        <w:rPr>
          <w:rFonts w:ascii="YEKAN" w:eastAsia="Times New Roman" w:hAnsi="YEKAN" w:cs="B Nazanin"/>
          <w:sz w:val="24"/>
          <w:szCs w:val="24"/>
          <w:rtl/>
        </w:rPr>
        <w:t xml:space="preserve"> </w:t>
      </w:r>
      <w:r w:rsidRPr="002F3B71">
        <w:rPr>
          <w:rFonts w:ascii="YEKAN" w:eastAsia="Times New Roman" w:hAnsi="YEKAN" w:cs="B Nazanin" w:hint="cs"/>
          <w:sz w:val="24"/>
          <w:szCs w:val="24"/>
          <w:rtl/>
        </w:rPr>
        <w:t>دانش</w:t>
      </w:r>
      <w:r w:rsidRPr="002F3B71">
        <w:rPr>
          <w:rFonts w:ascii="YEKAN" w:eastAsia="Times New Roman" w:hAnsi="YEKAN" w:cs="B Nazanin"/>
          <w:sz w:val="24"/>
          <w:szCs w:val="24"/>
          <w:rtl/>
        </w:rPr>
        <w:t xml:space="preserve"> </w:t>
      </w:r>
      <w:r w:rsidRPr="002F3B71">
        <w:rPr>
          <w:rFonts w:ascii="YEKAN" w:eastAsia="Times New Roman" w:hAnsi="YEKAN" w:cs="B Nazanin" w:hint="cs"/>
          <w:sz w:val="24"/>
          <w:szCs w:val="24"/>
          <w:rtl/>
        </w:rPr>
        <w:t>ضمنی</w:t>
      </w:r>
      <w:r w:rsidRPr="002F3B71">
        <w:rPr>
          <w:rFonts w:ascii="YEKAN" w:eastAsia="Times New Roman" w:hAnsi="YEKAN" w:cs="B Nazanin"/>
          <w:sz w:val="24"/>
          <w:szCs w:val="24"/>
          <w:rtl/>
        </w:rPr>
        <w:t xml:space="preserve"> </w:t>
      </w:r>
      <w:r w:rsidRPr="002F3B71">
        <w:rPr>
          <w:rFonts w:ascii="YEKAN" w:eastAsia="Times New Roman" w:hAnsi="YEKAN" w:cs="B Nazanin" w:hint="cs"/>
          <w:sz w:val="24"/>
          <w:szCs w:val="24"/>
          <w:rtl/>
        </w:rPr>
        <w:t>موجود</w:t>
      </w:r>
      <w:r w:rsidRPr="002F3B71">
        <w:rPr>
          <w:rFonts w:ascii="YEKAN" w:eastAsia="Times New Roman" w:hAnsi="YEKAN" w:cs="B Nazanin"/>
          <w:sz w:val="24"/>
          <w:szCs w:val="24"/>
          <w:rtl/>
        </w:rPr>
        <w:t xml:space="preserve"> </w:t>
      </w:r>
      <w:r w:rsidRPr="002F3B71">
        <w:rPr>
          <w:rFonts w:ascii="YEKAN" w:eastAsia="Times New Roman" w:hAnsi="YEKAN" w:cs="B Nazanin" w:hint="cs"/>
          <w:sz w:val="24"/>
          <w:szCs w:val="24"/>
          <w:rtl/>
        </w:rPr>
        <w:t>د</w:t>
      </w:r>
      <w:r w:rsidRPr="002F3B71">
        <w:rPr>
          <w:rFonts w:ascii="YEKAN" w:eastAsia="Times New Roman" w:hAnsi="YEKAN" w:cs="B Nazanin"/>
          <w:sz w:val="24"/>
          <w:szCs w:val="24"/>
          <w:rtl/>
        </w:rPr>
        <w:t>ر این هوش برای حل مسائل، به</w:t>
      </w:r>
      <w:r w:rsidR="000E7CE1">
        <w:rPr>
          <w:rFonts w:ascii="YEKAN" w:eastAsia="Times New Roman" w:hAnsi="YEKAN" w:cs="B Nazanin"/>
          <w:sz w:val="24"/>
          <w:szCs w:val="24"/>
          <w:rtl/>
        </w:rPr>
        <w:t xml:space="preserve"> نحوی که به خیر همگانی منجر شود</w:t>
      </w:r>
      <w:r w:rsidRPr="002F3B71">
        <w:rPr>
          <w:rFonts w:ascii="YEKAN" w:eastAsia="Times New Roman" w:hAnsi="YEKAN" w:cs="B Nazanin"/>
          <w:sz w:val="24"/>
          <w:szCs w:val="24"/>
          <w:rtl/>
        </w:rPr>
        <w:t>. آرمان دست یابی به خیر همگانی ر</w:t>
      </w:r>
      <w:r w:rsidR="000E7CE1">
        <w:rPr>
          <w:rFonts w:ascii="YEKAN" w:eastAsia="Times New Roman" w:hAnsi="YEKAN" w:cs="B Nazanin"/>
          <w:sz w:val="24"/>
          <w:szCs w:val="24"/>
          <w:rtl/>
        </w:rPr>
        <w:t>ا ارزش های اخلاقی اعلام می دارد</w:t>
      </w:r>
      <w:r w:rsidRPr="002F3B71">
        <w:rPr>
          <w:rFonts w:ascii="YEKAN" w:eastAsia="Times New Roman" w:hAnsi="YEKAN" w:cs="B Nazanin"/>
          <w:sz w:val="24"/>
          <w:szCs w:val="24"/>
          <w:rtl/>
        </w:rPr>
        <w:t xml:space="preserve">. چنین ارزش هایی شامل اطلاعاتی است که </w:t>
      </w:r>
      <w:r w:rsidR="00205314">
        <w:rPr>
          <w:rFonts w:ascii="YEKAN" w:eastAsia="Times New Roman" w:hAnsi="YEKAN" w:cs="B Nazanin"/>
          <w:sz w:val="24"/>
          <w:szCs w:val="24"/>
          <w:rtl/>
        </w:rPr>
        <w:t>نشان می دهد خوب و درست کدام است</w:t>
      </w:r>
      <w:r w:rsidRPr="002F3B71">
        <w:rPr>
          <w:rFonts w:ascii="YEKAN" w:eastAsia="Times New Roman" w:hAnsi="YEKAN" w:cs="B Nazanin"/>
          <w:sz w:val="24"/>
          <w:szCs w:val="24"/>
          <w:rtl/>
        </w:rPr>
        <w:t>.</w:t>
      </w:r>
      <w:r w:rsidRPr="002F3B71">
        <w:rPr>
          <w:rFonts w:ascii="YEKAN" w:eastAsia="Times New Roman" w:hAnsi="YEKAN" w:cs="B Nazanin" w:hint="cs"/>
          <w:sz w:val="24"/>
          <w:szCs w:val="24"/>
          <w:rtl/>
        </w:rPr>
        <w:t xml:space="preserve"> در واقع </w:t>
      </w:r>
      <w:r w:rsidRPr="002F3B71">
        <w:rPr>
          <w:rFonts w:ascii="YEKAN" w:eastAsia="Times New Roman" w:hAnsi="YEKAN" w:cs="B Nazanin"/>
          <w:sz w:val="24"/>
          <w:szCs w:val="24"/>
          <w:rtl/>
        </w:rPr>
        <w:t>دانایی بهره گیری بهینه از هوش عملی است به نحوی ک</w:t>
      </w:r>
      <w:r w:rsidR="00205314">
        <w:rPr>
          <w:rFonts w:ascii="YEKAN" w:eastAsia="Times New Roman" w:hAnsi="YEKAN" w:cs="B Nazanin"/>
          <w:sz w:val="24"/>
          <w:szCs w:val="24"/>
          <w:rtl/>
        </w:rPr>
        <w:t xml:space="preserve">ه </w:t>
      </w:r>
      <w:r w:rsidR="00205314">
        <w:rPr>
          <w:rFonts w:ascii="YEKAN" w:eastAsia="Times New Roman" w:hAnsi="YEKAN" w:cs="B Nazanin" w:hint="cs"/>
          <w:sz w:val="24"/>
          <w:szCs w:val="24"/>
          <w:rtl/>
        </w:rPr>
        <w:t>منافع</w:t>
      </w:r>
      <w:r w:rsidRPr="002F3B71">
        <w:rPr>
          <w:rFonts w:ascii="YEKAN" w:eastAsia="Times New Roman" w:hAnsi="YEKAN" w:cs="B Nazanin"/>
          <w:sz w:val="24"/>
          <w:szCs w:val="24"/>
          <w:rtl/>
        </w:rPr>
        <w:t xml:space="preserve"> خود فرد </w:t>
      </w:r>
      <w:r w:rsidR="00205314">
        <w:rPr>
          <w:rFonts w:ascii="YEKAN" w:eastAsia="Times New Roman" w:hAnsi="YEKAN" w:cs="B Nazanin"/>
          <w:sz w:val="24"/>
          <w:szCs w:val="24"/>
          <w:rtl/>
        </w:rPr>
        <w:t xml:space="preserve">را با </w:t>
      </w:r>
      <w:r w:rsidR="00205314">
        <w:rPr>
          <w:rFonts w:ascii="YEKAN" w:eastAsia="Times New Roman" w:hAnsi="YEKAN" w:cs="B Nazanin" w:hint="cs"/>
          <w:sz w:val="24"/>
          <w:szCs w:val="24"/>
          <w:rtl/>
        </w:rPr>
        <w:t>منافع</w:t>
      </w:r>
      <w:r w:rsidR="00205314">
        <w:rPr>
          <w:rFonts w:ascii="YEKAN" w:eastAsia="Times New Roman" w:hAnsi="YEKAN" w:cs="B Nazanin"/>
          <w:sz w:val="24"/>
          <w:szCs w:val="24"/>
          <w:rtl/>
        </w:rPr>
        <w:t xml:space="preserve"> دیگرانی که درگیر مس</w:t>
      </w:r>
      <w:r w:rsidR="00205314">
        <w:rPr>
          <w:rFonts w:ascii="YEKAN" w:eastAsia="Times New Roman" w:hAnsi="YEKAN" w:cs="B Nazanin" w:hint="cs"/>
          <w:sz w:val="24"/>
          <w:szCs w:val="24"/>
          <w:rtl/>
        </w:rPr>
        <w:t>ئ</w:t>
      </w:r>
      <w:r w:rsidRPr="002F3B71">
        <w:rPr>
          <w:rFonts w:ascii="YEKAN" w:eastAsia="Times New Roman" w:hAnsi="YEKAN" w:cs="B Nazanin"/>
          <w:sz w:val="24"/>
          <w:szCs w:val="24"/>
          <w:rtl/>
        </w:rPr>
        <w:t>له ا</w:t>
      </w:r>
      <w:r w:rsidR="00205314">
        <w:rPr>
          <w:rFonts w:ascii="YEKAN" w:eastAsia="Times New Roman" w:hAnsi="YEKAN" w:cs="B Nazanin"/>
          <w:sz w:val="24"/>
          <w:szCs w:val="24"/>
          <w:rtl/>
        </w:rPr>
        <w:t xml:space="preserve">ند و </w:t>
      </w:r>
      <w:r w:rsidR="00205314">
        <w:rPr>
          <w:rFonts w:ascii="YEKAN" w:eastAsia="Times New Roman" w:hAnsi="YEKAN" w:cs="B Nazanin" w:hint="cs"/>
          <w:sz w:val="24"/>
          <w:szCs w:val="24"/>
          <w:rtl/>
        </w:rPr>
        <w:t>منافع</w:t>
      </w:r>
      <w:r w:rsidR="00205314">
        <w:rPr>
          <w:rFonts w:ascii="YEKAN" w:eastAsia="Times New Roman" w:hAnsi="YEKAN" w:cs="B Nazanin"/>
          <w:sz w:val="24"/>
          <w:szCs w:val="24"/>
          <w:rtl/>
        </w:rPr>
        <w:t xml:space="preserve"> اجتماع گسترده تری </w:t>
      </w:r>
      <w:r w:rsidRPr="002F3B71">
        <w:rPr>
          <w:rFonts w:ascii="YEKAN" w:eastAsia="Times New Roman" w:hAnsi="YEKAN" w:cs="B Nazanin"/>
          <w:sz w:val="24"/>
          <w:szCs w:val="24"/>
          <w:rtl/>
        </w:rPr>
        <w:t>برای نیل به خیر همگانی توازن ببخشد.</w:t>
      </w:r>
    </w:p>
    <w:p w:rsidR="00CB5772" w:rsidRPr="002F3B71" w:rsidRDefault="00E96F59" w:rsidP="00D450BF">
      <w:pPr>
        <w:shd w:val="clear" w:color="auto" w:fill="FFFFFF"/>
        <w:bidi/>
        <w:spacing w:after="0" w:line="240" w:lineRule="auto"/>
        <w:jc w:val="both"/>
        <w:rPr>
          <w:rFonts w:ascii="YEKAN" w:eastAsia="Times New Roman" w:hAnsi="YEKAN" w:cs="B Nazanin"/>
          <w:sz w:val="24"/>
          <w:szCs w:val="24"/>
          <w:rtl/>
        </w:rPr>
      </w:pPr>
      <w:r>
        <w:rPr>
          <w:rFonts w:ascii="YEKAN" w:eastAsia="Times New Roman" w:hAnsi="YEKAN" w:cs="B Nazanin" w:hint="cs"/>
          <w:sz w:val="24"/>
          <w:szCs w:val="24"/>
          <w:rtl/>
        </w:rPr>
        <w:t>بالتس</w:t>
      </w:r>
      <w:r w:rsidR="00CB5772" w:rsidRPr="002F3B71">
        <w:rPr>
          <w:rFonts w:ascii="YEKAN" w:eastAsia="Times New Roman" w:hAnsi="YEKAN" w:cs="B Nazanin"/>
          <w:sz w:val="24"/>
          <w:szCs w:val="24"/>
          <w:rtl/>
        </w:rPr>
        <w:t xml:space="preserve"> </w:t>
      </w:r>
      <w:r w:rsidR="00CB5772" w:rsidRPr="002F3B71">
        <w:rPr>
          <w:rFonts w:ascii="YEKAN" w:eastAsia="Times New Roman" w:hAnsi="YEKAN" w:cs="B Nazanin" w:hint="cs"/>
          <w:sz w:val="24"/>
          <w:szCs w:val="24"/>
          <w:rtl/>
        </w:rPr>
        <w:t>و</w:t>
      </w:r>
      <w:r w:rsidR="00CB5772" w:rsidRPr="002F3B71">
        <w:rPr>
          <w:rFonts w:ascii="YEKAN" w:eastAsia="Times New Roman" w:hAnsi="YEKAN" w:cs="B Nazanin"/>
          <w:sz w:val="24"/>
          <w:szCs w:val="24"/>
          <w:rtl/>
        </w:rPr>
        <w:t xml:space="preserve"> </w:t>
      </w:r>
      <w:r w:rsidR="00CB5772" w:rsidRPr="002F3B71">
        <w:rPr>
          <w:rFonts w:ascii="YEKAN" w:eastAsia="Times New Roman" w:hAnsi="YEKAN" w:cs="B Nazanin" w:hint="cs"/>
          <w:sz w:val="24"/>
          <w:szCs w:val="24"/>
          <w:rtl/>
        </w:rPr>
        <w:t>استادینگر</w:t>
      </w:r>
      <w:r w:rsidR="00A92087">
        <w:rPr>
          <w:rStyle w:val="FootnoteReference"/>
          <w:rFonts w:ascii="YEKAN" w:eastAsia="Times New Roman" w:hAnsi="YEKAN" w:cs="B Nazanin"/>
          <w:sz w:val="24"/>
          <w:szCs w:val="24"/>
          <w:rtl/>
        </w:rPr>
        <w:footnoteReference w:id="14"/>
      </w:r>
      <w:r>
        <w:rPr>
          <w:rFonts w:ascii="YEKAN" w:eastAsia="Times New Roman" w:hAnsi="YEKAN" w:cs="B Nazanin" w:hint="cs"/>
          <w:sz w:val="24"/>
          <w:szCs w:val="24"/>
          <w:rtl/>
        </w:rPr>
        <w:t xml:space="preserve"> (2010</w:t>
      </w:r>
      <w:r w:rsidR="000E7CE1">
        <w:rPr>
          <w:rFonts w:ascii="YEKAN" w:eastAsia="Times New Roman" w:hAnsi="YEKAN" w:cs="B Nazanin" w:hint="cs"/>
          <w:sz w:val="24"/>
          <w:szCs w:val="24"/>
          <w:rtl/>
        </w:rPr>
        <w:t>)</w:t>
      </w:r>
      <w:r w:rsidR="00CB5772" w:rsidRPr="002F3B71">
        <w:rPr>
          <w:rFonts w:ascii="YEKAN" w:eastAsia="Times New Roman" w:hAnsi="YEKAN" w:cs="B Nazanin"/>
          <w:sz w:val="24"/>
          <w:szCs w:val="24"/>
          <w:rtl/>
        </w:rPr>
        <w:t xml:space="preserve"> </w:t>
      </w:r>
      <w:r w:rsidR="00CB5772" w:rsidRPr="002F3B71">
        <w:rPr>
          <w:rFonts w:ascii="YEKAN" w:eastAsia="Times New Roman" w:hAnsi="YEKAN" w:cs="B Nazanin" w:hint="cs"/>
          <w:sz w:val="24"/>
          <w:szCs w:val="24"/>
          <w:rtl/>
        </w:rPr>
        <w:t>پنج</w:t>
      </w:r>
      <w:r w:rsidR="00CB5772" w:rsidRPr="002F3B71">
        <w:rPr>
          <w:rFonts w:ascii="YEKAN" w:eastAsia="Times New Roman" w:hAnsi="YEKAN" w:cs="B Nazanin"/>
          <w:sz w:val="24"/>
          <w:szCs w:val="24"/>
          <w:rtl/>
        </w:rPr>
        <w:t xml:space="preserve"> </w:t>
      </w:r>
      <w:r w:rsidR="00CB5772" w:rsidRPr="002F3B71">
        <w:rPr>
          <w:rFonts w:ascii="YEKAN" w:eastAsia="Times New Roman" w:hAnsi="YEKAN" w:cs="B Nazanin" w:hint="cs"/>
          <w:sz w:val="24"/>
          <w:szCs w:val="24"/>
          <w:rtl/>
        </w:rPr>
        <w:t>معیار</w:t>
      </w:r>
      <w:r w:rsidR="00CB5772" w:rsidRPr="002F3B71">
        <w:rPr>
          <w:rFonts w:ascii="YEKAN" w:eastAsia="Times New Roman" w:hAnsi="YEKAN" w:cs="B Nazanin"/>
          <w:sz w:val="24"/>
          <w:szCs w:val="24"/>
          <w:rtl/>
        </w:rPr>
        <w:t xml:space="preserve"> </w:t>
      </w:r>
      <w:r w:rsidR="00CB5772" w:rsidRPr="002F3B71">
        <w:rPr>
          <w:rFonts w:ascii="YEKAN" w:eastAsia="Times New Roman" w:hAnsi="YEKAN" w:cs="B Nazanin" w:hint="cs"/>
          <w:sz w:val="24"/>
          <w:szCs w:val="24"/>
          <w:rtl/>
        </w:rPr>
        <w:t>را</w:t>
      </w:r>
      <w:r w:rsidR="00CB5772" w:rsidRPr="002F3B71">
        <w:rPr>
          <w:rFonts w:ascii="YEKAN" w:eastAsia="Times New Roman" w:hAnsi="YEKAN" w:cs="B Nazanin"/>
          <w:sz w:val="24"/>
          <w:szCs w:val="24"/>
          <w:rtl/>
        </w:rPr>
        <w:t xml:space="preserve"> </w:t>
      </w:r>
      <w:r w:rsidR="00CB5772" w:rsidRPr="002F3B71">
        <w:rPr>
          <w:rFonts w:ascii="YEKAN" w:eastAsia="Times New Roman" w:hAnsi="YEKAN" w:cs="B Nazanin" w:hint="cs"/>
          <w:sz w:val="24"/>
          <w:szCs w:val="24"/>
          <w:rtl/>
        </w:rPr>
        <w:t>تدوین</w:t>
      </w:r>
      <w:r w:rsidR="00CB5772" w:rsidRPr="002F3B71">
        <w:rPr>
          <w:rFonts w:ascii="YEKAN" w:eastAsia="Times New Roman" w:hAnsi="YEKAN" w:cs="B Nazanin"/>
          <w:sz w:val="24"/>
          <w:szCs w:val="24"/>
          <w:rtl/>
        </w:rPr>
        <w:t xml:space="preserve"> </w:t>
      </w:r>
      <w:r w:rsidR="00CB5772" w:rsidRPr="002F3B71">
        <w:rPr>
          <w:rFonts w:ascii="YEKAN" w:eastAsia="Times New Roman" w:hAnsi="YEKAN" w:cs="B Nazanin" w:hint="cs"/>
          <w:sz w:val="24"/>
          <w:szCs w:val="24"/>
          <w:rtl/>
        </w:rPr>
        <w:t>کرده</w:t>
      </w:r>
      <w:r w:rsidR="00CB5772" w:rsidRPr="002F3B71">
        <w:rPr>
          <w:rFonts w:ascii="YEKAN" w:eastAsia="Times New Roman" w:hAnsi="YEKAN" w:cs="B Nazanin"/>
          <w:sz w:val="24"/>
          <w:szCs w:val="24"/>
          <w:rtl/>
        </w:rPr>
        <w:t xml:space="preserve"> </w:t>
      </w:r>
      <w:r w:rsidR="00CB5772" w:rsidRPr="002F3B71">
        <w:rPr>
          <w:rFonts w:ascii="YEKAN" w:eastAsia="Times New Roman" w:hAnsi="YEKAN" w:cs="B Nazanin" w:hint="cs"/>
          <w:sz w:val="24"/>
          <w:szCs w:val="24"/>
          <w:rtl/>
        </w:rPr>
        <w:t>اند</w:t>
      </w:r>
      <w:r w:rsidR="00CB5772" w:rsidRPr="002F3B71">
        <w:rPr>
          <w:rFonts w:ascii="YEKAN" w:eastAsia="Times New Roman" w:hAnsi="YEKAN" w:cs="B Nazanin"/>
          <w:sz w:val="24"/>
          <w:szCs w:val="24"/>
          <w:rtl/>
        </w:rPr>
        <w:t xml:space="preserve"> </w:t>
      </w:r>
      <w:r w:rsidR="00CB5772" w:rsidRPr="002F3B71">
        <w:rPr>
          <w:rFonts w:ascii="YEKAN" w:eastAsia="Times New Roman" w:hAnsi="YEKAN" w:cs="B Nazanin" w:hint="cs"/>
          <w:sz w:val="24"/>
          <w:szCs w:val="24"/>
          <w:rtl/>
        </w:rPr>
        <w:t>که</w:t>
      </w:r>
      <w:r w:rsidR="00CB5772" w:rsidRPr="002F3B71">
        <w:rPr>
          <w:rFonts w:ascii="YEKAN" w:eastAsia="Times New Roman" w:hAnsi="YEKAN" w:cs="B Nazanin"/>
          <w:sz w:val="24"/>
          <w:szCs w:val="24"/>
          <w:rtl/>
        </w:rPr>
        <w:t xml:space="preserve"> </w:t>
      </w:r>
      <w:r w:rsidR="00CB5772" w:rsidRPr="002F3B71">
        <w:rPr>
          <w:rFonts w:ascii="YEKAN" w:eastAsia="Times New Roman" w:hAnsi="YEKAN" w:cs="B Nazanin" w:hint="cs"/>
          <w:sz w:val="24"/>
          <w:szCs w:val="24"/>
          <w:rtl/>
        </w:rPr>
        <w:t>می</w:t>
      </w:r>
      <w:r w:rsidR="00CB5772" w:rsidRPr="002F3B71">
        <w:rPr>
          <w:rFonts w:ascii="YEKAN" w:eastAsia="Times New Roman" w:hAnsi="YEKAN" w:cs="B Nazanin"/>
          <w:sz w:val="24"/>
          <w:szCs w:val="24"/>
          <w:rtl/>
        </w:rPr>
        <w:t xml:space="preserve"> </w:t>
      </w:r>
      <w:r w:rsidR="00CB5772" w:rsidRPr="002F3B71">
        <w:rPr>
          <w:rFonts w:ascii="YEKAN" w:eastAsia="Times New Roman" w:hAnsi="YEKAN" w:cs="B Nazanin" w:hint="cs"/>
          <w:sz w:val="24"/>
          <w:szCs w:val="24"/>
          <w:rtl/>
        </w:rPr>
        <w:t>توان</w:t>
      </w:r>
      <w:r w:rsidR="00CB5772" w:rsidRPr="002F3B71">
        <w:rPr>
          <w:rFonts w:ascii="YEKAN" w:eastAsia="Times New Roman" w:hAnsi="YEKAN" w:cs="B Nazanin"/>
          <w:sz w:val="24"/>
          <w:szCs w:val="24"/>
          <w:rtl/>
        </w:rPr>
        <w:t xml:space="preserve"> </w:t>
      </w:r>
      <w:r w:rsidR="00CB5772" w:rsidRPr="002F3B71">
        <w:rPr>
          <w:rFonts w:ascii="YEKAN" w:eastAsia="Times New Roman" w:hAnsi="YEKAN" w:cs="B Nazanin" w:hint="cs"/>
          <w:sz w:val="24"/>
          <w:szCs w:val="24"/>
          <w:rtl/>
        </w:rPr>
        <w:t>کیفیت</w:t>
      </w:r>
      <w:r w:rsidR="00CB5772" w:rsidRPr="002F3B71">
        <w:rPr>
          <w:rFonts w:ascii="YEKAN" w:eastAsia="Times New Roman" w:hAnsi="YEKAN" w:cs="B Nazanin"/>
          <w:sz w:val="24"/>
          <w:szCs w:val="24"/>
          <w:rtl/>
        </w:rPr>
        <w:t xml:space="preserve"> </w:t>
      </w:r>
      <w:r w:rsidR="00CB5772" w:rsidRPr="002F3B71">
        <w:rPr>
          <w:rFonts w:ascii="YEKAN" w:eastAsia="Times New Roman" w:hAnsi="YEKAN" w:cs="B Nazanin" w:hint="cs"/>
          <w:sz w:val="24"/>
          <w:szCs w:val="24"/>
          <w:rtl/>
        </w:rPr>
        <w:t>یک</w:t>
      </w:r>
      <w:r w:rsidR="00CB5772" w:rsidRPr="002F3B71">
        <w:rPr>
          <w:rFonts w:ascii="YEKAN" w:eastAsia="Times New Roman" w:hAnsi="YEKAN" w:cs="B Nazanin"/>
          <w:sz w:val="24"/>
          <w:szCs w:val="24"/>
          <w:rtl/>
        </w:rPr>
        <w:t xml:space="preserve"> </w:t>
      </w:r>
      <w:r w:rsidR="00CB5772" w:rsidRPr="002F3B71">
        <w:rPr>
          <w:rFonts w:ascii="YEKAN" w:eastAsia="Times New Roman" w:hAnsi="YEKAN" w:cs="B Nazanin" w:hint="cs"/>
          <w:sz w:val="24"/>
          <w:szCs w:val="24"/>
          <w:rtl/>
        </w:rPr>
        <w:t>رفتار</w:t>
      </w:r>
      <w:r w:rsidR="00CB5772" w:rsidRPr="002F3B71">
        <w:rPr>
          <w:rFonts w:ascii="YEKAN" w:eastAsia="Times New Roman" w:hAnsi="YEKAN" w:cs="B Nazanin"/>
          <w:sz w:val="24"/>
          <w:szCs w:val="24"/>
          <w:rtl/>
        </w:rPr>
        <w:t xml:space="preserve"> </w:t>
      </w:r>
      <w:r w:rsidR="00093E2A">
        <w:rPr>
          <w:rFonts w:ascii="YEKAN" w:eastAsia="Times New Roman" w:hAnsi="YEKAN" w:cs="B Nazanin" w:hint="cs"/>
          <w:sz w:val="24"/>
          <w:szCs w:val="24"/>
          <w:rtl/>
        </w:rPr>
        <w:t xml:space="preserve">مبتنی بر </w:t>
      </w:r>
      <w:r w:rsidR="00CB5772" w:rsidRPr="002F3B71">
        <w:rPr>
          <w:rFonts w:ascii="YEKAN" w:eastAsia="Times New Roman" w:hAnsi="YEKAN" w:cs="B Nazanin" w:hint="cs"/>
          <w:sz w:val="24"/>
          <w:szCs w:val="24"/>
          <w:rtl/>
        </w:rPr>
        <w:t>دانایی</w:t>
      </w:r>
      <w:r w:rsidR="00CB5772" w:rsidRPr="002F3B71">
        <w:rPr>
          <w:rFonts w:ascii="YEKAN" w:eastAsia="Times New Roman" w:hAnsi="YEKAN" w:cs="B Nazanin"/>
          <w:sz w:val="24"/>
          <w:szCs w:val="24"/>
          <w:rtl/>
        </w:rPr>
        <w:t xml:space="preserve"> </w:t>
      </w:r>
      <w:r w:rsidR="00CB5772" w:rsidRPr="002F3B71">
        <w:rPr>
          <w:rFonts w:ascii="YEKAN" w:eastAsia="Times New Roman" w:hAnsi="YEKAN" w:cs="B Nazanin" w:hint="cs"/>
          <w:sz w:val="24"/>
          <w:szCs w:val="24"/>
          <w:rtl/>
        </w:rPr>
        <w:t>را</w:t>
      </w:r>
      <w:r w:rsidR="00CB5772" w:rsidRPr="002F3B71">
        <w:rPr>
          <w:rFonts w:ascii="YEKAN" w:eastAsia="Times New Roman" w:hAnsi="YEKAN" w:cs="B Nazanin"/>
          <w:sz w:val="24"/>
          <w:szCs w:val="24"/>
          <w:rtl/>
        </w:rPr>
        <w:t xml:space="preserve"> </w:t>
      </w:r>
      <w:r w:rsidR="00CB5772" w:rsidRPr="002F3B71">
        <w:rPr>
          <w:rFonts w:ascii="YEKAN" w:eastAsia="Times New Roman" w:hAnsi="YEKAN" w:cs="B Nazanin" w:hint="cs"/>
          <w:sz w:val="24"/>
          <w:szCs w:val="24"/>
          <w:rtl/>
        </w:rPr>
        <w:t>بر</w:t>
      </w:r>
      <w:r w:rsidR="00CB5772" w:rsidRPr="002F3B71">
        <w:rPr>
          <w:rFonts w:ascii="YEKAN" w:eastAsia="Times New Roman" w:hAnsi="YEKAN" w:cs="B Nazanin"/>
          <w:sz w:val="24"/>
          <w:szCs w:val="24"/>
          <w:rtl/>
        </w:rPr>
        <w:t xml:space="preserve"> </w:t>
      </w:r>
      <w:r w:rsidR="00CB5772" w:rsidRPr="002F3B71">
        <w:rPr>
          <w:rFonts w:ascii="YEKAN" w:eastAsia="Times New Roman" w:hAnsi="YEKAN" w:cs="B Nazanin" w:hint="cs"/>
          <w:sz w:val="24"/>
          <w:szCs w:val="24"/>
          <w:rtl/>
        </w:rPr>
        <w:t>اساس</w:t>
      </w:r>
      <w:r w:rsidR="00CB5772" w:rsidRPr="002F3B71">
        <w:rPr>
          <w:rFonts w:ascii="YEKAN" w:eastAsia="Times New Roman" w:hAnsi="YEKAN" w:cs="B Nazanin"/>
          <w:sz w:val="24"/>
          <w:szCs w:val="24"/>
          <w:rtl/>
        </w:rPr>
        <w:t xml:space="preserve"> </w:t>
      </w:r>
      <w:r w:rsidR="00CB5772" w:rsidRPr="002F3B71">
        <w:rPr>
          <w:rFonts w:ascii="YEKAN" w:eastAsia="Times New Roman" w:hAnsi="YEKAN" w:cs="B Nazanin" w:hint="cs"/>
          <w:sz w:val="24"/>
          <w:szCs w:val="24"/>
          <w:rtl/>
        </w:rPr>
        <w:t>آنها</w:t>
      </w:r>
      <w:r w:rsidR="00CB5772" w:rsidRPr="002F3B71">
        <w:rPr>
          <w:rFonts w:ascii="YEKAN" w:eastAsia="Times New Roman" w:hAnsi="YEKAN" w:cs="B Nazanin"/>
          <w:sz w:val="24"/>
          <w:szCs w:val="24"/>
          <w:rtl/>
        </w:rPr>
        <w:t xml:space="preserve"> </w:t>
      </w:r>
      <w:r w:rsidR="00CB5772" w:rsidRPr="002F3B71">
        <w:rPr>
          <w:rFonts w:ascii="YEKAN" w:eastAsia="Times New Roman" w:hAnsi="YEKAN" w:cs="B Nazanin" w:hint="cs"/>
          <w:sz w:val="24"/>
          <w:szCs w:val="24"/>
          <w:rtl/>
        </w:rPr>
        <w:t>ارزیابی</w:t>
      </w:r>
      <w:r w:rsidR="00CB5772" w:rsidRPr="002F3B71">
        <w:rPr>
          <w:rFonts w:ascii="YEKAN" w:eastAsia="Times New Roman" w:hAnsi="YEKAN" w:cs="B Nazanin"/>
          <w:sz w:val="24"/>
          <w:szCs w:val="24"/>
          <w:rtl/>
        </w:rPr>
        <w:t xml:space="preserve"> </w:t>
      </w:r>
      <w:r w:rsidR="00CB5772" w:rsidRPr="002F3B71">
        <w:rPr>
          <w:rFonts w:ascii="YEKAN" w:eastAsia="Times New Roman" w:hAnsi="YEKAN" w:cs="B Nazanin" w:hint="cs"/>
          <w:sz w:val="24"/>
          <w:szCs w:val="24"/>
          <w:rtl/>
        </w:rPr>
        <w:t>کرد</w:t>
      </w:r>
      <w:r w:rsidR="00CB5772" w:rsidRPr="002F3B71">
        <w:rPr>
          <w:rFonts w:ascii="YEKAN" w:eastAsia="Times New Roman" w:hAnsi="YEKAN" w:cs="B Nazanin"/>
          <w:sz w:val="24"/>
          <w:szCs w:val="24"/>
          <w:rtl/>
        </w:rPr>
        <w:t xml:space="preserve"> . </w:t>
      </w:r>
      <w:r w:rsidR="00CB5772" w:rsidRPr="002F3B71">
        <w:rPr>
          <w:rFonts w:ascii="YEKAN" w:eastAsia="Times New Roman" w:hAnsi="YEKAN" w:cs="B Nazanin" w:hint="cs"/>
          <w:sz w:val="24"/>
          <w:szCs w:val="24"/>
          <w:rtl/>
        </w:rPr>
        <w:t>این</w:t>
      </w:r>
      <w:r w:rsidR="00CB5772" w:rsidRPr="002F3B71">
        <w:rPr>
          <w:rFonts w:ascii="YEKAN" w:eastAsia="Times New Roman" w:hAnsi="YEKAN" w:cs="B Nazanin"/>
          <w:sz w:val="24"/>
          <w:szCs w:val="24"/>
          <w:rtl/>
        </w:rPr>
        <w:t xml:space="preserve"> </w:t>
      </w:r>
      <w:r w:rsidR="00CB5772" w:rsidRPr="002F3B71">
        <w:rPr>
          <w:rFonts w:ascii="YEKAN" w:eastAsia="Times New Roman" w:hAnsi="YEKAN" w:cs="B Nazanin" w:hint="cs"/>
          <w:sz w:val="24"/>
          <w:szCs w:val="24"/>
          <w:rtl/>
        </w:rPr>
        <w:t>معیار</w:t>
      </w:r>
      <w:r w:rsidR="00CB5772" w:rsidRPr="002F3B71">
        <w:rPr>
          <w:rFonts w:ascii="YEKAN" w:eastAsia="Times New Roman" w:hAnsi="YEKAN" w:cs="B Nazanin"/>
          <w:sz w:val="24"/>
          <w:szCs w:val="24"/>
          <w:rtl/>
        </w:rPr>
        <w:t xml:space="preserve"> </w:t>
      </w:r>
      <w:r w:rsidR="00CB5772" w:rsidRPr="002F3B71">
        <w:rPr>
          <w:rFonts w:ascii="YEKAN" w:eastAsia="Times New Roman" w:hAnsi="YEKAN" w:cs="B Nazanin" w:hint="cs"/>
          <w:sz w:val="24"/>
          <w:szCs w:val="24"/>
          <w:rtl/>
        </w:rPr>
        <w:t>ها</w:t>
      </w:r>
      <w:r w:rsidR="00CB5772" w:rsidRPr="002F3B71">
        <w:rPr>
          <w:rFonts w:ascii="YEKAN" w:eastAsia="Times New Roman" w:hAnsi="YEKAN" w:cs="B Nazanin"/>
          <w:sz w:val="24"/>
          <w:szCs w:val="24"/>
          <w:rtl/>
        </w:rPr>
        <w:t xml:space="preserve"> </w:t>
      </w:r>
      <w:r w:rsidR="00CB5772" w:rsidRPr="002F3B71">
        <w:rPr>
          <w:rFonts w:ascii="YEKAN" w:eastAsia="Times New Roman" w:hAnsi="YEKAN" w:cs="B Nazanin" w:hint="cs"/>
          <w:sz w:val="24"/>
          <w:szCs w:val="24"/>
          <w:rtl/>
        </w:rPr>
        <w:t>عبارتند</w:t>
      </w:r>
      <w:r w:rsidR="00CB5772" w:rsidRPr="002F3B71">
        <w:rPr>
          <w:rFonts w:ascii="YEKAN" w:eastAsia="Times New Roman" w:hAnsi="YEKAN" w:cs="B Nazanin"/>
          <w:sz w:val="24"/>
          <w:szCs w:val="24"/>
          <w:rtl/>
        </w:rPr>
        <w:t xml:space="preserve"> </w:t>
      </w:r>
      <w:r w:rsidR="00CB5772" w:rsidRPr="002F3B71">
        <w:rPr>
          <w:rFonts w:ascii="YEKAN" w:eastAsia="Times New Roman" w:hAnsi="YEKAN" w:cs="B Nazanin" w:hint="cs"/>
          <w:sz w:val="24"/>
          <w:szCs w:val="24"/>
          <w:rtl/>
        </w:rPr>
        <w:t>از</w:t>
      </w:r>
      <w:r w:rsidR="00CB5772" w:rsidRPr="002F3B71">
        <w:rPr>
          <w:rFonts w:ascii="YEKAN" w:eastAsia="Times New Roman" w:hAnsi="YEKAN" w:cs="B Nazanin"/>
          <w:sz w:val="24"/>
          <w:szCs w:val="24"/>
          <w:rtl/>
        </w:rPr>
        <w:t xml:space="preserve"> :</w:t>
      </w:r>
    </w:p>
    <w:p w:rsidR="00CB5772" w:rsidRPr="002F3B71" w:rsidRDefault="00CB5772" w:rsidP="00D450BF">
      <w:pPr>
        <w:shd w:val="clear" w:color="auto" w:fill="FFFFFF"/>
        <w:bidi/>
        <w:spacing w:after="0" w:line="240" w:lineRule="auto"/>
        <w:jc w:val="both"/>
        <w:rPr>
          <w:rFonts w:ascii="YEKAN" w:eastAsia="Times New Roman" w:hAnsi="YEKAN" w:cs="B Nazanin"/>
          <w:sz w:val="24"/>
          <w:szCs w:val="24"/>
          <w:rtl/>
        </w:rPr>
      </w:pPr>
      <w:r w:rsidRPr="002F3B71">
        <w:rPr>
          <w:rFonts w:ascii="YEKAN" w:eastAsia="Times New Roman" w:hAnsi="YEKAN" w:cs="B Nazanin"/>
          <w:sz w:val="24"/>
          <w:szCs w:val="24"/>
          <w:rtl/>
          <w:lang w:bidi="fa-IR"/>
        </w:rPr>
        <w:t xml:space="preserve">۱- </w:t>
      </w:r>
      <w:r w:rsidRPr="002F3B71">
        <w:rPr>
          <w:rFonts w:ascii="YEKAN" w:eastAsia="Times New Roman" w:hAnsi="YEKAN" w:cs="B Nazanin"/>
          <w:sz w:val="24"/>
          <w:szCs w:val="24"/>
          <w:rtl/>
        </w:rPr>
        <w:t>دانایی حاوی گنجینه</w:t>
      </w:r>
      <w:r w:rsidR="00205314">
        <w:rPr>
          <w:rFonts w:ascii="YEKAN" w:eastAsia="Times New Roman" w:hAnsi="YEKAN" w:cs="B Nazanin" w:hint="cs"/>
          <w:sz w:val="24"/>
          <w:szCs w:val="24"/>
          <w:rtl/>
        </w:rPr>
        <w:t xml:space="preserve"> ای</w:t>
      </w:r>
      <w:r w:rsidRPr="002F3B71">
        <w:rPr>
          <w:rFonts w:ascii="YEKAN" w:eastAsia="Times New Roman" w:hAnsi="YEKAN" w:cs="B Nazanin"/>
          <w:sz w:val="24"/>
          <w:szCs w:val="24"/>
          <w:rtl/>
        </w:rPr>
        <w:t xml:space="preserve"> غنی از دان</w:t>
      </w:r>
      <w:r w:rsidR="00205314">
        <w:rPr>
          <w:rFonts w:ascii="YEKAN" w:eastAsia="Times New Roman" w:hAnsi="YEKAN" w:cs="B Nazanin"/>
          <w:sz w:val="24"/>
          <w:szCs w:val="24"/>
          <w:rtl/>
        </w:rPr>
        <w:t>ش اخباری، یعنی دانستن حقایق در</w:t>
      </w:r>
      <w:r w:rsidRPr="002F3B71">
        <w:rPr>
          <w:rFonts w:ascii="YEKAN" w:eastAsia="Times New Roman" w:hAnsi="YEKAN" w:cs="B Nazanin"/>
          <w:sz w:val="24"/>
          <w:szCs w:val="24"/>
          <w:rtl/>
        </w:rPr>
        <w:t>باره</w:t>
      </w:r>
      <w:r w:rsidR="00205314">
        <w:rPr>
          <w:rFonts w:ascii="YEKAN" w:eastAsia="Times New Roman" w:hAnsi="YEKAN" w:cs="B Nazanin" w:hint="cs"/>
          <w:sz w:val="24"/>
          <w:szCs w:val="24"/>
          <w:rtl/>
        </w:rPr>
        <w:t xml:space="preserve"> ی</w:t>
      </w:r>
      <w:r w:rsidRPr="002F3B71">
        <w:rPr>
          <w:rFonts w:ascii="YEKAN" w:eastAsia="Times New Roman" w:hAnsi="YEKAN" w:cs="B Nazanin"/>
          <w:sz w:val="24"/>
          <w:szCs w:val="24"/>
          <w:rtl/>
        </w:rPr>
        <w:t xml:space="preserve"> رشد و ماهیت زمینه ای شرایط انسانی است</w:t>
      </w:r>
      <w:r w:rsidR="00DD05EB">
        <w:rPr>
          <w:rFonts w:ascii="YEKAN" w:eastAsia="Times New Roman" w:hAnsi="YEKAN" w:cs="B Nazanin" w:hint="cs"/>
          <w:sz w:val="24"/>
          <w:szCs w:val="24"/>
          <w:rtl/>
        </w:rPr>
        <w:t>.</w:t>
      </w:r>
    </w:p>
    <w:p w:rsidR="00CB5772" w:rsidRPr="002F3B71" w:rsidRDefault="00CB5772" w:rsidP="00D450BF">
      <w:pPr>
        <w:shd w:val="clear" w:color="auto" w:fill="FFFFFF"/>
        <w:bidi/>
        <w:spacing w:after="0" w:line="240" w:lineRule="auto"/>
        <w:jc w:val="both"/>
        <w:rPr>
          <w:rFonts w:ascii="YEKAN" w:eastAsia="Times New Roman" w:hAnsi="YEKAN" w:cs="B Nazanin"/>
          <w:sz w:val="24"/>
          <w:szCs w:val="24"/>
          <w:rtl/>
        </w:rPr>
      </w:pPr>
      <w:r w:rsidRPr="002F3B71">
        <w:rPr>
          <w:rFonts w:ascii="YEKAN" w:eastAsia="Times New Roman" w:hAnsi="YEKAN" w:cs="B Nazanin"/>
          <w:sz w:val="24"/>
          <w:szCs w:val="24"/>
          <w:rtl/>
          <w:lang w:bidi="fa-IR"/>
        </w:rPr>
        <w:t xml:space="preserve">۲- </w:t>
      </w:r>
      <w:r w:rsidRPr="002F3B71">
        <w:rPr>
          <w:rFonts w:ascii="YEKAN" w:eastAsia="Times New Roman" w:hAnsi="YEKAN" w:cs="B Nazanin"/>
          <w:sz w:val="24"/>
          <w:szCs w:val="24"/>
          <w:rtl/>
        </w:rPr>
        <w:t xml:space="preserve">دانایی یک سپرده </w:t>
      </w:r>
      <w:r w:rsidR="00205314">
        <w:rPr>
          <w:rFonts w:ascii="YEKAN" w:eastAsia="Times New Roman" w:hAnsi="YEKAN" w:cs="B Nazanin" w:hint="cs"/>
          <w:sz w:val="24"/>
          <w:szCs w:val="24"/>
          <w:rtl/>
        </w:rPr>
        <w:t xml:space="preserve">ی </w:t>
      </w:r>
      <w:r w:rsidR="00205314">
        <w:rPr>
          <w:rFonts w:ascii="YEKAN" w:eastAsia="Times New Roman" w:hAnsi="YEKAN" w:cs="B Nazanin"/>
          <w:sz w:val="24"/>
          <w:szCs w:val="24"/>
          <w:rtl/>
        </w:rPr>
        <w:t>غنی از دانش روال کارها</w:t>
      </w:r>
      <w:r w:rsidRPr="002F3B71">
        <w:rPr>
          <w:rFonts w:ascii="YEKAN" w:eastAsia="Times New Roman" w:hAnsi="YEKAN" w:cs="B Nazanin"/>
          <w:sz w:val="24"/>
          <w:szCs w:val="24"/>
          <w:rtl/>
        </w:rPr>
        <w:t>، یعنی دانش مربوط به چگونگی استفاده از مهارت ها و انجام دادن امور جاری خاص مانند تصمیم گیر</w:t>
      </w:r>
      <w:r w:rsidR="00205314">
        <w:rPr>
          <w:rFonts w:ascii="YEKAN" w:eastAsia="Times New Roman" w:hAnsi="YEKAN" w:cs="B Nazanin"/>
          <w:sz w:val="24"/>
          <w:szCs w:val="24"/>
          <w:rtl/>
        </w:rPr>
        <w:t>ی پیچیده در مورد مسا</w:t>
      </w:r>
      <w:r w:rsidR="00205314">
        <w:rPr>
          <w:rFonts w:ascii="YEKAN" w:eastAsia="Times New Roman" w:hAnsi="YEKAN" w:cs="B Nazanin" w:hint="cs"/>
          <w:sz w:val="24"/>
          <w:szCs w:val="24"/>
          <w:rtl/>
        </w:rPr>
        <w:t>ئ</w:t>
      </w:r>
      <w:r w:rsidRPr="002F3B71">
        <w:rPr>
          <w:rFonts w:ascii="YEKAN" w:eastAsia="Times New Roman" w:hAnsi="YEKAN" w:cs="B Nazanin"/>
          <w:sz w:val="24"/>
          <w:szCs w:val="24"/>
          <w:rtl/>
        </w:rPr>
        <w:t>ل بین فردی یا رفع تعارض است</w:t>
      </w:r>
      <w:r w:rsidR="00DD05EB">
        <w:rPr>
          <w:rFonts w:ascii="YEKAN" w:eastAsia="Times New Roman" w:hAnsi="YEKAN" w:cs="B Nazanin" w:hint="cs"/>
          <w:sz w:val="24"/>
          <w:szCs w:val="24"/>
          <w:rtl/>
        </w:rPr>
        <w:t>.</w:t>
      </w:r>
    </w:p>
    <w:p w:rsidR="00CB5772" w:rsidRPr="002F3B71" w:rsidRDefault="00CB5772" w:rsidP="00D450BF">
      <w:pPr>
        <w:shd w:val="clear" w:color="auto" w:fill="FFFFFF"/>
        <w:bidi/>
        <w:spacing w:after="0" w:line="240" w:lineRule="auto"/>
        <w:jc w:val="both"/>
        <w:rPr>
          <w:rFonts w:ascii="YEKAN" w:eastAsia="Times New Roman" w:hAnsi="YEKAN" w:cs="B Nazanin"/>
          <w:sz w:val="24"/>
          <w:szCs w:val="24"/>
          <w:rtl/>
        </w:rPr>
      </w:pPr>
      <w:r w:rsidRPr="002F3B71">
        <w:rPr>
          <w:rFonts w:ascii="YEKAN" w:eastAsia="Times New Roman" w:hAnsi="YEKAN" w:cs="B Nazanin"/>
          <w:sz w:val="24"/>
          <w:szCs w:val="24"/>
          <w:rtl/>
          <w:lang w:bidi="fa-IR"/>
        </w:rPr>
        <w:t xml:space="preserve">۳- </w:t>
      </w:r>
      <w:r w:rsidRPr="002F3B71">
        <w:rPr>
          <w:rFonts w:ascii="YEKAN" w:eastAsia="Times New Roman" w:hAnsi="YEKAN" w:cs="B Nazanin"/>
          <w:sz w:val="24"/>
          <w:szCs w:val="24"/>
          <w:rtl/>
        </w:rPr>
        <w:t>دان</w:t>
      </w:r>
      <w:r w:rsidR="00205314">
        <w:rPr>
          <w:rFonts w:ascii="YEKAN" w:eastAsia="Times New Roman" w:hAnsi="YEKAN" w:cs="B Nazanin"/>
          <w:sz w:val="24"/>
          <w:szCs w:val="24"/>
          <w:rtl/>
        </w:rPr>
        <w:t>ایی شامل بافت گرایی در تمام عمر</w:t>
      </w:r>
      <w:r w:rsidRPr="002F3B71">
        <w:rPr>
          <w:rFonts w:ascii="YEKAN" w:eastAsia="Times New Roman" w:hAnsi="YEKAN" w:cs="B Nazanin"/>
          <w:sz w:val="24"/>
          <w:szCs w:val="24"/>
          <w:rtl/>
        </w:rPr>
        <w:t>، یعنی ارج نهادن به بسیاری از مضمون ها و بافت های زندگی ، مانند خود ، خانواده ، گروه همگنان ، مدرسه ، محل کار ، اجتماع ، جامعه و فرهنگ و انواع روابط درونی بین اینها در سرتاسر عمر است .</w:t>
      </w:r>
    </w:p>
    <w:p w:rsidR="00CB5772" w:rsidRPr="002F3B71" w:rsidRDefault="00CB5772" w:rsidP="00D450BF">
      <w:pPr>
        <w:shd w:val="clear" w:color="auto" w:fill="FFFFFF"/>
        <w:bidi/>
        <w:spacing w:after="0" w:line="240" w:lineRule="auto"/>
        <w:jc w:val="both"/>
        <w:rPr>
          <w:rFonts w:ascii="YEKAN" w:eastAsia="Times New Roman" w:hAnsi="YEKAN" w:cs="B Nazanin"/>
          <w:sz w:val="24"/>
          <w:szCs w:val="24"/>
          <w:rtl/>
        </w:rPr>
      </w:pPr>
      <w:r w:rsidRPr="002F3B71">
        <w:rPr>
          <w:rFonts w:ascii="YEKAN" w:eastAsia="Times New Roman" w:hAnsi="YEKAN" w:cs="B Nazanin"/>
          <w:sz w:val="24"/>
          <w:szCs w:val="24"/>
          <w:rtl/>
          <w:lang w:bidi="fa-IR"/>
        </w:rPr>
        <w:t xml:space="preserve">۴- </w:t>
      </w:r>
      <w:r w:rsidR="00205314">
        <w:rPr>
          <w:rFonts w:ascii="YEKAN" w:eastAsia="Times New Roman" w:hAnsi="YEKAN" w:cs="B Nazanin"/>
          <w:sz w:val="24"/>
          <w:szCs w:val="24"/>
          <w:rtl/>
        </w:rPr>
        <w:t>دانایی</w:t>
      </w:r>
      <w:r w:rsidRPr="002F3B71">
        <w:rPr>
          <w:rFonts w:ascii="YEKAN" w:eastAsia="Times New Roman" w:hAnsi="YEKAN" w:cs="B Nazanin"/>
          <w:sz w:val="24"/>
          <w:szCs w:val="24"/>
          <w:rtl/>
        </w:rPr>
        <w:t>، نسبی گرای</w:t>
      </w:r>
      <w:r w:rsidRPr="002F3B71">
        <w:rPr>
          <w:rFonts w:ascii="YEKAN" w:eastAsia="Times New Roman" w:hAnsi="YEKAN" w:cs="B Nazanin" w:hint="cs"/>
          <w:sz w:val="24"/>
          <w:szCs w:val="24"/>
          <w:rtl/>
        </w:rPr>
        <w:t>ی</w:t>
      </w:r>
      <w:r w:rsidRPr="002F3B71">
        <w:rPr>
          <w:rFonts w:ascii="YEKAN" w:eastAsia="Times New Roman" w:hAnsi="YEKAN" w:cs="B Nazanin"/>
          <w:sz w:val="24"/>
          <w:szCs w:val="24"/>
          <w:rtl/>
        </w:rPr>
        <w:t xml:space="preserve"> به ارزش ها و اولویت های زندگی را با شکیبای</w:t>
      </w:r>
      <w:r w:rsidRPr="002F3B71">
        <w:rPr>
          <w:rFonts w:ascii="YEKAN" w:eastAsia="Times New Roman" w:hAnsi="YEKAN" w:cs="B Nazanin" w:hint="cs"/>
          <w:sz w:val="24"/>
          <w:szCs w:val="24"/>
          <w:rtl/>
        </w:rPr>
        <w:t>ی</w:t>
      </w:r>
      <w:r w:rsidRPr="002F3B71">
        <w:rPr>
          <w:rFonts w:ascii="YEKAN" w:eastAsia="Times New Roman" w:hAnsi="YEKAN" w:cs="B Nazanin"/>
          <w:sz w:val="24"/>
          <w:szCs w:val="24"/>
          <w:rtl/>
        </w:rPr>
        <w:t xml:space="preserve"> در برابر تفاوت در ارزش ها و اولویت هایی که افراد و جامعه در خدمت خیر همگانی قایلند شامل می شود .</w:t>
      </w:r>
    </w:p>
    <w:p w:rsidR="00CB5772" w:rsidRPr="002F3B71" w:rsidRDefault="00CB5772" w:rsidP="00D450BF">
      <w:pPr>
        <w:shd w:val="clear" w:color="auto" w:fill="FFFFFF"/>
        <w:bidi/>
        <w:spacing w:after="0" w:line="240" w:lineRule="auto"/>
        <w:jc w:val="both"/>
        <w:rPr>
          <w:rFonts w:ascii="YEKAN" w:eastAsia="Times New Roman" w:hAnsi="YEKAN" w:cs="B Nazanin"/>
          <w:sz w:val="24"/>
          <w:szCs w:val="24"/>
          <w:rtl/>
        </w:rPr>
      </w:pPr>
      <w:r w:rsidRPr="002F3B71">
        <w:rPr>
          <w:rFonts w:ascii="YEKAN" w:eastAsia="Times New Roman" w:hAnsi="YEKAN" w:cs="B Nazanin"/>
          <w:sz w:val="24"/>
          <w:szCs w:val="24"/>
          <w:rtl/>
          <w:lang w:bidi="fa-IR"/>
        </w:rPr>
        <w:t xml:space="preserve">۵- </w:t>
      </w:r>
      <w:r w:rsidRPr="002F3B71">
        <w:rPr>
          <w:rFonts w:ascii="YEKAN" w:eastAsia="Times New Roman" w:hAnsi="YEKAN" w:cs="B Nazanin"/>
          <w:sz w:val="24"/>
          <w:szCs w:val="24"/>
          <w:rtl/>
        </w:rPr>
        <w:t>دانایی حاوی بازشناسی و مدیریت نا اطمینانی و شکیبایی در برابر ابهام است .</w:t>
      </w:r>
    </w:p>
    <w:p w:rsidR="00CB5772" w:rsidRPr="002F3B71" w:rsidRDefault="00CB5772" w:rsidP="00D450BF">
      <w:pPr>
        <w:bidi/>
        <w:jc w:val="both"/>
        <w:rPr>
          <w:rFonts w:asciiTheme="minorBidi" w:hAnsiTheme="minorBidi" w:cs="B Nazanin"/>
          <w:sz w:val="24"/>
          <w:szCs w:val="24"/>
          <w:rtl/>
          <w:lang w:bidi="fa-IR"/>
        </w:rPr>
      </w:pPr>
      <w:r w:rsidRPr="002F3B71">
        <w:rPr>
          <w:rFonts w:asciiTheme="minorBidi" w:hAnsiTheme="minorBidi" w:cs="B Nazanin" w:hint="cs"/>
          <w:sz w:val="24"/>
          <w:szCs w:val="24"/>
          <w:rtl/>
          <w:lang w:bidi="fa-IR"/>
        </w:rPr>
        <w:lastRenderedPageBreak/>
        <w:t>علاوه بر این</w:t>
      </w:r>
      <w:r w:rsidR="000E7CE1">
        <w:rPr>
          <w:rFonts w:asciiTheme="minorBidi" w:hAnsiTheme="minorBidi" w:cs="B Nazanin" w:hint="cs"/>
          <w:sz w:val="24"/>
          <w:szCs w:val="24"/>
          <w:rtl/>
          <w:lang w:bidi="fa-IR"/>
        </w:rPr>
        <w:t>،</w:t>
      </w:r>
      <w:r w:rsidRPr="002F3B71">
        <w:rPr>
          <w:rFonts w:asciiTheme="minorBidi" w:hAnsiTheme="minorBidi" w:cs="B Nazanin" w:hint="cs"/>
          <w:sz w:val="24"/>
          <w:szCs w:val="24"/>
          <w:rtl/>
          <w:lang w:bidi="fa-IR"/>
        </w:rPr>
        <w:t xml:space="preserve"> صاحبنظران و متخصصان دیگری نیز از حوزه های گوناگون فلسفی، روا</w:t>
      </w:r>
      <w:r w:rsidR="00DD05EB">
        <w:rPr>
          <w:rFonts w:asciiTheme="minorBidi" w:hAnsiTheme="minorBidi" w:cs="B Nazanin" w:hint="cs"/>
          <w:sz w:val="24"/>
          <w:szCs w:val="24"/>
          <w:rtl/>
          <w:lang w:bidi="fa-IR"/>
        </w:rPr>
        <w:t>نشناسی، جامعه شناسی، ادبیات و هنر</w:t>
      </w:r>
      <w:r w:rsidRPr="002F3B71">
        <w:rPr>
          <w:rFonts w:asciiTheme="minorBidi" w:hAnsiTheme="minorBidi" w:cs="B Nazanin" w:hint="cs"/>
          <w:sz w:val="24"/>
          <w:szCs w:val="24"/>
          <w:rtl/>
          <w:lang w:bidi="fa-IR"/>
        </w:rPr>
        <w:t>،</w:t>
      </w:r>
      <w:r w:rsidR="00DD05EB">
        <w:rPr>
          <w:rFonts w:asciiTheme="minorBidi" w:hAnsiTheme="minorBidi" w:cs="B Nazanin" w:hint="cs"/>
          <w:sz w:val="24"/>
          <w:szCs w:val="24"/>
          <w:rtl/>
          <w:lang w:bidi="fa-IR"/>
        </w:rPr>
        <w:t xml:space="preserve"> و ... در دوران کنونی به موضوع</w:t>
      </w:r>
      <w:r w:rsidRPr="002F3B71">
        <w:rPr>
          <w:rFonts w:asciiTheme="minorBidi" w:hAnsiTheme="minorBidi" w:cs="B Nazanin" w:hint="cs"/>
          <w:sz w:val="24"/>
          <w:szCs w:val="24"/>
          <w:rtl/>
          <w:lang w:bidi="fa-IR"/>
        </w:rPr>
        <w:t xml:space="preserve"> دانایی</w:t>
      </w:r>
      <w:r w:rsidR="00DD05EB">
        <w:rPr>
          <w:rFonts w:asciiTheme="minorBidi" w:hAnsiTheme="minorBidi" w:cs="B Nazanin" w:hint="cs"/>
          <w:sz w:val="24"/>
          <w:szCs w:val="24"/>
          <w:rtl/>
          <w:lang w:bidi="fa-IR"/>
        </w:rPr>
        <w:t xml:space="preserve"> </w:t>
      </w:r>
      <w:r w:rsidRPr="002F3B71">
        <w:rPr>
          <w:rFonts w:asciiTheme="minorBidi" w:hAnsiTheme="minorBidi" w:cs="B Nazanin" w:hint="cs"/>
          <w:sz w:val="24"/>
          <w:szCs w:val="24"/>
          <w:rtl/>
          <w:lang w:bidi="fa-IR"/>
        </w:rPr>
        <w:t xml:space="preserve">پرداخته اند که از میان آن ها می </w:t>
      </w:r>
      <w:r w:rsidR="000E7CE1">
        <w:rPr>
          <w:rFonts w:asciiTheme="minorBidi" w:hAnsiTheme="minorBidi" w:cs="B Nazanin" w:hint="cs"/>
          <w:sz w:val="24"/>
          <w:szCs w:val="24"/>
          <w:rtl/>
          <w:lang w:bidi="fa-IR"/>
        </w:rPr>
        <w:t>توان به کسانی چون</w:t>
      </w:r>
      <w:r w:rsidRPr="002F3B71">
        <w:rPr>
          <w:rFonts w:asciiTheme="minorBidi" w:hAnsiTheme="minorBidi" w:cs="B Nazanin" w:hint="cs"/>
          <w:sz w:val="24"/>
          <w:szCs w:val="24"/>
          <w:rtl/>
          <w:lang w:bidi="fa-IR"/>
        </w:rPr>
        <w:t xml:space="preserve"> ریک تروبریج، استفن هال، جوئان سوارز، چارلز کَسِدی، لی بومونت، پائول بالتس، بیرن و فیشر، کاپتورن مک دونالد، و توماس لومباردو اشاره کرد.</w:t>
      </w:r>
    </w:p>
    <w:p w:rsidR="00CB5772" w:rsidRPr="002F3B71" w:rsidRDefault="00CB5772" w:rsidP="00D450BF">
      <w:pPr>
        <w:bidi/>
        <w:jc w:val="both"/>
        <w:rPr>
          <w:rFonts w:cs="B Nazanin"/>
          <w:sz w:val="24"/>
          <w:szCs w:val="24"/>
          <w:rtl/>
          <w:lang w:bidi="fa-IR"/>
        </w:rPr>
      </w:pPr>
      <w:r w:rsidRPr="002F3B71">
        <w:rPr>
          <w:rFonts w:cs="B Nazanin" w:hint="cs"/>
          <w:sz w:val="24"/>
          <w:szCs w:val="24"/>
          <w:rtl/>
          <w:lang w:bidi="fa-IR"/>
        </w:rPr>
        <w:t>در میان این افراد شاید جامع ترین نگاه به این مفهوم را بتوان در رویکرد لومباردو</w:t>
      </w:r>
      <w:r w:rsidR="00A92087">
        <w:rPr>
          <w:rStyle w:val="FootnoteReference"/>
          <w:rFonts w:cs="B Nazanin"/>
          <w:sz w:val="24"/>
          <w:szCs w:val="24"/>
          <w:rtl/>
          <w:lang w:bidi="fa-IR"/>
        </w:rPr>
        <w:footnoteReference w:id="15"/>
      </w:r>
      <w:r w:rsidRPr="002F3B71">
        <w:rPr>
          <w:rFonts w:cs="B Nazanin" w:hint="cs"/>
          <w:sz w:val="24"/>
          <w:szCs w:val="24"/>
          <w:rtl/>
          <w:lang w:bidi="fa-IR"/>
        </w:rPr>
        <w:t xml:space="preserve"> یافت. لومباردو تلاش نموده تا آرای دیگران را الهام بخش خود قرار دهد و با توسعه ی چارچوبی از رشد فردی و اجتماعی در پرتو یک رویکرد تکاملی و آینده نگر به محوریت نقش دانایی در این باره بپردازد. وی در کتاب خود با عنوان " آگاهی به آینده: مسیر تکامل هدفمند</w:t>
      </w:r>
      <w:r w:rsidR="007029A9">
        <w:rPr>
          <w:rStyle w:val="FootnoteReference"/>
          <w:rFonts w:cs="B Nazanin"/>
          <w:sz w:val="24"/>
          <w:szCs w:val="24"/>
          <w:rtl/>
          <w:lang w:bidi="fa-IR"/>
        </w:rPr>
        <w:footnoteReference w:id="16"/>
      </w:r>
      <w:r w:rsidRPr="002F3B71">
        <w:rPr>
          <w:rFonts w:cs="B Nazanin" w:hint="cs"/>
          <w:sz w:val="24"/>
          <w:szCs w:val="24"/>
          <w:rtl/>
          <w:lang w:bidi="fa-IR"/>
        </w:rPr>
        <w:t xml:space="preserve"> " </w:t>
      </w:r>
      <w:r w:rsidR="000E7CE1">
        <w:rPr>
          <w:rFonts w:cs="B Nazanin" w:hint="cs"/>
          <w:sz w:val="24"/>
          <w:szCs w:val="24"/>
          <w:rtl/>
          <w:lang w:bidi="fa-IR"/>
        </w:rPr>
        <w:t xml:space="preserve">(2017) </w:t>
      </w:r>
      <w:r w:rsidRPr="002F3B71">
        <w:rPr>
          <w:rFonts w:cs="B Nazanin" w:hint="cs"/>
          <w:sz w:val="24"/>
          <w:szCs w:val="24"/>
          <w:rtl/>
          <w:lang w:bidi="fa-IR"/>
        </w:rPr>
        <w:t>تاکید بسیار ویژه و اساسی بر دانایی به عنوان شرط ضروری برای ساختن زندگی و آینده</w:t>
      </w:r>
      <w:r w:rsidR="007029A9">
        <w:rPr>
          <w:rFonts w:cs="B Nazanin" w:hint="cs"/>
          <w:sz w:val="24"/>
          <w:szCs w:val="24"/>
          <w:rtl/>
          <w:lang w:bidi="fa-IR"/>
        </w:rPr>
        <w:t xml:space="preserve"> ای هرچه بهتر دارد. به بیان او </w:t>
      </w:r>
      <w:r w:rsidRPr="002F3B71">
        <w:rPr>
          <w:rFonts w:cs="B Nazanin" w:hint="cs"/>
          <w:sz w:val="24"/>
          <w:szCs w:val="24"/>
          <w:rtl/>
          <w:lang w:bidi="fa-IR"/>
        </w:rPr>
        <w:t>دانایی عالی ترین ابراز و بیان هشیاری و آگاهی به آینده است: ترکیب و</w:t>
      </w:r>
      <w:r w:rsidR="000E7CE1">
        <w:rPr>
          <w:rFonts w:cs="B Nazanin" w:hint="cs"/>
          <w:sz w:val="24"/>
          <w:szCs w:val="24"/>
          <w:rtl/>
          <w:lang w:bidi="fa-IR"/>
        </w:rPr>
        <w:t xml:space="preserve"> </w:t>
      </w:r>
      <w:r w:rsidRPr="002F3B71">
        <w:rPr>
          <w:rFonts w:cs="B Nazanin" w:hint="cs"/>
          <w:sz w:val="24"/>
          <w:szCs w:val="24"/>
          <w:rtl/>
          <w:lang w:bidi="fa-IR"/>
        </w:rPr>
        <w:t xml:space="preserve">تلفیق تمام قابلیت ها و فضیلت های لازم برای خلق یک رویکرد مثبت، آگاهانه و کارآمد به آینده. دانایی آرمانی است که در پشت روانشناسی آینده یا هشیاری و آگاهی به آینده وجود دارد و رشد و توسعه ی دانایی مسیر مطلوب برای تکامل آتی ذهن انسان است. دانایی آرمان و ایده آلی است برای آینده </w:t>
      </w:r>
      <w:r w:rsidR="000E7CE1">
        <w:rPr>
          <w:rFonts w:cs="B Nazanin" w:hint="cs"/>
          <w:sz w:val="24"/>
          <w:szCs w:val="24"/>
          <w:rtl/>
          <w:lang w:bidi="fa-IR"/>
        </w:rPr>
        <w:t>ی روانشناسی یا آینده ی آگاهی</w:t>
      </w:r>
      <w:r w:rsidR="007029A9">
        <w:rPr>
          <w:rFonts w:cs="B Nazanin" w:hint="cs"/>
          <w:sz w:val="24"/>
          <w:szCs w:val="24"/>
          <w:rtl/>
          <w:lang w:bidi="fa-IR"/>
        </w:rPr>
        <w:t>.</w:t>
      </w:r>
      <w:r w:rsidRPr="002F3B71">
        <w:rPr>
          <w:rFonts w:cs="B Nazanin" w:hint="cs"/>
          <w:sz w:val="24"/>
          <w:szCs w:val="24"/>
          <w:rtl/>
          <w:lang w:bidi="fa-IR"/>
        </w:rPr>
        <w:t xml:space="preserve"> او در این کتاب به طرح موضوعاتی بسیار اساسی در زندگی ما انسان ها می پردازد و آن ها را زمینه ساز و بخش مهمی از یک زندگی با کیفیت، معنادار، و تکامل به سوی آینده ی هر چه بهتر می داند. لومباردو با پرد</w:t>
      </w:r>
      <w:r w:rsidR="00205314">
        <w:rPr>
          <w:rFonts w:cs="B Nazanin" w:hint="cs"/>
          <w:sz w:val="24"/>
          <w:szCs w:val="24"/>
          <w:rtl/>
          <w:lang w:bidi="fa-IR"/>
        </w:rPr>
        <w:t>ا</w:t>
      </w:r>
      <w:r w:rsidRPr="002F3B71">
        <w:rPr>
          <w:rFonts w:cs="B Nazanin" w:hint="cs"/>
          <w:sz w:val="24"/>
          <w:szCs w:val="24"/>
          <w:rtl/>
          <w:lang w:bidi="fa-IR"/>
        </w:rPr>
        <w:t xml:space="preserve">ختن به موضوعاتی از قبیل آگاهی و فهم، نیک بختی و بهزیستی، خیر و فضیلت، شادکامی، انگیزش، مسئولیت پذیری، اخلاقیات، خودکنترلی، هیجانات و رفتار، یادگیری و ادراک، تفکر و تخیل، و خلاقیت، به تبیین چیستی و چگونگی تکامل و پیشرفت انسان و زندگی این جهان به سوی آینده ای بهتر می پردازد و تمام این موضوعات را در پیوند با کیفیتی مهم و اساسی به نام دانایی زمینه ساز شکوفایی انسان آنگونه که در بالاترین سطوح رشد از دیدگاه کسانی چون مازلو و راجرز محقق می شود می داند.   </w:t>
      </w:r>
    </w:p>
    <w:p w:rsidR="00CB5772" w:rsidRPr="002F3B71" w:rsidRDefault="00CB5772" w:rsidP="00D450BF">
      <w:pPr>
        <w:bidi/>
        <w:jc w:val="both"/>
        <w:rPr>
          <w:rFonts w:asciiTheme="minorBidi" w:hAnsiTheme="minorBidi" w:cs="B Nazanin"/>
          <w:sz w:val="24"/>
          <w:szCs w:val="24"/>
          <w:rtl/>
          <w:lang w:bidi="fa-IR"/>
        </w:rPr>
      </w:pPr>
      <w:r w:rsidRPr="002F3B71">
        <w:rPr>
          <w:rFonts w:asciiTheme="minorBidi" w:hAnsiTheme="minorBidi" w:cs="B Nazanin"/>
          <w:sz w:val="24"/>
          <w:szCs w:val="24"/>
          <w:rtl/>
          <w:lang w:bidi="fa-IR"/>
        </w:rPr>
        <w:t>لومباردو با مروری جامع</w:t>
      </w:r>
      <w:r w:rsidRPr="002F3B71">
        <w:rPr>
          <w:rFonts w:asciiTheme="minorBidi" w:hAnsiTheme="minorBidi" w:cs="B Nazanin" w:hint="cs"/>
          <w:sz w:val="24"/>
          <w:szCs w:val="24"/>
          <w:rtl/>
          <w:lang w:bidi="fa-IR"/>
        </w:rPr>
        <w:t xml:space="preserve"> بر ادبیات صاحبنظران و پژوهشگرانی که به مطالعه ی دانایی می پردازند تلاش می کند تا با بهره گیری از رویکردی جامع و منبعث از حوزه هایی همچون فلسفه، روانشناسی، تعلیم و تربیت، آینده پژوهی، به تبیین جایگاه دانایی در دستیابی به آینده ای هرچه روشنتر و برقراری پیوندی بالنده بین گذشته، حال و آینده بپردازد. </w:t>
      </w:r>
      <w:r w:rsidRPr="002F3B71">
        <w:rPr>
          <w:rFonts w:cs="B Nazanin" w:hint="cs"/>
          <w:sz w:val="24"/>
          <w:szCs w:val="24"/>
          <w:rtl/>
          <w:lang w:bidi="fa-IR"/>
        </w:rPr>
        <w:t>دانایی در این رویکرد ظرفیت و قابلیت تکاملی به منظور تسهیل تکامل هدفمند خویشتن به سوی آینده است. پس</w:t>
      </w:r>
      <w:r w:rsidR="000E7CE1">
        <w:rPr>
          <w:rFonts w:cs="B Nazanin" w:hint="cs"/>
          <w:sz w:val="24"/>
          <w:szCs w:val="24"/>
          <w:rtl/>
          <w:lang w:bidi="fa-IR"/>
        </w:rPr>
        <w:t xml:space="preserve"> او</w:t>
      </w:r>
      <w:r w:rsidRPr="002F3B71">
        <w:rPr>
          <w:rFonts w:cs="B Nazanin" w:hint="cs"/>
          <w:sz w:val="24"/>
          <w:szCs w:val="24"/>
          <w:rtl/>
          <w:lang w:bidi="fa-IR"/>
        </w:rPr>
        <w:t xml:space="preserve"> دو ویژگی در این رویکرد برای دانایی قائل است: تکاملی </w:t>
      </w:r>
      <w:r w:rsidR="000E7CE1">
        <w:rPr>
          <w:rFonts w:cs="B Nazanin" w:hint="cs"/>
          <w:sz w:val="24"/>
          <w:szCs w:val="24"/>
          <w:rtl/>
          <w:lang w:bidi="fa-IR"/>
        </w:rPr>
        <w:t xml:space="preserve">بودن </w:t>
      </w:r>
      <w:r w:rsidRPr="002F3B71">
        <w:rPr>
          <w:rFonts w:cs="B Nazanin" w:hint="cs"/>
          <w:sz w:val="24"/>
          <w:szCs w:val="24"/>
          <w:rtl/>
          <w:lang w:bidi="fa-IR"/>
        </w:rPr>
        <w:t>و آینده محوری.</w:t>
      </w:r>
      <w:r w:rsidRPr="002F3B71">
        <w:rPr>
          <w:rFonts w:asciiTheme="minorBidi" w:hAnsiTheme="minorBidi" w:cs="B Nazanin" w:hint="cs"/>
          <w:sz w:val="24"/>
          <w:szCs w:val="24"/>
          <w:rtl/>
          <w:lang w:bidi="fa-IR"/>
        </w:rPr>
        <w:t xml:space="preserve"> </w:t>
      </w:r>
      <w:r w:rsidRPr="002F3B71">
        <w:rPr>
          <w:rFonts w:cs="B Nazanin" w:hint="cs"/>
          <w:sz w:val="24"/>
          <w:szCs w:val="24"/>
          <w:rtl/>
          <w:lang w:bidi="fa-IR"/>
        </w:rPr>
        <w:t>بر این اساس دانایی:</w:t>
      </w:r>
    </w:p>
    <w:p w:rsidR="00CB5772" w:rsidRPr="002F3B71" w:rsidRDefault="00CB5772" w:rsidP="00D450BF">
      <w:pPr>
        <w:pStyle w:val="ListParagraph"/>
        <w:numPr>
          <w:ilvl w:val="0"/>
          <w:numId w:val="1"/>
        </w:numPr>
        <w:bidi/>
        <w:jc w:val="both"/>
        <w:rPr>
          <w:rFonts w:cs="B Nazanin"/>
          <w:sz w:val="24"/>
          <w:szCs w:val="24"/>
          <w:rtl/>
          <w:lang w:bidi="fa-IR"/>
        </w:rPr>
      </w:pPr>
      <w:r w:rsidRPr="002F3B71">
        <w:rPr>
          <w:rFonts w:cs="B Nazanin" w:hint="cs"/>
          <w:sz w:val="24"/>
          <w:szCs w:val="24"/>
          <w:rtl/>
          <w:lang w:bidi="fa-IR"/>
        </w:rPr>
        <w:t>در پی تحقق بخشیدن به هدف فلسفه ی تکاملی زندگی و انسانیت است: یعنی کمک به تکامل هدفمند به منظور حرکت به سوی جایگاهی بهتر.</w:t>
      </w:r>
    </w:p>
    <w:p w:rsidR="00CB5772" w:rsidRPr="002F3B71" w:rsidRDefault="00CB5772" w:rsidP="00D450BF">
      <w:pPr>
        <w:pStyle w:val="ListParagraph"/>
        <w:numPr>
          <w:ilvl w:val="0"/>
          <w:numId w:val="1"/>
        </w:numPr>
        <w:bidi/>
        <w:jc w:val="both"/>
        <w:rPr>
          <w:rFonts w:cs="B Nazanin"/>
          <w:sz w:val="24"/>
          <w:szCs w:val="24"/>
          <w:rtl/>
          <w:lang w:bidi="fa-IR"/>
        </w:rPr>
      </w:pPr>
      <w:r w:rsidRPr="002F3B71">
        <w:rPr>
          <w:rFonts w:cs="B Nazanin" w:hint="cs"/>
          <w:sz w:val="24"/>
          <w:szCs w:val="24"/>
          <w:rtl/>
          <w:lang w:bidi="fa-IR"/>
        </w:rPr>
        <w:t xml:space="preserve">یک ظرفیت و قابلیت پویا و تکاملی است که مسیر اخلاقی و فکورانه در یک واقعیت تکاملی پویا را تسهیل می کند. </w:t>
      </w:r>
    </w:p>
    <w:p w:rsidR="00CB5772" w:rsidRPr="002F3B71" w:rsidRDefault="00CB5772" w:rsidP="00D450BF">
      <w:pPr>
        <w:pStyle w:val="ListParagraph"/>
        <w:numPr>
          <w:ilvl w:val="0"/>
          <w:numId w:val="1"/>
        </w:numPr>
        <w:bidi/>
        <w:jc w:val="both"/>
        <w:rPr>
          <w:rFonts w:cs="B Nazanin"/>
          <w:sz w:val="24"/>
          <w:szCs w:val="24"/>
          <w:rtl/>
          <w:lang w:bidi="fa-IR"/>
        </w:rPr>
      </w:pPr>
      <w:r w:rsidRPr="002F3B71">
        <w:rPr>
          <w:rFonts w:cs="B Nazanin" w:hint="cs"/>
          <w:sz w:val="24"/>
          <w:szCs w:val="24"/>
          <w:rtl/>
          <w:lang w:bidi="fa-IR"/>
        </w:rPr>
        <w:t xml:space="preserve">نظامی راهنما برای خلق آینده ای مثبت برای خود و دیگران است که از معارف گذشته بهره می گیرد، در زمان حال کنشگری دارد، و چشم اندازی به سوی آینده ای بهتر دارد. </w:t>
      </w:r>
    </w:p>
    <w:p w:rsidR="00CB5772" w:rsidRPr="002F3B71" w:rsidRDefault="00CB5772" w:rsidP="00D450BF">
      <w:pPr>
        <w:pStyle w:val="ListParagraph"/>
        <w:numPr>
          <w:ilvl w:val="0"/>
          <w:numId w:val="1"/>
        </w:numPr>
        <w:bidi/>
        <w:jc w:val="both"/>
        <w:rPr>
          <w:rFonts w:cs="B Nazanin"/>
          <w:sz w:val="24"/>
          <w:szCs w:val="24"/>
          <w:rtl/>
          <w:lang w:bidi="fa-IR"/>
        </w:rPr>
      </w:pPr>
      <w:r w:rsidRPr="002F3B71">
        <w:rPr>
          <w:rFonts w:cs="B Nazanin" w:hint="cs"/>
          <w:sz w:val="24"/>
          <w:szCs w:val="24"/>
          <w:rtl/>
          <w:lang w:bidi="fa-IR"/>
        </w:rPr>
        <w:t>آگاهی و هشیا</w:t>
      </w:r>
      <w:r w:rsidR="00205314">
        <w:rPr>
          <w:rFonts w:cs="B Nazanin" w:hint="cs"/>
          <w:sz w:val="24"/>
          <w:szCs w:val="24"/>
          <w:rtl/>
          <w:lang w:bidi="fa-IR"/>
        </w:rPr>
        <w:t xml:space="preserve">ری نسبت به آینده است، ظرفیتی </w:t>
      </w:r>
      <w:r w:rsidRPr="002F3B71">
        <w:rPr>
          <w:rFonts w:cs="B Nazanin" w:hint="cs"/>
          <w:sz w:val="24"/>
          <w:szCs w:val="24"/>
          <w:rtl/>
          <w:lang w:bidi="fa-IR"/>
        </w:rPr>
        <w:t>که ما را آگاهی بخشیده و توانمند می سازد تا به شکلی هدفمند خود را تکامل بخشیم. به عبارت دیگر دانایی یعنی تکامل در تکامل: نوعی فراتکامل، نوعی فراشناخت از تکامل.</w:t>
      </w:r>
    </w:p>
    <w:p w:rsidR="00CB5772" w:rsidRPr="002F3B71" w:rsidRDefault="00CB5772" w:rsidP="00D450BF">
      <w:pPr>
        <w:pStyle w:val="ListParagraph"/>
        <w:numPr>
          <w:ilvl w:val="0"/>
          <w:numId w:val="1"/>
        </w:numPr>
        <w:bidi/>
        <w:jc w:val="both"/>
        <w:rPr>
          <w:rFonts w:cs="B Nazanin"/>
          <w:sz w:val="24"/>
          <w:szCs w:val="24"/>
          <w:rtl/>
          <w:lang w:bidi="fa-IR"/>
        </w:rPr>
      </w:pPr>
      <w:r w:rsidRPr="002F3B71">
        <w:rPr>
          <w:rFonts w:cs="B Nazanin" w:hint="cs"/>
          <w:sz w:val="24"/>
          <w:szCs w:val="24"/>
          <w:rtl/>
          <w:lang w:bidi="fa-IR"/>
        </w:rPr>
        <w:lastRenderedPageBreak/>
        <w:t xml:space="preserve">میراث و درس های گذشته و دانش و آگاهی کنونی را به اندیشه ورزی، امیدواری، اخلاقیات، و خلاقیت لازم برای آینده پیوند می زند. دانایی تلفیقی از آگاهی و هشیاری زمانی یعنی تصویر زمانی بزرگ را در بر می گیرد که بر خلاف اکنون گرایی محدود امروزی است. </w:t>
      </w:r>
    </w:p>
    <w:p w:rsidR="00CB5772" w:rsidRPr="002F3B71" w:rsidRDefault="00CB5772" w:rsidP="00D450BF">
      <w:pPr>
        <w:pStyle w:val="ListParagraph"/>
        <w:numPr>
          <w:ilvl w:val="0"/>
          <w:numId w:val="1"/>
        </w:numPr>
        <w:bidi/>
        <w:jc w:val="both"/>
        <w:rPr>
          <w:rFonts w:cs="B Nazanin"/>
          <w:sz w:val="24"/>
          <w:szCs w:val="24"/>
          <w:rtl/>
          <w:lang w:bidi="fa-IR"/>
        </w:rPr>
      </w:pPr>
      <w:r w:rsidRPr="002F3B71">
        <w:rPr>
          <w:rFonts w:cs="B Nazanin" w:hint="cs"/>
          <w:sz w:val="24"/>
          <w:szCs w:val="24"/>
          <w:rtl/>
          <w:lang w:bidi="fa-IR"/>
        </w:rPr>
        <w:t xml:space="preserve">دانش و اخلاقیات را به هم متحد می سازد یعنی دانش را برای خیر آینده به کار می بندد.   </w:t>
      </w:r>
    </w:p>
    <w:p w:rsidR="00CB5772" w:rsidRPr="002F3B71" w:rsidRDefault="00CB5772" w:rsidP="00D450BF">
      <w:pPr>
        <w:pStyle w:val="ListParagraph"/>
        <w:numPr>
          <w:ilvl w:val="0"/>
          <w:numId w:val="1"/>
        </w:numPr>
        <w:bidi/>
        <w:jc w:val="both"/>
        <w:rPr>
          <w:rFonts w:cs="B Nazanin"/>
          <w:sz w:val="24"/>
          <w:szCs w:val="24"/>
          <w:rtl/>
          <w:lang w:bidi="fa-IR"/>
        </w:rPr>
      </w:pPr>
      <w:r w:rsidRPr="002F3B71">
        <w:rPr>
          <w:rFonts w:cs="B Nazanin" w:hint="cs"/>
          <w:sz w:val="24"/>
          <w:szCs w:val="24"/>
          <w:rtl/>
          <w:lang w:bidi="fa-IR"/>
        </w:rPr>
        <w:t>قابلیت فکر کردن و پیش بینی درباره ی پیامدهای آتی تصمیمات و اقدامات را در بر می گیرد.</w:t>
      </w:r>
    </w:p>
    <w:p w:rsidR="00CB5772" w:rsidRPr="002F3B71" w:rsidRDefault="00CB5772" w:rsidP="00D450BF">
      <w:pPr>
        <w:bidi/>
        <w:jc w:val="both"/>
        <w:rPr>
          <w:rFonts w:cs="B Nazanin"/>
          <w:sz w:val="24"/>
          <w:szCs w:val="24"/>
          <w:rtl/>
          <w:lang w:bidi="fa-IR"/>
        </w:rPr>
      </w:pPr>
      <w:r w:rsidRPr="002F3B71">
        <w:rPr>
          <w:rFonts w:cs="B Nazanin" w:hint="cs"/>
          <w:sz w:val="24"/>
          <w:szCs w:val="24"/>
          <w:rtl/>
          <w:lang w:bidi="fa-IR"/>
        </w:rPr>
        <w:t xml:space="preserve">دانایی در رویکرد لومباردو با ویژگی ها و کیفیت های مهمی پیوند می خورد که آن ها را می توان در افراد </w:t>
      </w:r>
      <w:r w:rsidR="00630F6B">
        <w:rPr>
          <w:rFonts w:cs="B Nazanin" w:hint="cs"/>
          <w:sz w:val="24"/>
          <w:szCs w:val="24"/>
          <w:rtl/>
          <w:lang w:bidi="fa-IR"/>
        </w:rPr>
        <w:t>دانا</w:t>
      </w:r>
      <w:r w:rsidRPr="002F3B71">
        <w:rPr>
          <w:rFonts w:cs="B Nazanin" w:hint="cs"/>
          <w:sz w:val="24"/>
          <w:szCs w:val="24"/>
          <w:rtl/>
          <w:lang w:bidi="fa-IR"/>
        </w:rPr>
        <w:t xml:space="preserve"> مشاهده کرد. این ویژگی ها عبارتند از: خودآگاهی و مسئولیت پذیری فردی، آرمان گرایی واقع بینانه، رشد فردی مستمر، مهارت و شوق یادگیری، مهارت و شوق تفکر و تامل در خود، آگاهی زمانی بسیط، آگاهی منظومه ای و کل نگرانه، امید، شجاعت، خوش بینی، عشق و مهربانی، هدفمندی، پشتکار، و نظم، دانایی عملی یا عملگرایی اخلاقی، خلاقیت و کنجکاوی، میانه روی و تعادل.</w:t>
      </w:r>
    </w:p>
    <w:p w:rsidR="00CB5772" w:rsidRPr="002F3B71" w:rsidRDefault="000E7CE1" w:rsidP="00D450BF">
      <w:pPr>
        <w:bidi/>
        <w:jc w:val="both"/>
        <w:rPr>
          <w:rFonts w:asciiTheme="minorBidi" w:hAnsiTheme="minorBidi" w:cs="B Nazanin"/>
          <w:sz w:val="24"/>
          <w:szCs w:val="24"/>
          <w:rtl/>
          <w:lang w:bidi="fa-IR"/>
        </w:rPr>
      </w:pPr>
      <w:r>
        <w:rPr>
          <w:rFonts w:asciiTheme="minorBidi" w:hAnsiTheme="minorBidi" w:cs="B Nazanin" w:hint="cs"/>
          <w:sz w:val="24"/>
          <w:szCs w:val="24"/>
          <w:rtl/>
          <w:lang w:bidi="fa-IR"/>
        </w:rPr>
        <w:t xml:space="preserve">از آرای </w:t>
      </w:r>
      <w:r w:rsidR="00CB5772" w:rsidRPr="002F3B71">
        <w:rPr>
          <w:rFonts w:asciiTheme="minorBidi" w:hAnsiTheme="minorBidi" w:cs="B Nazanin" w:hint="cs"/>
          <w:sz w:val="24"/>
          <w:szCs w:val="24"/>
          <w:rtl/>
          <w:lang w:bidi="fa-IR"/>
        </w:rPr>
        <w:t>لومباردو</w:t>
      </w:r>
      <w:r>
        <w:rPr>
          <w:rFonts w:asciiTheme="minorBidi" w:hAnsiTheme="minorBidi" w:cs="B Nazanin" w:hint="cs"/>
          <w:sz w:val="24"/>
          <w:szCs w:val="24"/>
          <w:rtl/>
          <w:lang w:bidi="fa-IR"/>
        </w:rPr>
        <w:t xml:space="preserve"> به طور کلی می توان </w:t>
      </w:r>
      <w:r w:rsidR="00CB5772" w:rsidRPr="002F3B71">
        <w:rPr>
          <w:rFonts w:asciiTheme="minorBidi" w:hAnsiTheme="minorBidi" w:cs="B Nazanin" w:hint="cs"/>
          <w:sz w:val="24"/>
          <w:szCs w:val="24"/>
          <w:rtl/>
          <w:lang w:bidi="fa-IR"/>
        </w:rPr>
        <w:t>نتیجه گرفت که:</w:t>
      </w:r>
    </w:p>
    <w:p w:rsidR="00CB5772" w:rsidRPr="002F3B71" w:rsidRDefault="00CB5772" w:rsidP="00D450BF">
      <w:pPr>
        <w:pStyle w:val="ListParagraph"/>
        <w:numPr>
          <w:ilvl w:val="0"/>
          <w:numId w:val="3"/>
        </w:numPr>
        <w:bidi/>
        <w:jc w:val="both"/>
        <w:rPr>
          <w:rFonts w:asciiTheme="minorBidi" w:hAnsiTheme="minorBidi" w:cs="B Nazanin"/>
          <w:sz w:val="24"/>
          <w:szCs w:val="24"/>
          <w:lang w:bidi="fa-IR"/>
        </w:rPr>
      </w:pPr>
      <w:r w:rsidRPr="002F3B71">
        <w:rPr>
          <w:rFonts w:asciiTheme="minorBidi" w:hAnsiTheme="minorBidi" w:cs="B Nazanin" w:hint="cs"/>
          <w:sz w:val="24"/>
          <w:szCs w:val="24"/>
          <w:rtl/>
          <w:lang w:bidi="fa-IR"/>
        </w:rPr>
        <w:t>دانایی عالی ترین ابراز و بیان آگاهی و هشیاری به آینده است؛ در واقع فضیلتی یکپارچه است که قابلیت های روانشناختی و فضیلت های شخصیتیِ آگاهیِ رشد یافته نسبت به آینده را در هم تلفیق می کند.</w:t>
      </w:r>
    </w:p>
    <w:p w:rsidR="00CB5772" w:rsidRPr="002F3B71" w:rsidRDefault="00CB5772" w:rsidP="00D450BF">
      <w:pPr>
        <w:pStyle w:val="ListParagraph"/>
        <w:numPr>
          <w:ilvl w:val="0"/>
          <w:numId w:val="3"/>
        </w:numPr>
        <w:bidi/>
        <w:jc w:val="both"/>
        <w:rPr>
          <w:rFonts w:asciiTheme="minorBidi" w:hAnsiTheme="minorBidi" w:cs="B Nazanin"/>
          <w:sz w:val="24"/>
          <w:szCs w:val="24"/>
          <w:lang w:bidi="fa-IR"/>
        </w:rPr>
      </w:pPr>
      <w:r w:rsidRPr="002F3B71">
        <w:rPr>
          <w:rFonts w:asciiTheme="minorBidi" w:hAnsiTheme="minorBidi" w:cs="B Nazanin" w:hint="cs"/>
          <w:sz w:val="24"/>
          <w:szCs w:val="24"/>
          <w:rtl/>
          <w:lang w:bidi="fa-IR"/>
        </w:rPr>
        <w:t>دانایی کلید دستیابی به شادکامی و زندگی نیک (آینده ی خوب) است؛ شادمانی اصیل و زندگی خوب با رشد و شکوفایی در جریان تکامل محقق می شود و دانایی وسیله ای برای تحقق این رشد و شکوفایی است.</w:t>
      </w:r>
    </w:p>
    <w:p w:rsidR="00CB5772" w:rsidRPr="002F3B71" w:rsidRDefault="00CB5772" w:rsidP="00D450BF">
      <w:pPr>
        <w:pStyle w:val="ListParagraph"/>
        <w:numPr>
          <w:ilvl w:val="0"/>
          <w:numId w:val="3"/>
        </w:numPr>
        <w:bidi/>
        <w:jc w:val="both"/>
        <w:rPr>
          <w:rFonts w:asciiTheme="minorBidi" w:hAnsiTheme="minorBidi" w:cs="B Nazanin"/>
          <w:sz w:val="24"/>
          <w:szCs w:val="24"/>
          <w:lang w:bidi="fa-IR"/>
        </w:rPr>
      </w:pPr>
      <w:r w:rsidRPr="002F3B71">
        <w:rPr>
          <w:rFonts w:asciiTheme="minorBidi" w:hAnsiTheme="minorBidi" w:cs="B Nazanin" w:hint="cs"/>
          <w:sz w:val="24"/>
          <w:szCs w:val="24"/>
          <w:rtl/>
          <w:lang w:bidi="fa-IR"/>
        </w:rPr>
        <w:t xml:space="preserve">دانایی راه رسیدن به بهزیستی روانشناختی و عالی ترین بیان از رشد و توسعه ی خود است. </w:t>
      </w:r>
    </w:p>
    <w:p w:rsidR="00CB5772" w:rsidRPr="002F3B71" w:rsidRDefault="00CB5772" w:rsidP="00D450BF">
      <w:pPr>
        <w:pStyle w:val="ListParagraph"/>
        <w:numPr>
          <w:ilvl w:val="0"/>
          <w:numId w:val="3"/>
        </w:numPr>
        <w:bidi/>
        <w:jc w:val="both"/>
        <w:rPr>
          <w:rFonts w:asciiTheme="minorBidi" w:hAnsiTheme="minorBidi" w:cs="B Nazanin"/>
          <w:sz w:val="24"/>
          <w:szCs w:val="24"/>
          <w:lang w:bidi="fa-IR"/>
        </w:rPr>
      </w:pPr>
      <w:r w:rsidRPr="002F3B71">
        <w:rPr>
          <w:rFonts w:asciiTheme="minorBidi" w:hAnsiTheme="minorBidi" w:cs="B Nazanin" w:hint="cs"/>
          <w:sz w:val="24"/>
          <w:szCs w:val="24"/>
          <w:rtl/>
          <w:lang w:bidi="fa-IR"/>
        </w:rPr>
        <w:t>پی</w:t>
      </w:r>
      <w:r w:rsidR="00205314">
        <w:rPr>
          <w:rFonts w:asciiTheme="minorBidi" w:hAnsiTheme="minorBidi" w:cs="B Nazanin" w:hint="cs"/>
          <w:sz w:val="24"/>
          <w:szCs w:val="24"/>
          <w:rtl/>
          <w:lang w:bidi="fa-IR"/>
        </w:rPr>
        <w:t xml:space="preserve"> </w:t>
      </w:r>
      <w:r w:rsidRPr="002F3B71">
        <w:rPr>
          <w:rFonts w:asciiTheme="minorBidi" w:hAnsiTheme="minorBidi" w:cs="B Nazanin" w:hint="cs"/>
          <w:sz w:val="24"/>
          <w:szCs w:val="24"/>
          <w:rtl/>
          <w:lang w:bidi="fa-IR"/>
        </w:rPr>
        <w:t xml:space="preserve">جویی و رشد و توسعه ی دانایی همان مسیر مطلوب آینده برای تکامل مستمر و جمعی ذهن، خود و آگاهی است. </w:t>
      </w:r>
    </w:p>
    <w:p w:rsidR="00CB5772" w:rsidRPr="002F3B71" w:rsidRDefault="00CB5772" w:rsidP="00D450BF">
      <w:pPr>
        <w:pStyle w:val="ListParagraph"/>
        <w:numPr>
          <w:ilvl w:val="0"/>
          <w:numId w:val="3"/>
        </w:numPr>
        <w:bidi/>
        <w:jc w:val="both"/>
        <w:rPr>
          <w:rFonts w:asciiTheme="minorBidi" w:hAnsiTheme="minorBidi" w:cs="B Nazanin"/>
          <w:sz w:val="24"/>
          <w:szCs w:val="24"/>
          <w:rtl/>
          <w:lang w:bidi="fa-IR"/>
        </w:rPr>
      </w:pPr>
      <w:r w:rsidRPr="002F3B71">
        <w:rPr>
          <w:rFonts w:asciiTheme="minorBidi" w:hAnsiTheme="minorBidi" w:cs="B Nazanin" w:hint="cs"/>
          <w:sz w:val="24"/>
          <w:szCs w:val="24"/>
          <w:rtl/>
          <w:lang w:bidi="fa-IR"/>
        </w:rPr>
        <w:t>از آنجا که تعلیم و تربیت باید در خدمت رشد و توسعه ی فردی، تحقق زندگی نیک برای فرد و جامعه و تکامل مطلوب انسان و جامعه ی انسانی در آینده باشد در نتیجه آموزش، الگوسازی و تمرین دانایی باید به اهداف اصلی تعلیم و تربیت آینده تبدیل شود.</w:t>
      </w:r>
    </w:p>
    <w:p w:rsidR="000E7CE1" w:rsidRPr="002F3B71" w:rsidRDefault="000E7CE1" w:rsidP="000E7CE1">
      <w:pPr>
        <w:bidi/>
        <w:jc w:val="both"/>
        <w:rPr>
          <w:rFonts w:asciiTheme="minorBidi" w:hAnsiTheme="minorBidi" w:cs="B Nazanin"/>
          <w:sz w:val="24"/>
          <w:szCs w:val="24"/>
          <w:rtl/>
          <w:lang w:bidi="fa-IR"/>
        </w:rPr>
      </w:pPr>
      <w:r>
        <w:rPr>
          <w:rFonts w:asciiTheme="minorBidi" w:hAnsiTheme="minorBidi" w:cs="B Nazanin" w:hint="cs"/>
          <w:sz w:val="24"/>
          <w:szCs w:val="24"/>
          <w:rtl/>
          <w:lang w:bidi="fa-IR"/>
        </w:rPr>
        <w:t xml:space="preserve">علاوه بر دیدگاه های لومباردو، </w:t>
      </w:r>
      <w:r w:rsidRPr="002F3B71">
        <w:rPr>
          <w:rFonts w:asciiTheme="minorBidi" w:hAnsiTheme="minorBidi" w:cs="B Nazanin" w:hint="cs"/>
          <w:sz w:val="24"/>
          <w:szCs w:val="24"/>
          <w:rtl/>
          <w:lang w:bidi="fa-IR"/>
        </w:rPr>
        <w:t xml:space="preserve">بالتس (2004) </w:t>
      </w:r>
      <w:r>
        <w:rPr>
          <w:rFonts w:asciiTheme="minorBidi" w:hAnsiTheme="minorBidi" w:cs="B Nazanin" w:hint="cs"/>
          <w:sz w:val="24"/>
          <w:szCs w:val="24"/>
          <w:rtl/>
          <w:lang w:bidi="fa-IR"/>
        </w:rPr>
        <w:t>نیز</w:t>
      </w:r>
      <w:r w:rsidRPr="002F3B71">
        <w:rPr>
          <w:rFonts w:asciiTheme="minorBidi" w:hAnsiTheme="minorBidi" w:cs="B Nazanin" w:hint="cs"/>
          <w:sz w:val="24"/>
          <w:szCs w:val="24"/>
          <w:rtl/>
          <w:lang w:bidi="fa-IR"/>
        </w:rPr>
        <w:t xml:space="preserve"> دانایی</w:t>
      </w:r>
      <w:r>
        <w:rPr>
          <w:rFonts w:asciiTheme="minorBidi" w:hAnsiTheme="minorBidi" w:cs="B Nazanin" w:hint="cs"/>
          <w:sz w:val="24"/>
          <w:szCs w:val="24"/>
          <w:rtl/>
          <w:lang w:bidi="fa-IR"/>
        </w:rPr>
        <w:t xml:space="preserve"> را در قالب موارد زیر توضیح می دهد</w:t>
      </w:r>
      <w:r w:rsidRPr="002F3B71">
        <w:rPr>
          <w:rFonts w:asciiTheme="minorBidi" w:hAnsiTheme="minorBidi" w:cs="B Nazanin" w:hint="cs"/>
          <w:sz w:val="24"/>
          <w:szCs w:val="24"/>
          <w:rtl/>
          <w:lang w:bidi="fa-IR"/>
        </w:rPr>
        <w:t>:</w:t>
      </w:r>
    </w:p>
    <w:p w:rsidR="000E7CE1" w:rsidRPr="002F3B71" w:rsidRDefault="000E7CE1" w:rsidP="000E7CE1">
      <w:pPr>
        <w:pStyle w:val="ListParagraph"/>
        <w:numPr>
          <w:ilvl w:val="0"/>
          <w:numId w:val="2"/>
        </w:numPr>
        <w:bidi/>
        <w:jc w:val="both"/>
        <w:rPr>
          <w:rFonts w:asciiTheme="minorBidi" w:hAnsiTheme="minorBidi" w:cs="B Nazanin"/>
          <w:sz w:val="24"/>
          <w:szCs w:val="24"/>
          <w:lang w:bidi="fa-IR"/>
        </w:rPr>
      </w:pPr>
      <w:r w:rsidRPr="002F3B71">
        <w:rPr>
          <w:rFonts w:asciiTheme="minorBidi" w:hAnsiTheme="minorBidi" w:cs="B Nazanin" w:hint="cs"/>
          <w:sz w:val="24"/>
          <w:szCs w:val="24"/>
          <w:rtl/>
          <w:lang w:bidi="fa-IR"/>
        </w:rPr>
        <w:t>به پرسش ها و راهبردهای مهم و دشواری درباره ی چیستی، چگونگی و معنای زندگی می پردازد.</w:t>
      </w:r>
    </w:p>
    <w:p w:rsidR="000E7CE1" w:rsidRPr="002F3B71" w:rsidRDefault="000E7CE1" w:rsidP="000E7CE1">
      <w:pPr>
        <w:pStyle w:val="ListParagraph"/>
        <w:numPr>
          <w:ilvl w:val="0"/>
          <w:numId w:val="2"/>
        </w:numPr>
        <w:bidi/>
        <w:jc w:val="both"/>
        <w:rPr>
          <w:rFonts w:asciiTheme="minorBidi" w:hAnsiTheme="minorBidi" w:cs="B Nazanin"/>
          <w:sz w:val="24"/>
          <w:szCs w:val="24"/>
          <w:lang w:bidi="fa-IR"/>
        </w:rPr>
      </w:pPr>
      <w:r w:rsidRPr="002F3B71">
        <w:rPr>
          <w:rFonts w:asciiTheme="minorBidi" w:hAnsiTheme="minorBidi" w:cs="B Nazanin" w:hint="cs"/>
          <w:sz w:val="24"/>
          <w:szCs w:val="24"/>
          <w:rtl/>
          <w:lang w:bidi="fa-IR"/>
        </w:rPr>
        <w:t>آگاهی به محدودیت های دانش و همچنین شناخت از عدم قطعیت های این جهان را در بر می گیرد.</w:t>
      </w:r>
    </w:p>
    <w:p w:rsidR="000E7CE1" w:rsidRPr="002F3B71" w:rsidRDefault="000E7CE1" w:rsidP="000E7CE1">
      <w:pPr>
        <w:pStyle w:val="ListParagraph"/>
        <w:numPr>
          <w:ilvl w:val="0"/>
          <w:numId w:val="2"/>
        </w:numPr>
        <w:bidi/>
        <w:jc w:val="both"/>
        <w:rPr>
          <w:rFonts w:asciiTheme="minorBidi" w:hAnsiTheme="minorBidi" w:cs="B Nazanin"/>
          <w:sz w:val="24"/>
          <w:szCs w:val="24"/>
          <w:lang w:bidi="fa-IR"/>
        </w:rPr>
      </w:pPr>
      <w:r w:rsidRPr="002F3B71">
        <w:rPr>
          <w:rFonts w:asciiTheme="minorBidi" w:hAnsiTheme="minorBidi" w:cs="B Nazanin" w:hint="cs"/>
          <w:sz w:val="24"/>
          <w:szCs w:val="24"/>
          <w:rtl/>
          <w:lang w:bidi="fa-IR"/>
        </w:rPr>
        <w:t>در سطحی عالی تر از دانش، قضاوت، و پند و اندرز قرار دارد.</w:t>
      </w:r>
    </w:p>
    <w:p w:rsidR="000E7CE1" w:rsidRPr="002F3B71" w:rsidRDefault="000E7CE1" w:rsidP="000E7CE1">
      <w:pPr>
        <w:pStyle w:val="ListParagraph"/>
        <w:numPr>
          <w:ilvl w:val="0"/>
          <w:numId w:val="2"/>
        </w:numPr>
        <w:bidi/>
        <w:jc w:val="both"/>
        <w:rPr>
          <w:rFonts w:asciiTheme="minorBidi" w:hAnsiTheme="minorBidi" w:cs="B Nazanin"/>
          <w:sz w:val="24"/>
          <w:szCs w:val="24"/>
          <w:lang w:bidi="fa-IR"/>
        </w:rPr>
      </w:pPr>
      <w:r w:rsidRPr="002F3B71">
        <w:rPr>
          <w:rFonts w:asciiTheme="minorBidi" w:hAnsiTheme="minorBidi" w:cs="B Nazanin" w:hint="cs"/>
          <w:sz w:val="24"/>
          <w:szCs w:val="24"/>
          <w:rtl/>
          <w:lang w:bidi="fa-IR"/>
        </w:rPr>
        <w:t>دانش و شناختی با گستره، عمق، و توازن فوق العاده را شکل می دهد.</w:t>
      </w:r>
    </w:p>
    <w:p w:rsidR="000E7CE1" w:rsidRPr="002F3B71" w:rsidRDefault="000E7CE1" w:rsidP="000E7CE1">
      <w:pPr>
        <w:pStyle w:val="ListParagraph"/>
        <w:numPr>
          <w:ilvl w:val="0"/>
          <w:numId w:val="2"/>
        </w:numPr>
        <w:bidi/>
        <w:jc w:val="both"/>
        <w:rPr>
          <w:rFonts w:asciiTheme="minorBidi" w:hAnsiTheme="minorBidi" w:cs="B Nazanin"/>
          <w:sz w:val="24"/>
          <w:szCs w:val="24"/>
          <w:lang w:bidi="fa-IR"/>
        </w:rPr>
      </w:pPr>
      <w:r w:rsidRPr="002F3B71">
        <w:rPr>
          <w:rFonts w:asciiTheme="minorBidi" w:hAnsiTheme="minorBidi" w:cs="B Nazanin" w:hint="cs"/>
          <w:sz w:val="24"/>
          <w:szCs w:val="24"/>
          <w:rtl/>
          <w:lang w:bidi="fa-IR"/>
        </w:rPr>
        <w:t>تلفیق و ترکیبی کامل از ذهن و شخصیت را در بر می گیرد یعنی هماهنگی بین شناخت و فضیلت ها.</w:t>
      </w:r>
    </w:p>
    <w:p w:rsidR="000E7CE1" w:rsidRPr="002F3B71" w:rsidRDefault="000E7CE1" w:rsidP="000E7CE1">
      <w:pPr>
        <w:pStyle w:val="ListParagraph"/>
        <w:numPr>
          <w:ilvl w:val="0"/>
          <w:numId w:val="2"/>
        </w:numPr>
        <w:bidi/>
        <w:jc w:val="both"/>
        <w:rPr>
          <w:rFonts w:asciiTheme="minorBidi" w:hAnsiTheme="minorBidi" w:cs="B Nazanin"/>
          <w:sz w:val="24"/>
          <w:szCs w:val="24"/>
          <w:rtl/>
          <w:lang w:bidi="fa-IR"/>
        </w:rPr>
      </w:pPr>
      <w:r w:rsidRPr="002F3B71">
        <w:rPr>
          <w:rFonts w:asciiTheme="minorBidi" w:hAnsiTheme="minorBidi" w:cs="B Nazanin" w:hint="cs"/>
          <w:sz w:val="24"/>
          <w:szCs w:val="24"/>
          <w:rtl/>
          <w:lang w:bidi="fa-IR"/>
        </w:rPr>
        <w:t>در بر گیرنده ی دانشی است که برای خیر یا بهزیستی خودمان و دیگران به کار گرفته می شود.</w:t>
      </w:r>
    </w:p>
    <w:p w:rsidR="00CB5772" w:rsidRDefault="00CB5772" w:rsidP="000E7CE1">
      <w:pPr>
        <w:bidi/>
        <w:jc w:val="both"/>
        <w:rPr>
          <w:rFonts w:asciiTheme="minorBidi" w:hAnsiTheme="minorBidi" w:cs="B Nazanin"/>
          <w:sz w:val="24"/>
          <w:szCs w:val="24"/>
          <w:rtl/>
          <w:lang w:bidi="fa-IR"/>
        </w:rPr>
      </w:pPr>
      <w:r w:rsidRPr="002F3B71">
        <w:rPr>
          <w:rFonts w:asciiTheme="minorBidi" w:hAnsiTheme="minorBidi" w:cs="B Nazanin" w:hint="cs"/>
          <w:sz w:val="24"/>
          <w:szCs w:val="24"/>
          <w:rtl/>
          <w:lang w:bidi="fa-IR"/>
        </w:rPr>
        <w:t xml:space="preserve">از اینرو می توان دریافت که رشد و پرورش برخی کیفیت ها در فرد و بالتبع در جامعه می تواند آن ها را قادر به زندگی </w:t>
      </w:r>
      <w:r w:rsidR="00630F6B">
        <w:rPr>
          <w:rFonts w:asciiTheme="minorBidi" w:hAnsiTheme="minorBidi" w:cs="B Nazanin" w:hint="cs"/>
          <w:sz w:val="24"/>
          <w:szCs w:val="24"/>
          <w:rtl/>
          <w:lang w:bidi="fa-IR"/>
        </w:rPr>
        <w:t xml:space="preserve">مبتنی بر </w:t>
      </w:r>
      <w:r w:rsidRPr="002F3B71">
        <w:rPr>
          <w:rFonts w:asciiTheme="minorBidi" w:hAnsiTheme="minorBidi" w:cs="B Nazanin" w:hint="cs"/>
          <w:sz w:val="24"/>
          <w:szCs w:val="24"/>
          <w:rtl/>
          <w:lang w:bidi="fa-IR"/>
        </w:rPr>
        <w:t xml:space="preserve">دانایی بر اساس کیفیت هایی که اشاره شد سازد. به طور کلی از رویکردهای مختلفی که در این حوزه وجود دارد می توان به چند </w:t>
      </w:r>
      <w:r w:rsidRPr="00D61689">
        <w:rPr>
          <w:rFonts w:asciiTheme="minorBidi" w:hAnsiTheme="minorBidi" w:cs="B Nazanin" w:hint="cs"/>
          <w:sz w:val="24"/>
          <w:szCs w:val="24"/>
          <w:rtl/>
          <w:lang w:bidi="fa-IR"/>
        </w:rPr>
        <w:t xml:space="preserve">کیفیت و یا به عبارت دیگر به چند مهارت و توانمندی اشاره کرد که نقش مهمی در رشد دانایی در فرد دارند. </w:t>
      </w:r>
      <w:r w:rsidRPr="002F3B71">
        <w:rPr>
          <w:rFonts w:asciiTheme="minorBidi" w:hAnsiTheme="minorBidi" w:cs="B Nazanin" w:hint="cs"/>
          <w:sz w:val="24"/>
          <w:szCs w:val="24"/>
          <w:rtl/>
          <w:lang w:bidi="fa-IR"/>
        </w:rPr>
        <w:t xml:space="preserve">این مهارت ها نه تنها در ساحت زندگی فردی بلکه در زندگی اجتماعی نیز بسیار اهمیت دارند چرا که انسان موجودی اجتماعی است و دانایی او در گرو چگونگی زندگی کردن او در کنار دیگر انسان هاست. امروزه نه تنها افراد و خانواده ها بلکه سازمان ها و محیط های کاری نیز به </w:t>
      </w:r>
      <w:r w:rsidRPr="002F3B71">
        <w:rPr>
          <w:rFonts w:asciiTheme="minorBidi" w:hAnsiTheme="minorBidi" w:cs="B Nazanin" w:hint="cs"/>
          <w:sz w:val="24"/>
          <w:szCs w:val="24"/>
          <w:rtl/>
          <w:lang w:bidi="fa-IR"/>
        </w:rPr>
        <w:lastRenderedPageBreak/>
        <w:t xml:space="preserve">شدت نیازمند دانایی هستند تا برای خود و دیگران آن کنند که شایسته است. امروز نمی توان سازمانی را مدیریت و رهبری کرد مگر اینکه رهبر سازمان و کارکنان آن به میزانی لازم از کیفیت های دانایی برخوردار باشند. افراد، خانواده ها، مدارس، دانشگاه ها، سازمان های تجاری، نهادهای سیاسی و فرهنگی، و هر بخشی </w:t>
      </w:r>
      <w:r w:rsidR="00F524C0">
        <w:rPr>
          <w:rFonts w:asciiTheme="minorBidi" w:hAnsiTheme="minorBidi" w:cs="B Nazanin" w:hint="cs"/>
          <w:sz w:val="24"/>
          <w:szCs w:val="24"/>
          <w:rtl/>
          <w:lang w:bidi="fa-IR"/>
        </w:rPr>
        <w:t>از جامعه نیازمند دانایی</w:t>
      </w:r>
      <w:r w:rsidRPr="002F3B71">
        <w:rPr>
          <w:rFonts w:asciiTheme="minorBidi" w:hAnsiTheme="minorBidi" w:cs="B Nazanin" w:hint="cs"/>
          <w:sz w:val="24"/>
          <w:szCs w:val="24"/>
          <w:rtl/>
          <w:lang w:bidi="fa-IR"/>
        </w:rPr>
        <w:t xml:space="preserve"> و مهمتر از آن پرورش این کیفیت بسیار اساسی است. از اینرو لازم است تا به تعیین قابلیت ها و کیفیت های لازم برای رشد و توسعه ی هر چه بیشتر دانایی</w:t>
      </w:r>
      <w:r w:rsidR="000E7CE1">
        <w:rPr>
          <w:rFonts w:asciiTheme="minorBidi" w:hAnsiTheme="minorBidi" w:cs="B Nazanin" w:hint="cs"/>
          <w:sz w:val="24"/>
          <w:szCs w:val="24"/>
          <w:rtl/>
          <w:lang w:bidi="fa-IR"/>
        </w:rPr>
        <w:t xml:space="preserve"> پرداخت.</w:t>
      </w:r>
      <w:r w:rsidRPr="002F3B71">
        <w:rPr>
          <w:rFonts w:asciiTheme="minorBidi" w:hAnsiTheme="minorBidi" w:cs="B Nazanin" w:hint="cs"/>
          <w:sz w:val="24"/>
          <w:szCs w:val="24"/>
          <w:rtl/>
          <w:lang w:bidi="fa-IR"/>
        </w:rPr>
        <w:t xml:space="preserve"> </w:t>
      </w:r>
      <w:r w:rsidR="00B76E21">
        <w:rPr>
          <w:rFonts w:asciiTheme="minorBidi" w:hAnsiTheme="minorBidi" w:cs="B Nazanin" w:hint="cs"/>
          <w:sz w:val="24"/>
          <w:szCs w:val="24"/>
          <w:rtl/>
          <w:lang w:bidi="fa-IR"/>
        </w:rPr>
        <w:t xml:space="preserve">تصویر زیر به اختصار </w:t>
      </w:r>
      <w:r w:rsidR="00EA0365">
        <w:rPr>
          <w:rFonts w:asciiTheme="minorBidi" w:hAnsiTheme="minorBidi" w:cs="B Nazanin" w:hint="cs"/>
          <w:sz w:val="24"/>
          <w:szCs w:val="24"/>
          <w:rtl/>
          <w:lang w:bidi="fa-IR"/>
        </w:rPr>
        <w:t xml:space="preserve">مهمترین شایستگی ها، مهارت ها </w:t>
      </w:r>
      <w:r w:rsidR="00B76E21">
        <w:rPr>
          <w:rFonts w:asciiTheme="minorBidi" w:hAnsiTheme="minorBidi" w:cs="B Nazanin" w:hint="cs"/>
          <w:sz w:val="24"/>
          <w:szCs w:val="24"/>
          <w:rtl/>
          <w:lang w:bidi="fa-IR"/>
        </w:rPr>
        <w:t>و ظرفیت</w:t>
      </w:r>
      <w:r w:rsidRPr="002F3B71">
        <w:rPr>
          <w:rFonts w:asciiTheme="minorBidi" w:hAnsiTheme="minorBidi" w:cs="B Nazanin" w:hint="cs"/>
          <w:sz w:val="24"/>
          <w:szCs w:val="24"/>
          <w:rtl/>
          <w:lang w:bidi="fa-IR"/>
        </w:rPr>
        <w:t xml:space="preserve"> ها</w:t>
      </w:r>
      <w:r w:rsidR="00B76E21">
        <w:rPr>
          <w:rFonts w:asciiTheme="minorBidi" w:hAnsiTheme="minorBidi" w:cs="B Nazanin" w:hint="cs"/>
          <w:sz w:val="24"/>
          <w:szCs w:val="24"/>
          <w:rtl/>
          <w:lang w:bidi="fa-IR"/>
        </w:rPr>
        <w:t>یی</w:t>
      </w:r>
      <w:r w:rsidRPr="002F3B71">
        <w:rPr>
          <w:rFonts w:asciiTheme="minorBidi" w:hAnsiTheme="minorBidi" w:cs="B Nazanin" w:hint="cs"/>
          <w:sz w:val="24"/>
          <w:szCs w:val="24"/>
          <w:rtl/>
          <w:lang w:bidi="fa-IR"/>
        </w:rPr>
        <w:t xml:space="preserve"> </w:t>
      </w:r>
      <w:r w:rsidR="00EA0365">
        <w:rPr>
          <w:rFonts w:asciiTheme="minorBidi" w:hAnsiTheme="minorBidi" w:cs="B Nazanin" w:hint="cs"/>
          <w:sz w:val="24"/>
          <w:szCs w:val="24"/>
          <w:rtl/>
          <w:lang w:bidi="fa-IR"/>
        </w:rPr>
        <w:t xml:space="preserve">که </w:t>
      </w:r>
      <w:r w:rsidRPr="002F3B71">
        <w:rPr>
          <w:rFonts w:asciiTheme="minorBidi" w:hAnsiTheme="minorBidi" w:cs="B Nazanin" w:hint="cs"/>
          <w:sz w:val="24"/>
          <w:szCs w:val="24"/>
          <w:rtl/>
          <w:lang w:bidi="fa-IR"/>
        </w:rPr>
        <w:t>برای رشد و پرورش دانایی در افراد</w:t>
      </w:r>
      <w:r w:rsidR="00EA0365">
        <w:rPr>
          <w:rFonts w:asciiTheme="minorBidi" w:hAnsiTheme="minorBidi" w:cs="B Nazanin" w:hint="cs"/>
          <w:sz w:val="24"/>
          <w:szCs w:val="24"/>
          <w:rtl/>
          <w:lang w:bidi="fa-IR"/>
        </w:rPr>
        <w:t xml:space="preserve"> ضرورت دارند</w:t>
      </w:r>
      <w:r w:rsidR="00B76E21">
        <w:rPr>
          <w:rFonts w:asciiTheme="minorBidi" w:hAnsiTheme="minorBidi" w:cs="B Nazanin" w:hint="cs"/>
          <w:sz w:val="24"/>
          <w:szCs w:val="24"/>
          <w:rtl/>
          <w:lang w:bidi="fa-IR"/>
        </w:rPr>
        <w:t xml:space="preserve"> را</w:t>
      </w:r>
      <w:r w:rsidR="00EA0365">
        <w:rPr>
          <w:rFonts w:asciiTheme="minorBidi" w:hAnsiTheme="minorBidi" w:cs="B Nazanin" w:hint="cs"/>
          <w:sz w:val="24"/>
          <w:szCs w:val="24"/>
          <w:rtl/>
          <w:lang w:bidi="fa-IR"/>
        </w:rPr>
        <w:t xml:space="preserve"> بر اساس تلفیقی از دیدگاه های</w:t>
      </w:r>
      <w:r w:rsidR="00B76E21">
        <w:rPr>
          <w:rFonts w:asciiTheme="minorBidi" w:hAnsiTheme="minorBidi" w:cs="B Nazanin" w:hint="cs"/>
          <w:sz w:val="24"/>
          <w:szCs w:val="24"/>
          <w:rtl/>
          <w:lang w:bidi="fa-IR"/>
        </w:rPr>
        <w:t xml:space="preserve"> صاحبنظران مختلف ارائه می دهد</w:t>
      </w:r>
      <w:r w:rsidR="00EA0365">
        <w:rPr>
          <w:rFonts w:asciiTheme="minorBidi" w:hAnsiTheme="minorBidi" w:cs="B Nazanin" w:hint="cs"/>
          <w:sz w:val="24"/>
          <w:szCs w:val="24"/>
          <w:rtl/>
          <w:lang w:bidi="fa-IR"/>
        </w:rPr>
        <w:t>. هر کدام از این موارد ممکن است در نگاه صاحبنظران مختلف از اهمیت متفاوتی برخوردار باشند، با این حال، چکیده ای از آرای آن ها نشان می دهد که این ویژگی ها و کیفیت ها اساساً برای برخورداری از یک زندگی مطلوب شهروندی چه در ساحت فردی و چه اجتماعی در دنیای امروز نیاز هستند.</w:t>
      </w:r>
    </w:p>
    <w:p w:rsidR="00B76E21" w:rsidRPr="00D61689" w:rsidRDefault="00D61689" w:rsidP="00D61689">
      <w:pPr>
        <w:bidi/>
        <w:jc w:val="both"/>
        <w:rPr>
          <w:rFonts w:asciiTheme="minorBidi" w:hAnsiTheme="minorBidi" w:cs="B Nazanin"/>
          <w:sz w:val="24"/>
          <w:szCs w:val="24"/>
          <w:rtl/>
          <w:lang w:bidi="fa-IR"/>
        </w:rPr>
      </w:pPr>
      <w:r>
        <w:rPr>
          <w:rFonts w:asciiTheme="minorBidi" w:hAnsiTheme="minorBidi" w:cs="B Nazanin" w:hint="cs"/>
          <w:sz w:val="24"/>
          <w:szCs w:val="24"/>
          <w:rtl/>
          <w:lang w:bidi="fa-IR"/>
        </w:rPr>
        <w:t xml:space="preserve">            </w:t>
      </w:r>
      <w:r w:rsidR="00A92087" w:rsidRPr="00D61689">
        <w:rPr>
          <w:rFonts w:asciiTheme="minorBidi" w:hAnsiTheme="minorBidi" w:cs="B Nazanin"/>
          <w:noProof/>
          <w:sz w:val="24"/>
          <w:szCs w:val="24"/>
        </w:rPr>
        <w:drawing>
          <wp:inline distT="0" distB="0" distL="0" distR="0" wp14:anchorId="212C3C55" wp14:editId="39135C93">
            <wp:extent cx="2447925" cy="2505710"/>
            <wp:effectExtent l="0" t="0" r="9525" b="8890"/>
            <wp:docPr id="1" name="Diagram 1">
              <a:extLst xmlns:a="http://schemas.openxmlformats.org/drawingml/2006/main">
                <a:ext uri="{FF2B5EF4-FFF2-40B4-BE49-F238E27FC236}">
                  <a16:creationId xmlns:a16="http://schemas.microsoft.com/office/drawing/2014/main" id="{BD9172E3-5627-483B-858B-AF766BAA61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7D01F0" w:rsidRPr="002F3B71" w:rsidRDefault="003E49EE" w:rsidP="00D450BF">
      <w:pPr>
        <w:bidi/>
        <w:jc w:val="both"/>
        <w:rPr>
          <w:rFonts w:cs="B Nazanin"/>
          <w:sz w:val="24"/>
          <w:szCs w:val="24"/>
          <w:lang w:bidi="fa-IR"/>
        </w:rPr>
      </w:pPr>
      <w:r>
        <w:rPr>
          <w:rFonts w:cs="B Nazanin" w:hint="cs"/>
          <w:sz w:val="24"/>
          <w:szCs w:val="24"/>
          <w:rtl/>
          <w:lang w:bidi="fa-IR"/>
        </w:rPr>
        <w:t xml:space="preserve">نگارندگان این نوشتار با تکیه بر تجارب زیسته ی خود در امر آموزش، مشاوره و مشارکت های شهروندی عقیده دارند که تربیت </w:t>
      </w:r>
      <w:r w:rsidR="00BD7717">
        <w:rPr>
          <w:rFonts w:cs="B Nazanin" w:hint="cs"/>
          <w:sz w:val="24"/>
          <w:szCs w:val="24"/>
          <w:rtl/>
          <w:lang w:bidi="fa-IR"/>
        </w:rPr>
        <w:t>شهروندانی خوب</w:t>
      </w:r>
      <w:r w:rsidR="00DD67FA">
        <w:rPr>
          <w:rFonts w:cs="B Nazanin" w:hint="cs"/>
          <w:sz w:val="24"/>
          <w:szCs w:val="24"/>
          <w:rtl/>
          <w:lang w:bidi="fa-IR"/>
        </w:rPr>
        <w:t xml:space="preserve"> و متعهد و مسئول، آنگونه که در پاردایم دانایی انتظار می رود، ممکن است از رهگذر چهار فرایند مهم آموزشی و تربیتی میسر گردد هر چند که این فرایندها نیازمند بررسی های دقیق تر به لحاظ تجربی هستند تا بتوانند به چارچوب ها و الگوهای عملیاتی تر و کاربردی تری در فرایندهای آموزشی مدارس تبدیل شوند. با این حال، نگاهی گذرا به این چهار فرایند تربیت شهروندی می تواند در اینجا آگاهی بخش باشد. اول اینکه فرایندهای آموزشی </w:t>
      </w:r>
      <w:r w:rsidR="007D01F0" w:rsidRPr="002F3B71">
        <w:rPr>
          <w:rFonts w:cs="B Nazanin" w:hint="cs"/>
          <w:sz w:val="24"/>
          <w:szCs w:val="24"/>
          <w:rtl/>
          <w:lang w:bidi="fa-IR"/>
        </w:rPr>
        <w:t>باید</w:t>
      </w:r>
      <w:r w:rsidR="00DD67FA">
        <w:rPr>
          <w:rFonts w:cs="B Nazanin" w:hint="cs"/>
          <w:sz w:val="24"/>
          <w:szCs w:val="24"/>
          <w:rtl/>
          <w:lang w:bidi="fa-IR"/>
        </w:rPr>
        <w:t xml:space="preserve"> به گونه ای ذهن دانش آموزان</w:t>
      </w:r>
      <w:r w:rsidR="007D01F0" w:rsidRPr="002F3B71">
        <w:rPr>
          <w:rFonts w:cs="B Nazanin" w:hint="cs"/>
          <w:sz w:val="24"/>
          <w:szCs w:val="24"/>
          <w:rtl/>
          <w:lang w:bidi="fa-IR"/>
        </w:rPr>
        <w:t xml:space="preserve"> را نسبت به ب</w:t>
      </w:r>
      <w:r w:rsidR="00F524C0">
        <w:rPr>
          <w:rFonts w:cs="B Nazanin" w:hint="cs"/>
          <w:sz w:val="24"/>
          <w:szCs w:val="24"/>
          <w:rtl/>
          <w:lang w:bidi="fa-IR"/>
        </w:rPr>
        <w:t>حران ها و مسائل جامعه حساس سازند</w:t>
      </w:r>
      <w:r w:rsidR="00DD67FA">
        <w:rPr>
          <w:rFonts w:cs="B Nazanin" w:hint="cs"/>
          <w:sz w:val="24"/>
          <w:szCs w:val="24"/>
          <w:rtl/>
          <w:lang w:bidi="fa-IR"/>
        </w:rPr>
        <w:t xml:space="preserve"> که البته شیوه های انجام آن بسته به شرایط</w:t>
      </w:r>
      <w:r w:rsidR="007D01F0" w:rsidRPr="002F3B71">
        <w:rPr>
          <w:rFonts w:cs="B Nazanin" w:hint="cs"/>
          <w:sz w:val="24"/>
          <w:szCs w:val="24"/>
          <w:rtl/>
          <w:lang w:bidi="fa-IR"/>
        </w:rPr>
        <w:t xml:space="preserve"> سن</w:t>
      </w:r>
      <w:r w:rsidR="00DD67FA">
        <w:rPr>
          <w:rFonts w:cs="B Nazanin" w:hint="cs"/>
          <w:sz w:val="24"/>
          <w:szCs w:val="24"/>
          <w:rtl/>
          <w:lang w:bidi="fa-IR"/>
        </w:rPr>
        <w:t>ی و جمعیت شناختی آن ها متغیر است</w:t>
      </w:r>
      <w:r w:rsidR="007D01F0" w:rsidRPr="002F3B71">
        <w:rPr>
          <w:rFonts w:cs="B Nazanin" w:hint="cs"/>
          <w:sz w:val="24"/>
          <w:szCs w:val="24"/>
          <w:rtl/>
          <w:lang w:bidi="fa-IR"/>
        </w:rPr>
        <w:t>.</w:t>
      </w:r>
      <w:r w:rsidR="00DD67FA">
        <w:rPr>
          <w:rFonts w:cs="B Nazanin" w:hint="cs"/>
          <w:sz w:val="24"/>
          <w:szCs w:val="24"/>
          <w:rtl/>
          <w:lang w:bidi="fa-IR"/>
        </w:rPr>
        <w:t xml:space="preserve"> برای مثال آگاهی بخشیدن به دانش آموزان درباره ی آسیب های اجتماعی مثل اعتیاد و یا بحران هایی چون بحران فقر یا محیط زیست گام آغازین و مهمی در تربیت شهروندان خوب به شمار می رود</w:t>
      </w:r>
      <w:r w:rsidR="007D01F0" w:rsidRPr="002F3B71">
        <w:rPr>
          <w:rFonts w:cs="B Nazanin" w:hint="cs"/>
          <w:sz w:val="24"/>
          <w:szCs w:val="24"/>
          <w:rtl/>
          <w:lang w:bidi="fa-IR"/>
        </w:rPr>
        <w:t>.</w:t>
      </w:r>
      <w:r w:rsidR="00DD67FA">
        <w:rPr>
          <w:rFonts w:cs="B Nazanin" w:hint="cs"/>
          <w:sz w:val="24"/>
          <w:szCs w:val="24"/>
          <w:rtl/>
          <w:lang w:bidi="fa-IR"/>
        </w:rPr>
        <w:t xml:space="preserve"> در واقع هدف از حساس سازی </w:t>
      </w:r>
      <w:r w:rsidR="007D01F0" w:rsidRPr="002F3B71">
        <w:rPr>
          <w:rFonts w:cs="B Nazanin" w:hint="cs"/>
          <w:sz w:val="24"/>
          <w:szCs w:val="24"/>
          <w:rtl/>
          <w:lang w:bidi="fa-IR"/>
        </w:rPr>
        <w:t>آگا</w:t>
      </w:r>
      <w:r w:rsidR="00DD67FA">
        <w:rPr>
          <w:rFonts w:cs="B Nazanin" w:hint="cs"/>
          <w:sz w:val="24"/>
          <w:szCs w:val="24"/>
          <w:rtl/>
          <w:lang w:bidi="fa-IR"/>
        </w:rPr>
        <w:t>هی بخشی</w:t>
      </w:r>
      <w:r w:rsidR="007D01F0" w:rsidRPr="002F3B71">
        <w:rPr>
          <w:rFonts w:cs="B Nazanin" w:hint="cs"/>
          <w:sz w:val="24"/>
          <w:szCs w:val="24"/>
          <w:rtl/>
          <w:lang w:bidi="fa-IR"/>
        </w:rPr>
        <w:t xml:space="preserve"> است.</w:t>
      </w:r>
      <w:r w:rsidR="00DD67FA">
        <w:rPr>
          <w:rFonts w:cs="B Nazanin" w:hint="cs"/>
          <w:sz w:val="24"/>
          <w:szCs w:val="24"/>
          <w:rtl/>
          <w:lang w:bidi="fa-IR"/>
        </w:rPr>
        <w:t xml:space="preserve"> دوم اینکه باید</w:t>
      </w:r>
      <w:r w:rsidR="007D01F0" w:rsidRPr="002F3B71">
        <w:rPr>
          <w:rFonts w:cs="B Nazanin" w:hint="cs"/>
          <w:sz w:val="24"/>
          <w:szCs w:val="24"/>
          <w:rtl/>
          <w:lang w:bidi="fa-IR"/>
        </w:rPr>
        <w:t xml:space="preserve"> </w:t>
      </w:r>
      <w:r w:rsidR="00DD67FA">
        <w:rPr>
          <w:rFonts w:cs="B Nazanin" w:hint="cs"/>
          <w:sz w:val="24"/>
          <w:szCs w:val="24"/>
          <w:rtl/>
          <w:lang w:bidi="fa-IR"/>
        </w:rPr>
        <w:t>به آن ها یاد داد</w:t>
      </w:r>
      <w:r w:rsidR="007D01F0" w:rsidRPr="002F3B71">
        <w:rPr>
          <w:rFonts w:cs="B Nazanin" w:hint="cs"/>
          <w:sz w:val="24"/>
          <w:szCs w:val="24"/>
          <w:rtl/>
          <w:lang w:bidi="fa-IR"/>
        </w:rPr>
        <w:t xml:space="preserve"> که چه علل،</w:t>
      </w:r>
      <w:r w:rsidR="00DD67FA">
        <w:rPr>
          <w:rFonts w:cs="B Nazanin" w:hint="cs"/>
          <w:sz w:val="24"/>
          <w:szCs w:val="24"/>
          <w:rtl/>
          <w:lang w:bidi="fa-IR"/>
        </w:rPr>
        <w:t xml:space="preserve"> عوامل و زمینه هایی سبب بروز این مسئله ها و بحران ها شده یا می شوند. برای مثال، آموزش درباره ی ریشه های اعتیاد و دیگر آس</w:t>
      </w:r>
      <w:r w:rsidR="00F524C0">
        <w:rPr>
          <w:rFonts w:cs="B Nazanin" w:hint="cs"/>
          <w:sz w:val="24"/>
          <w:szCs w:val="24"/>
          <w:rtl/>
          <w:lang w:bidi="fa-IR"/>
        </w:rPr>
        <w:t>یب های اجتماعی، یا چگونگی پدید آ</w:t>
      </w:r>
      <w:r w:rsidR="00DD67FA">
        <w:rPr>
          <w:rFonts w:cs="B Nazanin" w:hint="cs"/>
          <w:sz w:val="24"/>
          <w:szCs w:val="24"/>
          <w:rtl/>
          <w:lang w:bidi="fa-IR"/>
        </w:rPr>
        <w:t xml:space="preserve">مدن بحران های زیست محیطی مثل از بین رفتن </w:t>
      </w:r>
      <w:r w:rsidR="007D01F0" w:rsidRPr="002F3B71">
        <w:rPr>
          <w:rFonts w:cs="B Nazanin" w:hint="cs"/>
          <w:sz w:val="24"/>
          <w:szCs w:val="24"/>
          <w:rtl/>
          <w:lang w:bidi="fa-IR"/>
        </w:rPr>
        <w:t>جنگل ها و دریاچه ه</w:t>
      </w:r>
      <w:r w:rsidR="00DD67FA">
        <w:rPr>
          <w:rFonts w:cs="B Nazanin" w:hint="cs"/>
          <w:sz w:val="24"/>
          <w:szCs w:val="24"/>
          <w:rtl/>
          <w:lang w:bidi="fa-IR"/>
        </w:rPr>
        <w:t>ا به آگاهی آن ها در خصوص مسائل مشترک انسانی وسعت خواهد بخشید.</w:t>
      </w:r>
    </w:p>
    <w:p w:rsidR="00CD3D04" w:rsidRDefault="00BD7717" w:rsidP="005B77FB">
      <w:pPr>
        <w:bidi/>
        <w:jc w:val="both"/>
        <w:rPr>
          <w:rFonts w:cs="B Nazanin"/>
          <w:sz w:val="24"/>
          <w:szCs w:val="24"/>
          <w:rtl/>
          <w:lang w:bidi="fa-IR"/>
        </w:rPr>
      </w:pPr>
      <w:r>
        <w:rPr>
          <w:rFonts w:cs="B Nazanin" w:hint="cs"/>
          <w:sz w:val="24"/>
          <w:szCs w:val="24"/>
          <w:rtl/>
          <w:lang w:bidi="fa-IR"/>
        </w:rPr>
        <w:t>سومین</w:t>
      </w:r>
      <w:r w:rsidR="005B77FB">
        <w:rPr>
          <w:rFonts w:cs="B Nazanin" w:hint="cs"/>
          <w:sz w:val="24"/>
          <w:szCs w:val="24"/>
          <w:rtl/>
          <w:lang w:bidi="fa-IR"/>
        </w:rPr>
        <w:t xml:space="preserve"> </w:t>
      </w:r>
      <w:r>
        <w:rPr>
          <w:rFonts w:cs="B Nazanin" w:hint="cs"/>
          <w:sz w:val="24"/>
          <w:szCs w:val="24"/>
          <w:rtl/>
          <w:lang w:bidi="fa-IR"/>
        </w:rPr>
        <w:t>گام تلاش در زمینه ی توانمندسازی دانش آموزان است</w:t>
      </w:r>
      <w:r w:rsidR="007D01F0" w:rsidRPr="002F3B71">
        <w:rPr>
          <w:rFonts w:cs="B Nazanin" w:hint="cs"/>
          <w:sz w:val="24"/>
          <w:szCs w:val="24"/>
          <w:rtl/>
          <w:lang w:bidi="fa-IR"/>
        </w:rPr>
        <w:t>.</w:t>
      </w:r>
      <w:r>
        <w:rPr>
          <w:rFonts w:cs="B Nazanin" w:hint="cs"/>
          <w:sz w:val="24"/>
          <w:szCs w:val="24"/>
          <w:rtl/>
          <w:lang w:bidi="fa-IR"/>
        </w:rPr>
        <w:t xml:space="preserve"> کسب شناخت و آگاهی باید با عرضه ی مهارت ها و تجهیز افراد به توانمندی ها و ظرفیت های لازم برای کنش مؤثر در مواجهه با </w:t>
      </w:r>
      <w:r w:rsidR="00CD3D04">
        <w:rPr>
          <w:rFonts w:cs="B Nazanin" w:hint="cs"/>
          <w:sz w:val="24"/>
          <w:szCs w:val="24"/>
          <w:rtl/>
          <w:lang w:bidi="fa-IR"/>
        </w:rPr>
        <w:t xml:space="preserve">آن مسائل و بحران ها همراه گردد. برای مثال، تنها آگاهی دادن درباره ی آسیبی همچون اعتیاد و زمینه های آن کافی نیست بلکه بایستی مهارت های روانشناختی و اجتماعی لازم را نیز به آن ها آموزش </w:t>
      </w:r>
      <w:r w:rsidR="00CD3D04">
        <w:rPr>
          <w:rFonts w:cs="B Nazanin" w:hint="cs"/>
          <w:sz w:val="24"/>
          <w:szCs w:val="24"/>
          <w:rtl/>
          <w:lang w:bidi="fa-IR"/>
        </w:rPr>
        <w:lastRenderedPageBreak/>
        <w:t>داد تا در موقعیت های اجتماعی مختلف بتوانند از خود و دوستان خود در مقابل چنین خطراتی مراقبت کنند. مثال دیگری که می توان عنوان کرد رشد مهارت ها و ظرفیت های لازم برای محافظت از محیط زیست و انواع گونه های گیاهی و جانوری است. نهایتاً اینکه در گام چهارم بایستی آن ها را ترغیب به فعالیت و کنش واقعی در زندگی هر روزه کرد. این مرحله ی فعال سازی گام بسیار مهمی در تحقق دانایی در زندگی جمعی و فردی انسان هاست</w:t>
      </w:r>
      <w:r w:rsidR="007D01F0" w:rsidRPr="002F3B71">
        <w:rPr>
          <w:rFonts w:cs="B Nazanin" w:hint="cs"/>
          <w:sz w:val="24"/>
          <w:szCs w:val="24"/>
          <w:rtl/>
          <w:lang w:bidi="fa-IR"/>
        </w:rPr>
        <w:t>.</w:t>
      </w:r>
      <w:r w:rsidR="00CD3D04">
        <w:rPr>
          <w:rFonts w:cs="B Nazanin" w:hint="cs"/>
          <w:sz w:val="24"/>
          <w:szCs w:val="24"/>
          <w:rtl/>
          <w:lang w:bidi="fa-IR"/>
        </w:rPr>
        <w:t xml:space="preserve"> برای مثال، امروزه دانش آموزانی در برخی از کشورهای توسعه یافته پیشگام جنبش های محیط زیستی شده اند و با فعالیت های خودجوش در تلاشند</w:t>
      </w:r>
      <w:r w:rsidR="00F524C0">
        <w:rPr>
          <w:rFonts w:cs="B Nazanin" w:hint="cs"/>
          <w:sz w:val="24"/>
          <w:szCs w:val="24"/>
          <w:rtl/>
          <w:lang w:bidi="fa-IR"/>
        </w:rPr>
        <w:t xml:space="preserve"> تا مسئله ی محیط زیست را به عنوا</w:t>
      </w:r>
      <w:r w:rsidR="00CD3D04">
        <w:rPr>
          <w:rFonts w:cs="B Nazanin" w:hint="cs"/>
          <w:sz w:val="24"/>
          <w:szCs w:val="24"/>
          <w:rtl/>
          <w:lang w:bidi="fa-IR"/>
        </w:rPr>
        <w:t xml:space="preserve">ن یک اولویت اساسی فرا روی مردم جهان قرار دهند. چنین کنشگری آگاهانه و واقعی و در تعامل و هماهنگی و نیز پیوند کامل با زندگی واقعی چیزی نیست جز یک جلوه ی بسیار نوید بخش از تحقق دانایی در زندگی شهروندی. بنابراین، هر گونه تربیت شهروندی زمانی ارزش واقعی خود را به دست می آورد که از سطح آگاهی و حساسیت و نیز آموختن مهارت ها و شایستگی های لازم گذشته و به کنش های جدی و مستمر و واقعی در زندگی فردی و جمعی هر روزه ی شهروندان تبدیل شوند. </w:t>
      </w:r>
    </w:p>
    <w:p w:rsidR="00CD3D04" w:rsidRPr="00994367" w:rsidRDefault="00444068" w:rsidP="00D450BF">
      <w:pPr>
        <w:bidi/>
        <w:jc w:val="both"/>
        <w:rPr>
          <w:rFonts w:cs="B Nazanin"/>
          <w:b/>
          <w:bCs/>
          <w:sz w:val="28"/>
          <w:szCs w:val="28"/>
          <w:rtl/>
          <w:lang w:bidi="fa-IR"/>
        </w:rPr>
      </w:pPr>
      <w:r w:rsidRPr="00994367">
        <w:rPr>
          <w:rFonts w:cs="B Nazanin" w:hint="cs"/>
          <w:b/>
          <w:bCs/>
          <w:sz w:val="28"/>
          <w:szCs w:val="28"/>
          <w:rtl/>
          <w:lang w:bidi="fa-IR"/>
        </w:rPr>
        <w:t>نتیجه گیری</w:t>
      </w:r>
    </w:p>
    <w:p w:rsidR="00F35B25" w:rsidRDefault="005750C4" w:rsidP="00F35B25">
      <w:pPr>
        <w:bidi/>
        <w:jc w:val="both"/>
        <w:rPr>
          <w:rFonts w:cs="B Nazanin"/>
          <w:sz w:val="24"/>
          <w:szCs w:val="24"/>
          <w:rtl/>
          <w:lang w:bidi="fa-IR"/>
        </w:rPr>
      </w:pPr>
      <w:r>
        <w:rPr>
          <w:rFonts w:cs="B Nazanin" w:hint="cs"/>
          <w:sz w:val="24"/>
          <w:szCs w:val="24"/>
          <w:rtl/>
          <w:lang w:bidi="fa-IR"/>
        </w:rPr>
        <w:t xml:space="preserve">هدف بسیار اساسی و مهم آموزش و پرورش در دنیای امروز تربیت شهروندان خوب است، انسان هایی که نسبت به رشد و شکوفایی خود و همنوعان خود متعهد و مسئولیت پذیر هستند و از آگاهی لازم و کنشگری اثربخش در خصوص مسئله های مشترک و جهانی برخوردارند. </w:t>
      </w:r>
      <w:r w:rsidR="00F35B25">
        <w:rPr>
          <w:rFonts w:cs="B Nazanin" w:hint="cs"/>
          <w:sz w:val="24"/>
          <w:szCs w:val="24"/>
          <w:rtl/>
          <w:lang w:bidi="fa-IR"/>
        </w:rPr>
        <w:t xml:space="preserve">ضرورت چنین هدفی را ظهور و بروز بحران ها و چالش هایی همچون کرونا که نشان دهنده ی پیچیدگی و نااطمینانی و ناپایداری جهان هستند هر چه بیشتر برجسته می سازند. کرونا و بحران هایی نظیر آن بیش از پیش اهمیت همبستگی انسان ها در یک جهان-جامعه را نشان می دهند؛ همزیستی انسان ها در تمدنی زمینی که جز با تحولی اساسی در شیوه های تعلیم و تربیت محقق نخواهد شد. آموزش و پرورش نه تنها در کشورهای توسعه یافته بلکه در تمام دنیا می بایست بازاندیشی جدی در پارادایم های فعلی خود را در دستور کار قرار داده و با چرخش به سوی پارادایم های انسانی تر زمینه ی تربیت شهروندان متعهد و مسئول برای یک جامعه ی جهانی مطلوب را فراهم سازد. از جمله پارادایم های بدیلی که امروزه در پیش روی نظام های آموزشی قرار دارد پارادایم دانایی است که هدف از آن ارتقای آگاهی و شناخت انسان ها از مسائل زندگی واقعی، چه در ساحت فردی و چه اجتماعی، و کمک به آن ها برای مشارکت در حل هر چه مؤثرتر آن هاست. </w:t>
      </w:r>
    </w:p>
    <w:p w:rsidR="005750C4" w:rsidRDefault="00F35B25" w:rsidP="00F35B25">
      <w:pPr>
        <w:bidi/>
        <w:jc w:val="both"/>
        <w:rPr>
          <w:rFonts w:cs="B Nazanin"/>
          <w:sz w:val="24"/>
          <w:szCs w:val="24"/>
          <w:rtl/>
          <w:lang w:bidi="fa-IR"/>
        </w:rPr>
      </w:pPr>
      <w:r>
        <w:rPr>
          <w:rFonts w:cs="B Nazanin" w:hint="cs"/>
          <w:sz w:val="24"/>
          <w:szCs w:val="24"/>
          <w:rtl/>
          <w:lang w:bidi="fa-IR"/>
        </w:rPr>
        <w:t xml:space="preserve">از طرفی، آموزش و پرورش در ایران نیز با توجه به کاستی ها و ضعف های جدی که در کارآمدی داشته و آنگونه که باید نتوانسته است در امر تربیت شهروندی موفق عمل کند می بایست با نظر به چشم اندازهای جهانی و نیز با در نظر گرفتن ابعاد بومی و محلی تلاش گسترده ای را در خصوص بازتعریف ابعاد گوناگون خود و چرخش به سوی رهیافت های هر چه متمدنانه تر در پیش گیرد. شهروندی مسئله ی امروز زندگی اجتماعی در ایران است و بهبود آن جز با تحول در آموزش و پرورش حاصل نمی شود. نظام آموزشی ایران می بایست تربیت شهروندی را از رهگذر پارادایم های انسانی تر و تا حد امکان به دور از تأثیرات ایدئولوژیک و سیاسی </w:t>
      </w:r>
      <w:r w:rsidR="004834E8">
        <w:rPr>
          <w:rFonts w:cs="B Nazanin" w:hint="cs"/>
          <w:sz w:val="24"/>
          <w:szCs w:val="24"/>
          <w:rtl/>
          <w:lang w:bidi="fa-IR"/>
        </w:rPr>
        <w:t>در دستور کار خود قرار داده و شیوه های عمل خود را بر پایه های چارچوب های نظری دقیق و جامع استوار سازد. شاید بتوان گفت که پارادایم دانایی از جمله ی چنین چارچوب های نظری است که با اصالت بخشیدن به انسان در پی تحقق شهروندی خوب است و می تواند به عنوان یک امکان نظری به ابعاد مختلف آموزش و پرورش</w:t>
      </w:r>
      <w:r w:rsidR="00994367">
        <w:rPr>
          <w:rFonts w:cs="B Nazanin" w:hint="cs"/>
          <w:sz w:val="24"/>
          <w:szCs w:val="24"/>
          <w:rtl/>
          <w:lang w:bidi="fa-IR"/>
        </w:rPr>
        <w:t xml:space="preserve"> ایران در ساحت نظر و عمل </w:t>
      </w:r>
      <w:r w:rsidR="004834E8">
        <w:rPr>
          <w:rFonts w:cs="B Nazanin" w:hint="cs"/>
          <w:sz w:val="24"/>
          <w:szCs w:val="24"/>
          <w:rtl/>
          <w:lang w:bidi="fa-IR"/>
        </w:rPr>
        <w:t xml:space="preserve">وحدت بخشد.  </w:t>
      </w:r>
      <w:r>
        <w:rPr>
          <w:rFonts w:cs="B Nazanin" w:hint="cs"/>
          <w:sz w:val="24"/>
          <w:szCs w:val="24"/>
          <w:rtl/>
          <w:lang w:bidi="fa-IR"/>
        </w:rPr>
        <w:t xml:space="preserve">  </w:t>
      </w:r>
    </w:p>
    <w:p w:rsidR="00634E4D" w:rsidRPr="00994367" w:rsidRDefault="005750C4" w:rsidP="005750C4">
      <w:pPr>
        <w:bidi/>
        <w:jc w:val="both"/>
        <w:rPr>
          <w:rFonts w:cs="B Nazanin"/>
          <w:b/>
          <w:bCs/>
          <w:sz w:val="28"/>
          <w:szCs w:val="28"/>
          <w:rtl/>
        </w:rPr>
      </w:pPr>
      <w:r w:rsidRPr="00994367">
        <w:rPr>
          <w:rFonts w:cs="B Nazanin" w:hint="cs"/>
          <w:b/>
          <w:bCs/>
          <w:sz w:val="28"/>
          <w:szCs w:val="28"/>
          <w:rtl/>
        </w:rPr>
        <w:t>منابع فارسی</w:t>
      </w:r>
    </w:p>
    <w:p w:rsidR="00994367" w:rsidRDefault="00994367" w:rsidP="00634E4D">
      <w:pPr>
        <w:bidi/>
        <w:jc w:val="both"/>
        <w:rPr>
          <w:rFonts w:cs="B Nazanin"/>
          <w:sz w:val="24"/>
          <w:szCs w:val="24"/>
          <w:rtl/>
        </w:rPr>
      </w:pPr>
      <w:r>
        <w:rPr>
          <w:rFonts w:cs="B Nazanin" w:hint="cs"/>
          <w:sz w:val="24"/>
          <w:szCs w:val="24"/>
          <w:rtl/>
        </w:rPr>
        <w:t>مورن، ادگار (1383)، هفت دانش ضروری برای آموزش و پرورش آینده، ترجمه ی محمد یمنی، تهران: دانشگاه شهید بهشتی.</w:t>
      </w:r>
    </w:p>
    <w:p w:rsidR="00994367" w:rsidRDefault="00994367" w:rsidP="00634E4D">
      <w:pPr>
        <w:bidi/>
        <w:jc w:val="both"/>
        <w:rPr>
          <w:rFonts w:cs="B Nazanin"/>
          <w:sz w:val="24"/>
          <w:szCs w:val="24"/>
          <w:rtl/>
        </w:rPr>
      </w:pPr>
      <w:r>
        <w:rPr>
          <w:rFonts w:cs="B Nazanin" w:hint="cs"/>
          <w:sz w:val="24"/>
          <w:szCs w:val="24"/>
          <w:rtl/>
        </w:rPr>
        <w:lastRenderedPageBreak/>
        <w:t>مورن، ادگار؛ دومینگو موتا، راول؛ سییورانا، امیلیو روخر (1387)، اندیشه پیچیده و روش یادگیری در عصر سیاره ای، ترجمه ی محمد یمنی، تهران: پژوهشگاه مطالعات فرهنگی و اجتماعی.</w:t>
      </w:r>
    </w:p>
    <w:p w:rsidR="00994367" w:rsidRDefault="00994367" w:rsidP="00634E4D">
      <w:pPr>
        <w:bidi/>
        <w:jc w:val="both"/>
        <w:rPr>
          <w:rFonts w:cs="B Nazanin"/>
          <w:sz w:val="24"/>
          <w:szCs w:val="24"/>
          <w:rtl/>
        </w:rPr>
      </w:pPr>
      <w:r>
        <w:rPr>
          <w:rFonts w:cs="B Nazanin" w:hint="cs"/>
          <w:sz w:val="24"/>
          <w:szCs w:val="24"/>
          <w:rtl/>
        </w:rPr>
        <w:t>هدایتی، اکبر؛ خالقی نژاد، سید علی (1399)، آموزش شایستگی محور: مقدمه ای بر مفاهیم، دیدگاه ها و الگوها، تهران: آوای نور.</w:t>
      </w:r>
    </w:p>
    <w:p w:rsidR="005750C4" w:rsidRPr="00994367" w:rsidRDefault="005750C4" w:rsidP="005750C4">
      <w:pPr>
        <w:bidi/>
        <w:jc w:val="both"/>
        <w:rPr>
          <w:rFonts w:cs="B Nazanin"/>
          <w:b/>
          <w:bCs/>
          <w:sz w:val="28"/>
          <w:szCs w:val="28"/>
          <w:rtl/>
        </w:rPr>
      </w:pPr>
      <w:r w:rsidRPr="00994367">
        <w:rPr>
          <w:rFonts w:cs="B Nazanin" w:hint="cs"/>
          <w:b/>
          <w:bCs/>
          <w:sz w:val="28"/>
          <w:szCs w:val="28"/>
          <w:rtl/>
        </w:rPr>
        <w:t>منابع انگلیسی</w:t>
      </w:r>
    </w:p>
    <w:p w:rsidR="00A92087" w:rsidRPr="00A92087" w:rsidRDefault="00A92087" w:rsidP="00634E4D">
      <w:pPr>
        <w:pStyle w:val="NormalWeb"/>
        <w:jc w:val="lowKashida"/>
        <w:rPr>
          <w:rFonts w:asciiTheme="majorBidi" w:hAnsiTheme="majorBidi" w:cstheme="majorBidi"/>
          <w:color w:val="131413"/>
        </w:rPr>
      </w:pPr>
      <w:r w:rsidRPr="00A92087">
        <w:rPr>
          <w:rFonts w:asciiTheme="majorBidi" w:hAnsiTheme="majorBidi" w:cstheme="majorBidi"/>
          <w:color w:val="131413"/>
        </w:rPr>
        <w:t>Barnett, R. &amp; Maxwell, N. (2008). Wisdom in the University. Routledge Publication, pp. 1-21.</w:t>
      </w:r>
    </w:p>
    <w:p w:rsidR="00A92087" w:rsidRPr="00A92087" w:rsidRDefault="00A92087" w:rsidP="00C415E0">
      <w:pPr>
        <w:jc w:val="both"/>
        <w:rPr>
          <w:rFonts w:asciiTheme="majorBidi" w:hAnsiTheme="majorBidi" w:cstheme="majorBidi"/>
          <w:sz w:val="24"/>
          <w:szCs w:val="24"/>
          <w:rtl/>
        </w:rPr>
      </w:pPr>
      <w:r w:rsidRPr="00A92087">
        <w:rPr>
          <w:rFonts w:asciiTheme="majorBidi" w:hAnsiTheme="majorBidi" w:cstheme="majorBidi"/>
          <w:sz w:val="24"/>
          <w:szCs w:val="24"/>
        </w:rPr>
        <w:t>Lombardo, T. (2017). Future Consciousness: The Path to Purposeful Evolution. Change Makers Books, John Hunt Publishing Ltd, UK.</w:t>
      </w:r>
    </w:p>
    <w:p w:rsidR="00A92087" w:rsidRPr="00A92087" w:rsidRDefault="00A92087" w:rsidP="00634E4D">
      <w:pPr>
        <w:tabs>
          <w:tab w:val="left" w:pos="-720"/>
        </w:tabs>
        <w:suppressAutoHyphens/>
        <w:jc w:val="lowKashida"/>
        <w:rPr>
          <w:rFonts w:asciiTheme="majorBidi" w:hAnsiTheme="majorBidi" w:cstheme="majorBidi"/>
          <w:sz w:val="24"/>
          <w:szCs w:val="24"/>
          <w:lang w:val="en-GB"/>
        </w:rPr>
      </w:pPr>
      <w:r w:rsidRPr="00A92087">
        <w:rPr>
          <w:rFonts w:asciiTheme="majorBidi" w:hAnsiTheme="majorBidi" w:cstheme="majorBidi"/>
          <w:color w:val="131413"/>
          <w:sz w:val="24"/>
          <w:szCs w:val="24"/>
        </w:rPr>
        <w:t xml:space="preserve">Maxwell, N. (2000). </w:t>
      </w:r>
      <w:r w:rsidRPr="00A92087">
        <w:rPr>
          <w:rFonts w:asciiTheme="majorBidi" w:hAnsiTheme="majorBidi" w:cstheme="majorBidi"/>
          <w:sz w:val="24"/>
          <w:szCs w:val="24"/>
          <w:lang w:val="en-GB"/>
        </w:rPr>
        <w:t xml:space="preserve">Can Humanity Learn to become Civilized? The Crisis of Science without Civilization. </w:t>
      </w:r>
      <w:r w:rsidRPr="00A92087">
        <w:rPr>
          <w:rFonts w:asciiTheme="majorBidi" w:hAnsiTheme="majorBidi" w:cstheme="majorBidi"/>
          <w:i/>
          <w:sz w:val="24"/>
          <w:szCs w:val="24"/>
          <w:lang w:val="en-GB"/>
        </w:rPr>
        <w:t>Journal of Applied Philosophy 17</w:t>
      </w:r>
      <w:r w:rsidRPr="00A92087">
        <w:rPr>
          <w:rFonts w:asciiTheme="majorBidi" w:hAnsiTheme="majorBidi" w:cstheme="majorBidi"/>
          <w:sz w:val="24"/>
          <w:szCs w:val="24"/>
          <w:lang w:val="en-GB"/>
        </w:rPr>
        <w:t>, 29-44.</w:t>
      </w:r>
    </w:p>
    <w:p w:rsidR="00A92087" w:rsidRPr="00A92087" w:rsidRDefault="00A92087" w:rsidP="00634E4D">
      <w:pPr>
        <w:suppressAutoHyphens/>
        <w:jc w:val="lowKashida"/>
        <w:rPr>
          <w:rFonts w:asciiTheme="majorBidi" w:hAnsiTheme="majorBidi" w:cstheme="majorBidi"/>
          <w:sz w:val="24"/>
          <w:szCs w:val="24"/>
          <w:lang w:val="en-GB"/>
        </w:rPr>
      </w:pPr>
      <w:r w:rsidRPr="00A92087">
        <w:rPr>
          <w:rFonts w:asciiTheme="majorBidi" w:hAnsiTheme="majorBidi" w:cstheme="majorBidi"/>
          <w:color w:val="131413"/>
          <w:sz w:val="24"/>
          <w:szCs w:val="24"/>
        </w:rPr>
        <w:t xml:space="preserve">Maxwell, N. (2002). </w:t>
      </w:r>
      <w:r w:rsidRPr="00A92087">
        <w:rPr>
          <w:rFonts w:asciiTheme="majorBidi" w:hAnsiTheme="majorBidi" w:cstheme="majorBidi"/>
          <w:sz w:val="24"/>
          <w:szCs w:val="24"/>
          <w:lang w:val="en-GB"/>
        </w:rPr>
        <w:t xml:space="preserve">The Need for a Revolution in the Philosophy of Science. </w:t>
      </w:r>
      <w:r w:rsidRPr="00A92087">
        <w:rPr>
          <w:rFonts w:asciiTheme="majorBidi" w:hAnsiTheme="majorBidi" w:cstheme="majorBidi"/>
          <w:i/>
          <w:sz w:val="24"/>
          <w:szCs w:val="24"/>
          <w:lang w:val="en-GB"/>
        </w:rPr>
        <w:t>Journal for General Philosophy of Science, 33,</w:t>
      </w:r>
      <w:r w:rsidRPr="00A92087">
        <w:rPr>
          <w:rFonts w:asciiTheme="majorBidi" w:hAnsiTheme="majorBidi" w:cstheme="majorBidi"/>
          <w:sz w:val="24"/>
          <w:szCs w:val="24"/>
          <w:lang w:val="en-GB"/>
        </w:rPr>
        <w:t xml:space="preserve"> 381-408.</w:t>
      </w:r>
    </w:p>
    <w:p w:rsidR="00A92087" w:rsidRPr="00A92087" w:rsidRDefault="00A92087" w:rsidP="00634E4D">
      <w:pPr>
        <w:pStyle w:val="NormalWeb"/>
        <w:jc w:val="lowKashida"/>
        <w:rPr>
          <w:rFonts w:asciiTheme="majorBidi" w:hAnsiTheme="majorBidi" w:cstheme="majorBidi"/>
          <w:color w:val="FFFFFF"/>
        </w:rPr>
      </w:pPr>
      <w:r w:rsidRPr="00A92087">
        <w:rPr>
          <w:rFonts w:asciiTheme="majorBidi" w:hAnsiTheme="majorBidi" w:cstheme="majorBidi"/>
          <w:color w:val="131413"/>
        </w:rPr>
        <w:t xml:space="preserve">Maxwell, N. (2006). </w:t>
      </w:r>
      <w:r w:rsidRPr="00A92087">
        <w:rPr>
          <w:rFonts w:asciiTheme="majorBidi" w:hAnsiTheme="majorBidi" w:cstheme="majorBidi"/>
        </w:rPr>
        <w:t xml:space="preserve">Learning to Live a Life of Value. In J. </w:t>
      </w:r>
      <w:proofErr w:type="spellStart"/>
      <w:r w:rsidRPr="00A92087">
        <w:rPr>
          <w:rFonts w:asciiTheme="majorBidi" w:hAnsiTheme="majorBidi" w:cstheme="majorBidi"/>
        </w:rPr>
        <w:t>Merchey</w:t>
      </w:r>
      <w:proofErr w:type="spellEnd"/>
      <w:r w:rsidRPr="00A92087">
        <w:rPr>
          <w:rFonts w:asciiTheme="majorBidi" w:hAnsiTheme="majorBidi" w:cstheme="majorBidi"/>
        </w:rPr>
        <w:t xml:space="preserve">, ed., </w:t>
      </w:r>
      <w:r w:rsidRPr="00A92087">
        <w:rPr>
          <w:rFonts w:asciiTheme="majorBidi" w:hAnsiTheme="majorBidi" w:cstheme="majorBidi"/>
          <w:i/>
        </w:rPr>
        <w:t>Living a Life of Value</w:t>
      </w:r>
      <w:r w:rsidRPr="00A92087">
        <w:rPr>
          <w:rFonts w:asciiTheme="majorBidi" w:hAnsiTheme="majorBidi" w:cstheme="majorBidi"/>
        </w:rPr>
        <w:t>, Values of the Wise Press, pp. 383-95.</w:t>
      </w:r>
    </w:p>
    <w:p w:rsidR="00A92087" w:rsidRPr="00A92087" w:rsidRDefault="00A92087" w:rsidP="00634E4D">
      <w:pPr>
        <w:pStyle w:val="NormalWeb"/>
        <w:jc w:val="lowKashida"/>
        <w:rPr>
          <w:rFonts w:asciiTheme="majorBidi" w:hAnsiTheme="majorBidi" w:cstheme="majorBidi"/>
          <w:color w:val="FFFFFF"/>
        </w:rPr>
      </w:pPr>
      <w:r w:rsidRPr="00A92087">
        <w:rPr>
          <w:rFonts w:asciiTheme="majorBidi" w:hAnsiTheme="majorBidi" w:cstheme="majorBidi"/>
          <w:color w:val="131413"/>
        </w:rPr>
        <w:t>Maxwell, N. (2007).</w:t>
      </w:r>
      <w:r w:rsidR="00B74044">
        <w:rPr>
          <w:rFonts w:asciiTheme="majorBidi" w:hAnsiTheme="majorBidi" w:cstheme="majorBidi" w:hint="cs"/>
          <w:color w:val="131413"/>
          <w:rtl/>
        </w:rPr>
        <w:t xml:space="preserve"> </w:t>
      </w:r>
      <w:r w:rsidRPr="00A92087">
        <w:rPr>
          <w:rFonts w:asciiTheme="majorBidi" w:hAnsiTheme="majorBidi" w:cstheme="majorBidi"/>
          <w:shd w:val="clear" w:color="auto" w:fill="FFFFFF"/>
        </w:rPr>
        <w:t xml:space="preserve">From Knowledge to Wisdom: A Revolution for Science and the Humanities. </w:t>
      </w:r>
      <w:proofErr w:type="spellStart"/>
      <w:r w:rsidRPr="00A92087">
        <w:rPr>
          <w:rFonts w:asciiTheme="majorBidi" w:hAnsiTheme="majorBidi" w:cstheme="majorBidi"/>
          <w:shd w:val="clear" w:color="auto" w:fill="FFFFFF"/>
        </w:rPr>
        <w:t>Pentire</w:t>
      </w:r>
      <w:proofErr w:type="spellEnd"/>
      <w:r w:rsidRPr="00A92087">
        <w:rPr>
          <w:rFonts w:asciiTheme="majorBidi" w:hAnsiTheme="majorBidi" w:cstheme="majorBidi"/>
          <w:shd w:val="clear" w:color="auto" w:fill="FFFFFF"/>
        </w:rPr>
        <w:t xml:space="preserve"> Press.</w:t>
      </w:r>
    </w:p>
    <w:p w:rsidR="00A92087" w:rsidRPr="00A92087" w:rsidRDefault="00A92087" w:rsidP="00634E4D">
      <w:pPr>
        <w:pStyle w:val="NormalWeb"/>
        <w:jc w:val="lowKashida"/>
        <w:rPr>
          <w:rFonts w:asciiTheme="majorBidi" w:hAnsiTheme="majorBidi" w:cstheme="majorBidi"/>
          <w:color w:val="131413"/>
        </w:rPr>
      </w:pPr>
      <w:r w:rsidRPr="00A92087">
        <w:rPr>
          <w:rFonts w:asciiTheme="majorBidi" w:hAnsiTheme="majorBidi" w:cstheme="majorBidi"/>
          <w:color w:val="131413"/>
        </w:rPr>
        <w:t xml:space="preserve">Maxwell, N. (2014). </w:t>
      </w:r>
      <w:r w:rsidRPr="00A92087">
        <w:rPr>
          <w:rFonts w:asciiTheme="majorBidi" w:hAnsiTheme="majorBidi" w:cstheme="majorBidi"/>
          <w:shd w:val="clear" w:color="auto" w:fill="FFFFFF"/>
        </w:rPr>
        <w:t>How Universities Can Help Create a Wiser World: The Urgent Need for an Academic Revolution. Andrews UK Limited.</w:t>
      </w:r>
    </w:p>
    <w:p w:rsidR="00A92087" w:rsidRPr="00A92087" w:rsidRDefault="00A92087" w:rsidP="00C415E0">
      <w:pPr>
        <w:jc w:val="both"/>
        <w:rPr>
          <w:rFonts w:asciiTheme="majorBidi" w:hAnsiTheme="majorBidi" w:cstheme="majorBidi"/>
          <w:sz w:val="24"/>
          <w:szCs w:val="24"/>
        </w:rPr>
      </w:pPr>
      <w:r w:rsidRPr="00A92087">
        <w:rPr>
          <w:rFonts w:asciiTheme="majorBidi" w:hAnsiTheme="majorBidi" w:cstheme="majorBidi"/>
          <w:sz w:val="24"/>
          <w:szCs w:val="24"/>
        </w:rPr>
        <w:t xml:space="preserve">Popper, K. (2007). All Life Is Problem Solving (translated by </w:t>
      </w:r>
      <w:proofErr w:type="spellStart"/>
      <w:r w:rsidRPr="00A92087">
        <w:rPr>
          <w:rFonts w:asciiTheme="majorBidi" w:hAnsiTheme="majorBidi" w:cstheme="majorBidi"/>
          <w:sz w:val="24"/>
          <w:szCs w:val="24"/>
        </w:rPr>
        <w:t>Camiller</w:t>
      </w:r>
      <w:proofErr w:type="spellEnd"/>
      <w:r w:rsidRPr="00A92087">
        <w:rPr>
          <w:rFonts w:asciiTheme="majorBidi" w:hAnsiTheme="majorBidi" w:cstheme="majorBidi"/>
          <w:sz w:val="24"/>
          <w:szCs w:val="24"/>
        </w:rPr>
        <w:t>, P). Routledge, London &amp; New York.</w:t>
      </w:r>
    </w:p>
    <w:p w:rsidR="00A92087" w:rsidRPr="00A92087" w:rsidRDefault="00A92087" w:rsidP="00C415E0">
      <w:pPr>
        <w:jc w:val="both"/>
        <w:rPr>
          <w:rFonts w:asciiTheme="majorBidi" w:hAnsiTheme="majorBidi" w:cstheme="majorBidi"/>
          <w:sz w:val="24"/>
          <w:szCs w:val="24"/>
          <w:rtl/>
        </w:rPr>
      </w:pPr>
      <w:r w:rsidRPr="00A92087">
        <w:rPr>
          <w:rFonts w:asciiTheme="majorBidi" w:hAnsiTheme="majorBidi" w:cstheme="majorBidi"/>
          <w:sz w:val="24"/>
          <w:szCs w:val="24"/>
        </w:rPr>
        <w:t>Sternberg, R. J. (2002). Smart People Are Not Stupid, But They Sure Can Be Foolish: The Imbalance Theory of Foolishness. In Sternberg, R. J. Why Smart People Can Be So Stupid. Yale University Press.</w:t>
      </w:r>
    </w:p>
    <w:p w:rsidR="00A92087" w:rsidRPr="00A92087" w:rsidRDefault="00A92087" w:rsidP="00634E4D">
      <w:pPr>
        <w:jc w:val="both"/>
        <w:rPr>
          <w:rFonts w:asciiTheme="majorBidi" w:hAnsiTheme="majorBidi" w:cstheme="majorBidi"/>
          <w:sz w:val="24"/>
          <w:szCs w:val="24"/>
        </w:rPr>
      </w:pPr>
      <w:r w:rsidRPr="00A92087">
        <w:rPr>
          <w:rFonts w:asciiTheme="majorBidi" w:hAnsiTheme="majorBidi" w:cstheme="majorBidi"/>
          <w:sz w:val="24"/>
          <w:szCs w:val="24"/>
        </w:rPr>
        <w:t xml:space="preserve">Sternberg, R. J., </w:t>
      </w:r>
      <w:proofErr w:type="spellStart"/>
      <w:r w:rsidRPr="00A92087">
        <w:rPr>
          <w:rFonts w:asciiTheme="majorBidi" w:hAnsiTheme="majorBidi" w:cstheme="majorBidi"/>
          <w:sz w:val="24"/>
          <w:szCs w:val="24"/>
        </w:rPr>
        <w:t>Jarvin</w:t>
      </w:r>
      <w:proofErr w:type="spellEnd"/>
      <w:r w:rsidRPr="00A92087">
        <w:rPr>
          <w:rFonts w:asciiTheme="majorBidi" w:hAnsiTheme="majorBidi" w:cstheme="majorBidi"/>
          <w:sz w:val="24"/>
          <w:szCs w:val="24"/>
        </w:rPr>
        <w:t xml:space="preserve">, L., &amp; </w:t>
      </w:r>
      <w:proofErr w:type="spellStart"/>
      <w:r w:rsidRPr="00A92087">
        <w:rPr>
          <w:rFonts w:asciiTheme="majorBidi" w:hAnsiTheme="majorBidi" w:cstheme="majorBidi"/>
          <w:sz w:val="24"/>
          <w:szCs w:val="24"/>
        </w:rPr>
        <w:t>Reznitskaya</w:t>
      </w:r>
      <w:proofErr w:type="spellEnd"/>
      <w:r w:rsidRPr="00A92087">
        <w:rPr>
          <w:rFonts w:asciiTheme="majorBidi" w:hAnsiTheme="majorBidi" w:cstheme="majorBidi"/>
          <w:sz w:val="24"/>
          <w:szCs w:val="24"/>
        </w:rPr>
        <w:t xml:space="preserve">, A. (2008). Teaching for Wisdom Through History: Infusing Wise Thinking Skills in the School Curriculum. In Ferrari, M. &amp; </w:t>
      </w:r>
      <w:proofErr w:type="spellStart"/>
      <w:r w:rsidRPr="00A92087">
        <w:rPr>
          <w:rFonts w:asciiTheme="majorBidi" w:hAnsiTheme="majorBidi" w:cstheme="majorBidi"/>
          <w:sz w:val="24"/>
          <w:szCs w:val="24"/>
        </w:rPr>
        <w:t>Potworowski</w:t>
      </w:r>
      <w:proofErr w:type="spellEnd"/>
      <w:r w:rsidRPr="00A92087">
        <w:rPr>
          <w:rFonts w:asciiTheme="majorBidi" w:hAnsiTheme="majorBidi" w:cstheme="majorBidi"/>
          <w:sz w:val="24"/>
          <w:szCs w:val="24"/>
        </w:rPr>
        <w:t>, G. Teaching for Wisdom: Cross-Cultural Perspectives on Fostering Wisdom. Springer.</w:t>
      </w:r>
    </w:p>
    <w:p w:rsidR="00A92087" w:rsidRPr="00A92087" w:rsidRDefault="00A92087" w:rsidP="00C415E0">
      <w:pPr>
        <w:jc w:val="both"/>
        <w:rPr>
          <w:rFonts w:asciiTheme="majorBidi" w:hAnsiTheme="majorBidi" w:cstheme="majorBidi"/>
          <w:sz w:val="24"/>
          <w:szCs w:val="24"/>
        </w:rPr>
      </w:pPr>
      <w:r w:rsidRPr="00A92087">
        <w:rPr>
          <w:rFonts w:asciiTheme="majorBidi" w:hAnsiTheme="majorBidi" w:cstheme="majorBidi"/>
          <w:sz w:val="24"/>
          <w:szCs w:val="24"/>
        </w:rPr>
        <w:t>Tuchman, B. W. (1984). The March of Folly: From Troy to Vietnam. Ballantine Books, The Random House Publishing Group, New York.</w:t>
      </w:r>
    </w:p>
    <w:p w:rsidR="00A92087" w:rsidRPr="00A92087" w:rsidRDefault="00A92087" w:rsidP="00C415E0">
      <w:pPr>
        <w:jc w:val="both"/>
        <w:rPr>
          <w:rFonts w:asciiTheme="majorBidi" w:hAnsiTheme="majorBidi" w:cstheme="majorBidi"/>
          <w:sz w:val="24"/>
          <w:szCs w:val="24"/>
        </w:rPr>
      </w:pPr>
      <w:r w:rsidRPr="00A92087">
        <w:rPr>
          <w:rFonts w:asciiTheme="majorBidi" w:hAnsiTheme="majorBidi" w:cstheme="majorBidi"/>
          <w:sz w:val="24"/>
          <w:szCs w:val="24"/>
        </w:rPr>
        <w:t xml:space="preserve">United Nations, Transforming Our World: the 2030 Agenda for Sustainable Development. </w:t>
      </w:r>
      <w:hyperlink r:id="rId13" w:history="1">
        <w:r w:rsidRPr="00A92087">
          <w:rPr>
            <w:rStyle w:val="Hyperlink"/>
            <w:rFonts w:asciiTheme="majorBidi" w:hAnsiTheme="majorBidi" w:cstheme="majorBidi"/>
            <w:sz w:val="24"/>
            <w:szCs w:val="24"/>
          </w:rPr>
          <w:t>https://en.unesco.org</w:t>
        </w:r>
      </w:hyperlink>
    </w:p>
    <w:p w:rsidR="00E96F59" w:rsidRPr="002F3B71" w:rsidRDefault="00E96F59" w:rsidP="00C415E0">
      <w:pPr>
        <w:jc w:val="both"/>
        <w:rPr>
          <w:rFonts w:cs="B Nazanin"/>
          <w:sz w:val="24"/>
          <w:szCs w:val="24"/>
          <w:rtl/>
          <w:lang w:bidi="fa-IR"/>
        </w:rPr>
      </w:pPr>
      <w:bookmarkStart w:id="0" w:name="_GoBack"/>
      <w:bookmarkEnd w:id="0"/>
    </w:p>
    <w:sectPr w:rsidR="00E96F59" w:rsidRPr="002F3B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928" w:rsidRDefault="007A1928" w:rsidP="008229FC">
      <w:pPr>
        <w:spacing w:after="0" w:line="240" w:lineRule="auto"/>
      </w:pPr>
      <w:r>
        <w:separator/>
      </w:r>
    </w:p>
  </w:endnote>
  <w:endnote w:type="continuationSeparator" w:id="0">
    <w:p w:rsidR="007A1928" w:rsidRDefault="007A1928" w:rsidP="00822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YEK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928" w:rsidRDefault="007A1928" w:rsidP="008229FC">
      <w:pPr>
        <w:spacing w:after="0" w:line="240" w:lineRule="auto"/>
      </w:pPr>
      <w:r>
        <w:separator/>
      </w:r>
    </w:p>
  </w:footnote>
  <w:footnote w:type="continuationSeparator" w:id="0">
    <w:p w:rsidR="007A1928" w:rsidRDefault="007A1928" w:rsidP="008229FC">
      <w:pPr>
        <w:spacing w:after="0" w:line="240" w:lineRule="auto"/>
      </w:pPr>
      <w:r>
        <w:continuationSeparator/>
      </w:r>
    </w:p>
  </w:footnote>
  <w:footnote w:id="1">
    <w:p w:rsidR="004206F8" w:rsidRDefault="004206F8" w:rsidP="00042771">
      <w:pPr>
        <w:pStyle w:val="FootnoteText"/>
        <w:bidi/>
        <w:rPr>
          <w:lang w:bidi="fa-IR"/>
        </w:rPr>
      </w:pPr>
      <w:r>
        <w:rPr>
          <w:rStyle w:val="FootnoteReference"/>
        </w:rPr>
        <w:footnoteRef/>
      </w:r>
      <w:r>
        <w:t xml:space="preserve"> </w:t>
      </w:r>
      <w:r>
        <w:rPr>
          <w:rFonts w:hint="cs"/>
          <w:rtl/>
          <w:lang w:bidi="fa-IR"/>
        </w:rPr>
        <w:t>دانشجوی دکتری آموزش عالی، دانشگاه شهید بهشتی</w:t>
      </w:r>
      <w:r w:rsidR="00102879">
        <w:rPr>
          <w:rFonts w:hint="cs"/>
          <w:rtl/>
          <w:lang w:bidi="fa-IR"/>
        </w:rPr>
        <w:t xml:space="preserve"> تهران</w:t>
      </w:r>
      <w:r>
        <w:rPr>
          <w:rFonts w:hint="cs"/>
          <w:rtl/>
          <w:lang w:bidi="fa-IR"/>
        </w:rPr>
        <w:t>، دبیر آموزش و پرورش،</w:t>
      </w:r>
      <w:r>
        <w:rPr>
          <w:lang w:bidi="fa-IR"/>
        </w:rPr>
        <w:t xml:space="preserve"> </w:t>
      </w:r>
      <w:r>
        <w:rPr>
          <w:rFonts w:hint="cs"/>
          <w:rtl/>
          <w:lang w:bidi="fa-IR"/>
        </w:rPr>
        <w:t xml:space="preserve"> </w:t>
      </w:r>
      <w:hyperlink r:id="rId1" w:history="1">
        <w:r w:rsidRPr="00042771">
          <w:rPr>
            <w:rStyle w:val="Hyperlink"/>
            <w:rFonts w:asciiTheme="majorBidi" w:hAnsiTheme="majorBidi" w:cstheme="majorBidi"/>
            <w:lang w:bidi="fa-IR"/>
          </w:rPr>
          <w:t>m.shaabani@yahoo.com</w:t>
        </w:r>
      </w:hyperlink>
      <w:r w:rsidR="00042771">
        <w:rPr>
          <w:rFonts w:asciiTheme="majorBidi" w:hAnsiTheme="majorBidi" w:cstheme="majorBidi" w:hint="cs"/>
          <w:rtl/>
          <w:lang w:bidi="fa-IR"/>
        </w:rPr>
        <w:t xml:space="preserve">  ،</w:t>
      </w:r>
      <w:r>
        <w:rPr>
          <w:lang w:bidi="fa-IR"/>
        </w:rPr>
        <w:t xml:space="preserve"> </w:t>
      </w:r>
      <w:r w:rsidR="00CD14E2">
        <w:rPr>
          <w:rFonts w:hint="cs"/>
          <w:rtl/>
          <w:lang w:bidi="fa-IR"/>
        </w:rPr>
        <w:t>09174927640</w:t>
      </w:r>
      <w:r w:rsidR="00042771">
        <w:rPr>
          <w:rFonts w:hint="cs"/>
          <w:rtl/>
          <w:lang w:bidi="fa-IR"/>
        </w:rPr>
        <w:t xml:space="preserve">   </w:t>
      </w:r>
    </w:p>
  </w:footnote>
  <w:footnote w:id="2">
    <w:p w:rsidR="004206F8" w:rsidRDefault="004206F8" w:rsidP="00042771">
      <w:pPr>
        <w:pStyle w:val="FootnoteText"/>
        <w:bidi/>
        <w:rPr>
          <w:rtl/>
          <w:lang w:bidi="fa-IR"/>
        </w:rPr>
      </w:pPr>
      <w:r>
        <w:rPr>
          <w:rStyle w:val="FootnoteReference"/>
        </w:rPr>
        <w:footnoteRef/>
      </w:r>
      <w:r>
        <w:t xml:space="preserve"> </w:t>
      </w:r>
      <w:r w:rsidR="00102879">
        <w:rPr>
          <w:rFonts w:hint="cs"/>
          <w:rtl/>
        </w:rPr>
        <w:t xml:space="preserve">دانش آموخته ی </w:t>
      </w:r>
      <w:r>
        <w:rPr>
          <w:rFonts w:hint="cs"/>
          <w:rtl/>
          <w:lang w:bidi="fa-IR"/>
        </w:rPr>
        <w:t>کارشناسی مشاوره، دانشگاه شهید بهشتی</w:t>
      </w:r>
      <w:r w:rsidR="00102879">
        <w:rPr>
          <w:rFonts w:hint="cs"/>
          <w:rtl/>
          <w:lang w:bidi="fa-IR"/>
        </w:rPr>
        <w:t xml:space="preserve"> تهران</w:t>
      </w:r>
    </w:p>
  </w:footnote>
  <w:footnote w:id="3">
    <w:p w:rsidR="00A92087" w:rsidRDefault="00A92087" w:rsidP="00042771">
      <w:pPr>
        <w:pStyle w:val="FootnoteText"/>
        <w:rPr>
          <w:lang w:bidi="fa-IR"/>
        </w:rPr>
      </w:pPr>
      <w:r>
        <w:rPr>
          <w:rStyle w:val="FootnoteReference"/>
        </w:rPr>
        <w:footnoteRef/>
      </w:r>
      <w:r>
        <w:t xml:space="preserve"> </w:t>
      </w:r>
      <w:r w:rsidRPr="00A92087">
        <w:rPr>
          <w:rFonts w:asciiTheme="majorBidi" w:hAnsiTheme="majorBidi" w:cstheme="majorBidi"/>
          <w:lang w:bidi="fa-IR"/>
        </w:rPr>
        <w:t>Oliver Goldsmith</w:t>
      </w:r>
    </w:p>
  </w:footnote>
  <w:footnote w:id="4">
    <w:p w:rsidR="00A92087" w:rsidRPr="00A92087" w:rsidRDefault="00A92087">
      <w:pPr>
        <w:pStyle w:val="FootnoteText"/>
        <w:rPr>
          <w:rFonts w:asciiTheme="majorBidi" w:hAnsiTheme="majorBidi" w:cstheme="majorBidi"/>
        </w:rPr>
      </w:pPr>
      <w:r>
        <w:rPr>
          <w:rStyle w:val="FootnoteReference"/>
        </w:rPr>
        <w:footnoteRef/>
      </w:r>
      <w:r>
        <w:t xml:space="preserve"> </w:t>
      </w:r>
      <w:r w:rsidRPr="00A92087">
        <w:rPr>
          <w:rFonts w:asciiTheme="majorBidi" w:hAnsiTheme="majorBidi" w:cstheme="majorBidi"/>
        </w:rPr>
        <w:t>Paradigm shift</w:t>
      </w:r>
    </w:p>
  </w:footnote>
  <w:footnote w:id="5">
    <w:p w:rsidR="00A92087" w:rsidRPr="00A92087" w:rsidRDefault="00A92087">
      <w:pPr>
        <w:pStyle w:val="FootnoteText"/>
        <w:rPr>
          <w:rFonts w:asciiTheme="majorBidi" w:hAnsiTheme="majorBidi" w:cstheme="majorBidi"/>
        </w:rPr>
      </w:pPr>
      <w:r>
        <w:rPr>
          <w:rStyle w:val="FootnoteReference"/>
        </w:rPr>
        <w:footnoteRef/>
      </w:r>
      <w:r>
        <w:t xml:space="preserve"> </w:t>
      </w:r>
      <w:r w:rsidRPr="00A92087">
        <w:rPr>
          <w:rFonts w:asciiTheme="majorBidi" w:hAnsiTheme="majorBidi" w:cstheme="majorBidi"/>
        </w:rPr>
        <w:t>wisdom</w:t>
      </w:r>
    </w:p>
  </w:footnote>
  <w:footnote w:id="6">
    <w:p w:rsidR="00A92087" w:rsidRDefault="00A92087">
      <w:pPr>
        <w:pStyle w:val="FootnoteText"/>
      </w:pPr>
      <w:r>
        <w:rPr>
          <w:rStyle w:val="FootnoteReference"/>
        </w:rPr>
        <w:footnoteRef/>
      </w:r>
      <w:r>
        <w:t xml:space="preserve"> </w:t>
      </w:r>
      <w:r w:rsidRPr="00A92087">
        <w:rPr>
          <w:rFonts w:asciiTheme="majorBidi" w:hAnsiTheme="majorBidi" w:cstheme="majorBidi"/>
        </w:rPr>
        <w:t>Nicholas Maxwell</w:t>
      </w:r>
    </w:p>
  </w:footnote>
  <w:footnote w:id="7">
    <w:p w:rsidR="005750C4" w:rsidRPr="00A92087" w:rsidRDefault="005750C4" w:rsidP="008229FC">
      <w:pPr>
        <w:pStyle w:val="FootnoteText"/>
        <w:rPr>
          <w:rFonts w:asciiTheme="majorBidi" w:hAnsiTheme="majorBidi" w:cstheme="majorBidi"/>
          <w:rtl/>
          <w:lang w:bidi="fa-IR"/>
        </w:rPr>
      </w:pPr>
      <w:r>
        <w:rPr>
          <w:rStyle w:val="FootnoteReference"/>
          <w:rFonts w:cs="B Mitra"/>
        </w:rPr>
        <w:footnoteRef/>
      </w:r>
      <w:r>
        <w:rPr>
          <w:rFonts w:cs="B Mitra"/>
        </w:rPr>
        <w:t xml:space="preserve"> </w:t>
      </w:r>
      <w:r w:rsidRPr="00A92087">
        <w:rPr>
          <w:rFonts w:asciiTheme="majorBidi" w:hAnsiTheme="majorBidi" w:cstheme="majorBidi"/>
        </w:rPr>
        <w:t>Knowledge-inquiry</w:t>
      </w:r>
    </w:p>
  </w:footnote>
  <w:footnote w:id="8">
    <w:p w:rsidR="005750C4" w:rsidRDefault="005750C4" w:rsidP="008229FC">
      <w:pPr>
        <w:pStyle w:val="FootnoteText"/>
        <w:rPr>
          <w:rFonts w:cs="B Mitra"/>
          <w:rtl/>
          <w:lang w:bidi="fa-IR"/>
        </w:rPr>
      </w:pPr>
      <w:r w:rsidRPr="00A92087">
        <w:rPr>
          <w:rStyle w:val="FootnoteReference"/>
          <w:rFonts w:asciiTheme="majorBidi" w:hAnsiTheme="majorBidi" w:cstheme="majorBidi"/>
        </w:rPr>
        <w:footnoteRef/>
      </w:r>
      <w:r w:rsidRPr="00A92087">
        <w:rPr>
          <w:rFonts w:asciiTheme="majorBidi" w:hAnsiTheme="majorBidi" w:cstheme="majorBidi"/>
        </w:rPr>
        <w:t xml:space="preserve"> Wisdom-inquiry</w:t>
      </w:r>
    </w:p>
  </w:footnote>
  <w:footnote w:id="9">
    <w:p w:rsidR="00A92087" w:rsidRPr="00A92087" w:rsidRDefault="00A92087">
      <w:pPr>
        <w:pStyle w:val="FootnoteText"/>
        <w:rPr>
          <w:sz w:val="16"/>
          <w:szCs w:val="16"/>
          <w:lang w:bidi="fa-IR"/>
        </w:rPr>
      </w:pPr>
      <w:r>
        <w:rPr>
          <w:rStyle w:val="FootnoteReference"/>
        </w:rPr>
        <w:footnoteRef/>
      </w:r>
      <w:r>
        <w:t xml:space="preserve"> </w:t>
      </w:r>
      <w:r w:rsidRPr="00A92087">
        <w:rPr>
          <w:rFonts w:asciiTheme="majorBidi" w:hAnsiTheme="majorBidi" w:cstheme="majorBidi"/>
        </w:rPr>
        <w:t>Transforming Our World: the 2030 Agenda for Sustainable Development</w:t>
      </w:r>
    </w:p>
  </w:footnote>
  <w:footnote w:id="10">
    <w:p w:rsidR="00A92087" w:rsidRDefault="00A92087">
      <w:pPr>
        <w:pStyle w:val="FootnoteText"/>
      </w:pPr>
      <w:r>
        <w:rPr>
          <w:rStyle w:val="FootnoteReference"/>
        </w:rPr>
        <w:footnoteRef/>
      </w:r>
      <w:r>
        <w:t xml:space="preserve"> </w:t>
      </w:r>
      <w:r w:rsidRPr="00A92087">
        <w:rPr>
          <w:rFonts w:asciiTheme="majorBidi" w:hAnsiTheme="majorBidi" w:cstheme="majorBidi"/>
        </w:rPr>
        <w:t>Barbara Tuchman</w:t>
      </w:r>
    </w:p>
  </w:footnote>
  <w:footnote w:id="11">
    <w:p w:rsidR="00A92087" w:rsidRDefault="00A92087">
      <w:pPr>
        <w:pStyle w:val="FootnoteText"/>
        <w:rPr>
          <w:lang w:bidi="fa-IR"/>
        </w:rPr>
      </w:pPr>
      <w:r>
        <w:rPr>
          <w:rStyle w:val="FootnoteReference"/>
        </w:rPr>
        <w:footnoteRef/>
      </w:r>
      <w:r>
        <w:t xml:space="preserve"> </w:t>
      </w:r>
      <w:r w:rsidRPr="00A92087">
        <w:rPr>
          <w:rFonts w:asciiTheme="majorBidi" w:hAnsiTheme="majorBidi" w:cstheme="majorBidi"/>
          <w:lang w:bidi="fa-IR"/>
        </w:rPr>
        <w:t>March of Folly</w:t>
      </w:r>
    </w:p>
  </w:footnote>
  <w:footnote w:id="12">
    <w:p w:rsidR="00A92087" w:rsidRDefault="00A92087">
      <w:pPr>
        <w:pStyle w:val="FootnoteText"/>
        <w:rPr>
          <w:lang w:bidi="fa-IR"/>
        </w:rPr>
      </w:pPr>
      <w:r>
        <w:rPr>
          <w:rStyle w:val="FootnoteReference"/>
        </w:rPr>
        <w:footnoteRef/>
      </w:r>
      <w:r>
        <w:t xml:space="preserve"> </w:t>
      </w:r>
      <w:r w:rsidRPr="00A92087">
        <w:rPr>
          <w:rFonts w:asciiTheme="majorBidi" w:hAnsiTheme="majorBidi" w:cstheme="majorBidi"/>
          <w:lang w:bidi="fa-IR"/>
        </w:rPr>
        <w:t>Edgar Morin</w:t>
      </w:r>
    </w:p>
  </w:footnote>
  <w:footnote w:id="13">
    <w:p w:rsidR="00A92087" w:rsidRDefault="00A92087">
      <w:pPr>
        <w:pStyle w:val="FootnoteText"/>
      </w:pPr>
      <w:r>
        <w:rPr>
          <w:rStyle w:val="FootnoteReference"/>
        </w:rPr>
        <w:footnoteRef/>
      </w:r>
      <w:r>
        <w:t xml:space="preserve"> </w:t>
      </w:r>
      <w:r w:rsidRPr="00A92087">
        <w:rPr>
          <w:rFonts w:ascii="Times New Roman" w:hAnsi="Times New Roman" w:cs="Times New Roman"/>
        </w:rPr>
        <w:t>Robert Sternberg</w:t>
      </w:r>
    </w:p>
  </w:footnote>
  <w:footnote w:id="14">
    <w:p w:rsidR="00A92087" w:rsidRDefault="00A92087">
      <w:pPr>
        <w:pStyle w:val="FootnoteText"/>
      </w:pPr>
      <w:r>
        <w:rPr>
          <w:rStyle w:val="FootnoteReference"/>
        </w:rPr>
        <w:footnoteRef/>
      </w:r>
      <w:r>
        <w:t xml:space="preserve"> </w:t>
      </w:r>
      <w:proofErr w:type="spellStart"/>
      <w:r w:rsidRPr="00A92087">
        <w:rPr>
          <w:rFonts w:asciiTheme="majorBidi" w:hAnsiTheme="majorBidi" w:cstheme="majorBidi"/>
        </w:rPr>
        <w:t>Baltz</w:t>
      </w:r>
      <w:proofErr w:type="spellEnd"/>
      <w:r w:rsidRPr="00A92087">
        <w:rPr>
          <w:rFonts w:asciiTheme="majorBidi" w:hAnsiTheme="majorBidi" w:cstheme="majorBidi"/>
        </w:rPr>
        <w:t xml:space="preserve"> &amp; </w:t>
      </w:r>
      <w:proofErr w:type="spellStart"/>
      <w:r w:rsidRPr="00A92087">
        <w:rPr>
          <w:rFonts w:asciiTheme="majorBidi" w:hAnsiTheme="majorBidi" w:cstheme="majorBidi"/>
        </w:rPr>
        <w:t>Stadinger</w:t>
      </w:r>
      <w:proofErr w:type="spellEnd"/>
    </w:p>
  </w:footnote>
  <w:footnote w:id="15">
    <w:p w:rsidR="00A92087" w:rsidRDefault="00A92087">
      <w:pPr>
        <w:pStyle w:val="FootnoteText"/>
      </w:pPr>
      <w:r>
        <w:rPr>
          <w:rStyle w:val="FootnoteReference"/>
        </w:rPr>
        <w:footnoteRef/>
      </w:r>
      <w:r>
        <w:t xml:space="preserve"> </w:t>
      </w:r>
      <w:r w:rsidRPr="00A92087">
        <w:rPr>
          <w:rFonts w:asciiTheme="majorBidi" w:hAnsiTheme="majorBidi" w:cstheme="majorBidi"/>
        </w:rPr>
        <w:t>Lombardo</w:t>
      </w:r>
    </w:p>
  </w:footnote>
  <w:footnote w:id="16">
    <w:p w:rsidR="007029A9" w:rsidRPr="007029A9" w:rsidRDefault="007029A9">
      <w:pPr>
        <w:pStyle w:val="FootnoteText"/>
        <w:rPr>
          <w:sz w:val="16"/>
          <w:szCs w:val="16"/>
        </w:rPr>
      </w:pPr>
      <w:r>
        <w:rPr>
          <w:rStyle w:val="FootnoteReference"/>
        </w:rPr>
        <w:footnoteRef/>
      </w:r>
      <w:r>
        <w:t xml:space="preserve"> </w:t>
      </w:r>
      <w:r w:rsidRPr="007029A9">
        <w:rPr>
          <w:rFonts w:asciiTheme="majorBidi" w:hAnsiTheme="majorBidi" w:cstheme="majorBidi"/>
        </w:rPr>
        <w:t>Future Consciousness: The Path to Purposeful Evolution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338B5"/>
    <w:multiLevelType w:val="hybridMultilevel"/>
    <w:tmpl w:val="7A64ED94"/>
    <w:lvl w:ilvl="0" w:tplc="E60E693C">
      <w:start w:val="1"/>
      <w:numFmt w:val="bullet"/>
      <w:lvlText w:val="•"/>
      <w:lvlJc w:val="left"/>
      <w:pPr>
        <w:tabs>
          <w:tab w:val="num" w:pos="720"/>
        </w:tabs>
        <w:ind w:left="720" w:hanging="360"/>
      </w:pPr>
      <w:rPr>
        <w:rFonts w:ascii="Arial" w:hAnsi="Arial" w:hint="default"/>
      </w:rPr>
    </w:lvl>
    <w:lvl w:ilvl="1" w:tplc="A8682AC4" w:tentative="1">
      <w:start w:val="1"/>
      <w:numFmt w:val="bullet"/>
      <w:lvlText w:val="•"/>
      <w:lvlJc w:val="left"/>
      <w:pPr>
        <w:tabs>
          <w:tab w:val="num" w:pos="1440"/>
        </w:tabs>
        <w:ind w:left="1440" w:hanging="360"/>
      </w:pPr>
      <w:rPr>
        <w:rFonts w:ascii="Arial" w:hAnsi="Arial" w:hint="default"/>
      </w:rPr>
    </w:lvl>
    <w:lvl w:ilvl="2" w:tplc="E6F4A880" w:tentative="1">
      <w:start w:val="1"/>
      <w:numFmt w:val="bullet"/>
      <w:lvlText w:val="•"/>
      <w:lvlJc w:val="left"/>
      <w:pPr>
        <w:tabs>
          <w:tab w:val="num" w:pos="2160"/>
        </w:tabs>
        <w:ind w:left="2160" w:hanging="360"/>
      </w:pPr>
      <w:rPr>
        <w:rFonts w:ascii="Arial" w:hAnsi="Arial" w:hint="default"/>
      </w:rPr>
    </w:lvl>
    <w:lvl w:ilvl="3" w:tplc="D11821F6" w:tentative="1">
      <w:start w:val="1"/>
      <w:numFmt w:val="bullet"/>
      <w:lvlText w:val="•"/>
      <w:lvlJc w:val="left"/>
      <w:pPr>
        <w:tabs>
          <w:tab w:val="num" w:pos="2880"/>
        </w:tabs>
        <w:ind w:left="2880" w:hanging="360"/>
      </w:pPr>
      <w:rPr>
        <w:rFonts w:ascii="Arial" w:hAnsi="Arial" w:hint="default"/>
      </w:rPr>
    </w:lvl>
    <w:lvl w:ilvl="4" w:tplc="2A5A1A9A" w:tentative="1">
      <w:start w:val="1"/>
      <w:numFmt w:val="bullet"/>
      <w:lvlText w:val="•"/>
      <w:lvlJc w:val="left"/>
      <w:pPr>
        <w:tabs>
          <w:tab w:val="num" w:pos="3600"/>
        </w:tabs>
        <w:ind w:left="3600" w:hanging="360"/>
      </w:pPr>
      <w:rPr>
        <w:rFonts w:ascii="Arial" w:hAnsi="Arial" w:hint="default"/>
      </w:rPr>
    </w:lvl>
    <w:lvl w:ilvl="5" w:tplc="F8A430F4" w:tentative="1">
      <w:start w:val="1"/>
      <w:numFmt w:val="bullet"/>
      <w:lvlText w:val="•"/>
      <w:lvlJc w:val="left"/>
      <w:pPr>
        <w:tabs>
          <w:tab w:val="num" w:pos="4320"/>
        </w:tabs>
        <w:ind w:left="4320" w:hanging="360"/>
      </w:pPr>
      <w:rPr>
        <w:rFonts w:ascii="Arial" w:hAnsi="Arial" w:hint="default"/>
      </w:rPr>
    </w:lvl>
    <w:lvl w:ilvl="6" w:tplc="843680B8" w:tentative="1">
      <w:start w:val="1"/>
      <w:numFmt w:val="bullet"/>
      <w:lvlText w:val="•"/>
      <w:lvlJc w:val="left"/>
      <w:pPr>
        <w:tabs>
          <w:tab w:val="num" w:pos="5040"/>
        </w:tabs>
        <w:ind w:left="5040" w:hanging="360"/>
      </w:pPr>
      <w:rPr>
        <w:rFonts w:ascii="Arial" w:hAnsi="Arial" w:hint="default"/>
      </w:rPr>
    </w:lvl>
    <w:lvl w:ilvl="7" w:tplc="80A49AE4" w:tentative="1">
      <w:start w:val="1"/>
      <w:numFmt w:val="bullet"/>
      <w:lvlText w:val="•"/>
      <w:lvlJc w:val="left"/>
      <w:pPr>
        <w:tabs>
          <w:tab w:val="num" w:pos="5760"/>
        </w:tabs>
        <w:ind w:left="5760" w:hanging="360"/>
      </w:pPr>
      <w:rPr>
        <w:rFonts w:ascii="Arial" w:hAnsi="Arial" w:hint="default"/>
      </w:rPr>
    </w:lvl>
    <w:lvl w:ilvl="8" w:tplc="BF802D2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2BF4EF3"/>
    <w:multiLevelType w:val="hybridMultilevel"/>
    <w:tmpl w:val="22B2655A"/>
    <w:lvl w:ilvl="0" w:tplc="8CE234B4">
      <w:start w:val="1"/>
      <w:numFmt w:val="bullet"/>
      <w:lvlText w:val="•"/>
      <w:lvlJc w:val="left"/>
      <w:pPr>
        <w:tabs>
          <w:tab w:val="num" w:pos="720"/>
        </w:tabs>
        <w:ind w:left="720" w:hanging="360"/>
      </w:pPr>
      <w:rPr>
        <w:rFonts w:ascii="Arial" w:hAnsi="Arial" w:hint="default"/>
      </w:rPr>
    </w:lvl>
    <w:lvl w:ilvl="1" w:tplc="350ECFEC" w:tentative="1">
      <w:start w:val="1"/>
      <w:numFmt w:val="bullet"/>
      <w:lvlText w:val="•"/>
      <w:lvlJc w:val="left"/>
      <w:pPr>
        <w:tabs>
          <w:tab w:val="num" w:pos="1440"/>
        </w:tabs>
        <w:ind w:left="1440" w:hanging="360"/>
      </w:pPr>
      <w:rPr>
        <w:rFonts w:ascii="Arial" w:hAnsi="Arial" w:hint="default"/>
      </w:rPr>
    </w:lvl>
    <w:lvl w:ilvl="2" w:tplc="34669B08" w:tentative="1">
      <w:start w:val="1"/>
      <w:numFmt w:val="bullet"/>
      <w:lvlText w:val="•"/>
      <w:lvlJc w:val="left"/>
      <w:pPr>
        <w:tabs>
          <w:tab w:val="num" w:pos="2160"/>
        </w:tabs>
        <w:ind w:left="2160" w:hanging="360"/>
      </w:pPr>
      <w:rPr>
        <w:rFonts w:ascii="Arial" w:hAnsi="Arial" w:hint="default"/>
      </w:rPr>
    </w:lvl>
    <w:lvl w:ilvl="3" w:tplc="FAF08882" w:tentative="1">
      <w:start w:val="1"/>
      <w:numFmt w:val="bullet"/>
      <w:lvlText w:val="•"/>
      <w:lvlJc w:val="left"/>
      <w:pPr>
        <w:tabs>
          <w:tab w:val="num" w:pos="2880"/>
        </w:tabs>
        <w:ind w:left="2880" w:hanging="360"/>
      </w:pPr>
      <w:rPr>
        <w:rFonts w:ascii="Arial" w:hAnsi="Arial" w:hint="default"/>
      </w:rPr>
    </w:lvl>
    <w:lvl w:ilvl="4" w:tplc="43743E8C" w:tentative="1">
      <w:start w:val="1"/>
      <w:numFmt w:val="bullet"/>
      <w:lvlText w:val="•"/>
      <w:lvlJc w:val="left"/>
      <w:pPr>
        <w:tabs>
          <w:tab w:val="num" w:pos="3600"/>
        </w:tabs>
        <w:ind w:left="3600" w:hanging="360"/>
      </w:pPr>
      <w:rPr>
        <w:rFonts w:ascii="Arial" w:hAnsi="Arial" w:hint="default"/>
      </w:rPr>
    </w:lvl>
    <w:lvl w:ilvl="5" w:tplc="DE3E7550" w:tentative="1">
      <w:start w:val="1"/>
      <w:numFmt w:val="bullet"/>
      <w:lvlText w:val="•"/>
      <w:lvlJc w:val="left"/>
      <w:pPr>
        <w:tabs>
          <w:tab w:val="num" w:pos="4320"/>
        </w:tabs>
        <w:ind w:left="4320" w:hanging="360"/>
      </w:pPr>
      <w:rPr>
        <w:rFonts w:ascii="Arial" w:hAnsi="Arial" w:hint="default"/>
      </w:rPr>
    </w:lvl>
    <w:lvl w:ilvl="6" w:tplc="DD743476" w:tentative="1">
      <w:start w:val="1"/>
      <w:numFmt w:val="bullet"/>
      <w:lvlText w:val="•"/>
      <w:lvlJc w:val="left"/>
      <w:pPr>
        <w:tabs>
          <w:tab w:val="num" w:pos="5040"/>
        </w:tabs>
        <w:ind w:left="5040" w:hanging="360"/>
      </w:pPr>
      <w:rPr>
        <w:rFonts w:ascii="Arial" w:hAnsi="Arial" w:hint="default"/>
      </w:rPr>
    </w:lvl>
    <w:lvl w:ilvl="7" w:tplc="E43C93BE" w:tentative="1">
      <w:start w:val="1"/>
      <w:numFmt w:val="bullet"/>
      <w:lvlText w:val="•"/>
      <w:lvlJc w:val="left"/>
      <w:pPr>
        <w:tabs>
          <w:tab w:val="num" w:pos="5760"/>
        </w:tabs>
        <w:ind w:left="5760" w:hanging="360"/>
      </w:pPr>
      <w:rPr>
        <w:rFonts w:ascii="Arial" w:hAnsi="Arial" w:hint="default"/>
      </w:rPr>
    </w:lvl>
    <w:lvl w:ilvl="8" w:tplc="4F26CBF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9AD33A7"/>
    <w:multiLevelType w:val="hybridMultilevel"/>
    <w:tmpl w:val="7AC42B3A"/>
    <w:lvl w:ilvl="0" w:tplc="C50CF4E4">
      <w:start w:val="1"/>
      <w:numFmt w:val="bullet"/>
      <w:lvlText w:val="•"/>
      <w:lvlJc w:val="left"/>
      <w:pPr>
        <w:tabs>
          <w:tab w:val="num" w:pos="720"/>
        </w:tabs>
        <w:ind w:left="720" w:hanging="360"/>
      </w:pPr>
      <w:rPr>
        <w:rFonts w:ascii="Times New Roman" w:hAnsi="Times New Roman" w:hint="default"/>
      </w:rPr>
    </w:lvl>
    <w:lvl w:ilvl="1" w:tplc="8080105E" w:tentative="1">
      <w:start w:val="1"/>
      <w:numFmt w:val="bullet"/>
      <w:lvlText w:val="•"/>
      <w:lvlJc w:val="left"/>
      <w:pPr>
        <w:tabs>
          <w:tab w:val="num" w:pos="1440"/>
        </w:tabs>
        <w:ind w:left="1440" w:hanging="360"/>
      </w:pPr>
      <w:rPr>
        <w:rFonts w:ascii="Times New Roman" w:hAnsi="Times New Roman" w:hint="default"/>
      </w:rPr>
    </w:lvl>
    <w:lvl w:ilvl="2" w:tplc="34167D2C" w:tentative="1">
      <w:start w:val="1"/>
      <w:numFmt w:val="bullet"/>
      <w:lvlText w:val="•"/>
      <w:lvlJc w:val="left"/>
      <w:pPr>
        <w:tabs>
          <w:tab w:val="num" w:pos="2160"/>
        </w:tabs>
        <w:ind w:left="2160" w:hanging="360"/>
      </w:pPr>
      <w:rPr>
        <w:rFonts w:ascii="Times New Roman" w:hAnsi="Times New Roman" w:hint="default"/>
      </w:rPr>
    </w:lvl>
    <w:lvl w:ilvl="3" w:tplc="807E0114" w:tentative="1">
      <w:start w:val="1"/>
      <w:numFmt w:val="bullet"/>
      <w:lvlText w:val="•"/>
      <w:lvlJc w:val="left"/>
      <w:pPr>
        <w:tabs>
          <w:tab w:val="num" w:pos="2880"/>
        </w:tabs>
        <w:ind w:left="2880" w:hanging="360"/>
      </w:pPr>
      <w:rPr>
        <w:rFonts w:ascii="Times New Roman" w:hAnsi="Times New Roman" w:hint="default"/>
      </w:rPr>
    </w:lvl>
    <w:lvl w:ilvl="4" w:tplc="B2865F26" w:tentative="1">
      <w:start w:val="1"/>
      <w:numFmt w:val="bullet"/>
      <w:lvlText w:val="•"/>
      <w:lvlJc w:val="left"/>
      <w:pPr>
        <w:tabs>
          <w:tab w:val="num" w:pos="3600"/>
        </w:tabs>
        <w:ind w:left="3600" w:hanging="360"/>
      </w:pPr>
      <w:rPr>
        <w:rFonts w:ascii="Times New Roman" w:hAnsi="Times New Roman" w:hint="default"/>
      </w:rPr>
    </w:lvl>
    <w:lvl w:ilvl="5" w:tplc="8976FA0E" w:tentative="1">
      <w:start w:val="1"/>
      <w:numFmt w:val="bullet"/>
      <w:lvlText w:val="•"/>
      <w:lvlJc w:val="left"/>
      <w:pPr>
        <w:tabs>
          <w:tab w:val="num" w:pos="4320"/>
        </w:tabs>
        <w:ind w:left="4320" w:hanging="360"/>
      </w:pPr>
      <w:rPr>
        <w:rFonts w:ascii="Times New Roman" w:hAnsi="Times New Roman" w:hint="default"/>
      </w:rPr>
    </w:lvl>
    <w:lvl w:ilvl="6" w:tplc="8FEEFF2E" w:tentative="1">
      <w:start w:val="1"/>
      <w:numFmt w:val="bullet"/>
      <w:lvlText w:val="•"/>
      <w:lvlJc w:val="left"/>
      <w:pPr>
        <w:tabs>
          <w:tab w:val="num" w:pos="5040"/>
        </w:tabs>
        <w:ind w:left="5040" w:hanging="360"/>
      </w:pPr>
      <w:rPr>
        <w:rFonts w:ascii="Times New Roman" w:hAnsi="Times New Roman" w:hint="default"/>
      </w:rPr>
    </w:lvl>
    <w:lvl w:ilvl="7" w:tplc="291677CE" w:tentative="1">
      <w:start w:val="1"/>
      <w:numFmt w:val="bullet"/>
      <w:lvlText w:val="•"/>
      <w:lvlJc w:val="left"/>
      <w:pPr>
        <w:tabs>
          <w:tab w:val="num" w:pos="5760"/>
        </w:tabs>
        <w:ind w:left="5760" w:hanging="360"/>
      </w:pPr>
      <w:rPr>
        <w:rFonts w:ascii="Times New Roman" w:hAnsi="Times New Roman" w:hint="default"/>
      </w:rPr>
    </w:lvl>
    <w:lvl w:ilvl="8" w:tplc="7402EBA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4131B85"/>
    <w:multiLevelType w:val="hybridMultilevel"/>
    <w:tmpl w:val="60B2F17E"/>
    <w:lvl w:ilvl="0" w:tplc="D7CC5AD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2E44450"/>
    <w:multiLevelType w:val="hybridMultilevel"/>
    <w:tmpl w:val="FFE8F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644582"/>
    <w:multiLevelType w:val="hybridMultilevel"/>
    <w:tmpl w:val="7A56B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41B31D4"/>
    <w:multiLevelType w:val="hybridMultilevel"/>
    <w:tmpl w:val="AAA03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BA73FD5"/>
    <w:multiLevelType w:val="hybridMultilevel"/>
    <w:tmpl w:val="3AFC3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C06544"/>
    <w:multiLevelType w:val="hybridMultilevel"/>
    <w:tmpl w:val="2716D0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98F23D0"/>
    <w:multiLevelType w:val="hybridMultilevel"/>
    <w:tmpl w:val="5218BA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4"/>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772"/>
    <w:rsid w:val="00042771"/>
    <w:rsid w:val="00093E2A"/>
    <w:rsid w:val="000A61C5"/>
    <w:rsid w:val="000A7892"/>
    <w:rsid w:val="000B4E75"/>
    <w:rsid w:val="000D2A5F"/>
    <w:rsid w:val="000E31BB"/>
    <w:rsid w:val="000E7CE1"/>
    <w:rsid w:val="00102879"/>
    <w:rsid w:val="001249D9"/>
    <w:rsid w:val="001301A7"/>
    <w:rsid w:val="001D1B0C"/>
    <w:rsid w:val="001E5487"/>
    <w:rsid w:val="00205314"/>
    <w:rsid w:val="00232D44"/>
    <w:rsid w:val="0027029A"/>
    <w:rsid w:val="002E66FA"/>
    <w:rsid w:val="002F3B71"/>
    <w:rsid w:val="00381DA6"/>
    <w:rsid w:val="003D4846"/>
    <w:rsid w:val="003E49EE"/>
    <w:rsid w:val="004206F8"/>
    <w:rsid w:val="00431A2B"/>
    <w:rsid w:val="00434756"/>
    <w:rsid w:val="00443146"/>
    <w:rsid w:val="00444068"/>
    <w:rsid w:val="004834E8"/>
    <w:rsid w:val="004D667A"/>
    <w:rsid w:val="0051192C"/>
    <w:rsid w:val="00531411"/>
    <w:rsid w:val="0057042A"/>
    <w:rsid w:val="005750C4"/>
    <w:rsid w:val="005B77FB"/>
    <w:rsid w:val="005E592F"/>
    <w:rsid w:val="005F6B27"/>
    <w:rsid w:val="00630F6B"/>
    <w:rsid w:val="00634E4D"/>
    <w:rsid w:val="007029A9"/>
    <w:rsid w:val="007A1928"/>
    <w:rsid w:val="007A1989"/>
    <w:rsid w:val="007D01F0"/>
    <w:rsid w:val="00805DA4"/>
    <w:rsid w:val="00806795"/>
    <w:rsid w:val="008229FC"/>
    <w:rsid w:val="008637C1"/>
    <w:rsid w:val="0088681D"/>
    <w:rsid w:val="00977BCD"/>
    <w:rsid w:val="00994367"/>
    <w:rsid w:val="009D00BF"/>
    <w:rsid w:val="00A12298"/>
    <w:rsid w:val="00A31256"/>
    <w:rsid w:val="00A41621"/>
    <w:rsid w:val="00A92087"/>
    <w:rsid w:val="00AA70C7"/>
    <w:rsid w:val="00AE2238"/>
    <w:rsid w:val="00B74044"/>
    <w:rsid w:val="00B76E21"/>
    <w:rsid w:val="00BB6966"/>
    <w:rsid w:val="00BB7AB8"/>
    <w:rsid w:val="00BD7717"/>
    <w:rsid w:val="00C415E0"/>
    <w:rsid w:val="00CA12C4"/>
    <w:rsid w:val="00CA1E60"/>
    <w:rsid w:val="00CB426C"/>
    <w:rsid w:val="00CB5772"/>
    <w:rsid w:val="00CD14E2"/>
    <w:rsid w:val="00CD2BBA"/>
    <w:rsid w:val="00CD3D04"/>
    <w:rsid w:val="00D36AF1"/>
    <w:rsid w:val="00D42D5D"/>
    <w:rsid w:val="00D450BF"/>
    <w:rsid w:val="00D54CA4"/>
    <w:rsid w:val="00D61689"/>
    <w:rsid w:val="00DC28A0"/>
    <w:rsid w:val="00DD05EB"/>
    <w:rsid w:val="00DD67FA"/>
    <w:rsid w:val="00DE3F7F"/>
    <w:rsid w:val="00E96403"/>
    <w:rsid w:val="00E96F59"/>
    <w:rsid w:val="00EA0365"/>
    <w:rsid w:val="00EA41C4"/>
    <w:rsid w:val="00EC71D6"/>
    <w:rsid w:val="00F35B25"/>
    <w:rsid w:val="00F524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66DCB"/>
  <w15:chartTrackingRefBased/>
  <w15:docId w15:val="{41BF3488-B74C-4772-A5C9-FA50E1474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7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772"/>
    <w:pPr>
      <w:ind w:left="720"/>
      <w:contextualSpacing/>
    </w:pPr>
  </w:style>
  <w:style w:type="paragraph" w:styleId="FootnoteText">
    <w:name w:val="footnote text"/>
    <w:basedOn w:val="Normal"/>
    <w:link w:val="FootnoteTextChar"/>
    <w:uiPriority w:val="99"/>
    <w:semiHidden/>
    <w:unhideWhenUsed/>
    <w:rsid w:val="008229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29FC"/>
    <w:rPr>
      <w:sz w:val="20"/>
      <w:szCs w:val="20"/>
    </w:rPr>
  </w:style>
  <w:style w:type="character" w:styleId="FootnoteReference">
    <w:name w:val="footnote reference"/>
    <w:basedOn w:val="DefaultParagraphFont"/>
    <w:uiPriority w:val="99"/>
    <w:semiHidden/>
    <w:unhideWhenUsed/>
    <w:rsid w:val="008229FC"/>
    <w:rPr>
      <w:vertAlign w:val="superscript"/>
    </w:rPr>
  </w:style>
  <w:style w:type="paragraph" w:styleId="NormalWeb">
    <w:name w:val="Normal (Web)"/>
    <w:basedOn w:val="Normal"/>
    <w:semiHidden/>
    <w:unhideWhenUsed/>
    <w:rsid w:val="00634E4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34E4D"/>
    <w:rPr>
      <w:b/>
      <w:bCs/>
    </w:rPr>
  </w:style>
  <w:style w:type="character" w:styleId="Hyperlink">
    <w:name w:val="Hyperlink"/>
    <w:basedOn w:val="DefaultParagraphFont"/>
    <w:uiPriority w:val="99"/>
    <w:unhideWhenUsed/>
    <w:rsid w:val="00E96F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56448">
      <w:bodyDiv w:val="1"/>
      <w:marLeft w:val="0"/>
      <w:marRight w:val="0"/>
      <w:marTop w:val="0"/>
      <w:marBottom w:val="0"/>
      <w:divBdr>
        <w:top w:val="none" w:sz="0" w:space="0" w:color="auto"/>
        <w:left w:val="none" w:sz="0" w:space="0" w:color="auto"/>
        <w:bottom w:val="none" w:sz="0" w:space="0" w:color="auto"/>
        <w:right w:val="none" w:sz="0" w:space="0" w:color="auto"/>
      </w:divBdr>
    </w:div>
    <w:div w:id="805050488">
      <w:bodyDiv w:val="1"/>
      <w:marLeft w:val="0"/>
      <w:marRight w:val="0"/>
      <w:marTop w:val="0"/>
      <w:marBottom w:val="0"/>
      <w:divBdr>
        <w:top w:val="none" w:sz="0" w:space="0" w:color="auto"/>
        <w:left w:val="none" w:sz="0" w:space="0" w:color="auto"/>
        <w:bottom w:val="none" w:sz="0" w:space="0" w:color="auto"/>
        <w:right w:val="none" w:sz="0" w:space="0" w:color="auto"/>
      </w:divBdr>
    </w:div>
    <w:div w:id="813988281">
      <w:bodyDiv w:val="1"/>
      <w:marLeft w:val="0"/>
      <w:marRight w:val="0"/>
      <w:marTop w:val="0"/>
      <w:marBottom w:val="0"/>
      <w:divBdr>
        <w:top w:val="none" w:sz="0" w:space="0" w:color="auto"/>
        <w:left w:val="none" w:sz="0" w:space="0" w:color="auto"/>
        <w:bottom w:val="none" w:sz="0" w:space="0" w:color="auto"/>
        <w:right w:val="none" w:sz="0" w:space="0" w:color="auto"/>
      </w:divBdr>
      <w:divsChild>
        <w:div w:id="487677612">
          <w:marLeft w:val="0"/>
          <w:marRight w:val="446"/>
          <w:marTop w:val="0"/>
          <w:marBottom w:val="0"/>
          <w:divBdr>
            <w:top w:val="none" w:sz="0" w:space="0" w:color="auto"/>
            <w:left w:val="none" w:sz="0" w:space="0" w:color="auto"/>
            <w:bottom w:val="none" w:sz="0" w:space="0" w:color="auto"/>
            <w:right w:val="none" w:sz="0" w:space="0" w:color="auto"/>
          </w:divBdr>
        </w:div>
        <w:div w:id="2057971213">
          <w:marLeft w:val="0"/>
          <w:marRight w:val="446"/>
          <w:marTop w:val="0"/>
          <w:marBottom w:val="0"/>
          <w:divBdr>
            <w:top w:val="none" w:sz="0" w:space="0" w:color="auto"/>
            <w:left w:val="none" w:sz="0" w:space="0" w:color="auto"/>
            <w:bottom w:val="none" w:sz="0" w:space="0" w:color="auto"/>
            <w:right w:val="none" w:sz="0" w:space="0" w:color="auto"/>
          </w:divBdr>
        </w:div>
        <w:div w:id="1830637505">
          <w:marLeft w:val="0"/>
          <w:marRight w:val="446"/>
          <w:marTop w:val="0"/>
          <w:marBottom w:val="0"/>
          <w:divBdr>
            <w:top w:val="none" w:sz="0" w:space="0" w:color="auto"/>
            <w:left w:val="none" w:sz="0" w:space="0" w:color="auto"/>
            <w:bottom w:val="none" w:sz="0" w:space="0" w:color="auto"/>
            <w:right w:val="none" w:sz="0" w:space="0" w:color="auto"/>
          </w:divBdr>
        </w:div>
        <w:div w:id="871041182">
          <w:marLeft w:val="0"/>
          <w:marRight w:val="446"/>
          <w:marTop w:val="0"/>
          <w:marBottom w:val="0"/>
          <w:divBdr>
            <w:top w:val="none" w:sz="0" w:space="0" w:color="auto"/>
            <w:left w:val="none" w:sz="0" w:space="0" w:color="auto"/>
            <w:bottom w:val="none" w:sz="0" w:space="0" w:color="auto"/>
            <w:right w:val="none" w:sz="0" w:space="0" w:color="auto"/>
          </w:divBdr>
        </w:div>
      </w:divsChild>
    </w:div>
    <w:div w:id="948515261">
      <w:bodyDiv w:val="1"/>
      <w:marLeft w:val="0"/>
      <w:marRight w:val="0"/>
      <w:marTop w:val="0"/>
      <w:marBottom w:val="0"/>
      <w:divBdr>
        <w:top w:val="none" w:sz="0" w:space="0" w:color="auto"/>
        <w:left w:val="none" w:sz="0" w:space="0" w:color="auto"/>
        <w:bottom w:val="none" w:sz="0" w:space="0" w:color="auto"/>
        <w:right w:val="none" w:sz="0" w:space="0" w:color="auto"/>
      </w:divBdr>
    </w:div>
    <w:div w:id="1576474399">
      <w:bodyDiv w:val="1"/>
      <w:marLeft w:val="0"/>
      <w:marRight w:val="0"/>
      <w:marTop w:val="0"/>
      <w:marBottom w:val="0"/>
      <w:divBdr>
        <w:top w:val="none" w:sz="0" w:space="0" w:color="auto"/>
        <w:left w:val="none" w:sz="0" w:space="0" w:color="auto"/>
        <w:bottom w:val="none" w:sz="0" w:space="0" w:color="auto"/>
        <w:right w:val="none" w:sz="0" w:space="0" w:color="auto"/>
      </w:divBdr>
    </w:div>
    <w:div w:id="1626504468">
      <w:bodyDiv w:val="1"/>
      <w:marLeft w:val="0"/>
      <w:marRight w:val="0"/>
      <w:marTop w:val="0"/>
      <w:marBottom w:val="0"/>
      <w:divBdr>
        <w:top w:val="none" w:sz="0" w:space="0" w:color="auto"/>
        <w:left w:val="none" w:sz="0" w:space="0" w:color="auto"/>
        <w:bottom w:val="none" w:sz="0" w:space="0" w:color="auto"/>
        <w:right w:val="none" w:sz="0" w:space="0" w:color="auto"/>
      </w:divBdr>
    </w:div>
    <w:div w:id="1713384363">
      <w:bodyDiv w:val="1"/>
      <w:marLeft w:val="0"/>
      <w:marRight w:val="0"/>
      <w:marTop w:val="0"/>
      <w:marBottom w:val="0"/>
      <w:divBdr>
        <w:top w:val="none" w:sz="0" w:space="0" w:color="auto"/>
        <w:left w:val="none" w:sz="0" w:space="0" w:color="auto"/>
        <w:bottom w:val="none" w:sz="0" w:space="0" w:color="auto"/>
        <w:right w:val="none" w:sz="0" w:space="0" w:color="auto"/>
      </w:divBdr>
      <w:divsChild>
        <w:div w:id="659770703">
          <w:marLeft w:val="547"/>
          <w:marRight w:val="0"/>
          <w:marTop w:val="0"/>
          <w:marBottom w:val="0"/>
          <w:divBdr>
            <w:top w:val="none" w:sz="0" w:space="0" w:color="auto"/>
            <w:left w:val="none" w:sz="0" w:space="0" w:color="auto"/>
            <w:bottom w:val="none" w:sz="0" w:space="0" w:color="auto"/>
            <w:right w:val="none" w:sz="0" w:space="0" w:color="auto"/>
          </w:divBdr>
        </w:div>
      </w:divsChild>
    </w:div>
    <w:div w:id="1875575549">
      <w:bodyDiv w:val="1"/>
      <w:marLeft w:val="0"/>
      <w:marRight w:val="0"/>
      <w:marTop w:val="0"/>
      <w:marBottom w:val="0"/>
      <w:divBdr>
        <w:top w:val="none" w:sz="0" w:space="0" w:color="auto"/>
        <w:left w:val="none" w:sz="0" w:space="0" w:color="auto"/>
        <w:bottom w:val="none" w:sz="0" w:space="0" w:color="auto"/>
        <w:right w:val="none" w:sz="0" w:space="0" w:color="auto"/>
      </w:divBdr>
    </w:div>
    <w:div w:id="1909612129">
      <w:bodyDiv w:val="1"/>
      <w:marLeft w:val="0"/>
      <w:marRight w:val="0"/>
      <w:marTop w:val="0"/>
      <w:marBottom w:val="0"/>
      <w:divBdr>
        <w:top w:val="none" w:sz="0" w:space="0" w:color="auto"/>
        <w:left w:val="none" w:sz="0" w:space="0" w:color="auto"/>
        <w:bottom w:val="none" w:sz="0" w:space="0" w:color="auto"/>
        <w:right w:val="none" w:sz="0" w:space="0" w:color="auto"/>
      </w:divBdr>
    </w:div>
    <w:div w:id="202042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en.unesco.org"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m.shaabani@yahoo.com" TargetMode="Externa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9B03092-28B3-4E64-982F-ADE7A7920002}" type="doc">
      <dgm:prSet loTypeId="urn:microsoft.com/office/officeart/2005/8/layout/radial5" loCatId="cycle" qsTypeId="urn:microsoft.com/office/officeart/2005/8/quickstyle/simple4" qsCatId="simple" csTypeId="urn:microsoft.com/office/officeart/2005/8/colors/accent0_3" csCatId="mainScheme" phldr="1"/>
      <dgm:spPr/>
      <dgm:t>
        <a:bodyPr/>
        <a:lstStyle/>
        <a:p>
          <a:endParaRPr lang="en-US"/>
        </a:p>
      </dgm:t>
    </dgm:pt>
    <dgm:pt modelId="{45B30DF0-484F-46BA-AE61-736FCA891D30}">
      <dgm:prSet phldrT="[Text]"/>
      <dgm:spPr/>
      <dgm:t>
        <a:bodyPr/>
        <a:lstStyle/>
        <a:p>
          <a:pPr algn="ctr"/>
          <a:r>
            <a:rPr lang="fa-IR" dirty="0"/>
            <a:t>دانایی</a:t>
          </a:r>
          <a:endParaRPr lang="en-US" dirty="0"/>
        </a:p>
      </dgm:t>
    </dgm:pt>
    <dgm:pt modelId="{8891DCAB-643D-48B5-87B1-F046BE3EB8D5}" type="parTrans" cxnId="{9FACAB29-4D5E-4E4C-9529-8FDEAEE70F73}">
      <dgm:prSet/>
      <dgm:spPr/>
      <dgm:t>
        <a:bodyPr/>
        <a:lstStyle/>
        <a:p>
          <a:pPr algn="ctr"/>
          <a:endParaRPr lang="en-US"/>
        </a:p>
      </dgm:t>
    </dgm:pt>
    <dgm:pt modelId="{03ECC8D9-825A-4BB4-97E4-65C896291A4E}" type="sibTrans" cxnId="{9FACAB29-4D5E-4E4C-9529-8FDEAEE70F73}">
      <dgm:prSet/>
      <dgm:spPr/>
      <dgm:t>
        <a:bodyPr/>
        <a:lstStyle/>
        <a:p>
          <a:pPr algn="ctr"/>
          <a:endParaRPr lang="en-US"/>
        </a:p>
      </dgm:t>
    </dgm:pt>
    <dgm:pt modelId="{97521C12-4618-49F3-A289-8EE3CAA9B8E1}">
      <dgm:prSet phldrT="[Text]"/>
      <dgm:spPr/>
      <dgm:t>
        <a:bodyPr/>
        <a:lstStyle/>
        <a:p>
          <a:pPr algn="ctr"/>
          <a:r>
            <a:rPr lang="fa-IR" dirty="0"/>
            <a:t>اخلاق دیگرخواهی و تفاهم</a:t>
          </a:r>
          <a:endParaRPr lang="en-US" dirty="0"/>
        </a:p>
      </dgm:t>
    </dgm:pt>
    <dgm:pt modelId="{3441E883-9192-45AA-AD36-0AD2B46CB7B9}" type="parTrans" cxnId="{469DF88F-05BE-4445-8457-65CA3E849A1F}">
      <dgm:prSet/>
      <dgm:spPr/>
      <dgm:t>
        <a:bodyPr/>
        <a:lstStyle/>
        <a:p>
          <a:pPr algn="ctr"/>
          <a:endParaRPr lang="en-US"/>
        </a:p>
      </dgm:t>
    </dgm:pt>
    <dgm:pt modelId="{8447C5A8-AACA-4B62-8E89-9646C023115F}" type="sibTrans" cxnId="{469DF88F-05BE-4445-8457-65CA3E849A1F}">
      <dgm:prSet/>
      <dgm:spPr/>
      <dgm:t>
        <a:bodyPr/>
        <a:lstStyle/>
        <a:p>
          <a:pPr algn="ctr"/>
          <a:endParaRPr lang="en-US"/>
        </a:p>
      </dgm:t>
    </dgm:pt>
    <dgm:pt modelId="{0C51EEF9-7D5B-4938-B844-10D8DD91D1B2}">
      <dgm:prSet phldrT="[Text]"/>
      <dgm:spPr/>
      <dgm:t>
        <a:bodyPr/>
        <a:lstStyle/>
        <a:p>
          <a:pPr algn="ctr"/>
          <a:r>
            <a:rPr lang="fa-IR" dirty="0"/>
            <a:t>استقلال و خودآموزی</a:t>
          </a:r>
          <a:endParaRPr lang="en-US" dirty="0"/>
        </a:p>
      </dgm:t>
    </dgm:pt>
    <dgm:pt modelId="{82BA39B6-8B49-4891-A1F9-A9350AE43A3E}" type="parTrans" cxnId="{4884E577-DE3B-4856-B9C5-40A04C3FA797}">
      <dgm:prSet/>
      <dgm:spPr/>
      <dgm:t>
        <a:bodyPr/>
        <a:lstStyle/>
        <a:p>
          <a:pPr algn="ctr"/>
          <a:endParaRPr lang="en-US"/>
        </a:p>
      </dgm:t>
    </dgm:pt>
    <dgm:pt modelId="{A4E4BBA3-F21C-45B6-A1D4-C08F5B4A1DF8}" type="sibTrans" cxnId="{4884E577-DE3B-4856-B9C5-40A04C3FA797}">
      <dgm:prSet/>
      <dgm:spPr/>
      <dgm:t>
        <a:bodyPr/>
        <a:lstStyle/>
        <a:p>
          <a:pPr algn="ctr"/>
          <a:endParaRPr lang="en-US"/>
        </a:p>
      </dgm:t>
    </dgm:pt>
    <dgm:pt modelId="{34323DFC-0AE2-42B6-BDE2-76A4DB138749}">
      <dgm:prSet phldrT="[Text]"/>
      <dgm:spPr/>
      <dgm:t>
        <a:bodyPr/>
        <a:lstStyle/>
        <a:p>
          <a:pPr algn="ctr"/>
          <a:r>
            <a:rPr lang="fa-IR" dirty="0"/>
            <a:t>آگاهی تاریخی -فرهنگی</a:t>
          </a:r>
          <a:endParaRPr lang="en-US" dirty="0"/>
        </a:p>
      </dgm:t>
    </dgm:pt>
    <dgm:pt modelId="{596C9A90-0A78-4A1B-8DFF-43791CB68A58}" type="parTrans" cxnId="{22B62232-05F6-4CF8-94A0-38E6F0267C35}">
      <dgm:prSet/>
      <dgm:spPr/>
      <dgm:t>
        <a:bodyPr/>
        <a:lstStyle/>
        <a:p>
          <a:pPr algn="ctr"/>
          <a:endParaRPr lang="en-US"/>
        </a:p>
      </dgm:t>
    </dgm:pt>
    <dgm:pt modelId="{CF0ABA40-92CC-4D40-8F66-D049075384DA}" type="sibTrans" cxnId="{22B62232-05F6-4CF8-94A0-38E6F0267C35}">
      <dgm:prSet/>
      <dgm:spPr/>
      <dgm:t>
        <a:bodyPr/>
        <a:lstStyle/>
        <a:p>
          <a:pPr algn="ctr"/>
          <a:endParaRPr lang="en-US"/>
        </a:p>
      </dgm:t>
    </dgm:pt>
    <dgm:pt modelId="{E4BB5B7A-F177-4E0B-B0B3-209F2FA607C6}">
      <dgm:prSet phldrT="[Text]"/>
      <dgm:spPr/>
      <dgm:t>
        <a:bodyPr/>
        <a:lstStyle/>
        <a:p>
          <a:pPr algn="ctr"/>
          <a:r>
            <a:rPr lang="fa-IR" dirty="0"/>
            <a:t>تجربه زیبایی شناختی</a:t>
          </a:r>
          <a:endParaRPr lang="en-US" dirty="0"/>
        </a:p>
      </dgm:t>
    </dgm:pt>
    <dgm:pt modelId="{3F376CDB-4CA6-47B2-A496-3234B9C04A45}" type="parTrans" cxnId="{702CAEEB-26AF-4343-B738-DA250AC8EF26}">
      <dgm:prSet/>
      <dgm:spPr/>
      <dgm:t>
        <a:bodyPr/>
        <a:lstStyle/>
        <a:p>
          <a:pPr algn="ctr"/>
          <a:endParaRPr lang="en-US"/>
        </a:p>
      </dgm:t>
    </dgm:pt>
    <dgm:pt modelId="{A5408A05-C43E-43D9-BB08-34E0B1A66A3E}" type="sibTrans" cxnId="{702CAEEB-26AF-4343-B738-DA250AC8EF26}">
      <dgm:prSet/>
      <dgm:spPr/>
      <dgm:t>
        <a:bodyPr/>
        <a:lstStyle/>
        <a:p>
          <a:pPr algn="ctr"/>
          <a:endParaRPr lang="en-US"/>
        </a:p>
      </dgm:t>
    </dgm:pt>
    <dgm:pt modelId="{D8D6FAFB-F3DE-4886-8FA3-41509CA92AF0}">
      <dgm:prSet/>
      <dgm:spPr/>
      <dgm:t>
        <a:bodyPr/>
        <a:lstStyle/>
        <a:p>
          <a:pPr algn="ctr"/>
          <a:r>
            <a:rPr lang="fa-IR" dirty="0"/>
            <a:t>آگاهی زیست محیطی</a:t>
          </a:r>
          <a:endParaRPr lang="en-US" dirty="0"/>
        </a:p>
      </dgm:t>
    </dgm:pt>
    <dgm:pt modelId="{C12B189F-ACDD-4077-8031-269B8353FC16}" type="parTrans" cxnId="{5C4EE686-5DA7-4EC0-ABAF-36449919B9C9}">
      <dgm:prSet/>
      <dgm:spPr/>
      <dgm:t>
        <a:bodyPr/>
        <a:lstStyle/>
        <a:p>
          <a:pPr algn="ctr"/>
          <a:endParaRPr lang="en-US"/>
        </a:p>
      </dgm:t>
    </dgm:pt>
    <dgm:pt modelId="{AF354873-CBE3-49B5-8691-7BE8C0CD6BE1}" type="sibTrans" cxnId="{5C4EE686-5DA7-4EC0-ABAF-36449919B9C9}">
      <dgm:prSet/>
      <dgm:spPr/>
      <dgm:t>
        <a:bodyPr/>
        <a:lstStyle/>
        <a:p>
          <a:pPr algn="ctr"/>
          <a:endParaRPr lang="en-US"/>
        </a:p>
      </dgm:t>
    </dgm:pt>
    <dgm:pt modelId="{04556660-99BF-4579-8064-08E148CB7E33}">
      <dgm:prSet/>
      <dgm:spPr/>
      <dgm:t>
        <a:bodyPr/>
        <a:lstStyle/>
        <a:p>
          <a:pPr algn="ctr"/>
          <a:r>
            <a:rPr lang="fa-IR" dirty="0"/>
            <a:t>تفکر انتقادی</a:t>
          </a:r>
          <a:endParaRPr lang="en-US" dirty="0"/>
        </a:p>
      </dgm:t>
    </dgm:pt>
    <dgm:pt modelId="{4B9F2BA9-112C-479B-8EDC-DA08D5B75BB1}" type="parTrans" cxnId="{8469CCF6-C158-4831-9764-EA6CE6DAA57B}">
      <dgm:prSet/>
      <dgm:spPr/>
      <dgm:t>
        <a:bodyPr/>
        <a:lstStyle/>
        <a:p>
          <a:pPr algn="ctr"/>
          <a:endParaRPr lang="en-US"/>
        </a:p>
      </dgm:t>
    </dgm:pt>
    <dgm:pt modelId="{C1A6EB37-334E-4063-88A6-251696A0877B}" type="sibTrans" cxnId="{8469CCF6-C158-4831-9764-EA6CE6DAA57B}">
      <dgm:prSet/>
      <dgm:spPr/>
      <dgm:t>
        <a:bodyPr/>
        <a:lstStyle/>
        <a:p>
          <a:pPr algn="ctr"/>
          <a:endParaRPr lang="en-US"/>
        </a:p>
      </dgm:t>
    </dgm:pt>
    <dgm:pt modelId="{D6DD7BEF-CF85-453A-BFF7-78BD4EF1F52B}">
      <dgm:prSet/>
      <dgm:spPr/>
      <dgm:t>
        <a:bodyPr/>
        <a:lstStyle/>
        <a:p>
          <a:pPr algn="ctr"/>
          <a:r>
            <a:rPr lang="fa-IR" dirty="0"/>
            <a:t>خلاقیت</a:t>
          </a:r>
          <a:endParaRPr lang="en-US" dirty="0"/>
        </a:p>
      </dgm:t>
    </dgm:pt>
    <dgm:pt modelId="{6F7F2901-86D9-43E9-89B4-3650D2F15162}" type="parTrans" cxnId="{8CE84257-4BE1-4575-AF88-04D890A63371}">
      <dgm:prSet/>
      <dgm:spPr/>
      <dgm:t>
        <a:bodyPr/>
        <a:lstStyle/>
        <a:p>
          <a:pPr algn="ctr"/>
          <a:endParaRPr lang="en-US"/>
        </a:p>
      </dgm:t>
    </dgm:pt>
    <dgm:pt modelId="{029A335A-F366-4389-B9A7-C487A3957458}" type="sibTrans" cxnId="{8CE84257-4BE1-4575-AF88-04D890A63371}">
      <dgm:prSet/>
      <dgm:spPr/>
      <dgm:t>
        <a:bodyPr/>
        <a:lstStyle/>
        <a:p>
          <a:pPr algn="ctr"/>
          <a:endParaRPr lang="en-US"/>
        </a:p>
      </dgm:t>
    </dgm:pt>
    <dgm:pt modelId="{00365AD6-F97D-4190-A59F-F0967A59AA8F}">
      <dgm:prSet/>
      <dgm:spPr/>
      <dgm:t>
        <a:bodyPr/>
        <a:lstStyle/>
        <a:p>
          <a:pPr algn="ctr"/>
          <a:r>
            <a:rPr lang="fa-IR" dirty="0"/>
            <a:t>حل مسئله</a:t>
          </a:r>
          <a:endParaRPr lang="en-US" dirty="0"/>
        </a:p>
      </dgm:t>
    </dgm:pt>
    <dgm:pt modelId="{2DE199D0-82F2-40BD-91B3-08F58A737448}" type="parTrans" cxnId="{215165B3-7F61-45A7-9449-044DF0CD91B3}">
      <dgm:prSet/>
      <dgm:spPr/>
      <dgm:t>
        <a:bodyPr/>
        <a:lstStyle/>
        <a:p>
          <a:pPr algn="ctr"/>
          <a:endParaRPr lang="en-US"/>
        </a:p>
      </dgm:t>
    </dgm:pt>
    <dgm:pt modelId="{E651C57F-8A68-43B7-8A63-7E01B3B6A10C}" type="sibTrans" cxnId="{215165B3-7F61-45A7-9449-044DF0CD91B3}">
      <dgm:prSet/>
      <dgm:spPr/>
      <dgm:t>
        <a:bodyPr/>
        <a:lstStyle/>
        <a:p>
          <a:pPr algn="ctr"/>
          <a:endParaRPr lang="en-US"/>
        </a:p>
      </dgm:t>
    </dgm:pt>
    <dgm:pt modelId="{6883D16B-A5C9-45A5-9994-B7A7E19C50C7}">
      <dgm:prSet/>
      <dgm:spPr/>
      <dgm:t>
        <a:bodyPr/>
        <a:lstStyle/>
        <a:p>
          <a:pPr algn="ctr"/>
          <a:r>
            <a:rPr lang="fa-IR" dirty="0"/>
            <a:t>خودمراقبتی</a:t>
          </a:r>
          <a:endParaRPr lang="en-US" dirty="0"/>
        </a:p>
      </dgm:t>
    </dgm:pt>
    <dgm:pt modelId="{CEE3DEED-BA46-4424-80D8-33C11D67BE15}" type="parTrans" cxnId="{460A36D8-D0DB-4E17-A83F-E6B58EA7C7F1}">
      <dgm:prSet/>
      <dgm:spPr/>
      <dgm:t>
        <a:bodyPr/>
        <a:lstStyle/>
        <a:p>
          <a:pPr algn="ctr"/>
          <a:endParaRPr lang="en-US"/>
        </a:p>
      </dgm:t>
    </dgm:pt>
    <dgm:pt modelId="{8BF5CEC0-A2EF-4BD4-A843-B2C24924C9BF}" type="sibTrans" cxnId="{460A36D8-D0DB-4E17-A83F-E6B58EA7C7F1}">
      <dgm:prSet/>
      <dgm:spPr/>
      <dgm:t>
        <a:bodyPr/>
        <a:lstStyle/>
        <a:p>
          <a:pPr algn="ctr"/>
          <a:endParaRPr lang="en-US"/>
        </a:p>
      </dgm:t>
    </dgm:pt>
    <dgm:pt modelId="{AA6A90EC-DDF3-4B93-8F4A-78AD43B88414}">
      <dgm:prSet/>
      <dgm:spPr/>
      <dgm:t>
        <a:bodyPr/>
        <a:lstStyle/>
        <a:p>
          <a:pPr algn="ctr"/>
          <a:r>
            <a:rPr lang="fa-IR" dirty="0"/>
            <a:t>کار تیمی</a:t>
          </a:r>
          <a:endParaRPr lang="en-US" dirty="0"/>
        </a:p>
      </dgm:t>
    </dgm:pt>
    <dgm:pt modelId="{3FD3C2D8-3354-446B-B9A4-F89C711C183D}" type="parTrans" cxnId="{217A0C71-3282-4B52-A658-C170FCBF9D7C}">
      <dgm:prSet/>
      <dgm:spPr/>
      <dgm:t>
        <a:bodyPr/>
        <a:lstStyle/>
        <a:p>
          <a:pPr algn="ctr"/>
          <a:endParaRPr lang="en-US"/>
        </a:p>
      </dgm:t>
    </dgm:pt>
    <dgm:pt modelId="{6D9E8ABE-B028-4B74-9BC7-E7451C11950B}" type="sibTrans" cxnId="{217A0C71-3282-4B52-A658-C170FCBF9D7C}">
      <dgm:prSet/>
      <dgm:spPr/>
      <dgm:t>
        <a:bodyPr/>
        <a:lstStyle/>
        <a:p>
          <a:pPr algn="ctr"/>
          <a:endParaRPr lang="en-US"/>
        </a:p>
      </dgm:t>
    </dgm:pt>
    <dgm:pt modelId="{3ED3124A-A08B-46D7-8D63-24FA03C5D12A}">
      <dgm:prSet/>
      <dgm:spPr/>
      <dgm:t>
        <a:bodyPr/>
        <a:lstStyle/>
        <a:p>
          <a:pPr algn="ctr"/>
          <a:r>
            <a:rPr lang="fa-IR" dirty="0"/>
            <a:t>سرمایه روانشناختی</a:t>
          </a:r>
          <a:endParaRPr lang="en-US" dirty="0"/>
        </a:p>
      </dgm:t>
    </dgm:pt>
    <dgm:pt modelId="{44AA9787-8759-4C30-8BAE-A85BD2B5FD27}" type="parTrans" cxnId="{2CD7DB85-A412-4724-9943-4E64B9365888}">
      <dgm:prSet/>
      <dgm:spPr/>
      <dgm:t>
        <a:bodyPr/>
        <a:lstStyle/>
        <a:p>
          <a:pPr algn="ctr"/>
          <a:endParaRPr lang="en-US"/>
        </a:p>
      </dgm:t>
    </dgm:pt>
    <dgm:pt modelId="{F9C1990A-B9AE-4B3B-98F4-0D09AF8ADEE2}" type="sibTrans" cxnId="{2CD7DB85-A412-4724-9943-4E64B9365888}">
      <dgm:prSet/>
      <dgm:spPr/>
      <dgm:t>
        <a:bodyPr/>
        <a:lstStyle/>
        <a:p>
          <a:pPr algn="ctr"/>
          <a:endParaRPr lang="en-US"/>
        </a:p>
      </dgm:t>
    </dgm:pt>
    <dgm:pt modelId="{1886E9C2-6222-4AD3-B134-9C26D6BAA786}">
      <dgm:prSet phldrT="[Text]"/>
      <dgm:spPr/>
      <dgm:t>
        <a:bodyPr/>
        <a:lstStyle/>
        <a:p>
          <a:pPr algn="ctr"/>
          <a:r>
            <a:rPr lang="fa-IR" dirty="0"/>
            <a:t>آگاهی سیاسی - اجتماعی</a:t>
          </a:r>
          <a:endParaRPr lang="en-US" dirty="0"/>
        </a:p>
      </dgm:t>
    </dgm:pt>
    <dgm:pt modelId="{73CE0410-AA89-4876-B360-434E69DA422E}" type="parTrans" cxnId="{DED510A3-357B-4D7F-ABBA-537EE6D0CBA0}">
      <dgm:prSet/>
      <dgm:spPr/>
      <dgm:t>
        <a:bodyPr/>
        <a:lstStyle/>
        <a:p>
          <a:pPr algn="ctr"/>
          <a:endParaRPr lang="en-US"/>
        </a:p>
      </dgm:t>
    </dgm:pt>
    <dgm:pt modelId="{F8841D2F-DB54-4A8C-AE23-65091697CAB5}" type="sibTrans" cxnId="{DED510A3-357B-4D7F-ABBA-537EE6D0CBA0}">
      <dgm:prSet/>
      <dgm:spPr/>
      <dgm:t>
        <a:bodyPr/>
        <a:lstStyle/>
        <a:p>
          <a:pPr algn="ctr"/>
          <a:endParaRPr lang="en-US"/>
        </a:p>
      </dgm:t>
    </dgm:pt>
    <dgm:pt modelId="{1381C084-D074-41CC-B42E-0533DB5627B5}" type="pres">
      <dgm:prSet presAssocID="{29B03092-28B3-4E64-982F-ADE7A7920002}" presName="Name0" presStyleCnt="0">
        <dgm:presLayoutVars>
          <dgm:chMax val="1"/>
          <dgm:dir/>
          <dgm:animLvl val="ctr"/>
          <dgm:resizeHandles val="exact"/>
        </dgm:presLayoutVars>
      </dgm:prSet>
      <dgm:spPr/>
      <dgm:t>
        <a:bodyPr/>
        <a:lstStyle/>
        <a:p>
          <a:endParaRPr lang="en-US"/>
        </a:p>
      </dgm:t>
    </dgm:pt>
    <dgm:pt modelId="{D4158BCB-ED2A-4874-82BA-5EE53032FA9C}" type="pres">
      <dgm:prSet presAssocID="{45B30DF0-484F-46BA-AE61-736FCA891D30}" presName="centerShape" presStyleLbl="node0" presStyleIdx="0" presStyleCnt="1" custScaleX="80907" custScaleY="84569"/>
      <dgm:spPr/>
      <dgm:t>
        <a:bodyPr/>
        <a:lstStyle/>
        <a:p>
          <a:endParaRPr lang="en-US"/>
        </a:p>
      </dgm:t>
    </dgm:pt>
    <dgm:pt modelId="{94B8D027-2ABA-4C3C-AF60-81CD74AC3DA5}" type="pres">
      <dgm:prSet presAssocID="{3441E883-9192-45AA-AD36-0AD2B46CB7B9}" presName="parTrans" presStyleLbl="sibTrans2D1" presStyleIdx="0" presStyleCnt="12"/>
      <dgm:spPr/>
      <dgm:t>
        <a:bodyPr/>
        <a:lstStyle/>
        <a:p>
          <a:endParaRPr lang="en-US"/>
        </a:p>
      </dgm:t>
    </dgm:pt>
    <dgm:pt modelId="{687E9EDC-0E31-43A1-964A-1B56C502F714}" type="pres">
      <dgm:prSet presAssocID="{3441E883-9192-45AA-AD36-0AD2B46CB7B9}" presName="connectorText" presStyleLbl="sibTrans2D1" presStyleIdx="0" presStyleCnt="12"/>
      <dgm:spPr/>
      <dgm:t>
        <a:bodyPr/>
        <a:lstStyle/>
        <a:p>
          <a:endParaRPr lang="en-US"/>
        </a:p>
      </dgm:t>
    </dgm:pt>
    <dgm:pt modelId="{B94CBF6A-C378-49E0-921F-A7279AE1423F}" type="pres">
      <dgm:prSet presAssocID="{97521C12-4618-49F3-A289-8EE3CAA9B8E1}" presName="node" presStyleLbl="node1" presStyleIdx="0" presStyleCnt="12">
        <dgm:presLayoutVars>
          <dgm:bulletEnabled val="1"/>
        </dgm:presLayoutVars>
      </dgm:prSet>
      <dgm:spPr/>
      <dgm:t>
        <a:bodyPr/>
        <a:lstStyle/>
        <a:p>
          <a:endParaRPr lang="en-US"/>
        </a:p>
      </dgm:t>
    </dgm:pt>
    <dgm:pt modelId="{7CEBBD4E-E727-494B-BED2-E465F2293C0A}" type="pres">
      <dgm:prSet presAssocID="{82BA39B6-8B49-4891-A1F9-A9350AE43A3E}" presName="parTrans" presStyleLbl="sibTrans2D1" presStyleIdx="1" presStyleCnt="12"/>
      <dgm:spPr/>
      <dgm:t>
        <a:bodyPr/>
        <a:lstStyle/>
        <a:p>
          <a:endParaRPr lang="en-US"/>
        </a:p>
      </dgm:t>
    </dgm:pt>
    <dgm:pt modelId="{EE0172F0-9B1B-4AAE-8252-B032746AD916}" type="pres">
      <dgm:prSet presAssocID="{82BA39B6-8B49-4891-A1F9-A9350AE43A3E}" presName="connectorText" presStyleLbl="sibTrans2D1" presStyleIdx="1" presStyleCnt="12"/>
      <dgm:spPr/>
      <dgm:t>
        <a:bodyPr/>
        <a:lstStyle/>
        <a:p>
          <a:endParaRPr lang="en-US"/>
        </a:p>
      </dgm:t>
    </dgm:pt>
    <dgm:pt modelId="{36A4124C-2969-432B-B81C-A30A7AA3D9E2}" type="pres">
      <dgm:prSet presAssocID="{0C51EEF9-7D5B-4938-B844-10D8DD91D1B2}" presName="node" presStyleLbl="node1" presStyleIdx="1" presStyleCnt="12">
        <dgm:presLayoutVars>
          <dgm:bulletEnabled val="1"/>
        </dgm:presLayoutVars>
      </dgm:prSet>
      <dgm:spPr/>
      <dgm:t>
        <a:bodyPr/>
        <a:lstStyle/>
        <a:p>
          <a:endParaRPr lang="en-US"/>
        </a:p>
      </dgm:t>
    </dgm:pt>
    <dgm:pt modelId="{F6347FC5-D93C-4F16-8F49-52E9D05C8AB5}" type="pres">
      <dgm:prSet presAssocID="{596C9A90-0A78-4A1B-8DFF-43791CB68A58}" presName="parTrans" presStyleLbl="sibTrans2D1" presStyleIdx="2" presStyleCnt="12"/>
      <dgm:spPr/>
      <dgm:t>
        <a:bodyPr/>
        <a:lstStyle/>
        <a:p>
          <a:endParaRPr lang="en-US"/>
        </a:p>
      </dgm:t>
    </dgm:pt>
    <dgm:pt modelId="{6AA37606-8AA8-408E-8D4D-991EA33B1B31}" type="pres">
      <dgm:prSet presAssocID="{596C9A90-0A78-4A1B-8DFF-43791CB68A58}" presName="connectorText" presStyleLbl="sibTrans2D1" presStyleIdx="2" presStyleCnt="12"/>
      <dgm:spPr/>
      <dgm:t>
        <a:bodyPr/>
        <a:lstStyle/>
        <a:p>
          <a:endParaRPr lang="en-US"/>
        </a:p>
      </dgm:t>
    </dgm:pt>
    <dgm:pt modelId="{0200E940-2B79-480F-8503-32FEA8F85DB9}" type="pres">
      <dgm:prSet presAssocID="{34323DFC-0AE2-42B6-BDE2-76A4DB138749}" presName="node" presStyleLbl="node1" presStyleIdx="2" presStyleCnt="12">
        <dgm:presLayoutVars>
          <dgm:bulletEnabled val="1"/>
        </dgm:presLayoutVars>
      </dgm:prSet>
      <dgm:spPr/>
      <dgm:t>
        <a:bodyPr/>
        <a:lstStyle/>
        <a:p>
          <a:endParaRPr lang="en-US"/>
        </a:p>
      </dgm:t>
    </dgm:pt>
    <dgm:pt modelId="{78804F4C-5CF1-4A45-9D36-B94B4AAA0AE0}" type="pres">
      <dgm:prSet presAssocID="{3F376CDB-4CA6-47B2-A496-3234B9C04A45}" presName="parTrans" presStyleLbl="sibTrans2D1" presStyleIdx="3" presStyleCnt="12"/>
      <dgm:spPr/>
      <dgm:t>
        <a:bodyPr/>
        <a:lstStyle/>
        <a:p>
          <a:endParaRPr lang="en-US"/>
        </a:p>
      </dgm:t>
    </dgm:pt>
    <dgm:pt modelId="{4C211485-5D44-4907-8481-5E2058207B3C}" type="pres">
      <dgm:prSet presAssocID="{3F376CDB-4CA6-47B2-A496-3234B9C04A45}" presName="connectorText" presStyleLbl="sibTrans2D1" presStyleIdx="3" presStyleCnt="12"/>
      <dgm:spPr/>
      <dgm:t>
        <a:bodyPr/>
        <a:lstStyle/>
        <a:p>
          <a:endParaRPr lang="en-US"/>
        </a:p>
      </dgm:t>
    </dgm:pt>
    <dgm:pt modelId="{9A3D9115-36EA-42D7-B7A0-0432DA065AFE}" type="pres">
      <dgm:prSet presAssocID="{E4BB5B7A-F177-4E0B-B0B3-209F2FA607C6}" presName="node" presStyleLbl="node1" presStyleIdx="3" presStyleCnt="12">
        <dgm:presLayoutVars>
          <dgm:bulletEnabled val="1"/>
        </dgm:presLayoutVars>
      </dgm:prSet>
      <dgm:spPr/>
      <dgm:t>
        <a:bodyPr/>
        <a:lstStyle/>
        <a:p>
          <a:endParaRPr lang="en-US"/>
        </a:p>
      </dgm:t>
    </dgm:pt>
    <dgm:pt modelId="{EBE91AF6-0AB6-4049-B65B-B554D7D93F44}" type="pres">
      <dgm:prSet presAssocID="{73CE0410-AA89-4876-B360-434E69DA422E}" presName="parTrans" presStyleLbl="sibTrans2D1" presStyleIdx="4" presStyleCnt="12"/>
      <dgm:spPr/>
      <dgm:t>
        <a:bodyPr/>
        <a:lstStyle/>
        <a:p>
          <a:endParaRPr lang="en-US"/>
        </a:p>
      </dgm:t>
    </dgm:pt>
    <dgm:pt modelId="{FA69CC39-88CA-4F90-861D-EEF16B000366}" type="pres">
      <dgm:prSet presAssocID="{73CE0410-AA89-4876-B360-434E69DA422E}" presName="connectorText" presStyleLbl="sibTrans2D1" presStyleIdx="4" presStyleCnt="12"/>
      <dgm:spPr/>
      <dgm:t>
        <a:bodyPr/>
        <a:lstStyle/>
        <a:p>
          <a:endParaRPr lang="en-US"/>
        </a:p>
      </dgm:t>
    </dgm:pt>
    <dgm:pt modelId="{5FE5F1B1-D7C2-4DF8-B05C-83AC31F1AF1F}" type="pres">
      <dgm:prSet presAssocID="{1886E9C2-6222-4AD3-B134-9C26D6BAA786}" presName="node" presStyleLbl="node1" presStyleIdx="4" presStyleCnt="12">
        <dgm:presLayoutVars>
          <dgm:bulletEnabled val="1"/>
        </dgm:presLayoutVars>
      </dgm:prSet>
      <dgm:spPr/>
      <dgm:t>
        <a:bodyPr/>
        <a:lstStyle/>
        <a:p>
          <a:endParaRPr lang="en-US"/>
        </a:p>
      </dgm:t>
    </dgm:pt>
    <dgm:pt modelId="{15FCCA81-D2EC-4963-90C8-C8DF45211EFF}" type="pres">
      <dgm:prSet presAssocID="{C12B189F-ACDD-4077-8031-269B8353FC16}" presName="parTrans" presStyleLbl="sibTrans2D1" presStyleIdx="5" presStyleCnt="12"/>
      <dgm:spPr/>
      <dgm:t>
        <a:bodyPr/>
        <a:lstStyle/>
        <a:p>
          <a:endParaRPr lang="en-US"/>
        </a:p>
      </dgm:t>
    </dgm:pt>
    <dgm:pt modelId="{16BB178B-4DDE-4724-B3DD-E186E5BC600B}" type="pres">
      <dgm:prSet presAssocID="{C12B189F-ACDD-4077-8031-269B8353FC16}" presName="connectorText" presStyleLbl="sibTrans2D1" presStyleIdx="5" presStyleCnt="12"/>
      <dgm:spPr/>
      <dgm:t>
        <a:bodyPr/>
        <a:lstStyle/>
        <a:p>
          <a:endParaRPr lang="en-US"/>
        </a:p>
      </dgm:t>
    </dgm:pt>
    <dgm:pt modelId="{DF2A4602-94C0-4687-97B9-F2BF9EC8DD1A}" type="pres">
      <dgm:prSet presAssocID="{D8D6FAFB-F3DE-4886-8FA3-41509CA92AF0}" presName="node" presStyleLbl="node1" presStyleIdx="5" presStyleCnt="12">
        <dgm:presLayoutVars>
          <dgm:bulletEnabled val="1"/>
        </dgm:presLayoutVars>
      </dgm:prSet>
      <dgm:spPr/>
      <dgm:t>
        <a:bodyPr/>
        <a:lstStyle/>
        <a:p>
          <a:endParaRPr lang="en-US"/>
        </a:p>
      </dgm:t>
    </dgm:pt>
    <dgm:pt modelId="{79DD9F2E-172F-4FD4-A752-BA08D8811ABC}" type="pres">
      <dgm:prSet presAssocID="{4B9F2BA9-112C-479B-8EDC-DA08D5B75BB1}" presName="parTrans" presStyleLbl="sibTrans2D1" presStyleIdx="6" presStyleCnt="12"/>
      <dgm:spPr/>
      <dgm:t>
        <a:bodyPr/>
        <a:lstStyle/>
        <a:p>
          <a:endParaRPr lang="en-US"/>
        </a:p>
      </dgm:t>
    </dgm:pt>
    <dgm:pt modelId="{C6549E9E-47E9-4FA6-9414-1B3563D389A0}" type="pres">
      <dgm:prSet presAssocID="{4B9F2BA9-112C-479B-8EDC-DA08D5B75BB1}" presName="connectorText" presStyleLbl="sibTrans2D1" presStyleIdx="6" presStyleCnt="12"/>
      <dgm:spPr/>
      <dgm:t>
        <a:bodyPr/>
        <a:lstStyle/>
        <a:p>
          <a:endParaRPr lang="en-US"/>
        </a:p>
      </dgm:t>
    </dgm:pt>
    <dgm:pt modelId="{82EEC794-E3D9-41CA-9881-F9E299BC0F8B}" type="pres">
      <dgm:prSet presAssocID="{04556660-99BF-4579-8064-08E148CB7E33}" presName="node" presStyleLbl="node1" presStyleIdx="6" presStyleCnt="12">
        <dgm:presLayoutVars>
          <dgm:bulletEnabled val="1"/>
        </dgm:presLayoutVars>
      </dgm:prSet>
      <dgm:spPr/>
      <dgm:t>
        <a:bodyPr/>
        <a:lstStyle/>
        <a:p>
          <a:endParaRPr lang="en-US"/>
        </a:p>
      </dgm:t>
    </dgm:pt>
    <dgm:pt modelId="{FCCFFF6C-2029-4D59-AAFF-8C75CB61CA16}" type="pres">
      <dgm:prSet presAssocID="{6F7F2901-86D9-43E9-89B4-3650D2F15162}" presName="parTrans" presStyleLbl="sibTrans2D1" presStyleIdx="7" presStyleCnt="12"/>
      <dgm:spPr/>
      <dgm:t>
        <a:bodyPr/>
        <a:lstStyle/>
        <a:p>
          <a:endParaRPr lang="en-US"/>
        </a:p>
      </dgm:t>
    </dgm:pt>
    <dgm:pt modelId="{7B53C14E-52F0-4550-9BD8-991E27FF9C0C}" type="pres">
      <dgm:prSet presAssocID="{6F7F2901-86D9-43E9-89B4-3650D2F15162}" presName="connectorText" presStyleLbl="sibTrans2D1" presStyleIdx="7" presStyleCnt="12"/>
      <dgm:spPr/>
      <dgm:t>
        <a:bodyPr/>
        <a:lstStyle/>
        <a:p>
          <a:endParaRPr lang="en-US"/>
        </a:p>
      </dgm:t>
    </dgm:pt>
    <dgm:pt modelId="{33363465-F802-4573-A573-C8F4BE08A8BE}" type="pres">
      <dgm:prSet presAssocID="{D6DD7BEF-CF85-453A-BFF7-78BD4EF1F52B}" presName="node" presStyleLbl="node1" presStyleIdx="7" presStyleCnt="12">
        <dgm:presLayoutVars>
          <dgm:bulletEnabled val="1"/>
        </dgm:presLayoutVars>
      </dgm:prSet>
      <dgm:spPr/>
      <dgm:t>
        <a:bodyPr/>
        <a:lstStyle/>
        <a:p>
          <a:endParaRPr lang="en-US"/>
        </a:p>
      </dgm:t>
    </dgm:pt>
    <dgm:pt modelId="{D5FDA999-B8C9-4CAC-B47B-F94AD4F1F9EE}" type="pres">
      <dgm:prSet presAssocID="{2DE199D0-82F2-40BD-91B3-08F58A737448}" presName="parTrans" presStyleLbl="sibTrans2D1" presStyleIdx="8" presStyleCnt="12"/>
      <dgm:spPr/>
      <dgm:t>
        <a:bodyPr/>
        <a:lstStyle/>
        <a:p>
          <a:endParaRPr lang="en-US"/>
        </a:p>
      </dgm:t>
    </dgm:pt>
    <dgm:pt modelId="{147EFD24-7A8E-4DB3-BA99-43822BEF6741}" type="pres">
      <dgm:prSet presAssocID="{2DE199D0-82F2-40BD-91B3-08F58A737448}" presName="connectorText" presStyleLbl="sibTrans2D1" presStyleIdx="8" presStyleCnt="12"/>
      <dgm:spPr/>
      <dgm:t>
        <a:bodyPr/>
        <a:lstStyle/>
        <a:p>
          <a:endParaRPr lang="en-US"/>
        </a:p>
      </dgm:t>
    </dgm:pt>
    <dgm:pt modelId="{4950EC27-9E28-43E1-BE11-1A9F104C0347}" type="pres">
      <dgm:prSet presAssocID="{00365AD6-F97D-4190-A59F-F0967A59AA8F}" presName="node" presStyleLbl="node1" presStyleIdx="8" presStyleCnt="12">
        <dgm:presLayoutVars>
          <dgm:bulletEnabled val="1"/>
        </dgm:presLayoutVars>
      </dgm:prSet>
      <dgm:spPr/>
      <dgm:t>
        <a:bodyPr/>
        <a:lstStyle/>
        <a:p>
          <a:endParaRPr lang="en-US"/>
        </a:p>
      </dgm:t>
    </dgm:pt>
    <dgm:pt modelId="{B045260B-EECC-4C90-BAA5-DB0E9503F0F0}" type="pres">
      <dgm:prSet presAssocID="{CEE3DEED-BA46-4424-80D8-33C11D67BE15}" presName="parTrans" presStyleLbl="sibTrans2D1" presStyleIdx="9" presStyleCnt="12"/>
      <dgm:spPr/>
      <dgm:t>
        <a:bodyPr/>
        <a:lstStyle/>
        <a:p>
          <a:endParaRPr lang="en-US"/>
        </a:p>
      </dgm:t>
    </dgm:pt>
    <dgm:pt modelId="{6D775CF9-5ABE-4AAA-9067-036644DC7730}" type="pres">
      <dgm:prSet presAssocID="{CEE3DEED-BA46-4424-80D8-33C11D67BE15}" presName="connectorText" presStyleLbl="sibTrans2D1" presStyleIdx="9" presStyleCnt="12"/>
      <dgm:spPr/>
      <dgm:t>
        <a:bodyPr/>
        <a:lstStyle/>
        <a:p>
          <a:endParaRPr lang="en-US"/>
        </a:p>
      </dgm:t>
    </dgm:pt>
    <dgm:pt modelId="{8FD50526-9B75-40EA-834C-FE5535812DCF}" type="pres">
      <dgm:prSet presAssocID="{6883D16B-A5C9-45A5-9994-B7A7E19C50C7}" presName="node" presStyleLbl="node1" presStyleIdx="9" presStyleCnt="12">
        <dgm:presLayoutVars>
          <dgm:bulletEnabled val="1"/>
        </dgm:presLayoutVars>
      </dgm:prSet>
      <dgm:spPr/>
      <dgm:t>
        <a:bodyPr/>
        <a:lstStyle/>
        <a:p>
          <a:endParaRPr lang="en-US"/>
        </a:p>
      </dgm:t>
    </dgm:pt>
    <dgm:pt modelId="{9193D80D-8DEA-42B6-9836-B7997423C083}" type="pres">
      <dgm:prSet presAssocID="{3FD3C2D8-3354-446B-B9A4-F89C711C183D}" presName="parTrans" presStyleLbl="sibTrans2D1" presStyleIdx="10" presStyleCnt="12"/>
      <dgm:spPr/>
      <dgm:t>
        <a:bodyPr/>
        <a:lstStyle/>
        <a:p>
          <a:endParaRPr lang="en-US"/>
        </a:p>
      </dgm:t>
    </dgm:pt>
    <dgm:pt modelId="{99D74A20-4909-41C3-B81B-88CC54B616D9}" type="pres">
      <dgm:prSet presAssocID="{3FD3C2D8-3354-446B-B9A4-F89C711C183D}" presName="connectorText" presStyleLbl="sibTrans2D1" presStyleIdx="10" presStyleCnt="12"/>
      <dgm:spPr/>
      <dgm:t>
        <a:bodyPr/>
        <a:lstStyle/>
        <a:p>
          <a:endParaRPr lang="en-US"/>
        </a:p>
      </dgm:t>
    </dgm:pt>
    <dgm:pt modelId="{619F474E-527C-4F2E-A3BA-C6A008162B49}" type="pres">
      <dgm:prSet presAssocID="{AA6A90EC-DDF3-4B93-8F4A-78AD43B88414}" presName="node" presStyleLbl="node1" presStyleIdx="10" presStyleCnt="12">
        <dgm:presLayoutVars>
          <dgm:bulletEnabled val="1"/>
        </dgm:presLayoutVars>
      </dgm:prSet>
      <dgm:spPr/>
      <dgm:t>
        <a:bodyPr/>
        <a:lstStyle/>
        <a:p>
          <a:endParaRPr lang="en-US"/>
        </a:p>
      </dgm:t>
    </dgm:pt>
    <dgm:pt modelId="{92DA2E55-2AAE-4A1F-B5F2-C146DE949D4A}" type="pres">
      <dgm:prSet presAssocID="{44AA9787-8759-4C30-8BAE-A85BD2B5FD27}" presName="parTrans" presStyleLbl="sibTrans2D1" presStyleIdx="11" presStyleCnt="12"/>
      <dgm:spPr/>
      <dgm:t>
        <a:bodyPr/>
        <a:lstStyle/>
        <a:p>
          <a:endParaRPr lang="en-US"/>
        </a:p>
      </dgm:t>
    </dgm:pt>
    <dgm:pt modelId="{712E8C53-D797-443D-9C6C-2838F46C9D39}" type="pres">
      <dgm:prSet presAssocID="{44AA9787-8759-4C30-8BAE-A85BD2B5FD27}" presName="connectorText" presStyleLbl="sibTrans2D1" presStyleIdx="11" presStyleCnt="12"/>
      <dgm:spPr/>
      <dgm:t>
        <a:bodyPr/>
        <a:lstStyle/>
        <a:p>
          <a:endParaRPr lang="en-US"/>
        </a:p>
      </dgm:t>
    </dgm:pt>
    <dgm:pt modelId="{C5C5446D-7740-45E0-BF8D-467452ABD848}" type="pres">
      <dgm:prSet presAssocID="{3ED3124A-A08B-46D7-8D63-24FA03C5D12A}" presName="node" presStyleLbl="node1" presStyleIdx="11" presStyleCnt="12">
        <dgm:presLayoutVars>
          <dgm:bulletEnabled val="1"/>
        </dgm:presLayoutVars>
      </dgm:prSet>
      <dgm:spPr/>
      <dgm:t>
        <a:bodyPr/>
        <a:lstStyle/>
        <a:p>
          <a:endParaRPr lang="en-US"/>
        </a:p>
      </dgm:t>
    </dgm:pt>
  </dgm:ptLst>
  <dgm:cxnLst>
    <dgm:cxn modelId="{8CE84257-4BE1-4575-AF88-04D890A63371}" srcId="{45B30DF0-484F-46BA-AE61-736FCA891D30}" destId="{D6DD7BEF-CF85-453A-BFF7-78BD4EF1F52B}" srcOrd="7" destOrd="0" parTransId="{6F7F2901-86D9-43E9-89B4-3650D2F15162}" sibTransId="{029A335A-F366-4389-B9A7-C487A3957458}"/>
    <dgm:cxn modelId="{853E8ADE-6D89-4E87-9890-2105A6E89CB7}" type="presOf" srcId="{6F7F2901-86D9-43E9-89B4-3650D2F15162}" destId="{7B53C14E-52F0-4550-9BD8-991E27FF9C0C}" srcOrd="1" destOrd="0" presId="urn:microsoft.com/office/officeart/2005/8/layout/radial5"/>
    <dgm:cxn modelId="{3BFF02E2-D891-4329-B6FC-208DC2B528C4}" type="presOf" srcId="{2DE199D0-82F2-40BD-91B3-08F58A737448}" destId="{D5FDA999-B8C9-4CAC-B47B-F94AD4F1F9EE}" srcOrd="0" destOrd="0" presId="urn:microsoft.com/office/officeart/2005/8/layout/radial5"/>
    <dgm:cxn modelId="{D0ED9BA5-3D67-4291-893E-531799B7219B}" type="presOf" srcId="{0C51EEF9-7D5B-4938-B844-10D8DD91D1B2}" destId="{36A4124C-2969-432B-B81C-A30A7AA3D9E2}" srcOrd="0" destOrd="0" presId="urn:microsoft.com/office/officeart/2005/8/layout/radial5"/>
    <dgm:cxn modelId="{22A6AA4C-887B-4712-84B5-067B5274A2B4}" type="presOf" srcId="{D8D6FAFB-F3DE-4886-8FA3-41509CA92AF0}" destId="{DF2A4602-94C0-4687-97B9-F2BF9EC8DD1A}" srcOrd="0" destOrd="0" presId="urn:microsoft.com/office/officeart/2005/8/layout/radial5"/>
    <dgm:cxn modelId="{FD44AD11-D4F1-4EB8-BA4C-67836732D27D}" type="presOf" srcId="{44AA9787-8759-4C30-8BAE-A85BD2B5FD27}" destId="{712E8C53-D797-443D-9C6C-2838F46C9D39}" srcOrd="1" destOrd="0" presId="urn:microsoft.com/office/officeart/2005/8/layout/radial5"/>
    <dgm:cxn modelId="{0800AB54-8DF5-4ACF-B2B2-C28D41FAC32C}" type="presOf" srcId="{C12B189F-ACDD-4077-8031-269B8353FC16}" destId="{16BB178B-4DDE-4724-B3DD-E186E5BC600B}" srcOrd="1" destOrd="0" presId="urn:microsoft.com/office/officeart/2005/8/layout/radial5"/>
    <dgm:cxn modelId="{57AC8AB5-4EE3-4A83-B456-73C84E131877}" type="presOf" srcId="{6F7F2901-86D9-43E9-89B4-3650D2F15162}" destId="{FCCFFF6C-2029-4D59-AAFF-8C75CB61CA16}" srcOrd="0" destOrd="0" presId="urn:microsoft.com/office/officeart/2005/8/layout/radial5"/>
    <dgm:cxn modelId="{22B62232-05F6-4CF8-94A0-38E6F0267C35}" srcId="{45B30DF0-484F-46BA-AE61-736FCA891D30}" destId="{34323DFC-0AE2-42B6-BDE2-76A4DB138749}" srcOrd="2" destOrd="0" parTransId="{596C9A90-0A78-4A1B-8DFF-43791CB68A58}" sibTransId="{CF0ABA40-92CC-4D40-8F66-D049075384DA}"/>
    <dgm:cxn modelId="{215165B3-7F61-45A7-9449-044DF0CD91B3}" srcId="{45B30DF0-484F-46BA-AE61-736FCA891D30}" destId="{00365AD6-F97D-4190-A59F-F0967A59AA8F}" srcOrd="8" destOrd="0" parTransId="{2DE199D0-82F2-40BD-91B3-08F58A737448}" sibTransId="{E651C57F-8A68-43B7-8A63-7E01B3B6A10C}"/>
    <dgm:cxn modelId="{5C4EE686-5DA7-4EC0-ABAF-36449919B9C9}" srcId="{45B30DF0-484F-46BA-AE61-736FCA891D30}" destId="{D8D6FAFB-F3DE-4886-8FA3-41509CA92AF0}" srcOrd="5" destOrd="0" parTransId="{C12B189F-ACDD-4077-8031-269B8353FC16}" sibTransId="{AF354873-CBE3-49B5-8691-7BE8C0CD6BE1}"/>
    <dgm:cxn modelId="{BADD255E-D55D-42BE-8DA1-1415BBB2F8F3}" type="presOf" srcId="{4B9F2BA9-112C-479B-8EDC-DA08D5B75BB1}" destId="{C6549E9E-47E9-4FA6-9414-1B3563D389A0}" srcOrd="1" destOrd="0" presId="urn:microsoft.com/office/officeart/2005/8/layout/radial5"/>
    <dgm:cxn modelId="{1041AF2F-47A7-4F1A-9C82-EEB4643EA363}" type="presOf" srcId="{82BA39B6-8B49-4891-A1F9-A9350AE43A3E}" destId="{EE0172F0-9B1B-4AAE-8252-B032746AD916}" srcOrd="1" destOrd="0" presId="urn:microsoft.com/office/officeart/2005/8/layout/radial5"/>
    <dgm:cxn modelId="{121F1E75-4775-4F3E-9ECB-E19DAE1E01B6}" type="presOf" srcId="{CEE3DEED-BA46-4424-80D8-33C11D67BE15}" destId="{6D775CF9-5ABE-4AAA-9067-036644DC7730}" srcOrd="1" destOrd="0" presId="urn:microsoft.com/office/officeart/2005/8/layout/radial5"/>
    <dgm:cxn modelId="{698FDEA4-63B0-4257-8E2D-4216F22A2022}" type="presOf" srcId="{04556660-99BF-4579-8064-08E148CB7E33}" destId="{82EEC794-E3D9-41CA-9881-F9E299BC0F8B}" srcOrd="0" destOrd="0" presId="urn:microsoft.com/office/officeart/2005/8/layout/radial5"/>
    <dgm:cxn modelId="{7537F815-FAD3-4138-8230-DC82C625F92F}" type="presOf" srcId="{73CE0410-AA89-4876-B360-434E69DA422E}" destId="{EBE91AF6-0AB6-4049-B65B-B554D7D93F44}" srcOrd="0" destOrd="0" presId="urn:microsoft.com/office/officeart/2005/8/layout/radial5"/>
    <dgm:cxn modelId="{6FE52A6A-F08D-4A07-841B-3DB8D2935256}" type="presOf" srcId="{6883D16B-A5C9-45A5-9994-B7A7E19C50C7}" destId="{8FD50526-9B75-40EA-834C-FE5535812DCF}" srcOrd="0" destOrd="0" presId="urn:microsoft.com/office/officeart/2005/8/layout/radial5"/>
    <dgm:cxn modelId="{6AA53E24-A72E-4595-9088-EC5A8CF8B678}" type="presOf" srcId="{596C9A90-0A78-4A1B-8DFF-43791CB68A58}" destId="{6AA37606-8AA8-408E-8D4D-991EA33B1B31}" srcOrd="1" destOrd="0" presId="urn:microsoft.com/office/officeart/2005/8/layout/radial5"/>
    <dgm:cxn modelId="{9FACAB29-4D5E-4E4C-9529-8FDEAEE70F73}" srcId="{29B03092-28B3-4E64-982F-ADE7A7920002}" destId="{45B30DF0-484F-46BA-AE61-736FCA891D30}" srcOrd="0" destOrd="0" parTransId="{8891DCAB-643D-48B5-87B1-F046BE3EB8D5}" sibTransId="{03ECC8D9-825A-4BB4-97E4-65C896291A4E}"/>
    <dgm:cxn modelId="{7A5736C5-4963-4B28-8D25-15AA3E24884E}" type="presOf" srcId="{D6DD7BEF-CF85-453A-BFF7-78BD4EF1F52B}" destId="{33363465-F802-4573-A573-C8F4BE08A8BE}" srcOrd="0" destOrd="0" presId="urn:microsoft.com/office/officeart/2005/8/layout/radial5"/>
    <dgm:cxn modelId="{0F707D5D-7BBB-4FF7-9035-D350635BDBC2}" type="presOf" srcId="{34323DFC-0AE2-42B6-BDE2-76A4DB138749}" destId="{0200E940-2B79-480F-8503-32FEA8F85DB9}" srcOrd="0" destOrd="0" presId="urn:microsoft.com/office/officeart/2005/8/layout/radial5"/>
    <dgm:cxn modelId="{8137A429-DF4E-4EE3-8796-9AE0ACDDDB42}" type="presOf" srcId="{3FD3C2D8-3354-446B-B9A4-F89C711C183D}" destId="{99D74A20-4909-41C3-B81B-88CC54B616D9}" srcOrd="1" destOrd="0" presId="urn:microsoft.com/office/officeart/2005/8/layout/radial5"/>
    <dgm:cxn modelId="{C76E73E1-B5E3-402D-A923-3254596A5BE7}" type="presOf" srcId="{73CE0410-AA89-4876-B360-434E69DA422E}" destId="{FA69CC39-88CA-4F90-861D-EEF16B000366}" srcOrd="1" destOrd="0" presId="urn:microsoft.com/office/officeart/2005/8/layout/radial5"/>
    <dgm:cxn modelId="{DED510A3-357B-4D7F-ABBA-537EE6D0CBA0}" srcId="{45B30DF0-484F-46BA-AE61-736FCA891D30}" destId="{1886E9C2-6222-4AD3-B134-9C26D6BAA786}" srcOrd="4" destOrd="0" parTransId="{73CE0410-AA89-4876-B360-434E69DA422E}" sibTransId="{F8841D2F-DB54-4A8C-AE23-65091697CAB5}"/>
    <dgm:cxn modelId="{FEAC9C26-54B9-4EAC-9145-2B916FFC9756}" type="presOf" srcId="{29B03092-28B3-4E64-982F-ADE7A7920002}" destId="{1381C084-D074-41CC-B42E-0533DB5627B5}" srcOrd="0" destOrd="0" presId="urn:microsoft.com/office/officeart/2005/8/layout/radial5"/>
    <dgm:cxn modelId="{217A0C71-3282-4B52-A658-C170FCBF9D7C}" srcId="{45B30DF0-484F-46BA-AE61-736FCA891D30}" destId="{AA6A90EC-DDF3-4B93-8F4A-78AD43B88414}" srcOrd="10" destOrd="0" parTransId="{3FD3C2D8-3354-446B-B9A4-F89C711C183D}" sibTransId="{6D9E8ABE-B028-4B74-9BC7-E7451C11950B}"/>
    <dgm:cxn modelId="{3585FC8A-7C17-41E2-8ABE-EE95BD7B415A}" type="presOf" srcId="{CEE3DEED-BA46-4424-80D8-33C11D67BE15}" destId="{B045260B-EECC-4C90-BAA5-DB0E9503F0F0}" srcOrd="0" destOrd="0" presId="urn:microsoft.com/office/officeart/2005/8/layout/radial5"/>
    <dgm:cxn modelId="{39A85F87-54C6-4098-B365-9FF9AB939A7D}" type="presOf" srcId="{E4BB5B7A-F177-4E0B-B0B3-209F2FA607C6}" destId="{9A3D9115-36EA-42D7-B7A0-0432DA065AFE}" srcOrd="0" destOrd="0" presId="urn:microsoft.com/office/officeart/2005/8/layout/radial5"/>
    <dgm:cxn modelId="{9981910F-D641-426C-876F-64A6E2C84CBD}" type="presOf" srcId="{4B9F2BA9-112C-479B-8EDC-DA08D5B75BB1}" destId="{79DD9F2E-172F-4FD4-A752-BA08D8811ABC}" srcOrd="0" destOrd="0" presId="urn:microsoft.com/office/officeart/2005/8/layout/radial5"/>
    <dgm:cxn modelId="{8469CCF6-C158-4831-9764-EA6CE6DAA57B}" srcId="{45B30DF0-484F-46BA-AE61-736FCA891D30}" destId="{04556660-99BF-4579-8064-08E148CB7E33}" srcOrd="6" destOrd="0" parTransId="{4B9F2BA9-112C-479B-8EDC-DA08D5B75BB1}" sibTransId="{C1A6EB37-334E-4063-88A6-251696A0877B}"/>
    <dgm:cxn modelId="{00D1AF2F-769C-4CF3-8EE3-5F3D07981152}" type="presOf" srcId="{45B30DF0-484F-46BA-AE61-736FCA891D30}" destId="{D4158BCB-ED2A-4874-82BA-5EE53032FA9C}" srcOrd="0" destOrd="0" presId="urn:microsoft.com/office/officeart/2005/8/layout/radial5"/>
    <dgm:cxn modelId="{37811BC2-A211-4F51-B0AD-00D7D4D20445}" type="presOf" srcId="{3F376CDB-4CA6-47B2-A496-3234B9C04A45}" destId="{78804F4C-5CF1-4A45-9D36-B94B4AAA0AE0}" srcOrd="0" destOrd="0" presId="urn:microsoft.com/office/officeart/2005/8/layout/radial5"/>
    <dgm:cxn modelId="{E7FB8AAA-0EAF-4838-8E75-0B588EAA3978}" type="presOf" srcId="{3ED3124A-A08B-46D7-8D63-24FA03C5D12A}" destId="{C5C5446D-7740-45E0-BF8D-467452ABD848}" srcOrd="0" destOrd="0" presId="urn:microsoft.com/office/officeart/2005/8/layout/radial5"/>
    <dgm:cxn modelId="{8E6CD949-A579-4068-90F9-5026F1904FAC}" type="presOf" srcId="{2DE199D0-82F2-40BD-91B3-08F58A737448}" destId="{147EFD24-7A8E-4DB3-BA99-43822BEF6741}" srcOrd="1" destOrd="0" presId="urn:microsoft.com/office/officeart/2005/8/layout/radial5"/>
    <dgm:cxn modelId="{06A7F491-BE19-48C1-8D90-65D859FF58A2}" type="presOf" srcId="{1886E9C2-6222-4AD3-B134-9C26D6BAA786}" destId="{5FE5F1B1-D7C2-4DF8-B05C-83AC31F1AF1F}" srcOrd="0" destOrd="0" presId="urn:microsoft.com/office/officeart/2005/8/layout/radial5"/>
    <dgm:cxn modelId="{4884E577-DE3B-4856-B9C5-40A04C3FA797}" srcId="{45B30DF0-484F-46BA-AE61-736FCA891D30}" destId="{0C51EEF9-7D5B-4938-B844-10D8DD91D1B2}" srcOrd="1" destOrd="0" parTransId="{82BA39B6-8B49-4891-A1F9-A9350AE43A3E}" sibTransId="{A4E4BBA3-F21C-45B6-A1D4-C08F5B4A1DF8}"/>
    <dgm:cxn modelId="{469DF88F-05BE-4445-8457-65CA3E849A1F}" srcId="{45B30DF0-484F-46BA-AE61-736FCA891D30}" destId="{97521C12-4618-49F3-A289-8EE3CAA9B8E1}" srcOrd="0" destOrd="0" parTransId="{3441E883-9192-45AA-AD36-0AD2B46CB7B9}" sibTransId="{8447C5A8-AACA-4B62-8E89-9646C023115F}"/>
    <dgm:cxn modelId="{3C960298-4875-428C-A51A-6758955057FA}" type="presOf" srcId="{C12B189F-ACDD-4077-8031-269B8353FC16}" destId="{15FCCA81-D2EC-4963-90C8-C8DF45211EFF}" srcOrd="0" destOrd="0" presId="urn:microsoft.com/office/officeart/2005/8/layout/radial5"/>
    <dgm:cxn modelId="{F15C01A9-32F3-40B8-BA4C-1F7C06524C1F}" type="presOf" srcId="{AA6A90EC-DDF3-4B93-8F4A-78AD43B88414}" destId="{619F474E-527C-4F2E-A3BA-C6A008162B49}" srcOrd="0" destOrd="0" presId="urn:microsoft.com/office/officeart/2005/8/layout/radial5"/>
    <dgm:cxn modelId="{2CD7DB85-A412-4724-9943-4E64B9365888}" srcId="{45B30DF0-484F-46BA-AE61-736FCA891D30}" destId="{3ED3124A-A08B-46D7-8D63-24FA03C5D12A}" srcOrd="11" destOrd="0" parTransId="{44AA9787-8759-4C30-8BAE-A85BD2B5FD27}" sibTransId="{F9C1990A-B9AE-4B3B-98F4-0D09AF8ADEE2}"/>
    <dgm:cxn modelId="{3561E427-BFF8-461F-8345-FAEA81D7D069}" type="presOf" srcId="{97521C12-4618-49F3-A289-8EE3CAA9B8E1}" destId="{B94CBF6A-C378-49E0-921F-A7279AE1423F}" srcOrd="0" destOrd="0" presId="urn:microsoft.com/office/officeart/2005/8/layout/radial5"/>
    <dgm:cxn modelId="{5BDCB671-8041-460D-A25E-F3962A75B500}" type="presOf" srcId="{3FD3C2D8-3354-446B-B9A4-F89C711C183D}" destId="{9193D80D-8DEA-42B6-9836-B7997423C083}" srcOrd="0" destOrd="0" presId="urn:microsoft.com/office/officeart/2005/8/layout/radial5"/>
    <dgm:cxn modelId="{98ED2115-FD04-48EF-A983-D78EF0357166}" type="presOf" srcId="{44AA9787-8759-4C30-8BAE-A85BD2B5FD27}" destId="{92DA2E55-2AAE-4A1F-B5F2-C146DE949D4A}" srcOrd="0" destOrd="0" presId="urn:microsoft.com/office/officeart/2005/8/layout/radial5"/>
    <dgm:cxn modelId="{74125FE0-DF18-4403-A60C-305A64C9A2B3}" type="presOf" srcId="{82BA39B6-8B49-4891-A1F9-A9350AE43A3E}" destId="{7CEBBD4E-E727-494B-BED2-E465F2293C0A}" srcOrd="0" destOrd="0" presId="urn:microsoft.com/office/officeart/2005/8/layout/radial5"/>
    <dgm:cxn modelId="{CE0107CB-7CA8-4047-B446-2DE5CC1867CB}" type="presOf" srcId="{3F376CDB-4CA6-47B2-A496-3234B9C04A45}" destId="{4C211485-5D44-4907-8481-5E2058207B3C}" srcOrd="1" destOrd="0" presId="urn:microsoft.com/office/officeart/2005/8/layout/radial5"/>
    <dgm:cxn modelId="{460A36D8-D0DB-4E17-A83F-E6B58EA7C7F1}" srcId="{45B30DF0-484F-46BA-AE61-736FCA891D30}" destId="{6883D16B-A5C9-45A5-9994-B7A7E19C50C7}" srcOrd="9" destOrd="0" parTransId="{CEE3DEED-BA46-4424-80D8-33C11D67BE15}" sibTransId="{8BF5CEC0-A2EF-4BD4-A843-B2C24924C9BF}"/>
    <dgm:cxn modelId="{03B80F22-2378-4BB1-BD23-F52F5A8A2FEC}" type="presOf" srcId="{596C9A90-0A78-4A1B-8DFF-43791CB68A58}" destId="{F6347FC5-D93C-4F16-8F49-52E9D05C8AB5}" srcOrd="0" destOrd="0" presId="urn:microsoft.com/office/officeart/2005/8/layout/radial5"/>
    <dgm:cxn modelId="{3B7E9CE5-9D9F-4183-B08C-CA316F37190F}" type="presOf" srcId="{3441E883-9192-45AA-AD36-0AD2B46CB7B9}" destId="{687E9EDC-0E31-43A1-964A-1B56C502F714}" srcOrd="1" destOrd="0" presId="urn:microsoft.com/office/officeart/2005/8/layout/radial5"/>
    <dgm:cxn modelId="{D0162E41-B7C2-4CC4-9621-1C6F62C8C1C2}" type="presOf" srcId="{3441E883-9192-45AA-AD36-0AD2B46CB7B9}" destId="{94B8D027-2ABA-4C3C-AF60-81CD74AC3DA5}" srcOrd="0" destOrd="0" presId="urn:microsoft.com/office/officeart/2005/8/layout/radial5"/>
    <dgm:cxn modelId="{AC04653F-8DC3-4E79-9E5F-68586EC05DB2}" type="presOf" srcId="{00365AD6-F97D-4190-A59F-F0967A59AA8F}" destId="{4950EC27-9E28-43E1-BE11-1A9F104C0347}" srcOrd="0" destOrd="0" presId="urn:microsoft.com/office/officeart/2005/8/layout/radial5"/>
    <dgm:cxn modelId="{702CAEEB-26AF-4343-B738-DA250AC8EF26}" srcId="{45B30DF0-484F-46BA-AE61-736FCA891D30}" destId="{E4BB5B7A-F177-4E0B-B0B3-209F2FA607C6}" srcOrd="3" destOrd="0" parTransId="{3F376CDB-4CA6-47B2-A496-3234B9C04A45}" sibTransId="{A5408A05-C43E-43D9-BB08-34E0B1A66A3E}"/>
    <dgm:cxn modelId="{7B0A54BA-8102-440A-8760-9D774C0CA727}" type="presParOf" srcId="{1381C084-D074-41CC-B42E-0533DB5627B5}" destId="{D4158BCB-ED2A-4874-82BA-5EE53032FA9C}" srcOrd="0" destOrd="0" presId="urn:microsoft.com/office/officeart/2005/8/layout/radial5"/>
    <dgm:cxn modelId="{8D162F88-464D-4809-94E0-5120D13B67AC}" type="presParOf" srcId="{1381C084-D074-41CC-B42E-0533DB5627B5}" destId="{94B8D027-2ABA-4C3C-AF60-81CD74AC3DA5}" srcOrd="1" destOrd="0" presId="urn:microsoft.com/office/officeart/2005/8/layout/radial5"/>
    <dgm:cxn modelId="{409E20B8-866E-4141-887B-F7EBACF2D1F7}" type="presParOf" srcId="{94B8D027-2ABA-4C3C-AF60-81CD74AC3DA5}" destId="{687E9EDC-0E31-43A1-964A-1B56C502F714}" srcOrd="0" destOrd="0" presId="urn:microsoft.com/office/officeart/2005/8/layout/radial5"/>
    <dgm:cxn modelId="{F478055D-E59E-4F66-9B1E-DEB942CD2230}" type="presParOf" srcId="{1381C084-D074-41CC-B42E-0533DB5627B5}" destId="{B94CBF6A-C378-49E0-921F-A7279AE1423F}" srcOrd="2" destOrd="0" presId="urn:microsoft.com/office/officeart/2005/8/layout/radial5"/>
    <dgm:cxn modelId="{234E170B-DCB2-4F44-B18B-7FC902C0FFD7}" type="presParOf" srcId="{1381C084-D074-41CC-B42E-0533DB5627B5}" destId="{7CEBBD4E-E727-494B-BED2-E465F2293C0A}" srcOrd="3" destOrd="0" presId="urn:microsoft.com/office/officeart/2005/8/layout/radial5"/>
    <dgm:cxn modelId="{3239FA6E-A307-4ADF-88D7-72C1CFB966A2}" type="presParOf" srcId="{7CEBBD4E-E727-494B-BED2-E465F2293C0A}" destId="{EE0172F0-9B1B-4AAE-8252-B032746AD916}" srcOrd="0" destOrd="0" presId="urn:microsoft.com/office/officeart/2005/8/layout/radial5"/>
    <dgm:cxn modelId="{B9D69F25-D02D-4B37-961F-7F5E45BD07FC}" type="presParOf" srcId="{1381C084-D074-41CC-B42E-0533DB5627B5}" destId="{36A4124C-2969-432B-B81C-A30A7AA3D9E2}" srcOrd="4" destOrd="0" presId="urn:microsoft.com/office/officeart/2005/8/layout/radial5"/>
    <dgm:cxn modelId="{DC8527D4-08F3-4BB2-89E7-017ECE6CC0ED}" type="presParOf" srcId="{1381C084-D074-41CC-B42E-0533DB5627B5}" destId="{F6347FC5-D93C-4F16-8F49-52E9D05C8AB5}" srcOrd="5" destOrd="0" presId="urn:microsoft.com/office/officeart/2005/8/layout/radial5"/>
    <dgm:cxn modelId="{6FB3D544-F9A4-44FB-B08F-0B90C6BB8E84}" type="presParOf" srcId="{F6347FC5-D93C-4F16-8F49-52E9D05C8AB5}" destId="{6AA37606-8AA8-408E-8D4D-991EA33B1B31}" srcOrd="0" destOrd="0" presId="urn:microsoft.com/office/officeart/2005/8/layout/radial5"/>
    <dgm:cxn modelId="{256F511C-F09D-408D-9CD6-6F7AA2BD1AFD}" type="presParOf" srcId="{1381C084-D074-41CC-B42E-0533DB5627B5}" destId="{0200E940-2B79-480F-8503-32FEA8F85DB9}" srcOrd="6" destOrd="0" presId="urn:microsoft.com/office/officeart/2005/8/layout/radial5"/>
    <dgm:cxn modelId="{D7EE7221-BD96-4189-B31C-0EE94827C96C}" type="presParOf" srcId="{1381C084-D074-41CC-B42E-0533DB5627B5}" destId="{78804F4C-5CF1-4A45-9D36-B94B4AAA0AE0}" srcOrd="7" destOrd="0" presId="urn:microsoft.com/office/officeart/2005/8/layout/radial5"/>
    <dgm:cxn modelId="{E8E9CA8B-29DE-409D-B2EE-9EE8D8A2D994}" type="presParOf" srcId="{78804F4C-5CF1-4A45-9D36-B94B4AAA0AE0}" destId="{4C211485-5D44-4907-8481-5E2058207B3C}" srcOrd="0" destOrd="0" presId="urn:microsoft.com/office/officeart/2005/8/layout/radial5"/>
    <dgm:cxn modelId="{4DE280E0-1FAA-469B-A6DC-C3160258DD9C}" type="presParOf" srcId="{1381C084-D074-41CC-B42E-0533DB5627B5}" destId="{9A3D9115-36EA-42D7-B7A0-0432DA065AFE}" srcOrd="8" destOrd="0" presId="urn:microsoft.com/office/officeart/2005/8/layout/radial5"/>
    <dgm:cxn modelId="{89638DAE-752D-4C47-A5BF-F5A7493997F4}" type="presParOf" srcId="{1381C084-D074-41CC-B42E-0533DB5627B5}" destId="{EBE91AF6-0AB6-4049-B65B-B554D7D93F44}" srcOrd="9" destOrd="0" presId="urn:microsoft.com/office/officeart/2005/8/layout/radial5"/>
    <dgm:cxn modelId="{09B51E43-2FCF-4268-AFD6-D75F8413AEBA}" type="presParOf" srcId="{EBE91AF6-0AB6-4049-B65B-B554D7D93F44}" destId="{FA69CC39-88CA-4F90-861D-EEF16B000366}" srcOrd="0" destOrd="0" presId="urn:microsoft.com/office/officeart/2005/8/layout/radial5"/>
    <dgm:cxn modelId="{B38AA3FE-C85E-42E9-AAA6-24FE4534BCE6}" type="presParOf" srcId="{1381C084-D074-41CC-B42E-0533DB5627B5}" destId="{5FE5F1B1-D7C2-4DF8-B05C-83AC31F1AF1F}" srcOrd="10" destOrd="0" presId="urn:microsoft.com/office/officeart/2005/8/layout/radial5"/>
    <dgm:cxn modelId="{BB8B482D-1582-40F6-9B05-546C0E9DAB3D}" type="presParOf" srcId="{1381C084-D074-41CC-B42E-0533DB5627B5}" destId="{15FCCA81-D2EC-4963-90C8-C8DF45211EFF}" srcOrd="11" destOrd="0" presId="urn:microsoft.com/office/officeart/2005/8/layout/radial5"/>
    <dgm:cxn modelId="{0C6E5E7C-CCF5-48E3-8A06-F4A1D0D517FC}" type="presParOf" srcId="{15FCCA81-D2EC-4963-90C8-C8DF45211EFF}" destId="{16BB178B-4DDE-4724-B3DD-E186E5BC600B}" srcOrd="0" destOrd="0" presId="urn:microsoft.com/office/officeart/2005/8/layout/radial5"/>
    <dgm:cxn modelId="{3D65E67C-9584-49E7-A97B-FB691E66EC0A}" type="presParOf" srcId="{1381C084-D074-41CC-B42E-0533DB5627B5}" destId="{DF2A4602-94C0-4687-97B9-F2BF9EC8DD1A}" srcOrd="12" destOrd="0" presId="urn:microsoft.com/office/officeart/2005/8/layout/radial5"/>
    <dgm:cxn modelId="{DA87278A-2C4C-4B17-A9C1-35D8A9877A5F}" type="presParOf" srcId="{1381C084-D074-41CC-B42E-0533DB5627B5}" destId="{79DD9F2E-172F-4FD4-A752-BA08D8811ABC}" srcOrd="13" destOrd="0" presId="urn:microsoft.com/office/officeart/2005/8/layout/radial5"/>
    <dgm:cxn modelId="{51A1F3C9-F9EC-4130-94C8-72405C764B8E}" type="presParOf" srcId="{79DD9F2E-172F-4FD4-A752-BA08D8811ABC}" destId="{C6549E9E-47E9-4FA6-9414-1B3563D389A0}" srcOrd="0" destOrd="0" presId="urn:microsoft.com/office/officeart/2005/8/layout/radial5"/>
    <dgm:cxn modelId="{2A86A4A2-47FB-4832-A649-A711427FD7D3}" type="presParOf" srcId="{1381C084-D074-41CC-B42E-0533DB5627B5}" destId="{82EEC794-E3D9-41CA-9881-F9E299BC0F8B}" srcOrd="14" destOrd="0" presId="urn:microsoft.com/office/officeart/2005/8/layout/radial5"/>
    <dgm:cxn modelId="{F58D6706-CBE4-4CBC-BF4F-83949EE9441A}" type="presParOf" srcId="{1381C084-D074-41CC-B42E-0533DB5627B5}" destId="{FCCFFF6C-2029-4D59-AAFF-8C75CB61CA16}" srcOrd="15" destOrd="0" presId="urn:microsoft.com/office/officeart/2005/8/layout/radial5"/>
    <dgm:cxn modelId="{AF6D8D85-97EF-4B70-AD64-195CE0051EA0}" type="presParOf" srcId="{FCCFFF6C-2029-4D59-AAFF-8C75CB61CA16}" destId="{7B53C14E-52F0-4550-9BD8-991E27FF9C0C}" srcOrd="0" destOrd="0" presId="urn:microsoft.com/office/officeart/2005/8/layout/radial5"/>
    <dgm:cxn modelId="{5A4BD6C8-FD0C-408B-B213-A88AC1ECACF8}" type="presParOf" srcId="{1381C084-D074-41CC-B42E-0533DB5627B5}" destId="{33363465-F802-4573-A573-C8F4BE08A8BE}" srcOrd="16" destOrd="0" presId="urn:microsoft.com/office/officeart/2005/8/layout/radial5"/>
    <dgm:cxn modelId="{852FF7F1-2720-4E8F-8140-D561F34F64A5}" type="presParOf" srcId="{1381C084-D074-41CC-B42E-0533DB5627B5}" destId="{D5FDA999-B8C9-4CAC-B47B-F94AD4F1F9EE}" srcOrd="17" destOrd="0" presId="urn:microsoft.com/office/officeart/2005/8/layout/radial5"/>
    <dgm:cxn modelId="{37503C63-D491-41E3-9B23-8BED8B8F5D46}" type="presParOf" srcId="{D5FDA999-B8C9-4CAC-B47B-F94AD4F1F9EE}" destId="{147EFD24-7A8E-4DB3-BA99-43822BEF6741}" srcOrd="0" destOrd="0" presId="urn:microsoft.com/office/officeart/2005/8/layout/radial5"/>
    <dgm:cxn modelId="{7A07267A-788B-4DB5-B34D-737B693BD277}" type="presParOf" srcId="{1381C084-D074-41CC-B42E-0533DB5627B5}" destId="{4950EC27-9E28-43E1-BE11-1A9F104C0347}" srcOrd="18" destOrd="0" presId="urn:microsoft.com/office/officeart/2005/8/layout/radial5"/>
    <dgm:cxn modelId="{99E2E010-7F7C-4A78-96EF-CD8E049B8C7E}" type="presParOf" srcId="{1381C084-D074-41CC-B42E-0533DB5627B5}" destId="{B045260B-EECC-4C90-BAA5-DB0E9503F0F0}" srcOrd="19" destOrd="0" presId="urn:microsoft.com/office/officeart/2005/8/layout/radial5"/>
    <dgm:cxn modelId="{3481692A-66FE-42F6-9A5D-A738571C7B9D}" type="presParOf" srcId="{B045260B-EECC-4C90-BAA5-DB0E9503F0F0}" destId="{6D775CF9-5ABE-4AAA-9067-036644DC7730}" srcOrd="0" destOrd="0" presId="urn:microsoft.com/office/officeart/2005/8/layout/radial5"/>
    <dgm:cxn modelId="{F3A58340-3824-473F-8049-E6BFCC21B6B5}" type="presParOf" srcId="{1381C084-D074-41CC-B42E-0533DB5627B5}" destId="{8FD50526-9B75-40EA-834C-FE5535812DCF}" srcOrd="20" destOrd="0" presId="urn:microsoft.com/office/officeart/2005/8/layout/radial5"/>
    <dgm:cxn modelId="{7DA604CE-C280-4BA7-B5B6-8FAF6C209209}" type="presParOf" srcId="{1381C084-D074-41CC-B42E-0533DB5627B5}" destId="{9193D80D-8DEA-42B6-9836-B7997423C083}" srcOrd="21" destOrd="0" presId="urn:microsoft.com/office/officeart/2005/8/layout/radial5"/>
    <dgm:cxn modelId="{84D2D06A-4049-46A3-AB51-EB6015DC321A}" type="presParOf" srcId="{9193D80D-8DEA-42B6-9836-B7997423C083}" destId="{99D74A20-4909-41C3-B81B-88CC54B616D9}" srcOrd="0" destOrd="0" presId="urn:microsoft.com/office/officeart/2005/8/layout/radial5"/>
    <dgm:cxn modelId="{4EB0E0BE-830E-482B-B88C-BC064901C3AF}" type="presParOf" srcId="{1381C084-D074-41CC-B42E-0533DB5627B5}" destId="{619F474E-527C-4F2E-A3BA-C6A008162B49}" srcOrd="22" destOrd="0" presId="urn:microsoft.com/office/officeart/2005/8/layout/radial5"/>
    <dgm:cxn modelId="{1F049F38-0E34-4738-9023-AA058181E947}" type="presParOf" srcId="{1381C084-D074-41CC-B42E-0533DB5627B5}" destId="{92DA2E55-2AAE-4A1F-B5F2-C146DE949D4A}" srcOrd="23" destOrd="0" presId="urn:microsoft.com/office/officeart/2005/8/layout/radial5"/>
    <dgm:cxn modelId="{CA929E25-5F59-48C6-8C34-95679F30317C}" type="presParOf" srcId="{92DA2E55-2AAE-4A1F-B5F2-C146DE949D4A}" destId="{712E8C53-D797-443D-9C6C-2838F46C9D39}" srcOrd="0" destOrd="0" presId="urn:microsoft.com/office/officeart/2005/8/layout/radial5"/>
    <dgm:cxn modelId="{3BCEE52C-4348-432C-AA93-11CE03EAD6CD}" type="presParOf" srcId="{1381C084-D074-41CC-B42E-0533DB5627B5}" destId="{C5C5446D-7740-45E0-BF8D-467452ABD848}" srcOrd="24" destOrd="0" presId="urn:microsoft.com/office/officeart/2005/8/layout/radial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158BCB-ED2A-4874-82BA-5EE53032FA9C}">
      <dsp:nvSpPr>
        <dsp:cNvPr id="0" name=""/>
        <dsp:cNvSpPr/>
      </dsp:nvSpPr>
      <dsp:spPr>
        <a:xfrm>
          <a:off x="1076828" y="1099061"/>
          <a:ext cx="294267" cy="307586"/>
        </a:xfrm>
        <a:prstGeom prst="ellipse">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fa-IR" sz="700" kern="1200" dirty="0"/>
            <a:t>دانایی</a:t>
          </a:r>
          <a:endParaRPr lang="en-US" sz="700" kern="1200" dirty="0"/>
        </a:p>
      </dsp:txBody>
      <dsp:txXfrm>
        <a:off x="1119922" y="1144106"/>
        <a:ext cx="208079" cy="217496"/>
      </dsp:txXfrm>
    </dsp:sp>
    <dsp:sp modelId="{94B8D027-2ABA-4C3C-AF60-81CD74AC3DA5}">
      <dsp:nvSpPr>
        <dsp:cNvPr id="0" name=""/>
        <dsp:cNvSpPr/>
      </dsp:nvSpPr>
      <dsp:spPr>
        <a:xfrm rot="16200000">
          <a:off x="1060559" y="750930"/>
          <a:ext cx="326806" cy="98144"/>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1075281" y="785281"/>
        <a:ext cx="297363" cy="58886"/>
      </dsp:txXfrm>
    </dsp:sp>
    <dsp:sp modelId="{B94CBF6A-C378-49E0-921F-A7279AE1423F}">
      <dsp:nvSpPr>
        <dsp:cNvPr id="0" name=""/>
        <dsp:cNvSpPr/>
      </dsp:nvSpPr>
      <dsp:spPr>
        <a:xfrm>
          <a:off x="999769" y="34058"/>
          <a:ext cx="448386" cy="448386"/>
        </a:xfrm>
        <a:prstGeom prst="ellipse">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fa-IR" sz="600" kern="1200" dirty="0"/>
            <a:t>اخلاق دیگرخواهی و تفاهم</a:t>
          </a:r>
          <a:endParaRPr lang="en-US" sz="600" kern="1200" dirty="0"/>
        </a:p>
      </dsp:txBody>
      <dsp:txXfrm>
        <a:off x="1065434" y="99723"/>
        <a:ext cx="317056" cy="317056"/>
      </dsp:txXfrm>
    </dsp:sp>
    <dsp:sp modelId="{7CEBBD4E-E727-494B-BED2-E465F2293C0A}">
      <dsp:nvSpPr>
        <dsp:cNvPr id="0" name=""/>
        <dsp:cNvSpPr/>
      </dsp:nvSpPr>
      <dsp:spPr>
        <a:xfrm rot="18000000">
          <a:off x="1286071" y="812381"/>
          <a:ext cx="327734" cy="98144"/>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1293432" y="844759"/>
        <a:ext cx="298291" cy="58886"/>
      </dsp:txXfrm>
    </dsp:sp>
    <dsp:sp modelId="{36A4124C-2969-432B-B81C-A30A7AA3D9E2}">
      <dsp:nvSpPr>
        <dsp:cNvPr id="0" name=""/>
        <dsp:cNvSpPr/>
      </dsp:nvSpPr>
      <dsp:spPr>
        <a:xfrm>
          <a:off x="1497070" y="167309"/>
          <a:ext cx="448386" cy="448386"/>
        </a:xfrm>
        <a:prstGeom prst="ellipse">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fa-IR" sz="600" kern="1200" dirty="0"/>
            <a:t>استقلال و خودآموزی</a:t>
          </a:r>
          <a:endParaRPr lang="en-US" sz="600" kern="1200" dirty="0"/>
        </a:p>
      </dsp:txBody>
      <dsp:txXfrm>
        <a:off x="1562735" y="232974"/>
        <a:ext cx="317056" cy="317056"/>
      </dsp:txXfrm>
    </dsp:sp>
    <dsp:sp modelId="{F6347FC5-D93C-4F16-8F49-52E9D05C8AB5}">
      <dsp:nvSpPr>
        <dsp:cNvPr id="0" name=""/>
        <dsp:cNvSpPr/>
      </dsp:nvSpPr>
      <dsp:spPr>
        <a:xfrm rot="19800000">
          <a:off x="1449131" y="978663"/>
          <a:ext cx="329497" cy="98144"/>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1451103" y="1005653"/>
        <a:ext cx="300054" cy="58886"/>
      </dsp:txXfrm>
    </dsp:sp>
    <dsp:sp modelId="{0200E940-2B79-480F-8503-32FEA8F85DB9}">
      <dsp:nvSpPr>
        <dsp:cNvPr id="0" name=""/>
        <dsp:cNvSpPr/>
      </dsp:nvSpPr>
      <dsp:spPr>
        <a:xfrm>
          <a:off x="1861120" y="531359"/>
          <a:ext cx="448386" cy="448386"/>
        </a:xfrm>
        <a:prstGeom prst="ellipse">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fa-IR" sz="600" kern="1200" dirty="0"/>
            <a:t>آگاهی تاریخی -فرهنگی</a:t>
          </a:r>
          <a:endParaRPr lang="en-US" sz="600" kern="1200" dirty="0"/>
        </a:p>
      </dsp:txBody>
      <dsp:txXfrm>
        <a:off x="1926785" y="597024"/>
        <a:ext cx="317056" cy="317056"/>
      </dsp:txXfrm>
    </dsp:sp>
    <dsp:sp modelId="{78804F4C-5CF1-4A45-9D36-B94B4AAA0AE0}">
      <dsp:nvSpPr>
        <dsp:cNvPr id="0" name=""/>
        <dsp:cNvSpPr/>
      </dsp:nvSpPr>
      <dsp:spPr>
        <a:xfrm>
          <a:off x="1508216" y="1203782"/>
          <a:ext cx="330336" cy="98144"/>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1508216" y="1223411"/>
        <a:ext cx="300893" cy="58886"/>
      </dsp:txXfrm>
    </dsp:sp>
    <dsp:sp modelId="{9A3D9115-36EA-42D7-B7A0-0432DA065AFE}">
      <dsp:nvSpPr>
        <dsp:cNvPr id="0" name=""/>
        <dsp:cNvSpPr/>
      </dsp:nvSpPr>
      <dsp:spPr>
        <a:xfrm>
          <a:off x="1994372" y="1028661"/>
          <a:ext cx="448386" cy="448386"/>
        </a:xfrm>
        <a:prstGeom prst="ellipse">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fa-IR" sz="600" kern="1200" dirty="0"/>
            <a:t>تجربه زیبایی شناختی</a:t>
          </a:r>
          <a:endParaRPr lang="en-US" sz="600" kern="1200" dirty="0"/>
        </a:p>
      </dsp:txBody>
      <dsp:txXfrm>
        <a:off x="2060037" y="1094326"/>
        <a:ext cx="317056" cy="317056"/>
      </dsp:txXfrm>
    </dsp:sp>
    <dsp:sp modelId="{EBE91AF6-0AB6-4049-B65B-B554D7D93F44}">
      <dsp:nvSpPr>
        <dsp:cNvPr id="0" name=""/>
        <dsp:cNvSpPr/>
      </dsp:nvSpPr>
      <dsp:spPr>
        <a:xfrm rot="1800000">
          <a:off x="1449131" y="1428902"/>
          <a:ext cx="329497" cy="98144"/>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1451103" y="1441170"/>
        <a:ext cx="300054" cy="58886"/>
      </dsp:txXfrm>
    </dsp:sp>
    <dsp:sp modelId="{5FE5F1B1-D7C2-4DF8-B05C-83AC31F1AF1F}">
      <dsp:nvSpPr>
        <dsp:cNvPr id="0" name=""/>
        <dsp:cNvSpPr/>
      </dsp:nvSpPr>
      <dsp:spPr>
        <a:xfrm>
          <a:off x="1861120" y="1525963"/>
          <a:ext cx="448386" cy="448386"/>
        </a:xfrm>
        <a:prstGeom prst="ellipse">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fa-IR" sz="600" kern="1200" dirty="0"/>
            <a:t>آگاهی سیاسی - اجتماعی</a:t>
          </a:r>
          <a:endParaRPr lang="en-US" sz="600" kern="1200" dirty="0"/>
        </a:p>
      </dsp:txBody>
      <dsp:txXfrm>
        <a:off x="1926785" y="1591628"/>
        <a:ext cx="317056" cy="317056"/>
      </dsp:txXfrm>
    </dsp:sp>
    <dsp:sp modelId="{15FCCA81-D2EC-4963-90C8-C8DF45211EFF}">
      <dsp:nvSpPr>
        <dsp:cNvPr id="0" name=""/>
        <dsp:cNvSpPr/>
      </dsp:nvSpPr>
      <dsp:spPr>
        <a:xfrm rot="3600000">
          <a:off x="1286071" y="1595184"/>
          <a:ext cx="327734" cy="98144"/>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1293432" y="1602064"/>
        <a:ext cx="298291" cy="58886"/>
      </dsp:txXfrm>
    </dsp:sp>
    <dsp:sp modelId="{DF2A4602-94C0-4687-97B9-F2BF9EC8DD1A}">
      <dsp:nvSpPr>
        <dsp:cNvPr id="0" name=""/>
        <dsp:cNvSpPr/>
      </dsp:nvSpPr>
      <dsp:spPr>
        <a:xfrm>
          <a:off x="1497070" y="1890013"/>
          <a:ext cx="448386" cy="448386"/>
        </a:xfrm>
        <a:prstGeom prst="ellipse">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fa-IR" sz="600" kern="1200" dirty="0"/>
            <a:t>آگاهی زیست محیطی</a:t>
          </a:r>
          <a:endParaRPr lang="en-US" sz="600" kern="1200" dirty="0"/>
        </a:p>
      </dsp:txBody>
      <dsp:txXfrm>
        <a:off x="1562735" y="1955678"/>
        <a:ext cx="317056" cy="317056"/>
      </dsp:txXfrm>
    </dsp:sp>
    <dsp:sp modelId="{79DD9F2E-172F-4FD4-A752-BA08D8811ABC}">
      <dsp:nvSpPr>
        <dsp:cNvPr id="0" name=""/>
        <dsp:cNvSpPr/>
      </dsp:nvSpPr>
      <dsp:spPr>
        <a:xfrm rot="5400000">
          <a:off x="1060559" y="1656635"/>
          <a:ext cx="326806" cy="98144"/>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1075281" y="1661543"/>
        <a:ext cx="297363" cy="58886"/>
      </dsp:txXfrm>
    </dsp:sp>
    <dsp:sp modelId="{82EEC794-E3D9-41CA-9881-F9E299BC0F8B}">
      <dsp:nvSpPr>
        <dsp:cNvPr id="0" name=""/>
        <dsp:cNvSpPr/>
      </dsp:nvSpPr>
      <dsp:spPr>
        <a:xfrm>
          <a:off x="999769" y="2023264"/>
          <a:ext cx="448386" cy="448386"/>
        </a:xfrm>
        <a:prstGeom prst="ellipse">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fa-IR" sz="600" kern="1200" dirty="0"/>
            <a:t>تفکر انتقادی</a:t>
          </a:r>
          <a:endParaRPr lang="en-US" sz="600" kern="1200" dirty="0"/>
        </a:p>
      </dsp:txBody>
      <dsp:txXfrm>
        <a:off x="1065434" y="2088929"/>
        <a:ext cx="317056" cy="317056"/>
      </dsp:txXfrm>
    </dsp:sp>
    <dsp:sp modelId="{FCCFFF6C-2029-4D59-AAFF-8C75CB61CA16}">
      <dsp:nvSpPr>
        <dsp:cNvPr id="0" name=""/>
        <dsp:cNvSpPr/>
      </dsp:nvSpPr>
      <dsp:spPr>
        <a:xfrm rot="7200000">
          <a:off x="834119" y="1595184"/>
          <a:ext cx="327734" cy="98144"/>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856201" y="1602064"/>
        <a:ext cx="298291" cy="58886"/>
      </dsp:txXfrm>
    </dsp:sp>
    <dsp:sp modelId="{33363465-F802-4573-A573-C8F4BE08A8BE}">
      <dsp:nvSpPr>
        <dsp:cNvPr id="0" name=""/>
        <dsp:cNvSpPr/>
      </dsp:nvSpPr>
      <dsp:spPr>
        <a:xfrm>
          <a:off x="502467" y="1890013"/>
          <a:ext cx="448386" cy="448386"/>
        </a:xfrm>
        <a:prstGeom prst="ellipse">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fa-IR" sz="600" kern="1200" dirty="0"/>
            <a:t>خلاقیت</a:t>
          </a:r>
          <a:endParaRPr lang="en-US" sz="600" kern="1200" dirty="0"/>
        </a:p>
      </dsp:txBody>
      <dsp:txXfrm>
        <a:off x="568132" y="1955678"/>
        <a:ext cx="317056" cy="317056"/>
      </dsp:txXfrm>
    </dsp:sp>
    <dsp:sp modelId="{D5FDA999-B8C9-4CAC-B47B-F94AD4F1F9EE}">
      <dsp:nvSpPr>
        <dsp:cNvPr id="0" name=""/>
        <dsp:cNvSpPr/>
      </dsp:nvSpPr>
      <dsp:spPr>
        <a:xfrm rot="9000000">
          <a:off x="669296" y="1428902"/>
          <a:ext cx="329497" cy="98144"/>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696767" y="1441170"/>
        <a:ext cx="300054" cy="58886"/>
      </dsp:txXfrm>
    </dsp:sp>
    <dsp:sp modelId="{4950EC27-9E28-43E1-BE11-1A9F104C0347}">
      <dsp:nvSpPr>
        <dsp:cNvPr id="0" name=""/>
        <dsp:cNvSpPr/>
      </dsp:nvSpPr>
      <dsp:spPr>
        <a:xfrm>
          <a:off x="138417" y="1525963"/>
          <a:ext cx="448386" cy="448386"/>
        </a:xfrm>
        <a:prstGeom prst="ellipse">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fa-IR" sz="600" kern="1200" dirty="0"/>
            <a:t>حل مسئله</a:t>
          </a:r>
          <a:endParaRPr lang="en-US" sz="600" kern="1200" dirty="0"/>
        </a:p>
      </dsp:txBody>
      <dsp:txXfrm>
        <a:off x="204082" y="1591628"/>
        <a:ext cx="317056" cy="317056"/>
      </dsp:txXfrm>
    </dsp:sp>
    <dsp:sp modelId="{B045260B-EECC-4C90-BAA5-DB0E9503F0F0}">
      <dsp:nvSpPr>
        <dsp:cNvPr id="0" name=""/>
        <dsp:cNvSpPr/>
      </dsp:nvSpPr>
      <dsp:spPr>
        <a:xfrm rot="10800000">
          <a:off x="609371" y="1203782"/>
          <a:ext cx="330336" cy="98144"/>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638814" y="1223411"/>
        <a:ext cx="300893" cy="58886"/>
      </dsp:txXfrm>
    </dsp:sp>
    <dsp:sp modelId="{8FD50526-9B75-40EA-834C-FE5535812DCF}">
      <dsp:nvSpPr>
        <dsp:cNvPr id="0" name=""/>
        <dsp:cNvSpPr/>
      </dsp:nvSpPr>
      <dsp:spPr>
        <a:xfrm>
          <a:off x="5165" y="1028661"/>
          <a:ext cx="448386" cy="448386"/>
        </a:xfrm>
        <a:prstGeom prst="ellipse">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fa-IR" sz="600" kern="1200" dirty="0"/>
            <a:t>خودمراقبتی</a:t>
          </a:r>
          <a:endParaRPr lang="en-US" sz="600" kern="1200" dirty="0"/>
        </a:p>
      </dsp:txBody>
      <dsp:txXfrm>
        <a:off x="70830" y="1094326"/>
        <a:ext cx="317056" cy="317056"/>
      </dsp:txXfrm>
    </dsp:sp>
    <dsp:sp modelId="{9193D80D-8DEA-42B6-9836-B7997423C083}">
      <dsp:nvSpPr>
        <dsp:cNvPr id="0" name=""/>
        <dsp:cNvSpPr/>
      </dsp:nvSpPr>
      <dsp:spPr>
        <a:xfrm rot="12600000">
          <a:off x="669296" y="978663"/>
          <a:ext cx="329497" cy="98144"/>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696767" y="1005653"/>
        <a:ext cx="300054" cy="58886"/>
      </dsp:txXfrm>
    </dsp:sp>
    <dsp:sp modelId="{619F474E-527C-4F2E-A3BA-C6A008162B49}">
      <dsp:nvSpPr>
        <dsp:cNvPr id="0" name=""/>
        <dsp:cNvSpPr/>
      </dsp:nvSpPr>
      <dsp:spPr>
        <a:xfrm>
          <a:off x="138417" y="531359"/>
          <a:ext cx="448386" cy="448386"/>
        </a:xfrm>
        <a:prstGeom prst="ellipse">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fa-IR" sz="600" kern="1200" dirty="0"/>
            <a:t>کار تیمی</a:t>
          </a:r>
          <a:endParaRPr lang="en-US" sz="600" kern="1200" dirty="0"/>
        </a:p>
      </dsp:txBody>
      <dsp:txXfrm>
        <a:off x="204082" y="597024"/>
        <a:ext cx="317056" cy="317056"/>
      </dsp:txXfrm>
    </dsp:sp>
    <dsp:sp modelId="{92DA2E55-2AAE-4A1F-B5F2-C146DE949D4A}">
      <dsp:nvSpPr>
        <dsp:cNvPr id="0" name=""/>
        <dsp:cNvSpPr/>
      </dsp:nvSpPr>
      <dsp:spPr>
        <a:xfrm rot="14400000">
          <a:off x="834119" y="812381"/>
          <a:ext cx="327734" cy="98144"/>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856201" y="844759"/>
        <a:ext cx="298291" cy="58886"/>
      </dsp:txXfrm>
    </dsp:sp>
    <dsp:sp modelId="{C5C5446D-7740-45E0-BF8D-467452ABD848}">
      <dsp:nvSpPr>
        <dsp:cNvPr id="0" name=""/>
        <dsp:cNvSpPr/>
      </dsp:nvSpPr>
      <dsp:spPr>
        <a:xfrm>
          <a:off x="502467" y="167309"/>
          <a:ext cx="448386" cy="448386"/>
        </a:xfrm>
        <a:prstGeom prst="ellipse">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fa-IR" sz="600" kern="1200" dirty="0"/>
            <a:t>سرمایه روانشناختی</a:t>
          </a:r>
          <a:endParaRPr lang="en-US" sz="600" kern="1200" dirty="0"/>
        </a:p>
      </dsp:txBody>
      <dsp:txXfrm>
        <a:off x="568132" y="232974"/>
        <a:ext cx="317056" cy="317056"/>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CCC10-4DD0-49C3-B6C6-74421EDD8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14</Pages>
  <Words>5685</Words>
  <Characters>32408</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2021-04-14T09:28:00Z</dcterms:created>
  <dcterms:modified xsi:type="dcterms:W3CDTF">2021-04-16T21:51:00Z</dcterms:modified>
</cp:coreProperties>
</file>