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38"/>
        <w:bidiVisual/>
        <w:tblW w:w="8819" w:type="dxa"/>
        <w:tblInd w:w="395" w:type="dxa"/>
        <w:tblLayout w:type="fixed"/>
        <w:tblLook w:val="04A0"/>
      </w:tblPr>
      <w:tblGrid>
        <w:gridCol w:w="4409"/>
        <w:gridCol w:w="4410"/>
      </w:tblGrid>
      <w:tr w:rsidR="003F7EC2" w:rsidRPr="00770A4D" w:rsidTr="002640C0">
        <w:trPr>
          <w:trHeight w:val="2267"/>
        </w:trPr>
        <w:tc>
          <w:tcPr>
            <w:tcW w:w="8819" w:type="dxa"/>
            <w:gridSpan w:val="2"/>
            <w:shd w:val="clear" w:color="auto" w:fill="D9D9D9"/>
          </w:tcPr>
          <w:p w:rsidR="003F7EC2" w:rsidRPr="00770A4D" w:rsidRDefault="003F7EC2" w:rsidP="003F7EC2">
            <w:pPr>
              <w:pStyle w:val="Subtitle"/>
              <w:ind w:firstLine="0"/>
              <w:rPr>
                <w:rFonts w:cs="B Nazanin"/>
                <w:b w:val="0"/>
                <w:bCs w:val="0"/>
                <w:sz w:val="16"/>
                <w:szCs w:val="14"/>
                <w:rtl/>
              </w:rPr>
            </w:pPr>
          </w:p>
          <w:p w:rsidR="002C2AAC" w:rsidRPr="00D439AE" w:rsidRDefault="002C2AAC" w:rsidP="003F7EC2">
            <w:pPr>
              <w:pStyle w:val="ListParagraph"/>
              <w:bidi/>
              <w:spacing w:after="0" w:line="240" w:lineRule="auto"/>
              <w:ind w:left="0"/>
              <w:jc w:val="center"/>
              <w:rPr>
                <w:rFonts w:cs="B Titr"/>
                <w:spacing w:val="-4"/>
                <w:sz w:val="24"/>
                <w:szCs w:val="24"/>
                <w:rtl/>
                <w:lang w:bidi="fa-IR"/>
              </w:rPr>
            </w:pPr>
            <w:r w:rsidRPr="00D439AE">
              <w:rPr>
                <w:rFonts w:cs="B Titr" w:hint="cs"/>
                <w:sz w:val="24"/>
                <w:szCs w:val="24"/>
                <w:rtl/>
                <w:lang w:bidi="fa-IR"/>
              </w:rPr>
              <w:t>جایگاه نشانه شناسی در چیستی معیارهای زیبائی در آموزش طراحی معنامحور مسکن</w:t>
            </w:r>
            <w:r w:rsidRPr="00D439AE">
              <w:rPr>
                <w:rFonts w:cs="B Titr" w:hint="cs"/>
                <w:spacing w:val="-4"/>
                <w:sz w:val="24"/>
                <w:szCs w:val="24"/>
                <w:rtl/>
                <w:lang w:bidi="fa-IR"/>
              </w:rPr>
              <w:t xml:space="preserve"> </w:t>
            </w:r>
          </w:p>
          <w:p w:rsidR="003F7EC2" w:rsidRPr="00770A4D" w:rsidRDefault="002C2AAC" w:rsidP="002C2AAC">
            <w:pPr>
              <w:pStyle w:val="ListParagraph"/>
              <w:bidi/>
              <w:spacing w:after="0" w:line="240" w:lineRule="auto"/>
              <w:ind w:left="0"/>
              <w:jc w:val="center"/>
              <w:rPr>
                <w:rFonts w:cs="B Nazanin"/>
                <w:rtl/>
                <w:lang w:bidi="fa-IR"/>
              </w:rPr>
            </w:pPr>
            <w:r w:rsidRPr="00770A4D">
              <w:rPr>
                <w:rFonts w:cs="B Nazanin" w:hint="cs"/>
                <w:b/>
                <w:bCs/>
                <w:spacing w:val="-4"/>
                <w:sz w:val="20"/>
                <w:szCs w:val="20"/>
                <w:rtl/>
                <w:lang w:bidi="fa-IR"/>
              </w:rPr>
              <w:t>مرضیه اعتمادی پور</w:t>
            </w:r>
            <w:r w:rsidR="003F7EC2" w:rsidRPr="00770A4D">
              <w:rPr>
                <w:rFonts w:cs="B Nazanin" w:hint="cs"/>
                <w:b/>
                <w:bCs/>
                <w:spacing w:val="-4"/>
                <w:sz w:val="20"/>
                <w:szCs w:val="20"/>
                <w:vertAlign w:val="superscript"/>
                <w:rtl/>
                <w:lang w:bidi="fa-IR"/>
              </w:rPr>
              <w:t>1</w:t>
            </w:r>
            <w:r w:rsidR="003F7EC2" w:rsidRPr="00770A4D">
              <w:rPr>
                <w:rFonts w:cs="B Nazanin" w:hint="cs"/>
                <w:b/>
                <w:bCs/>
                <w:spacing w:val="-4"/>
                <w:sz w:val="20"/>
                <w:szCs w:val="20"/>
                <w:rtl/>
                <w:lang w:bidi="fa-IR"/>
              </w:rPr>
              <w:t xml:space="preserve">، </w:t>
            </w:r>
            <w:r w:rsidRPr="00770A4D">
              <w:rPr>
                <w:rFonts w:cs="B Nazanin" w:hint="cs"/>
                <w:b/>
                <w:bCs/>
                <w:spacing w:val="-4"/>
                <w:sz w:val="20"/>
                <w:szCs w:val="20"/>
                <w:rtl/>
                <w:lang w:bidi="fa-IR"/>
              </w:rPr>
              <w:t>جمال الدین مهدی نژاد</w:t>
            </w:r>
            <w:r w:rsidR="003F7EC2" w:rsidRPr="00770A4D">
              <w:rPr>
                <w:rFonts w:cs="B Nazanin" w:hint="cs"/>
                <w:b/>
                <w:bCs/>
                <w:spacing w:val="-4"/>
                <w:sz w:val="20"/>
                <w:szCs w:val="20"/>
                <w:vertAlign w:val="superscript"/>
                <w:rtl/>
                <w:lang w:bidi="fa-IR"/>
              </w:rPr>
              <w:t>2</w:t>
            </w:r>
            <w:r w:rsidR="003F7EC2" w:rsidRPr="00770A4D">
              <w:rPr>
                <w:rFonts w:cs="B Nazanin" w:hint="cs"/>
                <w:b/>
                <w:bCs/>
                <w:spacing w:val="-4"/>
                <w:sz w:val="20"/>
                <w:szCs w:val="20"/>
                <w:rtl/>
                <w:lang w:bidi="fa-IR"/>
              </w:rPr>
              <w:t xml:space="preserve">، </w:t>
            </w:r>
            <w:r w:rsidRPr="00770A4D">
              <w:rPr>
                <w:rFonts w:cs="B Nazanin" w:hint="cs"/>
                <w:b/>
                <w:bCs/>
                <w:spacing w:val="-4"/>
                <w:sz w:val="20"/>
                <w:szCs w:val="20"/>
                <w:rtl/>
                <w:lang w:bidi="fa-IR"/>
              </w:rPr>
              <w:t>بهرام صالح صدق پور</w:t>
            </w:r>
            <w:r w:rsidRPr="00770A4D">
              <w:rPr>
                <w:rFonts w:cs="B Nazanin" w:hint="cs"/>
                <w:b/>
                <w:bCs/>
                <w:spacing w:val="-4"/>
                <w:sz w:val="20"/>
                <w:szCs w:val="20"/>
                <w:vertAlign w:val="superscript"/>
                <w:rtl/>
                <w:lang w:bidi="fa-IR"/>
              </w:rPr>
              <w:t>3</w:t>
            </w:r>
          </w:p>
          <w:p w:rsidR="003F7EC2" w:rsidRPr="00770A4D" w:rsidRDefault="002C2AAC" w:rsidP="002C2AAC">
            <w:pPr>
              <w:pStyle w:val="Adres-Nevisandeha"/>
              <w:numPr>
                <w:ilvl w:val="0"/>
                <w:numId w:val="1"/>
              </w:numPr>
              <w:rPr>
                <w:rFonts w:cs="B Nazanin"/>
                <w:color w:val="000000"/>
                <w:sz w:val="18"/>
              </w:rPr>
            </w:pPr>
            <w:r w:rsidRPr="00770A4D">
              <w:rPr>
                <w:rFonts w:cs="B Nazanin" w:hint="cs"/>
                <w:color w:val="000000"/>
                <w:sz w:val="18"/>
                <w:rtl/>
              </w:rPr>
              <w:t>دانشجوی دکتری معماری دانشگاه شهید رجایی</w:t>
            </w:r>
          </w:p>
          <w:p w:rsidR="003F7EC2" w:rsidRPr="00770A4D" w:rsidRDefault="002C2AAC" w:rsidP="002C2AAC">
            <w:pPr>
              <w:pStyle w:val="Adres-Nevisandeha"/>
              <w:numPr>
                <w:ilvl w:val="0"/>
                <w:numId w:val="1"/>
              </w:numPr>
              <w:rPr>
                <w:rFonts w:cs="B Nazanin"/>
                <w:b/>
                <w:bCs/>
                <w:color w:val="000000"/>
                <w:sz w:val="16"/>
                <w:szCs w:val="16"/>
              </w:rPr>
            </w:pPr>
            <w:r w:rsidRPr="00770A4D">
              <w:rPr>
                <w:rFonts w:cs="B Nazanin" w:hint="cs"/>
                <w:sz w:val="18"/>
                <w:rtl/>
              </w:rPr>
              <w:t>استادیار گروه معماری دانشگاه شهید رجایی</w:t>
            </w:r>
          </w:p>
          <w:p w:rsidR="002C2AAC" w:rsidRPr="00770A4D" w:rsidRDefault="002C2AAC" w:rsidP="002C2AAC">
            <w:pPr>
              <w:pStyle w:val="Adres-Nevisandeha"/>
              <w:numPr>
                <w:ilvl w:val="0"/>
                <w:numId w:val="1"/>
              </w:numPr>
              <w:rPr>
                <w:rFonts w:cs="B Nazanin"/>
                <w:b/>
                <w:bCs/>
                <w:color w:val="000000"/>
                <w:sz w:val="16"/>
                <w:szCs w:val="16"/>
                <w:rtl/>
              </w:rPr>
            </w:pPr>
            <w:r w:rsidRPr="00770A4D">
              <w:rPr>
                <w:rFonts w:cs="B Nazanin" w:hint="cs"/>
                <w:sz w:val="18"/>
                <w:rtl/>
              </w:rPr>
              <w:t>استادیار گروه علوم تربیتی دانشگاه شهید رجایی</w:t>
            </w:r>
          </w:p>
        </w:tc>
      </w:tr>
      <w:tr w:rsidR="003F7EC2" w:rsidRPr="00770A4D" w:rsidTr="002640C0">
        <w:tc>
          <w:tcPr>
            <w:tcW w:w="8819" w:type="dxa"/>
            <w:gridSpan w:val="2"/>
            <w:shd w:val="clear" w:color="auto" w:fill="FFFFFF"/>
          </w:tcPr>
          <w:p w:rsidR="003F7EC2" w:rsidRPr="00770A4D" w:rsidRDefault="003F7EC2" w:rsidP="002C2AAC">
            <w:pPr>
              <w:bidi w:val="0"/>
              <w:jc w:val="center"/>
              <w:rPr>
                <w:rFonts w:cs="B Nazanin"/>
                <w:color w:val="000000"/>
                <w:sz w:val="24"/>
                <w:rtl/>
              </w:rPr>
            </w:pPr>
          </w:p>
          <w:p w:rsidR="002C2AAC" w:rsidRPr="00770A4D" w:rsidRDefault="002C2AAC" w:rsidP="002C2AAC">
            <w:pPr>
              <w:shd w:val="clear" w:color="auto" w:fill="FFFFFF"/>
              <w:contextualSpacing/>
              <w:jc w:val="center"/>
              <w:textAlignment w:val="top"/>
              <w:rPr>
                <w:rFonts w:asciiTheme="majorBidi" w:hAnsiTheme="majorBidi" w:cs="B Nazanin"/>
                <w:sz w:val="24"/>
                <w:rtl/>
                <w:lang w:bidi="fa-IR"/>
              </w:rPr>
            </w:pPr>
            <w:r w:rsidRPr="00770A4D">
              <w:rPr>
                <w:rFonts w:asciiTheme="majorBidi" w:hAnsiTheme="majorBidi" w:cs="B Nazanin"/>
                <w:sz w:val="24"/>
                <w:lang w:bidi="fa-IR"/>
              </w:rPr>
              <w:t>The role of Semiotic in definition of beauty criterion in education of meaningful residential designing</w:t>
            </w:r>
          </w:p>
          <w:p w:rsidR="00B63FC3" w:rsidRPr="00D439AE" w:rsidRDefault="002C2AAC" w:rsidP="00D439AE">
            <w:pPr>
              <w:pStyle w:val="AuthorsEnglish"/>
              <w:framePr w:hSpace="0" w:wrap="auto" w:vAnchor="margin" w:hAnchor="text" w:yAlign="inline"/>
            </w:pPr>
            <w:proofErr w:type="spellStart"/>
            <w:r w:rsidRPr="00D439AE">
              <w:t>Marzieh</w:t>
            </w:r>
            <w:proofErr w:type="spellEnd"/>
            <w:r w:rsidRPr="00D439AE">
              <w:t xml:space="preserve"> </w:t>
            </w:r>
            <w:proofErr w:type="spellStart"/>
            <w:r w:rsidRPr="00D439AE">
              <w:t>Etemadipour</w:t>
            </w:r>
            <w:proofErr w:type="spellEnd"/>
            <w:r w:rsidR="00B63FC3" w:rsidRPr="00D439AE">
              <w:t xml:space="preserve"> </w:t>
            </w:r>
            <w:r w:rsidR="00B63FC3" w:rsidRPr="00D439AE">
              <w:rPr>
                <w:vertAlign w:val="superscript"/>
              </w:rPr>
              <w:t>1</w:t>
            </w:r>
            <w:r w:rsidR="00B63FC3" w:rsidRPr="00D439AE">
              <w:t xml:space="preserve">, </w:t>
            </w:r>
            <w:proofErr w:type="spellStart"/>
            <w:r w:rsidRPr="00D439AE">
              <w:t>Jamaleddin</w:t>
            </w:r>
            <w:proofErr w:type="spellEnd"/>
            <w:r w:rsidRPr="00D439AE">
              <w:t xml:space="preserve"> </w:t>
            </w:r>
            <w:proofErr w:type="spellStart"/>
            <w:r w:rsidRPr="00D439AE">
              <w:t>Mahdinejad</w:t>
            </w:r>
            <w:proofErr w:type="spellEnd"/>
            <w:r w:rsidR="00B63FC3" w:rsidRPr="00D439AE">
              <w:t xml:space="preserve"> </w:t>
            </w:r>
            <w:r w:rsidR="00B63FC3" w:rsidRPr="00D439AE">
              <w:rPr>
                <w:vertAlign w:val="superscript"/>
              </w:rPr>
              <w:t>2</w:t>
            </w:r>
            <w:r w:rsidR="00B63FC3" w:rsidRPr="00D439AE">
              <w:t>,</w:t>
            </w:r>
            <w:r w:rsidR="00B63FC3" w:rsidRPr="00D439AE">
              <w:rPr>
                <w:rFonts w:hint="cs"/>
                <w:rtl/>
              </w:rPr>
              <w:t xml:space="preserve"> </w:t>
            </w:r>
            <w:proofErr w:type="spellStart"/>
            <w:r w:rsidRPr="00D439AE">
              <w:t>Bahram</w:t>
            </w:r>
            <w:proofErr w:type="spellEnd"/>
            <w:r w:rsidRPr="00D439AE">
              <w:t xml:space="preserve"> </w:t>
            </w:r>
            <w:proofErr w:type="spellStart"/>
            <w:r w:rsidRPr="00D439AE">
              <w:t>Saleh</w:t>
            </w:r>
            <w:proofErr w:type="spellEnd"/>
            <w:r w:rsidRPr="00D439AE">
              <w:t xml:space="preserve"> </w:t>
            </w:r>
            <w:proofErr w:type="spellStart"/>
            <w:r w:rsidRPr="00D439AE">
              <w:t>Sedgh</w:t>
            </w:r>
            <w:proofErr w:type="spellEnd"/>
            <w:r w:rsidRPr="00D439AE">
              <w:t xml:space="preserve"> pour</w:t>
            </w:r>
            <w:r w:rsidR="00B63FC3" w:rsidRPr="00D439AE">
              <w:t xml:space="preserve"> </w:t>
            </w:r>
            <w:r w:rsidR="00B63FC3" w:rsidRPr="00D439AE">
              <w:rPr>
                <w:vertAlign w:val="superscript"/>
              </w:rPr>
              <w:t>3</w:t>
            </w:r>
          </w:p>
          <w:p w:rsidR="00B63FC3" w:rsidRPr="00770A4D" w:rsidRDefault="002C2AAC" w:rsidP="000F0BAC">
            <w:pPr>
              <w:pStyle w:val="AffiliationsEnglish"/>
              <w:framePr w:hSpace="0" w:wrap="auto" w:vAnchor="margin" w:hAnchor="text" w:yAlign="inline"/>
              <w:rPr>
                <w:rFonts w:cs="B Nazanin"/>
              </w:rPr>
            </w:pPr>
            <w:proofErr w:type="spellStart"/>
            <w:r w:rsidRPr="00770A4D">
              <w:rPr>
                <w:rFonts w:cs="B Nazanin"/>
              </w:rPr>
              <w:t>Phd</w:t>
            </w:r>
            <w:proofErr w:type="spellEnd"/>
            <w:r w:rsidRPr="00770A4D">
              <w:rPr>
                <w:rFonts w:cs="B Nazanin"/>
              </w:rPr>
              <w:t xml:space="preserve"> student of architecture in </w:t>
            </w:r>
            <w:proofErr w:type="spellStart"/>
            <w:r w:rsidRPr="00770A4D">
              <w:rPr>
                <w:rFonts w:cs="B Nazanin"/>
              </w:rPr>
              <w:t>Shahid</w:t>
            </w:r>
            <w:proofErr w:type="spellEnd"/>
            <w:r w:rsidRPr="00770A4D">
              <w:rPr>
                <w:rFonts w:cs="B Nazanin"/>
              </w:rPr>
              <w:t xml:space="preserve"> </w:t>
            </w:r>
            <w:proofErr w:type="spellStart"/>
            <w:r w:rsidRPr="00770A4D">
              <w:rPr>
                <w:rFonts w:cs="B Nazanin"/>
              </w:rPr>
              <w:t>rajaei</w:t>
            </w:r>
            <w:proofErr w:type="spellEnd"/>
            <w:r w:rsidRPr="00770A4D">
              <w:rPr>
                <w:rFonts w:cs="B Nazanin"/>
              </w:rPr>
              <w:t xml:space="preserve"> university</w:t>
            </w:r>
          </w:p>
          <w:p w:rsidR="000F0BAC" w:rsidRPr="00770A4D" w:rsidRDefault="000F0BAC" w:rsidP="000F0BAC">
            <w:pPr>
              <w:pStyle w:val="AffiliationsEnglish"/>
              <w:framePr w:hSpace="0" w:wrap="auto" w:vAnchor="margin" w:hAnchor="text" w:yAlign="inline"/>
              <w:rPr>
                <w:rFonts w:cs="B Nazanin"/>
              </w:rPr>
            </w:pPr>
            <w:r w:rsidRPr="00770A4D">
              <w:rPr>
                <w:rFonts w:cs="B Nazanin"/>
              </w:rPr>
              <w:t xml:space="preserve">Associate professor of architecture group in </w:t>
            </w:r>
            <w:proofErr w:type="spellStart"/>
            <w:r w:rsidRPr="00770A4D">
              <w:rPr>
                <w:rFonts w:cs="B Nazanin"/>
              </w:rPr>
              <w:t>Shahid</w:t>
            </w:r>
            <w:proofErr w:type="spellEnd"/>
            <w:r w:rsidRPr="00770A4D">
              <w:rPr>
                <w:rFonts w:cs="B Nazanin"/>
              </w:rPr>
              <w:t xml:space="preserve"> </w:t>
            </w:r>
            <w:proofErr w:type="spellStart"/>
            <w:r w:rsidRPr="00770A4D">
              <w:rPr>
                <w:rFonts w:cs="B Nazanin"/>
              </w:rPr>
              <w:t>Rajaee</w:t>
            </w:r>
            <w:proofErr w:type="spellEnd"/>
            <w:r w:rsidRPr="00770A4D">
              <w:rPr>
                <w:rFonts w:cs="B Nazanin"/>
              </w:rPr>
              <w:t xml:space="preserve"> university</w:t>
            </w:r>
          </w:p>
          <w:p w:rsidR="00B63FC3" w:rsidRPr="00770A4D" w:rsidRDefault="000F0BAC" w:rsidP="000F0BAC">
            <w:pPr>
              <w:pStyle w:val="AffiliationsEnglish"/>
              <w:framePr w:hSpace="0" w:wrap="auto" w:vAnchor="margin" w:hAnchor="text" w:yAlign="inline"/>
              <w:rPr>
                <w:rFonts w:cs="B Nazanin"/>
              </w:rPr>
            </w:pPr>
            <w:r w:rsidRPr="00770A4D">
              <w:rPr>
                <w:rFonts w:cs="B Nazanin"/>
              </w:rPr>
              <w:t xml:space="preserve"> </w:t>
            </w:r>
            <w:r w:rsidRPr="00770A4D">
              <w:rPr>
                <w:rFonts w:cs="B Nazanin"/>
                <w:sz w:val="28"/>
                <w:szCs w:val="28"/>
                <w:vertAlign w:val="superscript"/>
                <w:rtl/>
              </w:rPr>
              <w:t xml:space="preserve">  </w:t>
            </w:r>
            <w:r w:rsidRPr="00770A4D">
              <w:rPr>
                <w:rFonts w:cs="B Nazanin"/>
                <w:sz w:val="28"/>
                <w:szCs w:val="28"/>
              </w:rPr>
              <w:t xml:space="preserve"> </w:t>
            </w:r>
            <w:r w:rsidRPr="00770A4D">
              <w:rPr>
                <w:rFonts w:cs="B Nazanin"/>
              </w:rPr>
              <w:t xml:space="preserve">Associate professor of educational science department in </w:t>
            </w:r>
            <w:proofErr w:type="spellStart"/>
            <w:r w:rsidRPr="00770A4D">
              <w:rPr>
                <w:rFonts w:cs="B Nazanin"/>
              </w:rPr>
              <w:t>Shahid</w:t>
            </w:r>
            <w:proofErr w:type="spellEnd"/>
            <w:r w:rsidRPr="00770A4D">
              <w:rPr>
                <w:rFonts w:cs="B Nazanin"/>
              </w:rPr>
              <w:t xml:space="preserve"> </w:t>
            </w:r>
            <w:proofErr w:type="spellStart"/>
            <w:r w:rsidRPr="00770A4D">
              <w:rPr>
                <w:rFonts w:cs="B Nazanin"/>
              </w:rPr>
              <w:t>Rajaee</w:t>
            </w:r>
            <w:proofErr w:type="spellEnd"/>
            <w:r w:rsidRPr="00770A4D">
              <w:rPr>
                <w:rFonts w:cs="B Nazanin"/>
              </w:rPr>
              <w:t xml:space="preserve"> university</w:t>
            </w:r>
          </w:p>
          <w:p w:rsidR="003F7EC2" w:rsidRPr="00770A4D" w:rsidRDefault="003F7EC2" w:rsidP="000F0BAC">
            <w:pPr>
              <w:pStyle w:val="AffiliationsEnglish"/>
              <w:framePr w:hSpace="0" w:wrap="auto" w:vAnchor="margin" w:hAnchor="text" w:yAlign="inline"/>
              <w:numPr>
                <w:ilvl w:val="0"/>
                <w:numId w:val="0"/>
              </w:numPr>
              <w:ind w:left="720"/>
              <w:jc w:val="both"/>
              <w:rPr>
                <w:rFonts w:cs="B Nazanin"/>
              </w:rPr>
            </w:pPr>
          </w:p>
        </w:tc>
      </w:tr>
      <w:tr w:rsidR="003F7EC2" w:rsidRPr="00770A4D" w:rsidTr="002640C0">
        <w:trPr>
          <w:trHeight w:val="80"/>
        </w:trPr>
        <w:tc>
          <w:tcPr>
            <w:tcW w:w="8819" w:type="dxa"/>
            <w:gridSpan w:val="2"/>
            <w:shd w:val="clear" w:color="auto" w:fill="FFFFFF"/>
          </w:tcPr>
          <w:p w:rsidR="003F7EC2" w:rsidRPr="00770A4D" w:rsidRDefault="003F7EC2" w:rsidP="003F7EC2">
            <w:pPr>
              <w:bidi w:val="0"/>
              <w:ind w:firstLine="0"/>
              <w:rPr>
                <w:rFonts w:ascii="Calibri" w:hAnsi="Calibri" w:cs="B Nazanin"/>
                <w:color w:val="000000"/>
                <w:sz w:val="18"/>
                <w:szCs w:val="18"/>
                <w:vertAlign w:val="superscript"/>
              </w:rPr>
            </w:pPr>
          </w:p>
        </w:tc>
      </w:tr>
      <w:tr w:rsidR="003F7EC2" w:rsidRPr="00770A4D" w:rsidTr="002640C0">
        <w:trPr>
          <w:trHeight w:val="80"/>
        </w:trPr>
        <w:tc>
          <w:tcPr>
            <w:tcW w:w="8819" w:type="dxa"/>
            <w:gridSpan w:val="2"/>
            <w:shd w:val="clear" w:color="auto" w:fill="D9D9D9"/>
          </w:tcPr>
          <w:p w:rsidR="003F7EC2" w:rsidRPr="00770A4D" w:rsidRDefault="000F0BAC" w:rsidP="000F0BAC">
            <w:pPr>
              <w:pStyle w:val="Footer"/>
              <w:tabs>
                <w:tab w:val="clear" w:pos="8640"/>
                <w:tab w:val="right" w:pos="8788"/>
              </w:tabs>
              <w:spacing w:line="216" w:lineRule="auto"/>
              <w:ind w:firstLine="0"/>
              <w:jc w:val="center"/>
              <w:rPr>
                <w:rFonts w:cs="B Nazanin"/>
                <w:sz w:val="16"/>
                <w:szCs w:val="20"/>
                <w:lang w:bidi="fa-IR"/>
              </w:rPr>
            </w:pPr>
            <w:r w:rsidRPr="00770A4D">
              <w:rPr>
                <w:rFonts w:cs="B Nazanin"/>
                <w:sz w:val="16"/>
                <w:szCs w:val="20"/>
              </w:rPr>
              <w:t xml:space="preserve">               </w:t>
            </w:r>
            <w:r w:rsidR="0034061F" w:rsidRPr="00770A4D">
              <w:rPr>
                <w:rFonts w:cs="B Nazanin"/>
                <w:sz w:val="16"/>
                <w:szCs w:val="20"/>
              </w:rPr>
              <w:t>*Corresponding Author:</w:t>
            </w:r>
            <w:r w:rsidRPr="00770A4D">
              <w:rPr>
                <w:rFonts w:cs="B Nazanin"/>
                <w:sz w:val="16"/>
                <w:szCs w:val="20"/>
              </w:rPr>
              <w:t xml:space="preserve"> </w:t>
            </w:r>
            <w:hyperlink r:id="rId8" w:history="1">
              <w:r w:rsidRPr="00770A4D">
                <w:rPr>
                  <w:rStyle w:val="Hyperlink"/>
                  <w:rFonts w:cs="B Nazanin"/>
                  <w:color w:val="auto"/>
                  <w:sz w:val="16"/>
                  <w:szCs w:val="20"/>
                  <w:u w:val="none"/>
                </w:rPr>
                <w:t>m.etemadipur@gmail.com</w:t>
              </w:r>
            </w:hyperlink>
            <w:r w:rsidRPr="00770A4D">
              <w:rPr>
                <w:rFonts w:cs="B Nazanin"/>
                <w:sz w:val="16"/>
                <w:szCs w:val="20"/>
              </w:rPr>
              <w:t xml:space="preserve">  </w:t>
            </w:r>
            <w:r w:rsidR="0034061F" w:rsidRPr="00770A4D">
              <w:rPr>
                <w:rFonts w:cs="B Nazanin" w:hint="cs"/>
                <w:sz w:val="16"/>
                <w:szCs w:val="20"/>
                <w:rtl/>
              </w:rPr>
              <w:tab/>
            </w:r>
            <w:r w:rsidR="0034061F" w:rsidRPr="00770A4D">
              <w:rPr>
                <w:rFonts w:cs="B Nazanin"/>
                <w:sz w:val="16"/>
                <w:szCs w:val="20"/>
                <w:lang w:bidi="fa-IR"/>
              </w:rPr>
              <w:t>E-mail</w:t>
            </w:r>
            <w:r w:rsidR="0034061F" w:rsidRPr="00770A4D">
              <w:rPr>
                <w:rFonts w:cs="B Nazanin" w:hint="cs"/>
                <w:sz w:val="16"/>
                <w:szCs w:val="20"/>
                <w:rtl/>
                <w:lang w:bidi="fa-IR"/>
              </w:rPr>
              <w:t xml:space="preserve">: </w:t>
            </w:r>
            <w:r w:rsidR="00F914C8">
              <w:fldChar w:fldCharType="begin"/>
            </w:r>
            <w:r w:rsidR="00F914C8">
              <w:instrText>HYPERLINK "mailto:m.etemadipur@gmail.com"</w:instrText>
            </w:r>
            <w:r w:rsidR="00F914C8">
              <w:fldChar w:fldCharType="separate"/>
            </w:r>
            <w:r w:rsidRPr="00770A4D">
              <w:rPr>
                <w:rStyle w:val="Hyperlink"/>
                <w:rFonts w:cs="B Nazanin"/>
                <w:color w:val="auto"/>
                <w:sz w:val="16"/>
                <w:szCs w:val="20"/>
                <w:u w:val="none"/>
              </w:rPr>
              <w:t>m.etemadipur@gmail.com</w:t>
            </w:r>
            <w:r w:rsidR="00F914C8">
              <w:fldChar w:fldCharType="end"/>
            </w:r>
          </w:p>
        </w:tc>
      </w:tr>
      <w:tr w:rsidR="003F7EC2" w:rsidRPr="00770A4D" w:rsidTr="002640C0">
        <w:tc>
          <w:tcPr>
            <w:tcW w:w="4409" w:type="dxa"/>
            <w:shd w:val="clear" w:color="auto" w:fill="auto"/>
          </w:tcPr>
          <w:p w:rsidR="003F7EC2" w:rsidRPr="00770A4D" w:rsidRDefault="003F7EC2" w:rsidP="003F7EC2">
            <w:pPr>
              <w:ind w:left="-113" w:firstLine="0"/>
              <w:rPr>
                <w:rFonts w:ascii="Calibri" w:hAnsi="Calibri" w:cs="B Nazanin"/>
                <w:b/>
                <w:bCs/>
                <w:color w:val="000000"/>
                <w:sz w:val="20"/>
                <w:szCs w:val="20"/>
                <w:rtl/>
                <w:lang w:bidi="fa-IR"/>
              </w:rPr>
            </w:pPr>
          </w:p>
          <w:p w:rsidR="003F7EC2" w:rsidRPr="00770A4D" w:rsidRDefault="003F7EC2" w:rsidP="003F7EC2">
            <w:pPr>
              <w:ind w:left="-113" w:firstLine="0"/>
              <w:rPr>
                <w:rFonts w:ascii="Calibri" w:hAnsi="Calibri" w:cs="B Nazanin"/>
                <w:b/>
                <w:bCs/>
                <w:color w:val="000000"/>
                <w:sz w:val="20"/>
                <w:szCs w:val="20"/>
                <w:rtl/>
                <w:lang w:bidi="fa-IR"/>
              </w:rPr>
            </w:pPr>
            <w:r w:rsidRPr="00770A4D">
              <w:rPr>
                <w:rFonts w:ascii="Calibri" w:hAnsi="Calibri" w:cs="B Nazanin"/>
                <w:b/>
                <w:bCs/>
                <w:color w:val="000000"/>
                <w:sz w:val="20"/>
                <w:szCs w:val="20"/>
                <w:rtl/>
              </w:rPr>
              <w:t>چکیده</w:t>
            </w:r>
          </w:p>
        </w:tc>
        <w:tc>
          <w:tcPr>
            <w:tcW w:w="4410" w:type="dxa"/>
            <w:shd w:val="clear" w:color="auto" w:fill="auto"/>
          </w:tcPr>
          <w:p w:rsidR="003F7EC2" w:rsidRPr="00770A4D" w:rsidRDefault="003F7EC2" w:rsidP="003F7EC2">
            <w:pPr>
              <w:bidi w:val="0"/>
              <w:ind w:left="-113" w:firstLine="0"/>
              <w:rPr>
                <w:rFonts w:cs="B Nazanin"/>
                <w:b/>
                <w:bCs/>
                <w:color w:val="000000"/>
                <w:sz w:val="18"/>
                <w:szCs w:val="18"/>
              </w:rPr>
            </w:pPr>
          </w:p>
          <w:p w:rsidR="003F7EC2" w:rsidRPr="00770A4D" w:rsidRDefault="003F7EC2" w:rsidP="003F7EC2">
            <w:pPr>
              <w:bidi w:val="0"/>
              <w:ind w:left="-113" w:firstLine="0"/>
              <w:rPr>
                <w:rFonts w:cs="B Nazanin"/>
                <w:b/>
                <w:bCs/>
                <w:color w:val="000000"/>
                <w:sz w:val="18"/>
                <w:szCs w:val="18"/>
              </w:rPr>
            </w:pPr>
          </w:p>
          <w:p w:rsidR="003F7EC2" w:rsidRPr="00770A4D" w:rsidRDefault="003F7EC2" w:rsidP="003F7EC2">
            <w:pPr>
              <w:bidi w:val="0"/>
              <w:ind w:left="-108" w:firstLine="0"/>
              <w:rPr>
                <w:rFonts w:cs="B Nazanin"/>
              </w:rPr>
            </w:pPr>
          </w:p>
        </w:tc>
      </w:tr>
    </w:tbl>
    <w:p w:rsidR="003F7EC2" w:rsidRPr="00770A4D" w:rsidRDefault="003F7EC2" w:rsidP="003F7EC2">
      <w:pPr>
        <w:pStyle w:val="Chekideh"/>
        <w:ind w:firstLine="0"/>
        <w:rPr>
          <w:rFonts w:cs="B Nazanin"/>
          <w:rtl/>
        </w:rPr>
        <w:sectPr w:rsidR="003F7EC2" w:rsidRPr="00770A4D"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3F7EC2" w:rsidRPr="00D439AE" w:rsidRDefault="000F0BAC" w:rsidP="00D439AE">
      <w:pPr>
        <w:rPr>
          <w:rFonts w:cs="B Nazanin"/>
          <w:sz w:val="20"/>
          <w:szCs w:val="20"/>
          <w:rtl/>
          <w:lang w:bidi="fa-IR"/>
        </w:rPr>
      </w:pPr>
      <w:r w:rsidRPr="00770A4D">
        <w:rPr>
          <w:rFonts w:cs="B Nazanin" w:hint="cs"/>
          <w:sz w:val="20"/>
          <w:szCs w:val="20"/>
          <w:rtl/>
          <w:lang w:bidi="fa-IR"/>
        </w:rPr>
        <w:lastRenderedPageBreak/>
        <w:t>زیبایی به عنوان</w:t>
      </w:r>
      <w:r w:rsidRPr="00770A4D">
        <w:rPr>
          <w:rFonts w:cs="B Nazanin" w:hint="cs"/>
          <w:sz w:val="20"/>
          <w:szCs w:val="20"/>
          <w:rtl/>
        </w:rPr>
        <w:t xml:space="preserve"> </w:t>
      </w:r>
      <w:r w:rsidRPr="00770A4D">
        <w:rPr>
          <w:rFonts w:cs="B Nazanin"/>
          <w:sz w:val="20"/>
          <w:szCs w:val="20"/>
          <w:rtl/>
        </w:rPr>
        <w:t>بخشی از</w:t>
      </w:r>
      <w:r w:rsidRPr="00770A4D">
        <w:rPr>
          <w:rFonts w:cs="B Nazanin" w:hint="cs"/>
          <w:sz w:val="20"/>
          <w:szCs w:val="20"/>
          <w:rtl/>
        </w:rPr>
        <w:t xml:space="preserve"> نیازها و </w:t>
      </w:r>
      <w:r w:rsidRPr="00770A4D">
        <w:rPr>
          <w:rFonts w:cs="B Nazanin"/>
          <w:sz w:val="20"/>
          <w:szCs w:val="20"/>
          <w:rtl/>
        </w:rPr>
        <w:t xml:space="preserve">فرهنگ </w:t>
      </w:r>
      <w:r w:rsidRPr="00770A4D">
        <w:rPr>
          <w:rFonts w:cs="B Nazanin" w:hint="cs"/>
          <w:sz w:val="20"/>
          <w:szCs w:val="20"/>
          <w:rtl/>
          <w:lang w:bidi="fa-IR"/>
        </w:rPr>
        <w:t>انسان</w:t>
      </w:r>
      <w:r w:rsidRPr="00770A4D">
        <w:rPr>
          <w:rFonts w:cs="B Nazanin" w:hint="cs"/>
          <w:sz w:val="20"/>
          <w:szCs w:val="20"/>
          <w:rtl/>
        </w:rPr>
        <w:t xml:space="preserve">، </w:t>
      </w:r>
      <w:r w:rsidRPr="00770A4D">
        <w:rPr>
          <w:rFonts w:cs="B Nazanin"/>
          <w:sz w:val="20"/>
          <w:szCs w:val="20"/>
          <w:rtl/>
        </w:rPr>
        <w:t xml:space="preserve">همــواره در طیفی میان دو قطــب ذهنیت و عینیــت در حرکت بــوده اســت؛ </w:t>
      </w:r>
      <w:r w:rsidRPr="00770A4D">
        <w:rPr>
          <w:rFonts w:cs="B Nazanin" w:hint="cs"/>
          <w:sz w:val="20"/>
          <w:szCs w:val="20"/>
          <w:rtl/>
        </w:rPr>
        <w:t>اما آن</w:t>
      </w:r>
      <w:r w:rsidRPr="00770A4D">
        <w:rPr>
          <w:rFonts w:cs="B Nazanin"/>
          <w:sz w:val="20"/>
          <w:szCs w:val="20"/>
          <w:rtl/>
        </w:rPr>
        <w:softHyphen/>
      </w:r>
      <w:r w:rsidRPr="00770A4D">
        <w:rPr>
          <w:rFonts w:cs="B Nazanin" w:hint="cs"/>
          <w:sz w:val="20"/>
          <w:szCs w:val="20"/>
          <w:rtl/>
        </w:rPr>
        <w:t>چه امروزه در آموزش معماری مشاهده می</w:t>
      </w:r>
      <w:r w:rsidRPr="00770A4D">
        <w:rPr>
          <w:rFonts w:cs="B Nazanin"/>
          <w:sz w:val="20"/>
          <w:szCs w:val="20"/>
          <w:rtl/>
        </w:rPr>
        <w:softHyphen/>
      </w:r>
      <w:r w:rsidRPr="00770A4D">
        <w:rPr>
          <w:rFonts w:cs="B Nazanin" w:hint="cs"/>
          <w:sz w:val="20"/>
          <w:szCs w:val="20"/>
          <w:rtl/>
        </w:rPr>
        <w:t>شود، نگرش به زیبایی</w:t>
      </w:r>
      <w:r w:rsidRPr="00770A4D">
        <w:rPr>
          <w:rFonts w:cs="B Nazanin"/>
          <w:sz w:val="20"/>
          <w:szCs w:val="20"/>
          <w:rtl/>
        </w:rPr>
        <w:softHyphen/>
      </w:r>
      <w:r w:rsidRPr="00770A4D">
        <w:rPr>
          <w:rFonts w:cs="B Nazanin" w:hint="cs"/>
          <w:sz w:val="20"/>
          <w:szCs w:val="20"/>
          <w:rtl/>
        </w:rPr>
        <w:t>شناسی از باب عینیت است و ذهنیت ادراک</w:t>
      </w:r>
      <w:r w:rsidRPr="00770A4D">
        <w:rPr>
          <w:rFonts w:cs="B Nazanin"/>
          <w:sz w:val="20"/>
          <w:szCs w:val="20"/>
          <w:rtl/>
        </w:rPr>
        <w:softHyphen/>
      </w:r>
      <w:r w:rsidRPr="00770A4D">
        <w:rPr>
          <w:rFonts w:cs="B Nazanin" w:hint="cs"/>
          <w:sz w:val="20"/>
          <w:szCs w:val="20"/>
          <w:rtl/>
        </w:rPr>
        <w:t>کننده به عنوان وجه دیگر موثر بر دریافت زیبایی مغفول می</w:t>
      </w:r>
      <w:r w:rsidRPr="00770A4D">
        <w:rPr>
          <w:rFonts w:cs="B Nazanin"/>
          <w:sz w:val="20"/>
          <w:szCs w:val="20"/>
          <w:rtl/>
        </w:rPr>
        <w:softHyphen/>
      </w:r>
      <w:r w:rsidRPr="00770A4D">
        <w:rPr>
          <w:rFonts w:cs="B Nazanin" w:hint="cs"/>
          <w:sz w:val="20"/>
          <w:szCs w:val="20"/>
          <w:rtl/>
        </w:rPr>
        <w:t>ماند. این امر علاوه بر عدم تامین آرامش مخاطبان در ارتباط با اثرهای معماری، بی</w:t>
      </w:r>
      <w:r w:rsidRPr="00770A4D">
        <w:rPr>
          <w:rFonts w:cs="B Nazanin"/>
          <w:sz w:val="20"/>
          <w:szCs w:val="20"/>
          <w:rtl/>
        </w:rPr>
        <w:softHyphen/>
      </w:r>
      <w:r w:rsidRPr="00770A4D">
        <w:rPr>
          <w:rFonts w:cs="B Nazanin" w:hint="cs"/>
          <w:sz w:val="20"/>
          <w:szCs w:val="20"/>
          <w:rtl/>
        </w:rPr>
        <w:t>توجهی به هویت و مسائل فرهنگی که خود معلول عدم توجه به بسترشناسی است، را به عنوان یکی از مهم</w:t>
      </w:r>
      <w:r w:rsidRPr="00770A4D">
        <w:rPr>
          <w:rFonts w:cs="B Nazanin"/>
          <w:sz w:val="20"/>
          <w:szCs w:val="20"/>
          <w:rtl/>
        </w:rPr>
        <w:softHyphen/>
      </w:r>
      <w:r w:rsidRPr="00770A4D">
        <w:rPr>
          <w:rFonts w:cs="B Nazanin" w:hint="cs"/>
          <w:sz w:val="20"/>
          <w:szCs w:val="20"/>
          <w:rtl/>
        </w:rPr>
        <w:t>ترین آسیب</w:t>
      </w:r>
      <w:r w:rsidRPr="00770A4D">
        <w:rPr>
          <w:rFonts w:cs="B Nazanin"/>
          <w:sz w:val="20"/>
          <w:szCs w:val="20"/>
          <w:rtl/>
        </w:rPr>
        <w:softHyphen/>
      </w:r>
      <w:r w:rsidRPr="00770A4D">
        <w:rPr>
          <w:rFonts w:cs="B Nazanin" w:hint="cs"/>
          <w:sz w:val="20"/>
          <w:szCs w:val="20"/>
          <w:rtl/>
        </w:rPr>
        <w:t>های معماری معاصر در پی خواهد داشت. پژوهش بر آن است تا معیارهای زیبایی</w:t>
      </w:r>
      <w:r w:rsidRPr="00770A4D">
        <w:rPr>
          <w:rFonts w:cs="B Nazanin"/>
          <w:sz w:val="20"/>
          <w:szCs w:val="20"/>
          <w:rtl/>
        </w:rPr>
        <w:softHyphen/>
      </w:r>
      <w:r w:rsidRPr="00770A4D">
        <w:rPr>
          <w:rFonts w:cs="B Nazanin" w:hint="cs"/>
          <w:sz w:val="20"/>
          <w:szCs w:val="20"/>
          <w:rtl/>
        </w:rPr>
        <w:t>شناسی را از باب ذهنیت</w:t>
      </w:r>
      <w:r w:rsidRPr="00770A4D">
        <w:rPr>
          <w:rFonts w:cs="B Nazanin"/>
          <w:sz w:val="20"/>
          <w:szCs w:val="20"/>
          <w:rtl/>
        </w:rPr>
        <w:softHyphen/>
      </w:r>
      <w:r w:rsidRPr="00770A4D">
        <w:rPr>
          <w:rFonts w:cs="B Nazanin" w:hint="cs"/>
          <w:sz w:val="20"/>
          <w:szCs w:val="20"/>
          <w:rtl/>
        </w:rPr>
        <w:t>گرایی و با تاکید بر نشانه</w:t>
      </w:r>
      <w:r w:rsidRPr="00770A4D">
        <w:rPr>
          <w:rFonts w:cs="B Nazanin"/>
          <w:sz w:val="20"/>
          <w:szCs w:val="20"/>
          <w:rtl/>
        </w:rPr>
        <w:softHyphen/>
      </w:r>
      <w:r w:rsidRPr="00770A4D">
        <w:rPr>
          <w:rFonts w:cs="B Nazanin" w:hint="cs"/>
          <w:sz w:val="20"/>
          <w:szCs w:val="20"/>
          <w:rtl/>
        </w:rPr>
        <w:t>شناسی پژوهش نماید. این امر با هدف تقویت معنامحوری در سطوح آموزش طراحی از طریق معرفی معیار زیبایی</w:t>
      </w:r>
      <w:r w:rsidRPr="00770A4D">
        <w:rPr>
          <w:rFonts w:cs="B Nazanin"/>
          <w:sz w:val="20"/>
          <w:szCs w:val="20"/>
          <w:rtl/>
        </w:rPr>
        <w:softHyphen/>
      </w:r>
      <w:r w:rsidRPr="00770A4D">
        <w:rPr>
          <w:rFonts w:cs="B Nazanin" w:hint="cs"/>
          <w:sz w:val="20"/>
          <w:szCs w:val="20"/>
          <w:rtl/>
        </w:rPr>
        <w:t>شناسی در قالب ارائه فرآیند طراحی مبتنی معنامحوری در راستای  ارزش</w:t>
      </w:r>
      <w:r w:rsidRPr="00770A4D">
        <w:rPr>
          <w:rFonts w:cs="B Nazanin"/>
          <w:sz w:val="20"/>
          <w:szCs w:val="20"/>
          <w:rtl/>
        </w:rPr>
        <w:softHyphen/>
      </w:r>
      <w:r w:rsidRPr="00770A4D">
        <w:rPr>
          <w:rFonts w:cs="B Nazanin" w:hint="cs"/>
          <w:sz w:val="20"/>
          <w:szCs w:val="20"/>
          <w:rtl/>
        </w:rPr>
        <w:t>نهادن بر بسترشناسی و فرهنگ و هویت  صورت می</w:t>
      </w:r>
      <w:r w:rsidRPr="00770A4D">
        <w:rPr>
          <w:rFonts w:cs="B Nazanin"/>
          <w:sz w:val="20"/>
          <w:szCs w:val="20"/>
          <w:rtl/>
        </w:rPr>
        <w:softHyphen/>
      </w:r>
      <w:r w:rsidRPr="00770A4D">
        <w:rPr>
          <w:rFonts w:cs="B Nazanin" w:hint="cs"/>
          <w:sz w:val="20"/>
          <w:szCs w:val="20"/>
          <w:rtl/>
        </w:rPr>
        <w:t xml:space="preserve">گیرد و در این راستا </w:t>
      </w:r>
      <w:r w:rsidRPr="00770A4D">
        <w:rPr>
          <w:rFonts w:asciiTheme="majorBidi" w:hAnsiTheme="majorBidi" w:cs="B Nazanin"/>
          <w:sz w:val="20"/>
          <w:szCs w:val="20"/>
          <w:rtl/>
          <w:lang w:bidi="fa-IR"/>
        </w:rPr>
        <w:t xml:space="preserve">به تحلیل مسیر، تحلیل عامل و سپس مدلیابی </w:t>
      </w:r>
      <w:r w:rsidRPr="00770A4D">
        <w:rPr>
          <w:rFonts w:asciiTheme="majorBidi" w:hAnsiTheme="majorBidi" w:cs="B Nazanin" w:hint="cs"/>
          <w:sz w:val="20"/>
          <w:szCs w:val="20"/>
          <w:rtl/>
          <w:lang w:bidi="fa-IR"/>
        </w:rPr>
        <w:t>پرداخته می</w:t>
      </w:r>
      <w:r w:rsidRPr="00770A4D">
        <w:rPr>
          <w:rFonts w:asciiTheme="majorBidi" w:hAnsiTheme="majorBidi" w:cs="B Nazanin"/>
          <w:sz w:val="20"/>
          <w:szCs w:val="20"/>
          <w:rtl/>
          <w:lang w:bidi="fa-IR"/>
        </w:rPr>
        <w:softHyphen/>
      </w:r>
      <w:r w:rsidRPr="00770A4D">
        <w:rPr>
          <w:rFonts w:asciiTheme="majorBidi" w:hAnsiTheme="majorBidi" w:cs="B Nazanin" w:hint="cs"/>
          <w:sz w:val="20"/>
          <w:szCs w:val="20"/>
          <w:rtl/>
          <w:lang w:bidi="fa-IR"/>
        </w:rPr>
        <w:t>شود..</w:t>
      </w:r>
      <w:r w:rsidRPr="00770A4D">
        <w:rPr>
          <w:rFonts w:asciiTheme="majorBidi" w:hAnsiTheme="majorBidi" w:cs="B Nazanin"/>
          <w:sz w:val="20"/>
          <w:szCs w:val="20"/>
          <w:rtl/>
          <w:lang w:bidi="fa-IR"/>
        </w:rPr>
        <w:t xml:space="preserve"> روش</w:t>
      </w:r>
      <w:r w:rsidRPr="00770A4D">
        <w:rPr>
          <w:rFonts w:asciiTheme="majorBidi" w:hAnsiTheme="majorBidi" w:cs="B Nazanin"/>
          <w:sz w:val="20"/>
          <w:szCs w:val="20"/>
          <w:rtl/>
          <w:lang w:bidi="fa-IR"/>
        </w:rPr>
        <w:softHyphen/>
        <w:t>های تحقیق پیمایشی و همبستگی، با استفاده از ابزار تحقیق پرسشنامه پاسخ بایست و با نمونه</w:t>
      </w:r>
      <w:r w:rsidRPr="00770A4D">
        <w:rPr>
          <w:rFonts w:asciiTheme="majorBidi" w:hAnsiTheme="majorBidi" w:cs="B Nazanin"/>
          <w:sz w:val="20"/>
          <w:szCs w:val="20"/>
          <w:rtl/>
          <w:lang w:bidi="fa-IR"/>
        </w:rPr>
        <w:softHyphen/>
        <w:t>گیری از اساتید و دانشجویان معماری دانشگاه</w:t>
      </w:r>
      <w:r w:rsidRPr="00770A4D">
        <w:rPr>
          <w:rFonts w:asciiTheme="majorBidi" w:hAnsiTheme="majorBidi" w:cs="B Nazanin"/>
          <w:sz w:val="20"/>
          <w:szCs w:val="20"/>
          <w:rtl/>
          <w:lang w:bidi="fa-IR"/>
        </w:rPr>
        <w:softHyphen/>
        <w:t>های شهر تهران بکارگرفته شده</w:t>
      </w:r>
      <w:r w:rsidRPr="00770A4D">
        <w:rPr>
          <w:rFonts w:asciiTheme="majorBidi" w:hAnsiTheme="majorBidi" w:cs="B Nazanin"/>
          <w:sz w:val="20"/>
          <w:szCs w:val="20"/>
          <w:rtl/>
          <w:lang w:bidi="fa-IR"/>
        </w:rPr>
        <w:softHyphen/>
        <w:t>اند. بر این اساس</w:t>
      </w:r>
      <w:r w:rsidRPr="00770A4D">
        <w:rPr>
          <w:rFonts w:asciiTheme="majorBidi" w:hAnsiTheme="majorBidi" w:cs="B Nazanin" w:hint="cs"/>
          <w:sz w:val="20"/>
          <w:szCs w:val="20"/>
          <w:rtl/>
          <w:lang w:bidi="fa-IR"/>
        </w:rPr>
        <w:t xml:space="preserve"> </w:t>
      </w:r>
      <w:r w:rsidRPr="00770A4D">
        <w:rPr>
          <w:rFonts w:cs="B Nazanin" w:hint="cs"/>
          <w:sz w:val="20"/>
          <w:szCs w:val="20"/>
          <w:rtl/>
          <w:lang w:bidi="fa-IR"/>
        </w:rPr>
        <w:t>معیار زیبایی در آموزش طراحی معنامحور مسکن با رویکرد نشانه</w:t>
      </w:r>
      <w:r w:rsidRPr="00770A4D">
        <w:rPr>
          <w:rFonts w:cs="B Nazanin"/>
          <w:sz w:val="20"/>
          <w:szCs w:val="20"/>
          <w:rtl/>
          <w:lang w:bidi="fa-IR"/>
        </w:rPr>
        <w:softHyphen/>
      </w:r>
      <w:r w:rsidRPr="00770A4D">
        <w:rPr>
          <w:rFonts w:cs="B Nazanin" w:hint="cs"/>
          <w:sz w:val="20"/>
          <w:szCs w:val="20"/>
          <w:rtl/>
          <w:lang w:bidi="fa-IR"/>
        </w:rPr>
        <w:t>شناختی، ارزیابی خوانش</w:t>
      </w:r>
      <w:r w:rsidRPr="00770A4D">
        <w:rPr>
          <w:rFonts w:cs="B Nazanin"/>
          <w:sz w:val="20"/>
          <w:szCs w:val="20"/>
          <w:rtl/>
          <w:lang w:bidi="fa-IR"/>
        </w:rPr>
        <w:softHyphen/>
      </w:r>
      <w:r w:rsidRPr="00770A4D">
        <w:rPr>
          <w:rFonts w:cs="B Nazanin" w:hint="cs"/>
          <w:sz w:val="20"/>
          <w:szCs w:val="20"/>
          <w:rtl/>
          <w:lang w:bidi="fa-IR"/>
        </w:rPr>
        <w:t>محور جمعی نشانه</w:t>
      </w:r>
      <w:r w:rsidRPr="00770A4D">
        <w:rPr>
          <w:rFonts w:cs="B Nazanin"/>
          <w:sz w:val="20"/>
          <w:szCs w:val="20"/>
          <w:rtl/>
          <w:lang w:bidi="fa-IR"/>
        </w:rPr>
        <w:softHyphen/>
      </w:r>
      <w:r w:rsidRPr="00770A4D">
        <w:rPr>
          <w:rFonts w:cs="B Nazanin"/>
          <w:sz w:val="20"/>
          <w:szCs w:val="20"/>
          <w:rtl/>
          <w:lang w:bidi="fa-IR"/>
        </w:rPr>
        <w:softHyphen/>
      </w:r>
      <w:r w:rsidRPr="00770A4D">
        <w:rPr>
          <w:rFonts w:cs="B Nazanin" w:hint="cs"/>
          <w:sz w:val="20"/>
          <w:szCs w:val="20"/>
          <w:rtl/>
          <w:lang w:bidi="fa-IR"/>
        </w:rPr>
        <w:t>ها تبیین می</w:t>
      </w:r>
      <w:r w:rsidRPr="00770A4D">
        <w:rPr>
          <w:rFonts w:cs="B Nazanin"/>
          <w:sz w:val="20"/>
          <w:szCs w:val="20"/>
          <w:rtl/>
          <w:lang w:bidi="fa-IR"/>
        </w:rPr>
        <w:softHyphen/>
      </w:r>
      <w:r w:rsidRPr="00770A4D">
        <w:rPr>
          <w:rFonts w:cs="B Nazanin" w:hint="cs"/>
          <w:sz w:val="20"/>
          <w:szCs w:val="20"/>
          <w:rtl/>
          <w:lang w:bidi="fa-IR"/>
        </w:rPr>
        <w:t>گردد.</w:t>
      </w:r>
    </w:p>
    <w:p w:rsidR="003F7EC2" w:rsidRPr="00770A4D" w:rsidRDefault="003F7EC2" w:rsidP="003F7EC2">
      <w:pPr>
        <w:pStyle w:val="Chekideh"/>
        <w:ind w:firstLine="0"/>
        <w:rPr>
          <w:rFonts w:cs="B Nazanin"/>
          <w:sz w:val="18"/>
          <w:szCs w:val="20"/>
          <w:rtl/>
        </w:rPr>
      </w:pPr>
      <w:r w:rsidRPr="00770A4D">
        <w:rPr>
          <w:rFonts w:cs="B Nazanin"/>
          <w:b/>
          <w:bCs/>
          <w:sz w:val="18"/>
          <w:szCs w:val="20"/>
          <w:rtl/>
        </w:rPr>
        <w:t>واژه</w:t>
      </w:r>
      <w:r w:rsidRPr="00770A4D">
        <w:rPr>
          <w:rFonts w:cs="B Nazanin"/>
          <w:b/>
          <w:bCs/>
          <w:sz w:val="18"/>
          <w:szCs w:val="20"/>
          <w:rtl/>
        </w:rPr>
        <w:softHyphen/>
        <w:t>هاي کليدي</w:t>
      </w:r>
    </w:p>
    <w:p w:rsidR="000F0BAC" w:rsidRPr="00770A4D" w:rsidRDefault="000F0BAC" w:rsidP="000F0BAC">
      <w:pPr>
        <w:pStyle w:val="Chekideh"/>
        <w:ind w:firstLine="0"/>
        <w:rPr>
          <w:rFonts w:cs="B Nazanin"/>
          <w:sz w:val="20"/>
          <w:szCs w:val="20"/>
        </w:rPr>
      </w:pPr>
      <w:r w:rsidRPr="00770A4D">
        <w:rPr>
          <w:rFonts w:cs="B Nazanin" w:hint="cs"/>
          <w:sz w:val="20"/>
          <w:szCs w:val="20"/>
          <w:rtl/>
        </w:rPr>
        <w:t>زیبایی، نشانه</w:t>
      </w:r>
      <w:r w:rsidRPr="00770A4D">
        <w:rPr>
          <w:rFonts w:cs="B Nazanin"/>
          <w:sz w:val="20"/>
          <w:szCs w:val="20"/>
          <w:rtl/>
        </w:rPr>
        <w:softHyphen/>
      </w:r>
      <w:r w:rsidRPr="00770A4D">
        <w:rPr>
          <w:rFonts w:cs="B Nazanin" w:hint="cs"/>
          <w:sz w:val="20"/>
          <w:szCs w:val="20"/>
          <w:rtl/>
        </w:rPr>
        <w:t>شناسی، طراحی، آموزش، معماری.</w:t>
      </w:r>
    </w:p>
    <w:p w:rsidR="003F7EC2" w:rsidRPr="00770A4D" w:rsidRDefault="003F7EC2" w:rsidP="003B27B0">
      <w:pPr>
        <w:pStyle w:val="Chekideh"/>
        <w:bidi w:val="0"/>
        <w:ind w:firstLine="0"/>
        <w:rPr>
          <w:rFonts w:cs="B Nazanin"/>
          <w:sz w:val="20"/>
          <w:szCs w:val="20"/>
          <w:rtl/>
        </w:rPr>
      </w:pPr>
      <w:r w:rsidRPr="00770A4D">
        <w:rPr>
          <w:rFonts w:cs="B Nazanin"/>
          <w:b/>
          <w:bCs/>
          <w:color w:val="000000"/>
          <w:sz w:val="18"/>
        </w:rPr>
        <w:t>Abstract</w:t>
      </w:r>
      <w:r w:rsidRPr="00770A4D">
        <w:rPr>
          <w:rFonts w:cs="B Nazanin"/>
          <w:b/>
          <w:bCs/>
          <w:color w:val="000000"/>
          <w:sz w:val="20"/>
          <w:szCs w:val="20"/>
        </w:rPr>
        <w:t xml:space="preserve"> </w:t>
      </w:r>
      <w:r w:rsidRPr="00770A4D">
        <w:rPr>
          <w:rFonts w:cs="B Nazanin"/>
          <w:b/>
          <w:bCs/>
          <w:color w:val="000000"/>
          <w:sz w:val="18"/>
        </w:rPr>
        <w:t xml:space="preserve"> </w:t>
      </w:r>
      <w:r w:rsidR="00015FC4" w:rsidRPr="00770A4D">
        <w:rPr>
          <w:rFonts w:cs="B Nazanin"/>
          <w:color w:val="000000"/>
          <w:szCs w:val="16"/>
        </w:rPr>
        <w:t xml:space="preserve"> </w:t>
      </w:r>
    </w:p>
    <w:p w:rsidR="003F7EC2" w:rsidRPr="00770A4D" w:rsidRDefault="003F7EC2" w:rsidP="00D439AE">
      <w:pPr>
        <w:pStyle w:val="Chekideh"/>
        <w:bidi w:val="0"/>
        <w:ind w:firstLine="0"/>
        <w:rPr>
          <w:rFonts w:cs="B Nazanin"/>
          <w:sz w:val="6"/>
          <w:szCs w:val="8"/>
          <w:rtl/>
        </w:rPr>
      </w:pPr>
    </w:p>
    <w:p w:rsidR="00015FC4" w:rsidRPr="00770A4D" w:rsidRDefault="000F0BAC" w:rsidP="00D439AE">
      <w:pPr>
        <w:shd w:val="clear" w:color="auto" w:fill="FFFFFF"/>
        <w:bidi w:val="0"/>
        <w:contextualSpacing/>
        <w:textAlignment w:val="top"/>
        <w:rPr>
          <w:rFonts w:cs="B Nazanin"/>
          <w:spacing w:val="-4"/>
          <w:szCs w:val="16"/>
        </w:rPr>
      </w:pPr>
      <w:r w:rsidRPr="00770A4D">
        <w:rPr>
          <w:rFonts w:asciiTheme="majorBidi" w:hAnsiTheme="majorBidi" w:cs="B Nazanin"/>
          <w:sz w:val="16"/>
          <w:szCs w:val="16"/>
          <w:lang w:bidi="fa-IR"/>
        </w:rPr>
        <w:t>Beauty is attraction that is connecting the relationship of art and man.</w:t>
      </w:r>
      <w:r w:rsidRPr="00770A4D">
        <w:rPr>
          <w:rFonts w:asciiTheme="majorBidi" w:hAnsiTheme="majorBidi" w:cs="B Nazanin"/>
          <w:sz w:val="16"/>
          <w:szCs w:val="16"/>
        </w:rPr>
        <w:t xml:space="preserve"> Beauty has two types of features: the exterior and spectacular features Which is perceived by human senses and the </w:t>
      </w:r>
      <w:r w:rsidRPr="00770A4D">
        <w:rPr>
          <w:rFonts w:asciiTheme="majorBidi" w:hAnsiTheme="majorBidi" w:cs="B Nazanin"/>
          <w:sz w:val="16"/>
          <w:szCs w:val="16"/>
          <w:lang w:eastAsia="en-GB"/>
        </w:rPr>
        <w:t>inner and intrinsic features that are perceived by human thought and reason.</w:t>
      </w:r>
      <w:r w:rsidRPr="00770A4D">
        <w:rPr>
          <w:rFonts w:asciiTheme="majorBidi" w:hAnsiTheme="majorBidi" w:cs="B Nazanin"/>
          <w:sz w:val="16"/>
          <w:szCs w:val="16"/>
        </w:rPr>
        <w:t xml:space="preserve"> </w:t>
      </w:r>
      <w:r w:rsidRPr="00770A4D">
        <w:rPr>
          <w:rFonts w:asciiTheme="majorBidi" w:hAnsiTheme="majorBidi" w:cs="B Nazanin"/>
          <w:sz w:val="16"/>
          <w:szCs w:val="16"/>
          <w:lang w:eastAsia="en-GB"/>
        </w:rPr>
        <w:t xml:space="preserve">In relation to these concepts, two opinions of the Experimental and theoretical aesthetics have been considered. Theoretical aesthetics is based on the analysis of the inner theoretical aesthetics and personal beliefs of the concept of beauty and the pleasant of environment. Experimental aesthetic relied on individual experiences and it has four approaches that are "information theory", "semantic approach", "semiotic approach" and "biologic psychology approach". </w:t>
      </w:r>
      <w:r w:rsidRPr="00770A4D">
        <w:rPr>
          <w:rFonts w:asciiTheme="majorBidi" w:hAnsiTheme="majorBidi" w:cs="B Nazanin"/>
          <w:sz w:val="16"/>
          <w:szCs w:val="16"/>
        </w:rPr>
        <w:t xml:space="preserve">Beauty as a part of needs and culture of human has been changed between mentality and objectivity always. But what are seen in education of architecture, aesthetic is often meaning as objectivity and user’s mentality as the other part of beauty perception, is neglecting that it is leaded to destroy of culture and identity of </w:t>
      </w:r>
      <w:r w:rsidRPr="00770A4D">
        <w:rPr>
          <w:rFonts w:asciiTheme="majorBidi" w:hAnsiTheme="majorBidi" w:cs="B Nazanin"/>
          <w:sz w:val="16"/>
          <w:szCs w:val="16"/>
          <w:lang w:bidi="fa-IR"/>
        </w:rPr>
        <w:t>humanity.</w:t>
      </w:r>
      <w:r w:rsidRPr="00770A4D">
        <w:rPr>
          <w:rFonts w:asciiTheme="majorBidi" w:hAnsiTheme="majorBidi" w:cs="B Nazanin"/>
          <w:sz w:val="16"/>
          <w:szCs w:val="16"/>
        </w:rPr>
        <w:t xml:space="preserve"> The literature review shows that </w:t>
      </w:r>
      <w:r w:rsidRPr="00770A4D">
        <w:rPr>
          <w:rFonts w:asciiTheme="majorBidi" w:hAnsiTheme="majorBidi" w:cs="B Nazanin"/>
          <w:sz w:val="16"/>
          <w:szCs w:val="16"/>
          <w:lang w:bidi="fa-IR"/>
        </w:rPr>
        <w:t xml:space="preserve">lately </w:t>
      </w:r>
      <w:r w:rsidRPr="00770A4D">
        <w:rPr>
          <w:rFonts w:asciiTheme="majorBidi" w:hAnsiTheme="majorBidi" w:cs="B Nazanin"/>
          <w:sz w:val="16"/>
          <w:szCs w:val="16"/>
        </w:rPr>
        <w:t>Researches mainly focuses on three topics: "</w:t>
      </w:r>
      <w:r w:rsidRPr="00770A4D">
        <w:rPr>
          <w:rFonts w:asciiTheme="majorBidi" w:hAnsiTheme="majorBidi" w:cs="B Nazanin"/>
          <w:sz w:val="16"/>
          <w:szCs w:val="16"/>
          <w:lang w:bidi="fa-IR"/>
        </w:rPr>
        <w:t>Definition and</w:t>
      </w:r>
      <w:r w:rsidRPr="00770A4D">
        <w:rPr>
          <w:rFonts w:asciiTheme="majorBidi" w:hAnsiTheme="majorBidi" w:cs="B Nazanin"/>
          <w:sz w:val="16"/>
          <w:szCs w:val="16"/>
        </w:rPr>
        <w:t xml:space="preserve"> description of beauty </w:t>
      </w:r>
      <w:proofErr w:type="spellStart"/>
      <w:r w:rsidRPr="00770A4D">
        <w:rPr>
          <w:rFonts w:asciiTheme="majorBidi" w:hAnsiTheme="majorBidi" w:cs="B Nazanin"/>
          <w:sz w:val="16"/>
          <w:szCs w:val="16"/>
          <w:lang w:bidi="fa-IR"/>
        </w:rPr>
        <w:t>word",</w:t>
      </w:r>
      <w:r w:rsidRPr="00770A4D">
        <w:rPr>
          <w:rFonts w:asciiTheme="majorBidi" w:hAnsiTheme="majorBidi" w:cs="B Nazanin"/>
          <w:sz w:val="16"/>
          <w:szCs w:val="16"/>
        </w:rPr>
        <w:t>"Cognitive</w:t>
      </w:r>
      <w:proofErr w:type="spellEnd"/>
      <w:r w:rsidRPr="00770A4D">
        <w:rPr>
          <w:rFonts w:asciiTheme="majorBidi" w:hAnsiTheme="majorBidi" w:cs="B Nazanin"/>
          <w:sz w:val="16"/>
          <w:szCs w:val="16"/>
        </w:rPr>
        <w:t xml:space="preserve"> Aesthetics" as well as "an attempt to explain the hidden aspects of the factors affecting the perception of beauty, such as the role of designer and expert</w:t>
      </w:r>
      <w:r w:rsidRPr="00770A4D">
        <w:rPr>
          <w:rFonts w:asciiTheme="majorBidi" w:hAnsiTheme="majorBidi" w:cs="B Nazanin"/>
          <w:sz w:val="16"/>
          <w:szCs w:val="16"/>
          <w:rtl/>
        </w:rPr>
        <w:t>"</w:t>
      </w:r>
      <w:r w:rsidRPr="00770A4D">
        <w:rPr>
          <w:rFonts w:asciiTheme="majorBidi" w:hAnsiTheme="majorBidi" w:cs="B Nazanin"/>
          <w:sz w:val="16"/>
          <w:szCs w:val="16"/>
        </w:rPr>
        <w:t>.</w:t>
      </w:r>
      <w:r w:rsidRPr="00770A4D">
        <w:rPr>
          <w:rFonts w:asciiTheme="majorBidi" w:hAnsiTheme="majorBidi" w:cs="B Nazanin"/>
          <w:sz w:val="16"/>
          <w:szCs w:val="16"/>
          <w:rtl/>
        </w:rPr>
        <w:t xml:space="preserve"> </w:t>
      </w:r>
      <w:r w:rsidRPr="00770A4D">
        <w:rPr>
          <w:rFonts w:asciiTheme="majorBidi" w:hAnsiTheme="majorBidi" w:cs="B Nazanin"/>
          <w:sz w:val="16"/>
          <w:szCs w:val="16"/>
        </w:rPr>
        <w:t>Researches about Subjectivist view has been drawn to metaphysics topics and by attributing beauty to nature, have been avoided pursuing basic concepts in this theory.</w:t>
      </w:r>
      <w:r w:rsidRPr="00770A4D">
        <w:rPr>
          <w:rFonts w:asciiTheme="majorBidi" w:hAnsiTheme="majorBidi" w:cs="B Nazanin"/>
          <w:sz w:val="16"/>
          <w:szCs w:val="16"/>
          <w:lang w:eastAsia="en-GB"/>
        </w:rPr>
        <w:t xml:space="preserve"> </w:t>
      </w:r>
      <w:r w:rsidRPr="00770A4D">
        <w:rPr>
          <w:rFonts w:asciiTheme="majorBidi" w:hAnsiTheme="majorBidi" w:cs="B Nazanin"/>
          <w:sz w:val="16"/>
          <w:szCs w:val="16"/>
        </w:rPr>
        <w:t xml:space="preserve">This research is discovering factors of aesthetic in the field of mentality and semiotic. The aim of this paper is enhancing of Semantic in education levels of architecture in the form of </w:t>
      </w:r>
      <w:proofErr w:type="spellStart"/>
      <w:r w:rsidRPr="00770A4D">
        <w:rPr>
          <w:rFonts w:asciiTheme="majorBidi" w:hAnsiTheme="majorBidi" w:cs="B Nazanin"/>
          <w:sz w:val="16"/>
          <w:szCs w:val="16"/>
        </w:rPr>
        <w:t>modelling</w:t>
      </w:r>
      <w:proofErr w:type="spellEnd"/>
      <w:r w:rsidRPr="00770A4D">
        <w:rPr>
          <w:rFonts w:asciiTheme="majorBidi" w:hAnsiTheme="majorBidi" w:cs="B Nazanin"/>
          <w:sz w:val="16"/>
          <w:szCs w:val="16"/>
        </w:rPr>
        <w:t xml:space="preserve"> of design process to value of social culture and environment; Because The semiotic approach of experimental aesthetics, that is a kind of semantic expansion concentrating on the importance of the context in associating on meanings by the semiotic of </w:t>
      </w:r>
      <w:r w:rsidRPr="00770A4D">
        <w:rPr>
          <w:rFonts w:asciiTheme="majorBidi" w:hAnsiTheme="majorBidi" w:cs="B Nazanin"/>
          <w:sz w:val="16"/>
          <w:szCs w:val="16"/>
        </w:rPr>
        <w:br/>
        <w:t>cultural systems of meanings of natural and built environments. One of the semiotic science approaches is audience-based. according to the proposed model, The effect of "semiotics" on "aesthetic viewpoint", can be explained as "research-based analysis" for the recognition of the aspects of beauty from the viewpoint of the audience</w:t>
      </w:r>
    </w:p>
    <w:p w:rsidR="000F0BAC" w:rsidRPr="00770A4D" w:rsidRDefault="003F7EC2" w:rsidP="00DF5C77">
      <w:pPr>
        <w:bidi w:val="0"/>
        <w:spacing w:before="100" w:beforeAutospacing="1" w:after="100" w:afterAutospacing="1"/>
        <w:ind w:firstLine="0"/>
        <w:contextualSpacing/>
        <w:jc w:val="left"/>
        <w:rPr>
          <w:rFonts w:asciiTheme="majorBidi" w:hAnsiTheme="majorBidi" w:cs="B Nazanin"/>
          <w:color w:val="333333"/>
        </w:rPr>
      </w:pPr>
      <w:r w:rsidRPr="00770A4D">
        <w:rPr>
          <w:rFonts w:cs="B Nazanin"/>
          <w:b/>
          <w:bCs/>
          <w:sz w:val="18"/>
        </w:rPr>
        <w:t>Keywords</w:t>
      </w:r>
      <w:r w:rsidRPr="00770A4D">
        <w:rPr>
          <w:rFonts w:cs="B Nazanin" w:hint="cs"/>
          <w:b/>
          <w:bCs/>
          <w:sz w:val="18"/>
          <w:rtl/>
        </w:rPr>
        <w:t>:</w:t>
      </w:r>
      <w:r w:rsidR="000F0BAC" w:rsidRPr="00770A4D">
        <w:rPr>
          <w:rFonts w:asciiTheme="majorBidi" w:hAnsiTheme="majorBidi" w:cs="B Nazanin"/>
          <w:color w:val="333333"/>
        </w:rPr>
        <w:t xml:space="preserve"> </w:t>
      </w:r>
      <w:r w:rsidR="000F0BAC" w:rsidRPr="00770A4D">
        <w:rPr>
          <w:rFonts w:asciiTheme="majorBidi" w:hAnsiTheme="majorBidi" w:cs="B Nazanin"/>
          <w:color w:val="333333"/>
          <w:sz w:val="16"/>
          <w:szCs w:val="16"/>
        </w:rPr>
        <w:t>Beauty, semiotic, design, education, architecture.</w:t>
      </w:r>
    </w:p>
    <w:sectPr w:rsidR="000F0BAC" w:rsidRPr="00770A4D" w:rsidSect="00DF5C77">
      <w:footnotePr>
        <w:numRestart w:val="eachPage"/>
      </w:footnotePr>
      <w:type w:val="continuous"/>
      <w:pgSz w:w="11907" w:h="16840" w:code="9"/>
      <w:pgMar w:top="1985" w:right="1418" w:bottom="1418" w:left="1418" w:header="1134" w:footer="1418" w:gutter="0"/>
      <w:cols w:space="397"/>
      <w:titlePg/>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045B" w:rsidRDefault="004C045B" w:rsidP="0034061F">
      <w:r>
        <w:separator/>
      </w:r>
    </w:p>
  </w:endnote>
  <w:endnote w:type="continuationSeparator" w:id="0">
    <w:p w:rsidR="004C045B" w:rsidRDefault="004C045B" w:rsidP="003406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imes New Romans">
    <w:altName w:val="Times New Roman"/>
    <w:panose1 w:val="00000000000000000000"/>
    <w:charset w:val="00"/>
    <w:family w:val="roman"/>
    <w:notTrueType/>
    <w:pitch w:val="default"/>
    <w:sig w:usb0="00000000" w:usb1="00000000" w:usb2="00000000" w:usb3="00000000" w:csb0="00000000"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8"/>
        <w:rtl/>
      </w:rPr>
      <w:id w:val="1058981391"/>
      <w:docPartObj>
        <w:docPartGallery w:val="Page Numbers (Bottom of Page)"/>
        <w:docPartUnique/>
      </w:docPartObj>
    </w:sdtPr>
    <w:sdtContent>
      <w:sdt>
        <w:sdtPr>
          <w:rPr>
            <w:sz w:val="16"/>
            <w:szCs w:val="18"/>
            <w:rtl/>
          </w:rPr>
          <w:id w:val="-1669238322"/>
          <w:docPartObj>
            <w:docPartGallery w:val="Page Numbers (Top of Page)"/>
            <w:docPartUnique/>
          </w:docPartObj>
        </w:sdtPr>
        <w:sdtContent>
          <w:p w:rsidR="002640C0" w:rsidRPr="005D41AB" w:rsidRDefault="002640C0">
            <w:pPr>
              <w:pStyle w:val="Footer"/>
              <w:jc w:val="center"/>
              <w:rPr>
                <w:sz w:val="16"/>
                <w:szCs w:val="18"/>
              </w:rPr>
            </w:pPr>
            <w:r w:rsidRPr="005D41AB">
              <w:rPr>
                <w:sz w:val="16"/>
                <w:szCs w:val="18"/>
              </w:rPr>
              <w:t xml:space="preserve">Page </w:t>
            </w:r>
            <w:r w:rsidR="00F914C8" w:rsidRPr="005D41AB">
              <w:rPr>
                <w:b/>
                <w:bCs/>
                <w:sz w:val="16"/>
                <w:szCs w:val="16"/>
              </w:rPr>
              <w:fldChar w:fldCharType="begin"/>
            </w:r>
            <w:r w:rsidRPr="005D41AB">
              <w:rPr>
                <w:b/>
                <w:bCs/>
                <w:sz w:val="16"/>
                <w:szCs w:val="18"/>
              </w:rPr>
              <w:instrText xml:space="preserve"> PAGE </w:instrText>
            </w:r>
            <w:r w:rsidR="00F914C8" w:rsidRPr="005D41AB">
              <w:rPr>
                <w:b/>
                <w:bCs/>
                <w:sz w:val="16"/>
                <w:szCs w:val="16"/>
              </w:rPr>
              <w:fldChar w:fldCharType="separate"/>
            </w:r>
            <w:r>
              <w:rPr>
                <w:b/>
                <w:bCs/>
                <w:noProof/>
                <w:sz w:val="16"/>
                <w:szCs w:val="18"/>
                <w:rtl/>
              </w:rPr>
              <w:t>154</w:t>
            </w:r>
            <w:r w:rsidR="00F914C8" w:rsidRPr="005D41AB">
              <w:rPr>
                <w:b/>
                <w:bCs/>
                <w:sz w:val="16"/>
                <w:szCs w:val="16"/>
              </w:rPr>
              <w:fldChar w:fldCharType="end"/>
            </w:r>
            <w:r w:rsidRPr="005D41AB">
              <w:rPr>
                <w:sz w:val="16"/>
                <w:szCs w:val="18"/>
              </w:rPr>
              <w:t xml:space="preserve"> of </w:t>
            </w:r>
            <w:r w:rsidR="00F914C8" w:rsidRPr="005D41AB">
              <w:rPr>
                <w:b/>
                <w:bCs/>
                <w:sz w:val="16"/>
                <w:szCs w:val="16"/>
              </w:rPr>
              <w:fldChar w:fldCharType="begin"/>
            </w:r>
            <w:r w:rsidRPr="005D41AB">
              <w:rPr>
                <w:b/>
                <w:bCs/>
                <w:sz w:val="16"/>
                <w:szCs w:val="18"/>
              </w:rPr>
              <w:instrText xml:space="preserve"> NUMPAGES  </w:instrText>
            </w:r>
            <w:r w:rsidR="00F914C8" w:rsidRPr="005D41AB">
              <w:rPr>
                <w:b/>
                <w:bCs/>
                <w:sz w:val="16"/>
                <w:szCs w:val="16"/>
              </w:rPr>
              <w:fldChar w:fldCharType="separate"/>
            </w:r>
            <w:r>
              <w:rPr>
                <w:b/>
                <w:bCs/>
                <w:noProof/>
                <w:sz w:val="16"/>
                <w:szCs w:val="18"/>
                <w:rtl/>
              </w:rPr>
              <w:t>5</w:t>
            </w:r>
            <w:r w:rsidR="00F914C8" w:rsidRPr="005D41AB">
              <w:rPr>
                <w:b/>
                <w:bCs/>
                <w:sz w:val="16"/>
                <w:szCs w:val="16"/>
              </w:rPr>
              <w:fldChar w:fldCharType="end"/>
            </w:r>
          </w:p>
        </w:sdtContent>
      </w:sdt>
    </w:sdtContent>
  </w:sdt>
  <w:p w:rsidR="002640C0" w:rsidRDefault="00264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8"/>
      </w:rPr>
      <w:id w:val="-2045429937"/>
      <w:docPartObj>
        <w:docPartGallery w:val="Page Numbers (Bottom of Page)"/>
        <w:docPartUnique/>
      </w:docPartObj>
    </w:sdtPr>
    <w:sdtContent>
      <w:sdt>
        <w:sdtPr>
          <w:rPr>
            <w:sz w:val="16"/>
            <w:szCs w:val="18"/>
          </w:rPr>
          <w:id w:val="-1849705840"/>
          <w:docPartObj>
            <w:docPartGallery w:val="Page Numbers (Top of Page)"/>
            <w:docPartUnique/>
          </w:docPartObj>
        </w:sdtPr>
        <w:sdtContent>
          <w:p w:rsidR="002640C0" w:rsidRPr="009030F7" w:rsidRDefault="00D248EA" w:rsidP="00D248EA">
            <w:pPr>
              <w:pStyle w:val="Footer"/>
              <w:tabs>
                <w:tab w:val="left" w:pos="4064"/>
                <w:tab w:val="center" w:pos="4677"/>
              </w:tabs>
              <w:bidi w:val="0"/>
              <w:jc w:val="left"/>
              <w:rPr>
                <w:sz w:val="16"/>
                <w:szCs w:val="18"/>
              </w:rPr>
            </w:pPr>
            <w:r>
              <w:rPr>
                <w:sz w:val="16"/>
                <w:szCs w:val="18"/>
                <w:rtl/>
              </w:rPr>
              <w:tab/>
            </w:r>
            <w:r>
              <w:rPr>
                <w:sz w:val="16"/>
                <w:szCs w:val="18"/>
                <w:rtl/>
              </w:rPr>
              <w:tab/>
            </w:r>
            <w:r w:rsidR="002640C0" w:rsidRPr="009030F7">
              <w:rPr>
                <w:sz w:val="16"/>
                <w:szCs w:val="18"/>
              </w:rPr>
              <w:t xml:space="preserve">Page </w:t>
            </w:r>
            <w:r w:rsidR="00F914C8" w:rsidRPr="009030F7">
              <w:rPr>
                <w:b/>
                <w:bCs/>
                <w:sz w:val="16"/>
                <w:szCs w:val="16"/>
              </w:rPr>
              <w:fldChar w:fldCharType="begin"/>
            </w:r>
            <w:r w:rsidR="002640C0" w:rsidRPr="009030F7">
              <w:rPr>
                <w:b/>
                <w:bCs/>
                <w:sz w:val="16"/>
                <w:szCs w:val="18"/>
              </w:rPr>
              <w:instrText xml:space="preserve"> PAGE </w:instrText>
            </w:r>
            <w:r w:rsidR="00F914C8" w:rsidRPr="009030F7">
              <w:rPr>
                <w:b/>
                <w:bCs/>
                <w:sz w:val="16"/>
                <w:szCs w:val="16"/>
              </w:rPr>
              <w:fldChar w:fldCharType="separate"/>
            </w:r>
            <w:r w:rsidR="00DF5C77">
              <w:rPr>
                <w:b/>
                <w:bCs/>
                <w:noProof/>
                <w:sz w:val="16"/>
                <w:szCs w:val="18"/>
              </w:rPr>
              <w:t>11</w:t>
            </w:r>
            <w:r w:rsidR="00F914C8" w:rsidRPr="009030F7">
              <w:rPr>
                <w:b/>
                <w:bCs/>
                <w:sz w:val="16"/>
                <w:szCs w:val="16"/>
              </w:rPr>
              <w:fldChar w:fldCharType="end"/>
            </w:r>
            <w:r w:rsidR="002640C0" w:rsidRPr="009030F7">
              <w:rPr>
                <w:sz w:val="16"/>
                <w:szCs w:val="18"/>
              </w:rPr>
              <w:t xml:space="preserve"> of </w:t>
            </w:r>
            <w:r w:rsidR="00F914C8" w:rsidRPr="009030F7">
              <w:rPr>
                <w:b/>
                <w:bCs/>
                <w:sz w:val="16"/>
                <w:szCs w:val="16"/>
              </w:rPr>
              <w:fldChar w:fldCharType="begin"/>
            </w:r>
            <w:r w:rsidR="002640C0" w:rsidRPr="009030F7">
              <w:rPr>
                <w:b/>
                <w:bCs/>
                <w:sz w:val="16"/>
                <w:szCs w:val="18"/>
              </w:rPr>
              <w:instrText xml:space="preserve"> NUMPAGES  </w:instrText>
            </w:r>
            <w:r w:rsidR="00F914C8" w:rsidRPr="009030F7">
              <w:rPr>
                <w:b/>
                <w:bCs/>
                <w:sz w:val="16"/>
                <w:szCs w:val="16"/>
              </w:rPr>
              <w:fldChar w:fldCharType="separate"/>
            </w:r>
            <w:r w:rsidR="00DF5C77">
              <w:rPr>
                <w:b/>
                <w:bCs/>
                <w:noProof/>
                <w:sz w:val="16"/>
                <w:szCs w:val="18"/>
              </w:rPr>
              <w:t>11</w:t>
            </w:r>
            <w:r w:rsidR="00F914C8" w:rsidRPr="009030F7">
              <w:rPr>
                <w:b/>
                <w:bCs/>
                <w:sz w:val="16"/>
                <w:szCs w:val="16"/>
              </w:rPr>
              <w:fldChar w:fldCharType="end"/>
            </w:r>
          </w:p>
        </w:sdtContent>
      </w:sdt>
    </w:sdtContent>
  </w:sdt>
  <w:p w:rsidR="002640C0" w:rsidRDefault="00F914C8">
    <w:pPr>
      <w:pStyle w:val="Footer"/>
    </w:pPr>
    <w:r w:rsidRPr="00F914C8">
      <w:rPr>
        <w:b/>
        <w:bCs/>
        <w:noProof/>
        <w:sz w:val="16"/>
        <w:szCs w:val="20"/>
      </w:rPr>
      <w:pict>
        <v:rect id="_x0000_s4098" style="position:absolute;left:0;text-align:left;margin-left:4.6pt;margin-top:9.9pt;width:441.65pt;height:9pt;z-index:25166643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Default="00F914C8" w:rsidP="002640C0">
    <w:pPr>
      <w:pStyle w:val="Footer"/>
      <w:tabs>
        <w:tab w:val="clear" w:pos="8640"/>
        <w:tab w:val="right" w:pos="8788"/>
      </w:tabs>
      <w:spacing w:line="216" w:lineRule="auto"/>
      <w:ind w:firstLine="0"/>
      <w:rPr>
        <w:b/>
        <w:bCs/>
        <w:sz w:val="16"/>
        <w:szCs w:val="20"/>
        <w:rtl/>
        <w:lang w:bidi="fa-IR"/>
      </w:rPr>
    </w:pPr>
    <w:r w:rsidRPr="00F914C8">
      <w:rPr>
        <w:b/>
        <w:bCs/>
        <w:noProof/>
        <w:sz w:val="16"/>
        <w:szCs w:val="20"/>
        <w:rtl/>
      </w:rPr>
      <w:pict>
        <v:rect id="Rectangle 16" o:spid="_x0000_s4097" style="position:absolute;left:0;text-align:left;margin-left:-1.1pt;margin-top:8pt;width:441.65pt;height:9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w:r>
  </w:p>
  <w:p w:rsidR="002640C0" w:rsidRDefault="002640C0" w:rsidP="002640C0">
    <w:pPr>
      <w:pStyle w:val="Footer"/>
      <w:tabs>
        <w:tab w:val="clear" w:pos="8640"/>
        <w:tab w:val="right" w:pos="8788"/>
      </w:tabs>
      <w:spacing w:line="216" w:lineRule="auto"/>
      <w:ind w:firstLine="0"/>
      <w:rPr>
        <w:sz w:val="16"/>
        <w:szCs w:val="20"/>
        <w:rtl/>
        <w:lang w:bidi="fa-I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045B" w:rsidRDefault="004C045B" w:rsidP="0034061F">
      <w:r>
        <w:separator/>
      </w:r>
    </w:p>
  </w:footnote>
  <w:footnote w:type="continuationSeparator" w:id="0">
    <w:p w:rsidR="004C045B" w:rsidRDefault="004C045B" w:rsidP="003406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Pr="005D41AB" w:rsidRDefault="002640C0" w:rsidP="002640C0">
    <w:pPr>
      <w:pStyle w:val="Header"/>
    </w:pPr>
    <w:r>
      <w:rPr>
        <w:rFonts w:cs="B Nazanin"/>
        <w:noProof/>
        <w:sz w:val="20"/>
        <w:rtl/>
        <w:lang w:val="en-GB" w:eastAsia="en-GB"/>
      </w:rPr>
      <w:drawing>
        <wp:anchor distT="0" distB="0" distL="114300" distR="114300" simplePos="0" relativeHeight="251661312" behindDoc="1" locked="0" layoutInCell="1" allowOverlap="1">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0C0" w:rsidRPr="00767F67" w:rsidRDefault="002640C0" w:rsidP="002640C0">
    <w:pPr>
      <w:pStyle w:val="Normal1stParagraph"/>
      <w:tabs>
        <w:tab w:val="center" w:pos="4488"/>
        <w:tab w:val="right" w:pos="8788"/>
        <w:tab w:val="right" w:pos="9639"/>
      </w:tabs>
      <w:rPr>
        <w:szCs w:val="22"/>
      </w:rPr>
    </w:pPr>
    <w:r>
      <w:rPr>
        <w:rFonts w:cs="B Nazanin"/>
        <w:noProof/>
        <w:sz w:val="20"/>
        <w:szCs w:val="20"/>
        <w:rtl/>
        <w:lang w:val="en-GB" w:eastAsia="en-GB" w:bidi="ar-SA"/>
      </w:rPr>
      <w:drawing>
        <wp:anchor distT="0" distB="0" distL="114300" distR="114300" simplePos="0" relativeHeight="251662336" behindDoc="1" locked="0" layoutInCell="1" allowOverlap="1">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anchor>
      </w:drawing>
    </w:r>
    <w:r w:rsidRPr="00767F67">
      <w:rPr>
        <w:rFonts w:hint="cs"/>
        <w:szCs w:val="22"/>
        <w:rtl/>
      </w:rPr>
      <w:tab/>
    </w:r>
    <w:r w:rsidRPr="00767F67">
      <w:rPr>
        <w:rFonts w:hint="cs"/>
        <w:szCs w:val="22"/>
        <w:rtl/>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tblLook w:val="04A0"/>
    </w:tblPr>
    <w:tblGrid>
      <w:gridCol w:w="4502"/>
      <w:gridCol w:w="4502"/>
    </w:tblGrid>
    <w:tr w:rsidR="002640C0" w:rsidTr="002640C0">
      <w:tc>
        <w:tcPr>
          <w:tcW w:w="4502" w:type="dxa"/>
          <w:shd w:val="clear" w:color="auto" w:fill="auto"/>
        </w:tcPr>
        <w:p w:rsidR="002640C0" w:rsidRPr="00436FE5" w:rsidRDefault="002640C0" w:rsidP="002640C0">
          <w:pPr>
            <w:pStyle w:val="Normal1stParagraph"/>
            <w:ind w:firstLine="0"/>
            <w:jc w:val="left"/>
            <w:rPr>
              <w:rFonts w:cs="B Nazanin"/>
              <w:sz w:val="20"/>
              <w:szCs w:val="20"/>
              <w:rtl/>
            </w:rPr>
          </w:pPr>
        </w:p>
      </w:tc>
      <w:tc>
        <w:tcPr>
          <w:tcW w:w="4502" w:type="dxa"/>
          <w:shd w:val="clear" w:color="auto" w:fill="auto"/>
        </w:tcPr>
        <w:p w:rsidR="002640C0" w:rsidRPr="000816BB" w:rsidRDefault="002640C0" w:rsidP="002640C0">
          <w:pPr>
            <w:pStyle w:val="Normal1stParagraph"/>
            <w:bidi w:val="0"/>
            <w:ind w:firstLine="0"/>
            <w:jc w:val="left"/>
            <w:rPr>
              <w:b/>
              <w:bCs/>
              <w:szCs w:val="20"/>
            </w:rPr>
          </w:pPr>
          <w:r>
            <w:rPr>
              <w:rFonts w:cs="B Nazanin"/>
              <w:noProof/>
              <w:sz w:val="20"/>
              <w:szCs w:val="20"/>
              <w:rtl/>
              <w:lang w:val="en-GB" w:eastAsia="en-GB" w:bidi="ar-SA"/>
            </w:rPr>
            <w:drawing>
              <wp:anchor distT="0" distB="0" distL="114300" distR="114300" simplePos="0" relativeHeight="251660288" behindDoc="1" locked="0" layoutInCell="1" allowOverlap="1">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anchor>
            </w:drawing>
          </w:r>
        </w:p>
      </w:tc>
    </w:tr>
  </w:tbl>
  <w:p w:rsidR="002640C0" w:rsidRPr="00CB2F32" w:rsidRDefault="002640C0" w:rsidP="002640C0">
    <w:pPr>
      <w:pStyle w:val="Normal1stParagraph"/>
      <w:ind w:firstLine="0"/>
      <w:rPr>
        <w:sz w:val="10"/>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117B2"/>
    <w:multiLevelType w:val="hybridMultilevel"/>
    <w:tmpl w:val="BCC8CE7A"/>
    <w:lvl w:ilvl="0" w:tplc="7608AE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4E5A0D"/>
    <w:multiLevelType w:val="hybridMultilevel"/>
    <w:tmpl w:val="F5E4C84A"/>
    <w:lvl w:ilvl="0" w:tplc="F5848B64">
      <w:start w:val="2"/>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1C6D5A"/>
    <w:multiLevelType w:val="hybridMultilevel"/>
    <w:tmpl w:val="EB861368"/>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664EB7"/>
    <w:multiLevelType w:val="hybridMultilevel"/>
    <w:tmpl w:val="EB444FC4"/>
    <w:lvl w:ilvl="0" w:tplc="39EA1AD6">
      <w:start w:val="1"/>
      <w:numFmt w:val="decimal"/>
      <w:lvlText w:val="%1."/>
      <w:lvlJc w:val="left"/>
      <w:pPr>
        <w:ind w:left="720" w:hanging="360"/>
      </w:pPr>
      <w:rPr>
        <w:rFonts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12D1311"/>
    <w:multiLevelType w:val="hybridMultilevel"/>
    <w:tmpl w:val="630A1408"/>
    <w:lvl w:ilvl="0" w:tplc="9238D6D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41140E"/>
    <w:multiLevelType w:val="hybridMultilevel"/>
    <w:tmpl w:val="93E8AC24"/>
    <w:lvl w:ilvl="0" w:tplc="E12CF4F2">
      <w:start w:val="3"/>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7C2FBB"/>
    <w:multiLevelType w:val="hybridMultilevel"/>
    <w:tmpl w:val="F0F8DCF0"/>
    <w:lvl w:ilvl="0" w:tplc="A414FC52">
      <w:start w:val="1"/>
      <w:numFmt w:val="decimal"/>
      <w:pStyle w:val="AffiliationsEnglish"/>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A82595"/>
    <w:multiLevelType w:val="hybridMultilevel"/>
    <w:tmpl w:val="1ECE3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7150A"/>
    <w:multiLevelType w:val="hybridMultilevel"/>
    <w:tmpl w:val="2F88CC86"/>
    <w:lvl w:ilvl="0" w:tplc="6CBAB36E">
      <w:numFmt w:val="arabicAlpha"/>
      <w:lvlText w:val="%1-"/>
      <w:lvlJc w:val="left"/>
      <w:pPr>
        <w:ind w:left="972" w:hanging="61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4BC7C06"/>
    <w:multiLevelType w:val="hybridMultilevel"/>
    <w:tmpl w:val="AEF46220"/>
    <w:lvl w:ilvl="0" w:tplc="946674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4C72A04"/>
    <w:multiLevelType w:val="hybridMultilevel"/>
    <w:tmpl w:val="45AE9436"/>
    <w:lvl w:ilvl="0" w:tplc="8A50C260">
      <w:start w:val="1"/>
      <w:numFmt w:val="decimal"/>
      <w:lvlText w:val="%1-"/>
      <w:lvlJc w:val="left"/>
      <w:pPr>
        <w:ind w:left="643"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FA019F"/>
    <w:multiLevelType w:val="hybridMultilevel"/>
    <w:tmpl w:val="8B28F816"/>
    <w:lvl w:ilvl="0" w:tplc="39EA1AD6">
      <w:start w:val="1"/>
      <w:numFmt w:val="decimal"/>
      <w:lvlText w:val="%1."/>
      <w:lvlJc w:val="left"/>
      <w:pPr>
        <w:ind w:left="1146" w:hanging="696"/>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4391A7B"/>
    <w:multiLevelType w:val="multilevel"/>
    <w:tmpl w:val="525C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126B85"/>
    <w:multiLevelType w:val="hybridMultilevel"/>
    <w:tmpl w:val="20FA799E"/>
    <w:lvl w:ilvl="0" w:tplc="39EA1AD6">
      <w:start w:val="1"/>
      <w:numFmt w:val="decimal"/>
      <w:lvlText w:val="%1."/>
      <w:lvlJc w:val="left"/>
      <w:pPr>
        <w:ind w:left="1416" w:hanging="696"/>
      </w:pPr>
      <w:rPr>
        <w:rFonts w:hint="default"/>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ED3725D"/>
    <w:multiLevelType w:val="hybridMultilevel"/>
    <w:tmpl w:val="A532F554"/>
    <w:lvl w:ilvl="0" w:tplc="1804AFF4">
      <w:numFmt w:val="arabicAlpha"/>
      <w:lvlText w:val="%1."/>
      <w:lvlJc w:val="left"/>
      <w:pPr>
        <w:ind w:left="1056" w:hanging="6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3277438"/>
    <w:multiLevelType w:val="hybridMultilevel"/>
    <w:tmpl w:val="CF440486"/>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FC6414"/>
    <w:multiLevelType w:val="hybridMultilevel"/>
    <w:tmpl w:val="2F8467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4D56992"/>
    <w:multiLevelType w:val="multilevel"/>
    <w:tmpl w:val="A5787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4071EF"/>
    <w:multiLevelType w:val="hybridMultilevel"/>
    <w:tmpl w:val="8B28F816"/>
    <w:lvl w:ilvl="0" w:tplc="39EA1AD6">
      <w:start w:val="1"/>
      <w:numFmt w:val="decimal"/>
      <w:lvlText w:val="%1."/>
      <w:lvlJc w:val="left"/>
      <w:pPr>
        <w:ind w:left="1056" w:hanging="696"/>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5494B5D"/>
    <w:multiLevelType w:val="hybridMultilevel"/>
    <w:tmpl w:val="B85E7520"/>
    <w:lvl w:ilvl="0" w:tplc="CD1E6C34">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57010A7"/>
    <w:multiLevelType w:val="hybridMultilevel"/>
    <w:tmpl w:val="2E12CC64"/>
    <w:lvl w:ilvl="0" w:tplc="1804AFF4">
      <w:numFmt w:val="arabicAlpha"/>
      <w:lvlText w:val="%1."/>
      <w:lvlJc w:val="left"/>
      <w:pPr>
        <w:ind w:left="1010" w:hanging="696"/>
      </w:pPr>
      <w:rPr>
        <w:rFonts w:hint="default"/>
      </w:rPr>
    </w:lvl>
    <w:lvl w:ilvl="1" w:tplc="08090019" w:tentative="1">
      <w:start w:val="1"/>
      <w:numFmt w:val="lowerLetter"/>
      <w:lvlText w:val="%2."/>
      <w:lvlJc w:val="left"/>
      <w:pPr>
        <w:ind w:left="1394" w:hanging="360"/>
      </w:pPr>
    </w:lvl>
    <w:lvl w:ilvl="2" w:tplc="0809001B" w:tentative="1">
      <w:start w:val="1"/>
      <w:numFmt w:val="lowerRoman"/>
      <w:lvlText w:val="%3."/>
      <w:lvlJc w:val="right"/>
      <w:pPr>
        <w:ind w:left="2114" w:hanging="180"/>
      </w:pPr>
    </w:lvl>
    <w:lvl w:ilvl="3" w:tplc="0809000F" w:tentative="1">
      <w:start w:val="1"/>
      <w:numFmt w:val="decimal"/>
      <w:lvlText w:val="%4."/>
      <w:lvlJc w:val="left"/>
      <w:pPr>
        <w:ind w:left="2834" w:hanging="360"/>
      </w:pPr>
    </w:lvl>
    <w:lvl w:ilvl="4" w:tplc="08090019" w:tentative="1">
      <w:start w:val="1"/>
      <w:numFmt w:val="lowerLetter"/>
      <w:lvlText w:val="%5."/>
      <w:lvlJc w:val="left"/>
      <w:pPr>
        <w:ind w:left="3554" w:hanging="360"/>
      </w:pPr>
    </w:lvl>
    <w:lvl w:ilvl="5" w:tplc="0809001B" w:tentative="1">
      <w:start w:val="1"/>
      <w:numFmt w:val="lowerRoman"/>
      <w:lvlText w:val="%6."/>
      <w:lvlJc w:val="right"/>
      <w:pPr>
        <w:ind w:left="4274" w:hanging="180"/>
      </w:pPr>
    </w:lvl>
    <w:lvl w:ilvl="6" w:tplc="0809000F" w:tentative="1">
      <w:start w:val="1"/>
      <w:numFmt w:val="decimal"/>
      <w:lvlText w:val="%7."/>
      <w:lvlJc w:val="left"/>
      <w:pPr>
        <w:ind w:left="4994" w:hanging="360"/>
      </w:pPr>
    </w:lvl>
    <w:lvl w:ilvl="7" w:tplc="08090019" w:tentative="1">
      <w:start w:val="1"/>
      <w:numFmt w:val="lowerLetter"/>
      <w:lvlText w:val="%8."/>
      <w:lvlJc w:val="left"/>
      <w:pPr>
        <w:ind w:left="5714" w:hanging="360"/>
      </w:pPr>
    </w:lvl>
    <w:lvl w:ilvl="8" w:tplc="0809001B" w:tentative="1">
      <w:start w:val="1"/>
      <w:numFmt w:val="lowerRoman"/>
      <w:lvlText w:val="%9."/>
      <w:lvlJc w:val="right"/>
      <w:pPr>
        <w:ind w:left="6434" w:hanging="180"/>
      </w:pPr>
    </w:lvl>
  </w:abstractNum>
  <w:abstractNum w:abstractNumId="22">
    <w:nsid w:val="4631106D"/>
    <w:multiLevelType w:val="hybridMultilevel"/>
    <w:tmpl w:val="92C89E36"/>
    <w:lvl w:ilvl="0" w:tplc="946674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7E6798C"/>
    <w:multiLevelType w:val="hybridMultilevel"/>
    <w:tmpl w:val="91EA693C"/>
    <w:lvl w:ilvl="0" w:tplc="6D3C341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AA25E88"/>
    <w:multiLevelType w:val="hybridMultilevel"/>
    <w:tmpl w:val="59C66692"/>
    <w:lvl w:ilvl="0" w:tplc="459A8E58">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36B0697"/>
    <w:multiLevelType w:val="hybridMultilevel"/>
    <w:tmpl w:val="150E1212"/>
    <w:lvl w:ilvl="0" w:tplc="A28EAD7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3C022C4"/>
    <w:multiLevelType w:val="hybridMultilevel"/>
    <w:tmpl w:val="4B708C42"/>
    <w:lvl w:ilvl="0" w:tplc="946674B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7EC5029"/>
    <w:multiLevelType w:val="hybridMultilevel"/>
    <w:tmpl w:val="26FAC1EC"/>
    <w:lvl w:ilvl="0" w:tplc="89028F7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5E551DE5"/>
    <w:multiLevelType w:val="hybridMultilevel"/>
    <w:tmpl w:val="F0CC6A22"/>
    <w:lvl w:ilvl="0" w:tplc="1324D376">
      <w:numFmt w:val="bullet"/>
      <w:lvlText w:val="-"/>
      <w:lvlJc w:val="left"/>
      <w:pPr>
        <w:ind w:left="720" w:hanging="360"/>
      </w:pPr>
      <w:rPr>
        <w:rFonts w:ascii="Calibri" w:eastAsia="Calibri" w:hAnsi="Calibri" w:cs="B Nazani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E0412B"/>
    <w:multiLevelType w:val="hybridMultilevel"/>
    <w:tmpl w:val="C124FB08"/>
    <w:lvl w:ilvl="0" w:tplc="946674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D2E47C7"/>
    <w:multiLevelType w:val="hybridMultilevel"/>
    <w:tmpl w:val="4552C294"/>
    <w:lvl w:ilvl="0" w:tplc="6298CB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39C6978"/>
    <w:multiLevelType w:val="multilevel"/>
    <w:tmpl w:val="5D863CF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ahoma" w:eastAsiaTheme="minorHAnsi" w:hAnsi="Tahoma" w:cs="B Mitr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5940AB"/>
    <w:multiLevelType w:val="hybridMultilevel"/>
    <w:tmpl w:val="C8E6C5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962426"/>
    <w:multiLevelType w:val="hybridMultilevel"/>
    <w:tmpl w:val="5E822490"/>
    <w:lvl w:ilvl="0" w:tplc="200E041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8B5157A"/>
    <w:multiLevelType w:val="multilevel"/>
    <w:tmpl w:val="4C4A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DE16B41"/>
    <w:multiLevelType w:val="hybridMultilevel"/>
    <w:tmpl w:val="F2A42DAA"/>
    <w:lvl w:ilvl="0" w:tplc="1804AFF4">
      <w:numFmt w:val="arabicAlpha"/>
      <w:lvlText w:val="%1."/>
      <w:lvlJc w:val="left"/>
      <w:pPr>
        <w:ind w:left="1056" w:hanging="69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F036F26"/>
    <w:multiLevelType w:val="hybridMultilevel"/>
    <w:tmpl w:val="B31601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6"/>
  </w:num>
  <w:num w:numId="3">
    <w:abstractNumId w:val="11"/>
  </w:num>
  <w:num w:numId="4">
    <w:abstractNumId w:val="10"/>
  </w:num>
  <w:num w:numId="5">
    <w:abstractNumId w:val="33"/>
  </w:num>
  <w:num w:numId="6">
    <w:abstractNumId w:val="23"/>
  </w:num>
  <w:num w:numId="7">
    <w:abstractNumId w:val="34"/>
  </w:num>
  <w:num w:numId="8">
    <w:abstractNumId w:val="5"/>
  </w:num>
  <w:num w:numId="9">
    <w:abstractNumId w:val="25"/>
  </w:num>
  <w:num w:numId="10">
    <w:abstractNumId w:val="1"/>
  </w:num>
  <w:num w:numId="11">
    <w:abstractNumId w:val="37"/>
  </w:num>
  <w:num w:numId="12">
    <w:abstractNumId w:val="26"/>
  </w:num>
  <w:num w:numId="13">
    <w:abstractNumId w:val="22"/>
  </w:num>
  <w:num w:numId="14">
    <w:abstractNumId w:val="30"/>
  </w:num>
  <w:num w:numId="15">
    <w:abstractNumId w:val="9"/>
  </w:num>
  <w:num w:numId="16">
    <w:abstractNumId w:val="8"/>
  </w:num>
  <w:num w:numId="17">
    <w:abstractNumId w:val="4"/>
  </w:num>
  <w:num w:numId="18">
    <w:abstractNumId w:val="24"/>
  </w:num>
  <w:num w:numId="19">
    <w:abstractNumId w:val="7"/>
  </w:num>
  <w:num w:numId="20">
    <w:abstractNumId w:val="28"/>
  </w:num>
  <w:num w:numId="21">
    <w:abstractNumId w:val="16"/>
  </w:num>
  <w:num w:numId="22">
    <w:abstractNumId w:val="2"/>
  </w:num>
  <w:num w:numId="23">
    <w:abstractNumId w:val="15"/>
  </w:num>
  <w:num w:numId="24">
    <w:abstractNumId w:val="21"/>
  </w:num>
  <w:num w:numId="25">
    <w:abstractNumId w:val="36"/>
  </w:num>
  <w:num w:numId="26">
    <w:abstractNumId w:val="19"/>
  </w:num>
  <w:num w:numId="27">
    <w:abstractNumId w:val="3"/>
  </w:num>
  <w:num w:numId="28">
    <w:abstractNumId w:val="14"/>
  </w:num>
  <w:num w:numId="29">
    <w:abstractNumId w:val="12"/>
  </w:num>
  <w:num w:numId="30">
    <w:abstractNumId w:val="17"/>
  </w:num>
  <w:num w:numId="31">
    <w:abstractNumId w:val="32"/>
  </w:num>
  <w:num w:numId="32">
    <w:abstractNumId w:val="13"/>
  </w:num>
  <w:num w:numId="33">
    <w:abstractNumId w:val="35"/>
  </w:num>
  <w:num w:numId="34">
    <w:abstractNumId w:val="18"/>
  </w:num>
  <w:num w:numId="35">
    <w:abstractNumId w:val="27"/>
  </w:num>
  <w:num w:numId="36">
    <w:abstractNumId w:val="20"/>
  </w:num>
  <w:num w:numId="37">
    <w:abstractNumId w:val="31"/>
  </w:num>
  <w:num w:numId="3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hdrShapeDefaults>
    <o:shapedefaults v:ext="edit" spidmax="7170"/>
    <o:shapelayout v:ext="edit">
      <o:idmap v:ext="edit" data="4"/>
    </o:shapelayout>
  </w:hdrShapeDefaults>
  <w:footnotePr>
    <w:numRestart w:val="eachPage"/>
    <w:footnote w:id="-1"/>
    <w:footnote w:id="0"/>
  </w:footnotePr>
  <w:endnotePr>
    <w:endnote w:id="-1"/>
    <w:endnote w:id="0"/>
  </w:endnotePr>
  <w:compat/>
  <w:rsids>
    <w:rsidRoot w:val="00A41D9E"/>
    <w:rsid w:val="00015FC4"/>
    <w:rsid w:val="000F0BAC"/>
    <w:rsid w:val="001E2F0B"/>
    <w:rsid w:val="00256FCD"/>
    <w:rsid w:val="002640C0"/>
    <w:rsid w:val="002C2AAC"/>
    <w:rsid w:val="003371A0"/>
    <w:rsid w:val="0034061F"/>
    <w:rsid w:val="003B27B0"/>
    <w:rsid w:val="003E75E1"/>
    <w:rsid w:val="003F7EC2"/>
    <w:rsid w:val="004B58AB"/>
    <w:rsid w:val="004C045B"/>
    <w:rsid w:val="005207C1"/>
    <w:rsid w:val="00605060"/>
    <w:rsid w:val="00644B5E"/>
    <w:rsid w:val="00653A02"/>
    <w:rsid w:val="006D670D"/>
    <w:rsid w:val="00742BB5"/>
    <w:rsid w:val="00770A4D"/>
    <w:rsid w:val="00844013"/>
    <w:rsid w:val="009030F7"/>
    <w:rsid w:val="009628EC"/>
    <w:rsid w:val="009C0EBD"/>
    <w:rsid w:val="00A41D9E"/>
    <w:rsid w:val="00B26181"/>
    <w:rsid w:val="00B36EB3"/>
    <w:rsid w:val="00B63FC3"/>
    <w:rsid w:val="00BB4634"/>
    <w:rsid w:val="00BF107C"/>
    <w:rsid w:val="00D248EA"/>
    <w:rsid w:val="00D439AE"/>
    <w:rsid w:val="00D90761"/>
    <w:rsid w:val="00DF5C77"/>
    <w:rsid w:val="00E169CD"/>
    <w:rsid w:val="00E21F67"/>
    <w:rsid w:val="00EB3091"/>
    <w:rsid w:val="00EC0427"/>
    <w:rsid w:val="00F22CA4"/>
    <w:rsid w:val="00F855DE"/>
    <w:rsid w:val="00F914C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
    <w:qFormat/>
    <w:rsid w:val="003F7EC2"/>
    <w:pPr>
      <w:widowControl/>
      <w:ind w:firstLine="0"/>
      <w:jc w:val="center"/>
      <w:outlineLvl w:val="0"/>
    </w:pPr>
    <w:rPr>
      <w:rFonts w:cs="Times New Roman"/>
      <w:b/>
      <w:bCs/>
      <w:kern w:val="32"/>
      <w:szCs w:val="26"/>
      <w:lang w:bidi="fa-IR"/>
    </w:rPr>
  </w:style>
  <w:style w:type="paragraph" w:styleId="Heading2">
    <w:name w:val="heading 2"/>
    <w:basedOn w:val="Normal"/>
    <w:link w:val="Heading2Char"/>
    <w:uiPriority w:val="9"/>
    <w:qFormat/>
    <w:rsid w:val="003B27B0"/>
    <w:pPr>
      <w:widowControl/>
      <w:bidi w:val="0"/>
      <w:spacing w:before="100" w:beforeAutospacing="1" w:after="100" w:afterAutospacing="1"/>
      <w:ind w:firstLine="0"/>
      <w:jc w:val="left"/>
      <w:outlineLvl w:val="1"/>
    </w:pPr>
    <w:rPr>
      <w:rFonts w:cs="Times New Roman"/>
      <w:b/>
      <w:bCs/>
      <w:sz w:val="36"/>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D439AE"/>
    <w:pPr>
      <w:framePr w:hSpace="180" w:wrap="around" w:vAnchor="text" w:hAnchor="margin" w:y="-138"/>
      <w:widowControl/>
      <w:overflowPunct w:val="0"/>
      <w:autoSpaceDE w:val="0"/>
      <w:autoSpaceDN w:val="0"/>
      <w:bidi w:val="0"/>
      <w:adjustRightInd w:val="0"/>
      <w:ind w:firstLine="0"/>
      <w:jc w:val="center"/>
    </w:pPr>
    <w:rPr>
      <w:rFonts w:cs="B Nazanin"/>
      <w:sz w:val="20"/>
      <w:lang w:val="en-GB" w:bidi="fa-IR"/>
    </w:rPr>
  </w:style>
  <w:style w:type="paragraph" w:customStyle="1" w:styleId="AffiliationsEnglish">
    <w:name w:val="Affiliations(English)"/>
    <w:basedOn w:val="Normal"/>
    <w:autoRedefine/>
    <w:rsid w:val="000F0BAC"/>
    <w:pPr>
      <w:framePr w:hSpace="180" w:wrap="around" w:vAnchor="text" w:hAnchor="margin" w:y="-138"/>
      <w:widowControl/>
      <w:numPr>
        <w:numId w:val="2"/>
      </w:numPr>
      <w:overflowPunct w:val="0"/>
      <w:autoSpaceDE w:val="0"/>
      <w:autoSpaceDN w:val="0"/>
      <w:bidi w:val="0"/>
      <w:adjustRightInd w:val="0"/>
      <w:jc w:val="center"/>
    </w:pPr>
    <w:rPr>
      <w:rFonts w:asciiTheme="majorBidi" w:hAnsiTheme="majorBidi" w:cstheme="majorBidi"/>
      <w:sz w:val="18"/>
      <w:szCs w:val="18"/>
      <w:lang w:bidi="fa-IR"/>
    </w:rPr>
  </w:style>
  <w:style w:type="character" w:styleId="Hyperlink">
    <w:name w:val="Hyperlink"/>
    <w:basedOn w:val="DefaultParagraphFont"/>
    <w:uiPriority w:val="99"/>
    <w:unhideWhenUsed/>
    <w:rsid w:val="000F0BAC"/>
    <w:rPr>
      <w:color w:val="0563C1" w:themeColor="hyperlink"/>
      <w:u w:val="single"/>
    </w:rPr>
  </w:style>
  <w:style w:type="character" w:customStyle="1" w:styleId="Heading2Char">
    <w:name w:val="Heading 2 Char"/>
    <w:basedOn w:val="DefaultParagraphFont"/>
    <w:link w:val="Heading2"/>
    <w:uiPriority w:val="9"/>
    <w:rsid w:val="003B27B0"/>
    <w:rPr>
      <w:rFonts w:ascii="Times New Roman" w:eastAsia="Times New Roman" w:hAnsi="Times New Roman" w:cs="Times New Roman"/>
      <w:b/>
      <w:bCs/>
      <w:sz w:val="36"/>
      <w:szCs w:val="36"/>
      <w:lang w:val="en-GB"/>
    </w:rPr>
  </w:style>
  <w:style w:type="table" w:styleId="TableGrid">
    <w:name w:val="Table Grid"/>
    <w:basedOn w:val="TableNormal"/>
    <w:uiPriority w:val="39"/>
    <w:rsid w:val="003B27B0"/>
    <w:pPr>
      <w:spacing w:after="0" w:line="240" w:lineRule="auto"/>
    </w:pPr>
    <w:rPr>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3B27B0"/>
    <w:pPr>
      <w:widowControl/>
      <w:bidi w:val="0"/>
      <w:ind w:firstLine="0"/>
      <w:jc w:val="left"/>
    </w:pPr>
    <w:rPr>
      <w:rFonts w:cs="Times New Roman"/>
      <w:sz w:val="20"/>
      <w:szCs w:val="20"/>
      <w:lang w:val="en-GB"/>
    </w:rPr>
  </w:style>
  <w:style w:type="character" w:customStyle="1" w:styleId="FootnoteTextChar">
    <w:name w:val="Footnote Text Char"/>
    <w:basedOn w:val="DefaultParagraphFont"/>
    <w:link w:val="FootnoteText"/>
    <w:semiHidden/>
    <w:rsid w:val="003B27B0"/>
    <w:rPr>
      <w:rFonts w:ascii="Times New Roman" w:eastAsia="Times New Roman" w:hAnsi="Times New Roman" w:cs="Times New Roman"/>
      <w:sz w:val="20"/>
      <w:szCs w:val="20"/>
      <w:lang w:val="en-GB"/>
    </w:rPr>
  </w:style>
  <w:style w:type="character" w:styleId="FootnoteReference">
    <w:name w:val="footnote reference"/>
    <w:semiHidden/>
    <w:rsid w:val="003B27B0"/>
    <w:rPr>
      <w:vertAlign w:val="superscript"/>
    </w:rPr>
  </w:style>
  <w:style w:type="character" w:styleId="Strong">
    <w:name w:val="Strong"/>
    <w:uiPriority w:val="22"/>
    <w:qFormat/>
    <w:rsid w:val="003B27B0"/>
    <w:rPr>
      <w:b/>
      <w:bCs/>
    </w:rPr>
  </w:style>
  <w:style w:type="character" w:customStyle="1" w:styleId="apple-converted-space">
    <w:name w:val="apple-converted-space"/>
    <w:rsid w:val="003B27B0"/>
  </w:style>
  <w:style w:type="paragraph" w:styleId="NormalWeb">
    <w:name w:val="Normal (Web)"/>
    <w:basedOn w:val="Normal"/>
    <w:uiPriority w:val="99"/>
    <w:unhideWhenUsed/>
    <w:rsid w:val="003B27B0"/>
    <w:pPr>
      <w:widowControl/>
      <w:bidi w:val="0"/>
      <w:spacing w:before="100" w:beforeAutospacing="1" w:after="100" w:afterAutospacing="1"/>
      <w:ind w:firstLine="0"/>
      <w:jc w:val="left"/>
    </w:pPr>
    <w:rPr>
      <w:rFonts w:cs="Times New Roman"/>
      <w:sz w:val="24"/>
    </w:rPr>
  </w:style>
  <w:style w:type="character" w:customStyle="1" w:styleId="hit">
    <w:name w:val="hit"/>
    <w:rsid w:val="003B27B0"/>
  </w:style>
  <w:style w:type="character" w:customStyle="1" w:styleId="articletypelabel">
    <w:name w:val="articletypelabel"/>
    <w:rsid w:val="003B27B0"/>
  </w:style>
  <w:style w:type="character" w:styleId="Emphasis">
    <w:name w:val="Emphasis"/>
    <w:uiPriority w:val="20"/>
    <w:qFormat/>
    <w:rsid w:val="003B27B0"/>
    <w:rPr>
      <w:i/>
      <w:iCs/>
    </w:rPr>
  </w:style>
  <w:style w:type="numbering" w:customStyle="1" w:styleId="NoList1">
    <w:name w:val="No List1"/>
    <w:next w:val="NoList"/>
    <w:uiPriority w:val="99"/>
    <w:semiHidden/>
    <w:unhideWhenUsed/>
    <w:rsid w:val="003B27B0"/>
  </w:style>
  <w:style w:type="table" w:customStyle="1" w:styleId="TableGrid1">
    <w:name w:val="Table Grid1"/>
    <w:basedOn w:val="TableNormal"/>
    <w:next w:val="TableGrid"/>
    <w:uiPriority w:val="39"/>
    <w:rsid w:val="003B27B0"/>
    <w:pPr>
      <w:spacing w:after="0" w:line="240" w:lineRule="auto"/>
    </w:pPr>
    <w:rPr>
      <w:rFonts w:ascii="Calibri" w:eastAsia="Times New Roman" w:hAnsi="Calibri" w:cs="Arial"/>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uiPriority w:val="99"/>
    <w:semiHidden/>
    <w:rsid w:val="003B27B0"/>
    <w:rPr>
      <w:rFonts w:cs="Times New Roman"/>
      <w:color w:val="808080"/>
    </w:rPr>
  </w:style>
  <w:style w:type="numbering" w:customStyle="1" w:styleId="NoList2">
    <w:name w:val="No List2"/>
    <w:next w:val="NoList"/>
    <w:uiPriority w:val="99"/>
    <w:semiHidden/>
    <w:unhideWhenUsed/>
    <w:rsid w:val="003B27B0"/>
  </w:style>
  <w:style w:type="table" w:customStyle="1" w:styleId="TableGrid2">
    <w:name w:val="Table Grid2"/>
    <w:basedOn w:val="TableNormal"/>
    <w:next w:val="TableGrid"/>
    <w:uiPriority w:val="39"/>
    <w:rsid w:val="003B27B0"/>
    <w:pPr>
      <w:spacing w:after="0" w:line="240" w:lineRule="auto"/>
    </w:pPr>
    <w:rPr>
      <w:rFonts w:ascii="Calibri" w:eastAsia="Times New Roman" w:hAnsi="Calibri" w:cs="Arial"/>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3B27B0"/>
    <w:pPr>
      <w:widowControl/>
      <w:bidi w:val="0"/>
      <w:ind w:firstLine="0"/>
      <w:jc w:val="left"/>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rsid w:val="003B27B0"/>
    <w:rPr>
      <w:sz w:val="20"/>
      <w:szCs w:val="20"/>
    </w:rPr>
  </w:style>
  <w:style w:type="paragraph" w:styleId="NoSpacing">
    <w:name w:val="No Spacing"/>
    <w:uiPriority w:val="1"/>
    <w:qFormat/>
    <w:rsid w:val="003B27B0"/>
    <w:pPr>
      <w:spacing w:after="0" w:line="240" w:lineRule="auto"/>
      <w:jc w:val="both"/>
    </w:pPr>
    <w:rPr>
      <w:lang w:val="en-GB"/>
    </w:rPr>
  </w:style>
  <w:style w:type="character" w:styleId="EndnoteReference">
    <w:name w:val="endnote reference"/>
    <w:basedOn w:val="DefaultParagraphFont"/>
    <w:uiPriority w:val="99"/>
    <w:semiHidden/>
    <w:unhideWhenUsed/>
    <w:rsid w:val="003B27B0"/>
    <w:rPr>
      <w:vertAlign w:val="superscript"/>
    </w:rPr>
  </w:style>
  <w:style w:type="character" w:customStyle="1" w:styleId="tlid-translation">
    <w:name w:val="tlid-translation"/>
    <w:basedOn w:val="DefaultParagraphFont"/>
    <w:rsid w:val="003B27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s>
</file>

<file path=word/webSettings.xml><?xml version="1.0" encoding="utf-8"?>
<w:webSettings xmlns:r="http://schemas.openxmlformats.org/officeDocument/2006/relationships" xmlns:w="http://schemas.openxmlformats.org/wordprocessingml/2006/main">
  <w:divs>
    <w:div w:id="95868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emadipur@gmail.com" TargetMode="External"/><Relationship Id="rId13" Type="http://schemas.openxmlformats.org/officeDocument/2006/relationships/header" Target="header3.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61A67-1FCA-43B6-8CA3-76293687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M&amp;M</cp:lastModifiedBy>
  <cp:revision>27</cp:revision>
  <dcterms:created xsi:type="dcterms:W3CDTF">2019-12-02T15:45:00Z</dcterms:created>
  <dcterms:modified xsi:type="dcterms:W3CDTF">2019-12-02T18:22:00Z</dcterms:modified>
</cp:coreProperties>
</file>