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138"/>
        <w:bidiVisual/>
        <w:tblW w:w="8819" w:type="dxa"/>
        <w:tblInd w:w="395" w:type="dxa"/>
        <w:tblLayout w:type="fixed"/>
        <w:tblLook w:val="04A0" w:firstRow="1" w:lastRow="0" w:firstColumn="1" w:lastColumn="0" w:noHBand="0" w:noVBand="1"/>
      </w:tblPr>
      <w:tblGrid>
        <w:gridCol w:w="4409"/>
        <w:gridCol w:w="4410"/>
      </w:tblGrid>
      <w:tr w:rsidR="003F7EC2" w:rsidRPr="000C0656" w:rsidTr="00FD6F4C">
        <w:trPr>
          <w:trHeight w:val="1617"/>
        </w:trPr>
        <w:tc>
          <w:tcPr>
            <w:tcW w:w="8819" w:type="dxa"/>
            <w:gridSpan w:val="2"/>
            <w:shd w:val="clear" w:color="auto" w:fill="D9D9D9"/>
          </w:tcPr>
          <w:p w:rsidR="003F7EC2" w:rsidRPr="000C0656" w:rsidRDefault="003F7EC2" w:rsidP="003F7EC2">
            <w:pPr>
              <w:pStyle w:val="Subtitle"/>
              <w:ind w:firstLine="0"/>
              <w:rPr>
                <w:rFonts w:cs="B Nazanin"/>
                <w:b w:val="0"/>
                <w:bCs w:val="0"/>
                <w:sz w:val="16"/>
                <w:szCs w:val="14"/>
                <w:rtl/>
              </w:rPr>
            </w:pPr>
          </w:p>
          <w:p w:rsidR="003F7EC2" w:rsidRPr="00B53A92" w:rsidRDefault="00DD1AF5" w:rsidP="003F7EC2">
            <w:pPr>
              <w:pStyle w:val="ListParagraph"/>
              <w:bidi/>
              <w:spacing w:after="0" w:line="240" w:lineRule="auto"/>
              <w:ind w:left="0"/>
              <w:jc w:val="center"/>
              <w:rPr>
                <w:rFonts w:cs="B Titr"/>
              </w:rPr>
            </w:pPr>
            <w:r>
              <w:rPr>
                <w:rFonts w:cs="B Titr" w:hint="cs"/>
                <w:sz w:val="24"/>
                <w:szCs w:val="24"/>
                <w:rtl/>
              </w:rPr>
              <w:t>گونه‌شناسی پلازاهای شهری بر اساس رویکرد بازآفرینی شهری مبتنی بر فرهنگ</w:t>
            </w:r>
          </w:p>
          <w:p w:rsidR="003F7EC2" w:rsidRPr="000C0656" w:rsidRDefault="005276D1" w:rsidP="003F7EC2">
            <w:pPr>
              <w:pStyle w:val="ListParagraph"/>
              <w:bidi/>
              <w:spacing w:after="0" w:line="240" w:lineRule="auto"/>
              <w:ind w:left="0"/>
              <w:jc w:val="center"/>
              <w:rPr>
                <w:rFonts w:cs="B Nazanin"/>
                <w:rtl/>
                <w:lang w:bidi="fa-IR"/>
              </w:rPr>
            </w:pPr>
            <w:r>
              <w:rPr>
                <w:rFonts w:cs="B Nazanin" w:hint="cs"/>
                <w:b/>
                <w:bCs/>
                <w:spacing w:val="-4"/>
                <w:sz w:val="20"/>
                <w:szCs w:val="20"/>
                <w:rtl/>
                <w:lang w:bidi="fa-IR"/>
              </w:rPr>
              <w:t>محمدسعید ایزدی</w:t>
            </w:r>
            <w:r w:rsidR="003F7EC2">
              <w:rPr>
                <w:rFonts w:cs="B Nazanin" w:hint="cs"/>
                <w:b/>
                <w:bCs/>
                <w:spacing w:val="-4"/>
                <w:sz w:val="20"/>
                <w:szCs w:val="20"/>
                <w:vertAlign w:val="superscript"/>
                <w:rtl/>
                <w:lang w:bidi="fa-IR"/>
              </w:rPr>
              <w:t>1</w:t>
            </w:r>
            <w:r>
              <w:rPr>
                <w:rFonts w:cs="B Nazanin" w:hint="cs"/>
                <w:b/>
                <w:bCs/>
                <w:spacing w:val="-4"/>
                <w:sz w:val="20"/>
                <w:szCs w:val="20"/>
                <w:rtl/>
                <w:lang w:bidi="fa-IR"/>
              </w:rPr>
              <w:t>، عرفان خصم افکن نظام</w:t>
            </w:r>
            <w:r w:rsidR="003F7EC2">
              <w:rPr>
                <w:rFonts w:cs="B Nazanin" w:hint="cs"/>
                <w:b/>
                <w:bCs/>
                <w:spacing w:val="-4"/>
                <w:sz w:val="20"/>
                <w:szCs w:val="20"/>
                <w:vertAlign w:val="superscript"/>
                <w:rtl/>
                <w:lang w:bidi="fa-IR"/>
              </w:rPr>
              <w:t>2</w:t>
            </w:r>
            <w:r w:rsidR="008B256B">
              <w:rPr>
                <w:rFonts w:cs="B Nazanin" w:hint="cs"/>
                <w:b/>
                <w:bCs/>
                <w:spacing w:val="-4"/>
                <w:sz w:val="20"/>
                <w:szCs w:val="20"/>
                <w:vertAlign w:val="superscript"/>
                <w:rtl/>
                <w:lang w:bidi="fa-IR"/>
              </w:rPr>
              <w:t>و*</w:t>
            </w:r>
          </w:p>
          <w:p w:rsidR="003F7EC2" w:rsidRDefault="00F2055B" w:rsidP="00F2055B">
            <w:pPr>
              <w:pStyle w:val="Adres-Nevisandeha"/>
              <w:numPr>
                <w:ilvl w:val="0"/>
                <w:numId w:val="1"/>
              </w:numPr>
              <w:rPr>
                <w:rFonts w:cs="B Nazanin"/>
                <w:color w:val="000000"/>
                <w:sz w:val="18"/>
              </w:rPr>
            </w:pPr>
            <w:r>
              <w:rPr>
                <w:rFonts w:cs="B Nazanin" w:hint="cs"/>
                <w:sz w:val="18"/>
                <w:rtl/>
              </w:rPr>
              <w:t>استادیار</w:t>
            </w:r>
            <w:r w:rsidR="003F7EC2" w:rsidRPr="000C0656">
              <w:rPr>
                <w:rFonts w:cs="B Nazanin" w:hint="cs"/>
                <w:sz w:val="18"/>
                <w:rtl/>
              </w:rPr>
              <w:t xml:space="preserve">، </w:t>
            </w:r>
            <w:r>
              <w:rPr>
                <w:rFonts w:cs="B Nazanin" w:hint="cs"/>
                <w:sz w:val="18"/>
                <w:rtl/>
              </w:rPr>
              <w:t xml:space="preserve">دکترای مرمت شهری، دانشکده هنر و معماری، دانشگاه بوعلی‌سینا، همدان </w:t>
            </w:r>
          </w:p>
          <w:p w:rsidR="003F7EC2" w:rsidRPr="00FD6F4C" w:rsidRDefault="00FD6F4C" w:rsidP="00FD6F4C">
            <w:pPr>
              <w:pStyle w:val="Adres-Nevisandeha"/>
              <w:numPr>
                <w:ilvl w:val="0"/>
                <w:numId w:val="1"/>
              </w:numPr>
              <w:rPr>
                <w:rFonts w:cs="B Nazanin"/>
                <w:color w:val="000000"/>
                <w:sz w:val="18"/>
                <w:rtl/>
              </w:rPr>
            </w:pPr>
            <w:r>
              <w:rPr>
                <w:rFonts w:cs="B Nazanin" w:hint="cs"/>
                <w:sz w:val="18"/>
                <w:rtl/>
              </w:rPr>
              <w:t>دانشجوی دکتری معماری</w:t>
            </w:r>
            <w:r w:rsidR="008B256B">
              <w:rPr>
                <w:rFonts w:cs="B Nazanin" w:hint="cs"/>
                <w:sz w:val="18"/>
                <w:rtl/>
              </w:rPr>
              <w:t>(نویسنده مسئول)</w:t>
            </w:r>
            <w:r w:rsidR="00EE01F8">
              <w:rPr>
                <w:rFonts w:cs="B Nazanin" w:hint="cs"/>
                <w:sz w:val="18"/>
                <w:rtl/>
              </w:rPr>
              <w:t>،</w:t>
            </w:r>
            <w:r>
              <w:rPr>
                <w:rFonts w:cs="B Nazanin" w:hint="cs"/>
                <w:sz w:val="18"/>
                <w:rtl/>
              </w:rPr>
              <w:t xml:space="preserve"> دانشکده هنر و معماری، دانشگاه آزاد اسلامی واحد تهران جنوب</w:t>
            </w:r>
          </w:p>
        </w:tc>
      </w:tr>
      <w:tr w:rsidR="003F7EC2" w:rsidRPr="000C0656" w:rsidTr="001C7DFE">
        <w:tc>
          <w:tcPr>
            <w:tcW w:w="8819" w:type="dxa"/>
            <w:gridSpan w:val="2"/>
            <w:shd w:val="clear" w:color="auto" w:fill="FFFFFF"/>
          </w:tcPr>
          <w:p w:rsidR="003F7EC2" w:rsidRPr="000C0656" w:rsidRDefault="003F7EC2" w:rsidP="003F7EC2">
            <w:pPr>
              <w:bidi w:val="0"/>
              <w:jc w:val="center"/>
              <w:rPr>
                <w:rFonts w:cs="B Nazanin"/>
                <w:b/>
                <w:bCs/>
                <w:color w:val="000000"/>
                <w:sz w:val="20"/>
                <w:szCs w:val="20"/>
                <w:rtl/>
              </w:rPr>
            </w:pPr>
          </w:p>
          <w:p w:rsidR="003C4B77" w:rsidRPr="003C4B77" w:rsidRDefault="003C4B77" w:rsidP="003C4B77">
            <w:pPr>
              <w:ind w:firstLine="0"/>
              <w:rPr>
                <w:rFonts w:cs="B Nazanin"/>
                <w:b/>
                <w:bCs/>
                <w:color w:val="FF0000"/>
                <w:sz w:val="24"/>
                <w:lang w:bidi="fa-IR"/>
              </w:rPr>
            </w:pPr>
          </w:p>
          <w:p w:rsidR="003C4B77" w:rsidRPr="007B6D64" w:rsidRDefault="003C4B77" w:rsidP="003C4B77">
            <w:pPr>
              <w:pStyle w:val="AuthorsEnglish"/>
              <w:rPr>
                <w:sz w:val="24"/>
              </w:rPr>
            </w:pPr>
            <w:r w:rsidRPr="007B6D64">
              <w:rPr>
                <w:sz w:val="24"/>
              </w:rPr>
              <w:t>The Typology of Urban Plazas Based On the Culture-</w:t>
            </w:r>
            <w:r w:rsidR="001078B1" w:rsidRPr="007B6D64">
              <w:rPr>
                <w:sz w:val="24"/>
              </w:rPr>
              <w:t>led</w:t>
            </w:r>
            <w:r w:rsidRPr="007B6D64">
              <w:rPr>
                <w:sz w:val="24"/>
              </w:rPr>
              <w:t xml:space="preserve"> Regeneration</w:t>
            </w:r>
          </w:p>
          <w:p w:rsidR="00B63FC3" w:rsidRPr="00B63FC3" w:rsidRDefault="00453AF4" w:rsidP="003C4B77">
            <w:pPr>
              <w:pStyle w:val="AuthorsEnglish"/>
            </w:pPr>
            <w:r>
              <w:t xml:space="preserve">Mohammad </w:t>
            </w:r>
            <w:proofErr w:type="spellStart"/>
            <w:r>
              <w:t>Saeid</w:t>
            </w:r>
            <w:proofErr w:type="spellEnd"/>
            <w:r>
              <w:t xml:space="preserve"> </w:t>
            </w:r>
            <w:proofErr w:type="spellStart"/>
            <w:r>
              <w:t>Izadi</w:t>
            </w:r>
            <w:proofErr w:type="spellEnd"/>
            <w:r w:rsidR="00B63FC3" w:rsidRPr="00B63FC3">
              <w:t xml:space="preserve"> </w:t>
            </w:r>
            <w:r w:rsidR="00B63FC3" w:rsidRPr="00B63FC3">
              <w:rPr>
                <w:vertAlign w:val="superscript"/>
              </w:rPr>
              <w:t>1</w:t>
            </w:r>
            <w:r w:rsidR="00EA7B66">
              <w:t xml:space="preserve">, </w:t>
            </w:r>
            <w:proofErr w:type="spellStart"/>
            <w:r w:rsidR="00EA7B66">
              <w:t>Erfa</w:t>
            </w:r>
            <w:r w:rsidR="00A07EFA">
              <w:t>n</w:t>
            </w:r>
            <w:proofErr w:type="spellEnd"/>
            <w:r w:rsidR="00A07EFA">
              <w:t xml:space="preserve"> </w:t>
            </w:r>
            <w:proofErr w:type="spellStart"/>
            <w:r w:rsidR="00A07EFA">
              <w:t>Khasm</w:t>
            </w:r>
            <w:proofErr w:type="spellEnd"/>
            <w:r w:rsidR="00A07EFA">
              <w:t xml:space="preserve"> </w:t>
            </w:r>
            <w:proofErr w:type="spellStart"/>
            <w:r w:rsidR="00A07EFA">
              <w:t>Afkan</w:t>
            </w:r>
            <w:proofErr w:type="spellEnd"/>
            <w:r w:rsidR="00A07EFA">
              <w:t xml:space="preserve"> </w:t>
            </w:r>
            <w:proofErr w:type="spellStart"/>
            <w:r w:rsidR="00A07EFA">
              <w:t>Nezam</w:t>
            </w:r>
            <w:proofErr w:type="spellEnd"/>
            <w:r w:rsidR="00B63FC3" w:rsidRPr="00B63FC3">
              <w:t xml:space="preserve"> </w:t>
            </w:r>
            <w:r w:rsidR="00B63FC3" w:rsidRPr="00B63FC3">
              <w:rPr>
                <w:vertAlign w:val="superscript"/>
              </w:rPr>
              <w:t>2</w:t>
            </w:r>
          </w:p>
          <w:p w:rsidR="00B63FC3" w:rsidRPr="00B63FC3" w:rsidRDefault="00D40225" w:rsidP="00B80D3E">
            <w:pPr>
              <w:pStyle w:val="AffiliationsEnglish"/>
              <w:numPr>
                <w:ilvl w:val="0"/>
                <w:numId w:val="2"/>
              </w:numPr>
            </w:pPr>
            <w:r>
              <w:t xml:space="preserve">Assistant Professor, </w:t>
            </w:r>
            <w:r w:rsidR="00CE27B6" w:rsidRPr="00CE27B6">
              <w:t>Urban Restoration</w:t>
            </w:r>
            <w:r>
              <w:t xml:space="preserve"> PhD</w:t>
            </w:r>
            <w:r w:rsidR="00CE27B6" w:rsidRPr="00CE27B6">
              <w:t xml:space="preserve">, </w:t>
            </w:r>
            <w:r w:rsidR="00B80D3E">
              <w:t xml:space="preserve"> </w:t>
            </w:r>
            <w:r w:rsidR="00B80D3E" w:rsidRPr="00B80D3E">
              <w:t>Art and Architecture Faculty</w:t>
            </w:r>
            <w:r w:rsidR="003206F4">
              <w:t xml:space="preserve">, </w:t>
            </w:r>
            <w:r w:rsidR="00CE27B6" w:rsidRPr="00CE27B6">
              <w:t xml:space="preserve">Bu Ali </w:t>
            </w:r>
            <w:proofErr w:type="spellStart"/>
            <w:r w:rsidR="00CE27B6" w:rsidRPr="00CE27B6">
              <w:t>Sina</w:t>
            </w:r>
            <w:proofErr w:type="spellEnd"/>
            <w:r w:rsidR="00A91A56">
              <w:t xml:space="preserve"> U</w:t>
            </w:r>
            <w:r w:rsidR="00D26E47">
              <w:t>ni</w:t>
            </w:r>
            <w:r w:rsidR="003206F4">
              <w:t>versity</w:t>
            </w:r>
            <w:r w:rsidR="00CE27B6" w:rsidRPr="00CE27B6">
              <w:t>, Hamadan</w:t>
            </w:r>
            <w:r w:rsidR="001D75C9">
              <w:t>, Iran</w:t>
            </w:r>
          </w:p>
          <w:p w:rsidR="003F7EC2" w:rsidRPr="00B63FC3" w:rsidRDefault="001D75C9" w:rsidP="00A82387">
            <w:pPr>
              <w:pStyle w:val="AffiliationsEnglish"/>
              <w:numPr>
                <w:ilvl w:val="0"/>
                <w:numId w:val="2"/>
              </w:numPr>
            </w:pPr>
            <w:r>
              <w:t>PhD Student</w:t>
            </w:r>
            <w:r w:rsidR="00A82387" w:rsidRPr="00A82387">
              <w:t xml:space="preserve"> of </w:t>
            </w:r>
            <w:r>
              <w:t xml:space="preserve">Architecture, </w:t>
            </w:r>
            <w:r w:rsidR="00A82387" w:rsidRPr="00A82387">
              <w:t xml:space="preserve"> Architecture</w:t>
            </w:r>
            <w:r>
              <w:t xml:space="preserve"> Department, Art and Architecture Faculty</w:t>
            </w:r>
            <w:r w:rsidR="00A82387" w:rsidRPr="00A82387">
              <w:t>, South Tehran Branch</w:t>
            </w:r>
            <w:r>
              <w:t>, Islamic Azad University, Tehran, Iran</w:t>
            </w:r>
          </w:p>
        </w:tc>
      </w:tr>
      <w:tr w:rsidR="003F7EC2" w:rsidRPr="000C0656" w:rsidTr="001C7DFE">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1C7DFE">
        <w:trPr>
          <w:trHeight w:val="80"/>
        </w:trPr>
        <w:tc>
          <w:tcPr>
            <w:tcW w:w="8819" w:type="dxa"/>
            <w:gridSpan w:val="2"/>
            <w:shd w:val="clear" w:color="auto" w:fill="D9D9D9"/>
          </w:tcPr>
          <w:p w:rsidR="003F7EC2" w:rsidRPr="0034061F" w:rsidRDefault="0034061F" w:rsidP="00E308F5">
            <w:pPr>
              <w:pStyle w:val="Footer"/>
              <w:tabs>
                <w:tab w:val="clear" w:pos="8640"/>
                <w:tab w:val="right" w:pos="8788"/>
              </w:tabs>
              <w:spacing w:line="216" w:lineRule="auto"/>
              <w:ind w:firstLine="0"/>
              <w:jc w:val="center"/>
              <w:rPr>
                <w:sz w:val="16"/>
                <w:szCs w:val="20"/>
                <w:lang w:bidi="fa-IR"/>
              </w:rPr>
            </w:pPr>
            <w:r w:rsidRPr="0034061F">
              <w:rPr>
                <w:sz w:val="16"/>
                <w:szCs w:val="20"/>
              </w:rPr>
              <w:t>*Corresponding Author:</w:t>
            </w:r>
            <w:r w:rsidR="00653A02" w:rsidRPr="0034061F">
              <w:rPr>
                <w:sz w:val="16"/>
                <w:szCs w:val="20"/>
                <w:lang w:bidi="fa-IR"/>
              </w:rPr>
              <w:t xml:space="preserve"> </w:t>
            </w:r>
            <w:r w:rsidR="00EA7B66">
              <w:rPr>
                <w:sz w:val="16"/>
                <w:szCs w:val="20"/>
                <w:lang w:bidi="fa-IR"/>
              </w:rPr>
              <w:t>erfannezam@yahoo.com</w:t>
            </w:r>
            <w:r w:rsidRPr="0034061F">
              <w:rPr>
                <w:rFonts w:hint="cs"/>
                <w:sz w:val="16"/>
                <w:szCs w:val="20"/>
                <w:rtl/>
              </w:rPr>
              <w:tab/>
            </w:r>
          </w:p>
        </w:tc>
      </w:tr>
      <w:tr w:rsidR="003F7EC2" w:rsidRPr="000C0656" w:rsidTr="001C7DFE">
        <w:tc>
          <w:tcPr>
            <w:tcW w:w="4409" w:type="dxa"/>
            <w:shd w:val="clear" w:color="auto" w:fill="auto"/>
          </w:tcPr>
          <w:p w:rsidR="003F7EC2" w:rsidRPr="000C0656" w:rsidRDefault="003F7EC2" w:rsidP="003F7EC2">
            <w:pPr>
              <w:ind w:left="-113" w:firstLine="0"/>
              <w:rPr>
                <w:rFonts w:ascii="Calibri" w:hAnsi="Calibri" w:cs="B Nazanin"/>
                <w:b/>
                <w:bCs/>
                <w:color w:val="000000"/>
                <w:sz w:val="20"/>
                <w:szCs w:val="20"/>
                <w:rtl/>
                <w:lang w:bidi="fa-IR"/>
              </w:rPr>
            </w:pPr>
          </w:p>
          <w:p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7" w:h="16840" w:code="9"/>
          <w:pgMar w:top="1985" w:right="1701" w:bottom="1134" w:left="1418" w:header="1134" w:footer="1418" w:gutter="0"/>
          <w:cols w:num="2" w:space="709"/>
          <w:titlePg/>
          <w:bidi/>
          <w:docGrid w:linePitch="360"/>
        </w:sectPr>
      </w:pPr>
    </w:p>
    <w:p w:rsidR="003F7EC2" w:rsidRPr="00515697" w:rsidRDefault="003F7EC2" w:rsidP="00726014">
      <w:pPr>
        <w:pStyle w:val="Chekideh"/>
        <w:ind w:firstLine="0"/>
        <w:rPr>
          <w:rFonts w:cs="B Nazanin"/>
          <w:spacing w:val="-8"/>
          <w:sz w:val="22"/>
          <w:szCs w:val="22"/>
          <w:rtl/>
        </w:rPr>
      </w:pPr>
      <w:r w:rsidRPr="00515697">
        <w:rPr>
          <w:rFonts w:cs="B Nazanin" w:hint="cs"/>
          <w:spacing w:val="-8"/>
          <w:sz w:val="22"/>
          <w:szCs w:val="22"/>
          <w:rtl/>
        </w:rPr>
        <w:lastRenderedPageBreak/>
        <w:t xml:space="preserve"> </w:t>
      </w:r>
      <w:r w:rsidR="00726014" w:rsidRPr="00515697">
        <w:rPr>
          <w:rFonts w:cs="B Nazanin"/>
          <w:spacing w:val="-8"/>
          <w:sz w:val="22"/>
          <w:szCs w:val="22"/>
          <w:rtl/>
        </w:rPr>
        <w:t>بازآفر</w:t>
      </w:r>
      <w:r w:rsidR="00726014" w:rsidRPr="00515697">
        <w:rPr>
          <w:rFonts w:cs="B Nazanin" w:hint="cs"/>
          <w:spacing w:val="-8"/>
          <w:sz w:val="22"/>
          <w:szCs w:val="22"/>
          <w:rtl/>
        </w:rPr>
        <w:t>ی</w:t>
      </w:r>
      <w:r w:rsidR="00726014" w:rsidRPr="00515697">
        <w:rPr>
          <w:rFonts w:cs="B Nazanin" w:hint="eastAsia"/>
          <w:spacing w:val="-8"/>
          <w:sz w:val="22"/>
          <w:szCs w:val="22"/>
          <w:rtl/>
        </w:rPr>
        <w:t>ن</w:t>
      </w:r>
      <w:r w:rsidR="00726014" w:rsidRPr="00515697">
        <w:rPr>
          <w:rFonts w:cs="B Nazanin" w:hint="cs"/>
          <w:spacing w:val="-8"/>
          <w:sz w:val="22"/>
          <w:szCs w:val="22"/>
          <w:rtl/>
        </w:rPr>
        <w:t>ی</w:t>
      </w:r>
      <w:r w:rsidR="00726014" w:rsidRPr="00515697">
        <w:rPr>
          <w:rFonts w:cs="B Nazanin"/>
          <w:spacing w:val="-8"/>
          <w:sz w:val="22"/>
          <w:szCs w:val="22"/>
          <w:rtl/>
        </w:rPr>
        <w:t>(معاصرساز</w:t>
      </w:r>
      <w:r w:rsidR="00726014" w:rsidRPr="00515697">
        <w:rPr>
          <w:rFonts w:cs="B Nazanin" w:hint="cs"/>
          <w:spacing w:val="-8"/>
          <w:sz w:val="22"/>
          <w:szCs w:val="22"/>
          <w:rtl/>
        </w:rPr>
        <w:t>ی</w:t>
      </w:r>
      <w:r w:rsidR="00726014" w:rsidRPr="00515697">
        <w:rPr>
          <w:rFonts w:cs="B Nazanin"/>
          <w:spacing w:val="-8"/>
          <w:sz w:val="22"/>
          <w:szCs w:val="22"/>
          <w:rtl/>
        </w:rPr>
        <w:t xml:space="preserve">) </w:t>
      </w:r>
      <w:r w:rsidR="00726014" w:rsidRPr="00515697">
        <w:rPr>
          <w:rFonts w:cs="B Nazanin" w:hint="cs"/>
          <w:spacing w:val="-8"/>
          <w:sz w:val="22"/>
          <w:szCs w:val="22"/>
          <w:rtl/>
        </w:rPr>
        <w:t>ی</w:t>
      </w:r>
      <w:r w:rsidR="00726014" w:rsidRPr="00515697">
        <w:rPr>
          <w:rFonts w:cs="B Nazanin" w:hint="eastAsia"/>
          <w:spacing w:val="-8"/>
          <w:sz w:val="22"/>
          <w:szCs w:val="22"/>
          <w:rtl/>
        </w:rPr>
        <w:t>عن</w:t>
      </w:r>
      <w:r w:rsidR="00726014" w:rsidRPr="00515697">
        <w:rPr>
          <w:rFonts w:cs="B Nazanin" w:hint="cs"/>
          <w:spacing w:val="-8"/>
          <w:sz w:val="22"/>
          <w:szCs w:val="22"/>
          <w:rtl/>
        </w:rPr>
        <w:t>ی</w:t>
      </w:r>
      <w:r w:rsidR="00726014" w:rsidRPr="00515697">
        <w:rPr>
          <w:rFonts w:cs="B Nazanin"/>
          <w:spacing w:val="-8"/>
          <w:sz w:val="22"/>
          <w:szCs w:val="22"/>
          <w:rtl/>
        </w:rPr>
        <w:t xml:space="preserve"> تول</w:t>
      </w:r>
      <w:r w:rsidR="00726014" w:rsidRPr="00515697">
        <w:rPr>
          <w:rFonts w:cs="B Nazanin" w:hint="cs"/>
          <w:spacing w:val="-8"/>
          <w:sz w:val="22"/>
          <w:szCs w:val="22"/>
          <w:rtl/>
        </w:rPr>
        <w:t>ی</w:t>
      </w:r>
      <w:r w:rsidR="00726014" w:rsidRPr="00515697">
        <w:rPr>
          <w:rFonts w:cs="B Nazanin" w:hint="eastAsia"/>
          <w:spacing w:val="-8"/>
          <w:sz w:val="22"/>
          <w:szCs w:val="22"/>
          <w:rtl/>
        </w:rPr>
        <w:t>د</w:t>
      </w:r>
      <w:r w:rsidR="00726014" w:rsidRPr="00515697">
        <w:rPr>
          <w:rFonts w:cs="B Nazanin"/>
          <w:spacing w:val="-8"/>
          <w:sz w:val="22"/>
          <w:szCs w:val="22"/>
          <w:rtl/>
        </w:rPr>
        <w:t xml:space="preserve"> سازمان فضا</w:t>
      </w:r>
      <w:r w:rsidR="00726014" w:rsidRPr="00515697">
        <w:rPr>
          <w:rFonts w:cs="B Nazanin" w:hint="cs"/>
          <w:spacing w:val="-8"/>
          <w:sz w:val="22"/>
          <w:szCs w:val="22"/>
          <w:rtl/>
        </w:rPr>
        <w:t>یی</w:t>
      </w:r>
      <w:r w:rsidR="00726014" w:rsidRPr="00515697">
        <w:rPr>
          <w:rFonts w:cs="B Nazanin"/>
          <w:spacing w:val="-8"/>
          <w:sz w:val="22"/>
          <w:szCs w:val="22"/>
          <w:rtl/>
        </w:rPr>
        <w:t xml:space="preserve"> جد</w:t>
      </w:r>
      <w:r w:rsidR="00726014" w:rsidRPr="00515697">
        <w:rPr>
          <w:rFonts w:cs="B Nazanin" w:hint="cs"/>
          <w:spacing w:val="-8"/>
          <w:sz w:val="22"/>
          <w:szCs w:val="22"/>
          <w:rtl/>
        </w:rPr>
        <w:t>ی</w:t>
      </w:r>
      <w:r w:rsidR="00726014" w:rsidRPr="00515697">
        <w:rPr>
          <w:rFonts w:cs="B Nazanin" w:hint="eastAsia"/>
          <w:spacing w:val="-8"/>
          <w:sz w:val="22"/>
          <w:szCs w:val="22"/>
          <w:rtl/>
        </w:rPr>
        <w:t>د</w:t>
      </w:r>
      <w:r w:rsidR="00726014" w:rsidRPr="00515697">
        <w:rPr>
          <w:rFonts w:cs="B Nazanin"/>
          <w:spacing w:val="-8"/>
          <w:sz w:val="22"/>
          <w:szCs w:val="22"/>
          <w:rtl/>
        </w:rPr>
        <w:t xml:space="preserve"> منطبق بر شرا</w:t>
      </w:r>
      <w:r w:rsidR="00726014" w:rsidRPr="00515697">
        <w:rPr>
          <w:rFonts w:cs="B Nazanin" w:hint="cs"/>
          <w:spacing w:val="-8"/>
          <w:sz w:val="22"/>
          <w:szCs w:val="22"/>
          <w:rtl/>
        </w:rPr>
        <w:t>ی</w:t>
      </w:r>
      <w:r w:rsidR="00726014" w:rsidRPr="00515697">
        <w:rPr>
          <w:rFonts w:cs="B Nazanin" w:hint="eastAsia"/>
          <w:spacing w:val="-8"/>
          <w:sz w:val="22"/>
          <w:szCs w:val="22"/>
          <w:rtl/>
        </w:rPr>
        <w:t>ط</w:t>
      </w:r>
      <w:r w:rsidR="00726014" w:rsidRPr="00515697">
        <w:rPr>
          <w:rFonts w:cs="B Nazanin"/>
          <w:spacing w:val="-8"/>
          <w:sz w:val="22"/>
          <w:szCs w:val="22"/>
          <w:rtl/>
        </w:rPr>
        <w:t xml:space="preserve"> تازه و و</w:t>
      </w:r>
      <w:r w:rsidR="00726014" w:rsidRPr="00515697">
        <w:rPr>
          <w:rFonts w:cs="B Nazanin" w:hint="cs"/>
          <w:spacing w:val="-8"/>
          <w:sz w:val="22"/>
          <w:szCs w:val="22"/>
          <w:rtl/>
        </w:rPr>
        <w:t>ی</w:t>
      </w:r>
      <w:r w:rsidR="00726014" w:rsidRPr="00515697">
        <w:rPr>
          <w:rFonts w:cs="B Nazanin" w:hint="eastAsia"/>
          <w:spacing w:val="-8"/>
          <w:sz w:val="22"/>
          <w:szCs w:val="22"/>
          <w:rtl/>
        </w:rPr>
        <w:t>ژگ</w:t>
      </w:r>
      <w:r w:rsidR="00726014" w:rsidRPr="00515697">
        <w:rPr>
          <w:rFonts w:cs="B Nazanin" w:hint="cs"/>
          <w:spacing w:val="-8"/>
          <w:sz w:val="22"/>
          <w:szCs w:val="22"/>
          <w:rtl/>
        </w:rPr>
        <w:t>ی</w:t>
      </w:r>
      <w:r w:rsidR="00726014" w:rsidRPr="00515697">
        <w:rPr>
          <w:rFonts w:cs="B Nazanin"/>
          <w:spacing w:val="-8"/>
          <w:sz w:val="22"/>
          <w:szCs w:val="22"/>
          <w:rtl/>
        </w:rPr>
        <w:t xml:space="preserve"> ها</w:t>
      </w:r>
      <w:r w:rsidR="00726014" w:rsidRPr="00515697">
        <w:rPr>
          <w:rFonts w:cs="B Nazanin" w:hint="cs"/>
          <w:spacing w:val="-8"/>
          <w:sz w:val="22"/>
          <w:szCs w:val="22"/>
          <w:rtl/>
        </w:rPr>
        <w:t>ی</w:t>
      </w:r>
      <w:r w:rsidR="00726014" w:rsidRPr="00515697">
        <w:rPr>
          <w:rFonts w:cs="B Nazanin"/>
          <w:spacing w:val="-8"/>
          <w:sz w:val="22"/>
          <w:szCs w:val="22"/>
          <w:rtl/>
        </w:rPr>
        <w:t xml:space="preserve"> نو که همگ</w:t>
      </w:r>
      <w:r w:rsidR="00726014" w:rsidRPr="00515697">
        <w:rPr>
          <w:rFonts w:cs="B Nazanin" w:hint="cs"/>
          <w:spacing w:val="-8"/>
          <w:sz w:val="22"/>
          <w:szCs w:val="22"/>
          <w:rtl/>
        </w:rPr>
        <w:t>ی</w:t>
      </w:r>
      <w:r w:rsidR="00726014" w:rsidRPr="00515697">
        <w:rPr>
          <w:rFonts w:cs="B Nazanin"/>
          <w:spacing w:val="-8"/>
          <w:sz w:val="22"/>
          <w:szCs w:val="22"/>
          <w:rtl/>
        </w:rPr>
        <w:t xml:space="preserve"> در ا</w:t>
      </w:r>
      <w:r w:rsidR="00726014" w:rsidRPr="00515697">
        <w:rPr>
          <w:rFonts w:cs="B Nazanin" w:hint="cs"/>
          <w:spacing w:val="-8"/>
          <w:sz w:val="22"/>
          <w:szCs w:val="22"/>
          <w:rtl/>
        </w:rPr>
        <w:t>ی</w:t>
      </w:r>
      <w:r w:rsidR="00726014" w:rsidRPr="00515697">
        <w:rPr>
          <w:rFonts w:cs="B Nazanin" w:hint="eastAsia"/>
          <w:spacing w:val="-8"/>
          <w:sz w:val="22"/>
          <w:szCs w:val="22"/>
          <w:rtl/>
        </w:rPr>
        <w:t>جاد</w:t>
      </w:r>
      <w:r w:rsidR="00726014" w:rsidRPr="00515697">
        <w:rPr>
          <w:rFonts w:cs="B Nazanin"/>
          <w:spacing w:val="-8"/>
          <w:sz w:val="22"/>
          <w:szCs w:val="22"/>
          <w:rtl/>
        </w:rPr>
        <w:t xml:space="preserve"> روابط شهر</w:t>
      </w:r>
      <w:r w:rsidR="00726014" w:rsidRPr="00515697">
        <w:rPr>
          <w:rFonts w:cs="B Nazanin" w:hint="cs"/>
          <w:spacing w:val="-8"/>
          <w:sz w:val="22"/>
          <w:szCs w:val="22"/>
          <w:rtl/>
        </w:rPr>
        <w:t>ی</w:t>
      </w:r>
      <w:r w:rsidR="00726014" w:rsidRPr="00515697">
        <w:rPr>
          <w:rFonts w:cs="B Nazanin"/>
          <w:spacing w:val="-8"/>
          <w:sz w:val="22"/>
          <w:szCs w:val="22"/>
          <w:rtl/>
        </w:rPr>
        <w:t xml:space="preserve"> جد</w:t>
      </w:r>
      <w:r w:rsidR="00726014" w:rsidRPr="00515697">
        <w:rPr>
          <w:rFonts w:cs="B Nazanin" w:hint="cs"/>
          <w:spacing w:val="-8"/>
          <w:sz w:val="22"/>
          <w:szCs w:val="22"/>
          <w:rtl/>
        </w:rPr>
        <w:t>ی</w:t>
      </w:r>
      <w:r w:rsidR="00726014" w:rsidRPr="00515697">
        <w:rPr>
          <w:rFonts w:cs="B Nazanin" w:hint="eastAsia"/>
          <w:spacing w:val="-8"/>
          <w:sz w:val="22"/>
          <w:szCs w:val="22"/>
          <w:rtl/>
        </w:rPr>
        <w:t>د</w:t>
      </w:r>
      <w:r w:rsidR="00726014" w:rsidRPr="00515697">
        <w:rPr>
          <w:rFonts w:cs="B Nazanin"/>
          <w:spacing w:val="-8"/>
          <w:sz w:val="22"/>
          <w:szCs w:val="22"/>
          <w:rtl/>
        </w:rPr>
        <w:t xml:space="preserve"> و </w:t>
      </w:r>
      <w:r w:rsidR="00726014" w:rsidRPr="00515697">
        <w:rPr>
          <w:rFonts w:cs="B Nazanin" w:hint="cs"/>
          <w:spacing w:val="-8"/>
          <w:sz w:val="22"/>
          <w:szCs w:val="22"/>
          <w:rtl/>
        </w:rPr>
        <w:t>ی</w:t>
      </w:r>
      <w:r w:rsidR="00726014" w:rsidRPr="00515697">
        <w:rPr>
          <w:rFonts w:cs="B Nazanin" w:hint="eastAsia"/>
          <w:spacing w:val="-8"/>
          <w:sz w:val="22"/>
          <w:szCs w:val="22"/>
          <w:rtl/>
        </w:rPr>
        <w:t>ا</w:t>
      </w:r>
      <w:r w:rsidR="00726014" w:rsidRPr="00515697">
        <w:rPr>
          <w:rFonts w:cs="B Nazanin"/>
          <w:spacing w:val="-8"/>
          <w:sz w:val="22"/>
          <w:szCs w:val="22"/>
          <w:rtl/>
        </w:rPr>
        <w:t xml:space="preserve"> تعر</w:t>
      </w:r>
      <w:r w:rsidR="00726014" w:rsidRPr="00515697">
        <w:rPr>
          <w:rFonts w:cs="B Nazanin" w:hint="cs"/>
          <w:spacing w:val="-8"/>
          <w:sz w:val="22"/>
          <w:szCs w:val="22"/>
          <w:rtl/>
        </w:rPr>
        <w:t>ی</w:t>
      </w:r>
      <w:r w:rsidR="00726014" w:rsidRPr="00515697">
        <w:rPr>
          <w:rFonts w:cs="B Nazanin" w:hint="eastAsia"/>
          <w:spacing w:val="-8"/>
          <w:sz w:val="22"/>
          <w:szCs w:val="22"/>
          <w:rtl/>
        </w:rPr>
        <w:t>ف</w:t>
      </w:r>
      <w:r w:rsidR="00726014" w:rsidRPr="00515697">
        <w:rPr>
          <w:rFonts w:cs="B Nazanin"/>
          <w:spacing w:val="-8"/>
          <w:sz w:val="22"/>
          <w:szCs w:val="22"/>
          <w:rtl/>
        </w:rPr>
        <w:t xml:space="preserve"> دوباره روابط شهر</w:t>
      </w:r>
      <w:r w:rsidR="00726014" w:rsidRPr="00515697">
        <w:rPr>
          <w:rFonts w:cs="B Nazanin" w:hint="cs"/>
          <w:spacing w:val="-8"/>
          <w:sz w:val="22"/>
          <w:szCs w:val="22"/>
          <w:rtl/>
        </w:rPr>
        <w:t>ی</w:t>
      </w:r>
      <w:r w:rsidR="00726014" w:rsidRPr="00515697">
        <w:rPr>
          <w:rFonts w:cs="B Nazanin"/>
          <w:spacing w:val="-8"/>
          <w:sz w:val="22"/>
          <w:szCs w:val="22"/>
          <w:rtl/>
        </w:rPr>
        <w:t xml:space="preserve"> کهن </w:t>
      </w:r>
      <w:r w:rsidR="00726014" w:rsidRPr="00515697">
        <w:rPr>
          <w:rFonts w:cs="B Nazanin" w:hint="cs"/>
          <w:spacing w:val="-8"/>
          <w:sz w:val="22"/>
          <w:szCs w:val="22"/>
          <w:rtl/>
        </w:rPr>
        <w:t>ی</w:t>
      </w:r>
      <w:r w:rsidR="00726014" w:rsidRPr="00515697">
        <w:rPr>
          <w:rFonts w:cs="B Nazanin" w:hint="eastAsia"/>
          <w:spacing w:val="-8"/>
          <w:sz w:val="22"/>
          <w:szCs w:val="22"/>
          <w:rtl/>
        </w:rPr>
        <w:t>ا</w:t>
      </w:r>
      <w:r w:rsidR="00726014" w:rsidRPr="00515697">
        <w:rPr>
          <w:rFonts w:cs="B Nazanin"/>
          <w:spacing w:val="-8"/>
          <w:sz w:val="22"/>
          <w:szCs w:val="22"/>
          <w:rtl/>
        </w:rPr>
        <w:t xml:space="preserve"> موجود مؤثر م</w:t>
      </w:r>
      <w:r w:rsidR="00726014" w:rsidRPr="00515697">
        <w:rPr>
          <w:rFonts w:cs="B Nazanin" w:hint="cs"/>
          <w:spacing w:val="-8"/>
          <w:sz w:val="22"/>
          <w:szCs w:val="22"/>
          <w:rtl/>
        </w:rPr>
        <w:t>ی</w:t>
      </w:r>
      <w:r w:rsidR="00726014" w:rsidRPr="00515697">
        <w:rPr>
          <w:rFonts w:cs="B Nazanin"/>
          <w:spacing w:val="-8"/>
          <w:sz w:val="22"/>
          <w:szCs w:val="22"/>
          <w:rtl/>
        </w:rPr>
        <w:t xml:space="preserve"> افتد. «بازآفر</w:t>
      </w:r>
      <w:r w:rsidR="00726014" w:rsidRPr="00515697">
        <w:rPr>
          <w:rFonts w:cs="B Nazanin" w:hint="cs"/>
          <w:spacing w:val="-8"/>
          <w:sz w:val="22"/>
          <w:szCs w:val="22"/>
          <w:rtl/>
        </w:rPr>
        <w:t>ی</w:t>
      </w:r>
      <w:r w:rsidR="00726014" w:rsidRPr="00515697">
        <w:rPr>
          <w:rFonts w:cs="B Nazanin" w:hint="eastAsia"/>
          <w:spacing w:val="-8"/>
          <w:sz w:val="22"/>
          <w:szCs w:val="22"/>
          <w:rtl/>
        </w:rPr>
        <w:t>ن</w:t>
      </w:r>
      <w:r w:rsidR="00726014" w:rsidRPr="00515697">
        <w:rPr>
          <w:rFonts w:cs="B Nazanin" w:hint="cs"/>
          <w:spacing w:val="-8"/>
          <w:sz w:val="22"/>
          <w:szCs w:val="22"/>
          <w:rtl/>
        </w:rPr>
        <w:t>ی</w:t>
      </w:r>
      <w:r w:rsidR="00726014" w:rsidRPr="00515697">
        <w:rPr>
          <w:rFonts w:cs="B Nazanin"/>
          <w:spacing w:val="-8"/>
          <w:sz w:val="22"/>
          <w:szCs w:val="22"/>
          <w:rtl/>
        </w:rPr>
        <w:t xml:space="preserve"> شهر</w:t>
      </w:r>
      <w:r w:rsidR="00726014" w:rsidRPr="00515697">
        <w:rPr>
          <w:rFonts w:cs="B Nazanin" w:hint="cs"/>
          <w:spacing w:val="-8"/>
          <w:sz w:val="22"/>
          <w:szCs w:val="22"/>
          <w:rtl/>
        </w:rPr>
        <w:t>ی</w:t>
      </w:r>
      <w:r w:rsidR="00726014" w:rsidRPr="00515697">
        <w:rPr>
          <w:rFonts w:cs="B Nazanin"/>
          <w:spacing w:val="-8"/>
          <w:sz w:val="22"/>
          <w:szCs w:val="22"/>
          <w:rtl/>
        </w:rPr>
        <w:t xml:space="preserve"> مبتن</w:t>
      </w:r>
      <w:r w:rsidR="00726014" w:rsidRPr="00515697">
        <w:rPr>
          <w:rFonts w:cs="B Nazanin" w:hint="cs"/>
          <w:spacing w:val="-8"/>
          <w:sz w:val="22"/>
          <w:szCs w:val="22"/>
          <w:rtl/>
        </w:rPr>
        <w:t>ی</w:t>
      </w:r>
      <w:r w:rsidR="00726014" w:rsidRPr="00515697">
        <w:rPr>
          <w:rFonts w:cs="B Nazanin"/>
          <w:spacing w:val="-8"/>
          <w:sz w:val="22"/>
          <w:szCs w:val="22"/>
          <w:rtl/>
        </w:rPr>
        <w:t xml:space="preserve"> بر فرهنگ» به معنا</w:t>
      </w:r>
      <w:r w:rsidR="00726014" w:rsidRPr="00515697">
        <w:rPr>
          <w:rFonts w:cs="B Nazanin" w:hint="cs"/>
          <w:spacing w:val="-8"/>
          <w:sz w:val="22"/>
          <w:szCs w:val="22"/>
          <w:rtl/>
        </w:rPr>
        <w:t>ی</w:t>
      </w:r>
      <w:r w:rsidR="00726014" w:rsidRPr="00515697">
        <w:rPr>
          <w:rFonts w:cs="B Nazanin"/>
          <w:spacing w:val="-8"/>
          <w:sz w:val="22"/>
          <w:szCs w:val="22"/>
          <w:rtl/>
        </w:rPr>
        <w:t xml:space="preserve"> تأک</w:t>
      </w:r>
      <w:r w:rsidR="00726014" w:rsidRPr="00515697">
        <w:rPr>
          <w:rFonts w:cs="B Nazanin" w:hint="cs"/>
          <w:spacing w:val="-8"/>
          <w:sz w:val="22"/>
          <w:szCs w:val="22"/>
          <w:rtl/>
        </w:rPr>
        <w:t>ی</w:t>
      </w:r>
      <w:r w:rsidR="00726014" w:rsidRPr="00515697">
        <w:rPr>
          <w:rFonts w:cs="B Nazanin" w:hint="eastAsia"/>
          <w:spacing w:val="-8"/>
          <w:sz w:val="22"/>
          <w:szCs w:val="22"/>
          <w:rtl/>
        </w:rPr>
        <w:t>د</w:t>
      </w:r>
      <w:r w:rsidR="00726014" w:rsidRPr="00515697">
        <w:rPr>
          <w:rFonts w:cs="B Nazanin"/>
          <w:spacing w:val="-8"/>
          <w:sz w:val="22"/>
          <w:szCs w:val="22"/>
          <w:rtl/>
        </w:rPr>
        <w:t xml:space="preserve"> بر نقش مرکز</w:t>
      </w:r>
      <w:r w:rsidR="00726014" w:rsidRPr="00515697">
        <w:rPr>
          <w:rFonts w:cs="B Nazanin" w:hint="cs"/>
          <w:spacing w:val="-8"/>
          <w:sz w:val="22"/>
          <w:szCs w:val="22"/>
          <w:rtl/>
        </w:rPr>
        <w:t>ی</w:t>
      </w:r>
      <w:r w:rsidR="00726014" w:rsidRPr="00515697">
        <w:rPr>
          <w:rFonts w:cs="B Nazanin"/>
          <w:spacing w:val="-8"/>
          <w:sz w:val="22"/>
          <w:szCs w:val="22"/>
          <w:rtl/>
        </w:rPr>
        <w:t xml:space="preserve"> عامل «فرهنگ» و فعال</w:t>
      </w:r>
      <w:r w:rsidR="00726014" w:rsidRPr="00515697">
        <w:rPr>
          <w:rFonts w:cs="B Nazanin" w:hint="cs"/>
          <w:spacing w:val="-8"/>
          <w:sz w:val="22"/>
          <w:szCs w:val="22"/>
          <w:rtl/>
        </w:rPr>
        <w:t>ی</w:t>
      </w:r>
      <w:r w:rsidR="00726014" w:rsidRPr="00515697">
        <w:rPr>
          <w:rFonts w:cs="B Nazanin" w:hint="eastAsia"/>
          <w:spacing w:val="-8"/>
          <w:sz w:val="22"/>
          <w:szCs w:val="22"/>
          <w:rtl/>
        </w:rPr>
        <w:t>ت‌ها</w:t>
      </w:r>
      <w:r w:rsidR="00726014" w:rsidRPr="00515697">
        <w:rPr>
          <w:rFonts w:cs="B Nazanin"/>
          <w:spacing w:val="-8"/>
          <w:sz w:val="22"/>
          <w:szCs w:val="22"/>
          <w:rtl/>
        </w:rPr>
        <w:t xml:space="preserve"> و استفاده‌ها</w:t>
      </w:r>
      <w:r w:rsidR="00726014" w:rsidRPr="00515697">
        <w:rPr>
          <w:rFonts w:cs="B Nazanin" w:hint="cs"/>
          <w:spacing w:val="-8"/>
          <w:sz w:val="22"/>
          <w:szCs w:val="22"/>
          <w:rtl/>
        </w:rPr>
        <w:t>ی</w:t>
      </w:r>
      <w:r w:rsidR="00726014" w:rsidRPr="00515697">
        <w:rPr>
          <w:rFonts w:cs="B Nazanin"/>
          <w:spacing w:val="-8"/>
          <w:sz w:val="22"/>
          <w:szCs w:val="22"/>
          <w:rtl/>
        </w:rPr>
        <w:t xml:space="preserve"> فرهنگ</w:t>
      </w:r>
      <w:r w:rsidR="00726014" w:rsidRPr="00515697">
        <w:rPr>
          <w:rFonts w:cs="B Nazanin" w:hint="cs"/>
          <w:spacing w:val="-8"/>
          <w:sz w:val="22"/>
          <w:szCs w:val="22"/>
          <w:rtl/>
        </w:rPr>
        <w:t>ی</w:t>
      </w:r>
      <w:r w:rsidR="00726014" w:rsidRPr="00515697">
        <w:rPr>
          <w:rFonts w:cs="B Nazanin"/>
          <w:spacing w:val="-8"/>
          <w:sz w:val="22"/>
          <w:szCs w:val="22"/>
          <w:rtl/>
        </w:rPr>
        <w:t xml:space="preserve"> در راهبردها</w:t>
      </w:r>
      <w:r w:rsidR="00726014" w:rsidRPr="00515697">
        <w:rPr>
          <w:rFonts w:cs="B Nazanin" w:hint="cs"/>
          <w:spacing w:val="-8"/>
          <w:sz w:val="22"/>
          <w:szCs w:val="22"/>
          <w:rtl/>
        </w:rPr>
        <w:t>ی</w:t>
      </w:r>
      <w:r w:rsidR="00726014" w:rsidRPr="00515697">
        <w:rPr>
          <w:rFonts w:cs="B Nazanin"/>
          <w:spacing w:val="-8"/>
          <w:sz w:val="22"/>
          <w:szCs w:val="22"/>
          <w:rtl/>
        </w:rPr>
        <w:t xml:space="preserve"> «بازآفر</w:t>
      </w:r>
      <w:r w:rsidR="00726014" w:rsidRPr="00515697">
        <w:rPr>
          <w:rFonts w:cs="B Nazanin" w:hint="cs"/>
          <w:spacing w:val="-8"/>
          <w:sz w:val="22"/>
          <w:szCs w:val="22"/>
          <w:rtl/>
        </w:rPr>
        <w:t>ی</w:t>
      </w:r>
      <w:r w:rsidR="00726014" w:rsidRPr="00515697">
        <w:rPr>
          <w:rFonts w:cs="B Nazanin" w:hint="eastAsia"/>
          <w:spacing w:val="-8"/>
          <w:sz w:val="22"/>
          <w:szCs w:val="22"/>
          <w:rtl/>
        </w:rPr>
        <w:t>ن</w:t>
      </w:r>
      <w:r w:rsidR="00726014" w:rsidRPr="00515697">
        <w:rPr>
          <w:rFonts w:cs="B Nazanin" w:hint="cs"/>
          <w:spacing w:val="-8"/>
          <w:sz w:val="22"/>
          <w:szCs w:val="22"/>
          <w:rtl/>
        </w:rPr>
        <w:t>ی</w:t>
      </w:r>
      <w:r w:rsidR="00726014" w:rsidRPr="00515697">
        <w:rPr>
          <w:rFonts w:cs="B Nazanin"/>
          <w:spacing w:val="-8"/>
          <w:sz w:val="22"/>
          <w:szCs w:val="22"/>
          <w:rtl/>
        </w:rPr>
        <w:t xml:space="preserve"> شهر</w:t>
      </w:r>
      <w:r w:rsidR="00726014" w:rsidRPr="00515697">
        <w:rPr>
          <w:rFonts w:cs="B Nazanin" w:hint="cs"/>
          <w:spacing w:val="-8"/>
          <w:sz w:val="22"/>
          <w:szCs w:val="22"/>
          <w:rtl/>
        </w:rPr>
        <w:t>ی</w:t>
      </w:r>
      <w:r w:rsidR="00726014" w:rsidRPr="00515697">
        <w:rPr>
          <w:rFonts w:cs="B Nazanin" w:hint="eastAsia"/>
          <w:spacing w:val="-8"/>
          <w:sz w:val="22"/>
          <w:szCs w:val="22"/>
          <w:rtl/>
        </w:rPr>
        <w:t>»</w:t>
      </w:r>
      <w:r w:rsidR="00726014" w:rsidRPr="00515697">
        <w:rPr>
          <w:rFonts w:cs="B Nazanin"/>
          <w:spacing w:val="-8"/>
          <w:sz w:val="22"/>
          <w:szCs w:val="22"/>
          <w:rtl/>
        </w:rPr>
        <w:t xml:space="preserve"> است که در ا</w:t>
      </w:r>
      <w:r w:rsidR="00726014" w:rsidRPr="00515697">
        <w:rPr>
          <w:rFonts w:cs="B Nazanin" w:hint="cs"/>
          <w:spacing w:val="-8"/>
          <w:sz w:val="22"/>
          <w:szCs w:val="22"/>
          <w:rtl/>
        </w:rPr>
        <w:t>ی</w:t>
      </w:r>
      <w:r w:rsidR="00726014" w:rsidRPr="00515697">
        <w:rPr>
          <w:rFonts w:cs="B Nazanin" w:hint="eastAsia"/>
          <w:spacing w:val="-8"/>
          <w:sz w:val="22"/>
          <w:szCs w:val="22"/>
          <w:rtl/>
        </w:rPr>
        <w:t>ن</w:t>
      </w:r>
      <w:r w:rsidR="00726014" w:rsidRPr="00515697">
        <w:rPr>
          <w:rFonts w:cs="B Nazanin"/>
          <w:spacing w:val="-8"/>
          <w:sz w:val="22"/>
          <w:szCs w:val="22"/>
          <w:rtl/>
        </w:rPr>
        <w:t xml:space="preserve"> راستا از ره</w:t>
      </w:r>
      <w:r w:rsidR="00726014" w:rsidRPr="00515697">
        <w:rPr>
          <w:rFonts w:cs="B Nazanin" w:hint="cs"/>
          <w:spacing w:val="-8"/>
          <w:sz w:val="22"/>
          <w:szCs w:val="22"/>
          <w:rtl/>
        </w:rPr>
        <w:t>ی</w:t>
      </w:r>
      <w:r w:rsidR="00726014" w:rsidRPr="00515697">
        <w:rPr>
          <w:rFonts w:cs="B Nazanin" w:hint="eastAsia"/>
          <w:spacing w:val="-8"/>
          <w:sz w:val="22"/>
          <w:szCs w:val="22"/>
          <w:rtl/>
        </w:rPr>
        <w:t>افت‌ها</w:t>
      </w:r>
      <w:r w:rsidR="00726014" w:rsidRPr="00515697">
        <w:rPr>
          <w:rFonts w:cs="B Nazanin" w:hint="cs"/>
          <w:spacing w:val="-8"/>
          <w:sz w:val="22"/>
          <w:szCs w:val="22"/>
          <w:rtl/>
        </w:rPr>
        <w:t>ی</w:t>
      </w:r>
      <w:r w:rsidR="00726014" w:rsidRPr="00515697">
        <w:rPr>
          <w:rFonts w:cs="B Nazanin"/>
          <w:spacing w:val="-8"/>
          <w:sz w:val="22"/>
          <w:szCs w:val="22"/>
          <w:rtl/>
        </w:rPr>
        <w:t xml:space="preserve"> چند بعد</w:t>
      </w:r>
      <w:r w:rsidR="00726014" w:rsidRPr="00515697">
        <w:rPr>
          <w:rFonts w:cs="B Nazanin" w:hint="cs"/>
          <w:spacing w:val="-8"/>
          <w:sz w:val="22"/>
          <w:szCs w:val="22"/>
          <w:rtl/>
        </w:rPr>
        <w:t>ی</w:t>
      </w:r>
      <w:r w:rsidR="00726014" w:rsidRPr="00515697">
        <w:rPr>
          <w:rFonts w:cs="B Nazanin"/>
          <w:spacing w:val="-8"/>
          <w:sz w:val="22"/>
          <w:szCs w:val="22"/>
          <w:rtl/>
        </w:rPr>
        <w:t xml:space="preserve"> مفهوم فرهنگ به منظور نوگردان</w:t>
      </w:r>
      <w:r w:rsidR="00726014" w:rsidRPr="00515697">
        <w:rPr>
          <w:rFonts w:cs="B Nazanin" w:hint="cs"/>
          <w:spacing w:val="-8"/>
          <w:sz w:val="22"/>
          <w:szCs w:val="22"/>
          <w:rtl/>
        </w:rPr>
        <w:t>ی</w:t>
      </w:r>
      <w:r w:rsidR="00726014" w:rsidRPr="00515697">
        <w:rPr>
          <w:rFonts w:cs="B Nazanin"/>
          <w:spacing w:val="-8"/>
          <w:sz w:val="22"/>
          <w:szCs w:val="22"/>
          <w:rtl/>
        </w:rPr>
        <w:t xml:space="preserve"> و </w:t>
      </w:r>
      <w:r w:rsidR="00726014" w:rsidRPr="00515697">
        <w:rPr>
          <w:rFonts w:cs="B Nazanin" w:hint="cs"/>
          <w:spacing w:val="-8"/>
          <w:sz w:val="22"/>
          <w:szCs w:val="22"/>
          <w:rtl/>
        </w:rPr>
        <w:t>ی</w:t>
      </w:r>
      <w:r w:rsidR="00726014" w:rsidRPr="00515697">
        <w:rPr>
          <w:rFonts w:cs="B Nazanin" w:hint="eastAsia"/>
          <w:spacing w:val="-8"/>
          <w:sz w:val="22"/>
          <w:szCs w:val="22"/>
          <w:rtl/>
        </w:rPr>
        <w:t>ا</w:t>
      </w:r>
      <w:r w:rsidR="00726014" w:rsidRPr="00515697">
        <w:rPr>
          <w:rFonts w:cs="B Nazanin"/>
          <w:spacing w:val="-8"/>
          <w:sz w:val="22"/>
          <w:szCs w:val="22"/>
          <w:rtl/>
        </w:rPr>
        <w:t xml:space="preserve"> اح</w:t>
      </w:r>
      <w:r w:rsidR="00726014" w:rsidRPr="00515697">
        <w:rPr>
          <w:rFonts w:cs="B Nazanin" w:hint="cs"/>
          <w:spacing w:val="-8"/>
          <w:sz w:val="22"/>
          <w:szCs w:val="22"/>
          <w:rtl/>
        </w:rPr>
        <w:t>ی</w:t>
      </w:r>
      <w:r w:rsidR="00726014" w:rsidRPr="00515697">
        <w:rPr>
          <w:rFonts w:cs="B Nazanin" w:hint="eastAsia"/>
          <w:spacing w:val="-8"/>
          <w:sz w:val="22"/>
          <w:szCs w:val="22"/>
          <w:rtl/>
        </w:rPr>
        <w:t>ا</w:t>
      </w:r>
      <w:r w:rsidR="00726014" w:rsidRPr="00515697">
        <w:rPr>
          <w:rFonts w:cs="B Nazanin" w:hint="cs"/>
          <w:spacing w:val="-8"/>
          <w:sz w:val="22"/>
          <w:szCs w:val="22"/>
          <w:rtl/>
        </w:rPr>
        <w:t>ی</w:t>
      </w:r>
      <w:r w:rsidR="00726014" w:rsidRPr="00515697">
        <w:rPr>
          <w:rFonts w:cs="B Nazanin"/>
          <w:spacing w:val="-8"/>
          <w:sz w:val="22"/>
          <w:szCs w:val="22"/>
          <w:rtl/>
        </w:rPr>
        <w:t xml:space="preserve"> اجتماع</w:t>
      </w:r>
      <w:r w:rsidR="00726014" w:rsidRPr="00515697">
        <w:rPr>
          <w:rFonts w:cs="B Nazanin" w:hint="cs"/>
          <w:spacing w:val="-8"/>
          <w:sz w:val="22"/>
          <w:szCs w:val="22"/>
          <w:rtl/>
        </w:rPr>
        <w:t>ی</w:t>
      </w:r>
      <w:r w:rsidR="00726014" w:rsidRPr="00515697">
        <w:rPr>
          <w:rFonts w:cs="B Nazanin" w:hint="eastAsia"/>
          <w:spacing w:val="-8"/>
          <w:sz w:val="22"/>
          <w:szCs w:val="22"/>
          <w:rtl/>
        </w:rPr>
        <w:t>،</w:t>
      </w:r>
      <w:r w:rsidR="00726014" w:rsidRPr="00515697">
        <w:rPr>
          <w:rFonts w:cs="B Nazanin"/>
          <w:spacing w:val="-8"/>
          <w:sz w:val="22"/>
          <w:szCs w:val="22"/>
          <w:rtl/>
        </w:rPr>
        <w:t xml:space="preserve"> اقتصاد</w:t>
      </w:r>
      <w:r w:rsidR="00726014" w:rsidRPr="00515697">
        <w:rPr>
          <w:rFonts w:cs="B Nazanin" w:hint="cs"/>
          <w:spacing w:val="-8"/>
          <w:sz w:val="22"/>
          <w:szCs w:val="22"/>
          <w:rtl/>
        </w:rPr>
        <w:t>ی</w:t>
      </w:r>
      <w:r w:rsidR="00726014" w:rsidRPr="00515697">
        <w:rPr>
          <w:rFonts w:cs="B Nazanin"/>
          <w:spacing w:val="-8"/>
          <w:sz w:val="22"/>
          <w:szCs w:val="22"/>
          <w:rtl/>
        </w:rPr>
        <w:t xml:space="preserve"> و مح</w:t>
      </w:r>
      <w:r w:rsidR="00726014" w:rsidRPr="00515697">
        <w:rPr>
          <w:rFonts w:cs="B Nazanin" w:hint="cs"/>
          <w:spacing w:val="-8"/>
          <w:sz w:val="22"/>
          <w:szCs w:val="22"/>
          <w:rtl/>
        </w:rPr>
        <w:t>ی</w:t>
      </w:r>
      <w:r w:rsidR="00726014" w:rsidRPr="00515697">
        <w:rPr>
          <w:rFonts w:cs="B Nazanin" w:hint="eastAsia"/>
          <w:spacing w:val="-8"/>
          <w:sz w:val="22"/>
          <w:szCs w:val="22"/>
          <w:rtl/>
        </w:rPr>
        <w:t>ط</w:t>
      </w:r>
      <w:r w:rsidR="00726014" w:rsidRPr="00515697">
        <w:rPr>
          <w:rFonts w:cs="B Nazanin" w:hint="cs"/>
          <w:spacing w:val="-8"/>
          <w:sz w:val="22"/>
          <w:szCs w:val="22"/>
          <w:rtl/>
        </w:rPr>
        <w:t>ی</w:t>
      </w:r>
      <w:r w:rsidR="00726014" w:rsidRPr="00515697">
        <w:rPr>
          <w:rFonts w:cs="B Nazanin"/>
          <w:spacing w:val="-8"/>
          <w:sz w:val="22"/>
          <w:szCs w:val="22"/>
          <w:rtl/>
        </w:rPr>
        <w:t xml:space="preserve"> شهر و </w:t>
      </w:r>
      <w:r w:rsidR="00726014" w:rsidRPr="00515697">
        <w:rPr>
          <w:rFonts w:cs="B Nazanin" w:hint="cs"/>
          <w:spacing w:val="-8"/>
          <w:sz w:val="22"/>
          <w:szCs w:val="22"/>
          <w:rtl/>
        </w:rPr>
        <w:t>ی</w:t>
      </w:r>
      <w:r w:rsidR="00726014" w:rsidRPr="00515697">
        <w:rPr>
          <w:rFonts w:cs="B Nazanin" w:hint="eastAsia"/>
          <w:spacing w:val="-8"/>
          <w:sz w:val="22"/>
          <w:szCs w:val="22"/>
          <w:rtl/>
        </w:rPr>
        <w:t>ا</w:t>
      </w:r>
      <w:r w:rsidR="00726014" w:rsidRPr="00515697">
        <w:rPr>
          <w:rFonts w:cs="B Nazanin"/>
          <w:spacing w:val="-8"/>
          <w:sz w:val="22"/>
          <w:szCs w:val="22"/>
          <w:rtl/>
        </w:rPr>
        <w:t xml:space="preserve"> بخش</w:t>
      </w:r>
      <w:r w:rsidR="00726014" w:rsidRPr="00515697">
        <w:rPr>
          <w:rFonts w:cs="B Nazanin" w:hint="cs"/>
          <w:spacing w:val="-8"/>
          <w:sz w:val="22"/>
          <w:szCs w:val="22"/>
          <w:rtl/>
        </w:rPr>
        <w:t>ی</w:t>
      </w:r>
      <w:r w:rsidR="00726014" w:rsidRPr="00515697">
        <w:rPr>
          <w:rFonts w:cs="B Nazanin"/>
          <w:spacing w:val="-8"/>
          <w:sz w:val="22"/>
          <w:szCs w:val="22"/>
          <w:rtl/>
        </w:rPr>
        <w:t xml:space="preserve"> از شهر، بهره‌گرفته م</w:t>
      </w:r>
      <w:r w:rsidR="00726014" w:rsidRPr="00515697">
        <w:rPr>
          <w:rFonts w:cs="B Nazanin" w:hint="cs"/>
          <w:spacing w:val="-8"/>
          <w:sz w:val="22"/>
          <w:szCs w:val="22"/>
          <w:rtl/>
        </w:rPr>
        <w:t>ی‌</w:t>
      </w:r>
      <w:r w:rsidR="00726014" w:rsidRPr="00515697">
        <w:rPr>
          <w:rFonts w:cs="B Nazanin" w:hint="eastAsia"/>
          <w:spacing w:val="-8"/>
          <w:sz w:val="22"/>
          <w:szCs w:val="22"/>
          <w:rtl/>
        </w:rPr>
        <w:t>شود</w:t>
      </w:r>
      <w:r w:rsidR="00726014" w:rsidRPr="00515697">
        <w:rPr>
          <w:rFonts w:cs="B Nazanin"/>
          <w:spacing w:val="-8"/>
          <w:sz w:val="22"/>
          <w:szCs w:val="22"/>
          <w:rtl/>
        </w:rPr>
        <w:t>. در ا</w:t>
      </w:r>
      <w:r w:rsidR="00726014" w:rsidRPr="00515697">
        <w:rPr>
          <w:rFonts w:cs="B Nazanin" w:hint="cs"/>
          <w:spacing w:val="-8"/>
          <w:sz w:val="22"/>
          <w:szCs w:val="22"/>
          <w:rtl/>
        </w:rPr>
        <w:t>ی</w:t>
      </w:r>
      <w:r w:rsidR="00726014" w:rsidRPr="00515697">
        <w:rPr>
          <w:rFonts w:cs="B Nazanin" w:hint="eastAsia"/>
          <w:spacing w:val="-8"/>
          <w:sz w:val="22"/>
          <w:szCs w:val="22"/>
          <w:rtl/>
        </w:rPr>
        <w:t>ن</w:t>
      </w:r>
      <w:r w:rsidR="00726014" w:rsidRPr="00515697">
        <w:rPr>
          <w:rFonts w:cs="B Nazanin"/>
          <w:spacing w:val="-8"/>
          <w:sz w:val="22"/>
          <w:szCs w:val="22"/>
          <w:rtl/>
        </w:rPr>
        <w:t xml:space="preserve"> نگاه بازآفر</w:t>
      </w:r>
      <w:r w:rsidR="00726014" w:rsidRPr="00515697">
        <w:rPr>
          <w:rFonts w:cs="B Nazanin" w:hint="cs"/>
          <w:spacing w:val="-8"/>
          <w:sz w:val="22"/>
          <w:szCs w:val="22"/>
          <w:rtl/>
        </w:rPr>
        <w:t>ی</w:t>
      </w:r>
      <w:r w:rsidR="00726014" w:rsidRPr="00515697">
        <w:rPr>
          <w:rFonts w:cs="B Nazanin" w:hint="eastAsia"/>
          <w:spacing w:val="-8"/>
          <w:sz w:val="22"/>
          <w:szCs w:val="22"/>
          <w:rtl/>
        </w:rPr>
        <w:t>ن</w:t>
      </w:r>
      <w:r w:rsidR="00726014" w:rsidRPr="00515697">
        <w:rPr>
          <w:rFonts w:cs="B Nazanin" w:hint="cs"/>
          <w:spacing w:val="-8"/>
          <w:sz w:val="22"/>
          <w:szCs w:val="22"/>
          <w:rtl/>
        </w:rPr>
        <w:t>ی</w:t>
      </w:r>
      <w:r w:rsidR="00726014" w:rsidRPr="00515697">
        <w:rPr>
          <w:rFonts w:cs="B Nazanin"/>
          <w:spacing w:val="-8"/>
          <w:sz w:val="22"/>
          <w:szCs w:val="22"/>
          <w:rtl/>
        </w:rPr>
        <w:t xml:space="preserve"> با رو</w:t>
      </w:r>
      <w:r w:rsidR="00726014" w:rsidRPr="00515697">
        <w:rPr>
          <w:rFonts w:cs="B Nazanin" w:hint="cs"/>
          <w:spacing w:val="-8"/>
          <w:sz w:val="22"/>
          <w:szCs w:val="22"/>
          <w:rtl/>
        </w:rPr>
        <w:t>ی</w:t>
      </w:r>
      <w:r w:rsidR="00726014" w:rsidRPr="00515697">
        <w:rPr>
          <w:rFonts w:cs="B Nazanin" w:hint="eastAsia"/>
          <w:spacing w:val="-8"/>
          <w:sz w:val="22"/>
          <w:szCs w:val="22"/>
          <w:rtl/>
        </w:rPr>
        <w:t>کرد</w:t>
      </w:r>
      <w:r w:rsidR="00726014" w:rsidRPr="00515697">
        <w:rPr>
          <w:rFonts w:cs="B Nazanin"/>
          <w:spacing w:val="-8"/>
          <w:sz w:val="22"/>
          <w:szCs w:val="22"/>
          <w:rtl/>
        </w:rPr>
        <w:t xml:space="preserve"> اصل</w:t>
      </w:r>
      <w:r w:rsidR="00726014" w:rsidRPr="00515697">
        <w:rPr>
          <w:rFonts w:cs="B Nazanin" w:hint="cs"/>
          <w:spacing w:val="-8"/>
          <w:sz w:val="22"/>
          <w:szCs w:val="22"/>
          <w:rtl/>
        </w:rPr>
        <w:t>یِ</w:t>
      </w:r>
      <w:r w:rsidR="00726014" w:rsidRPr="00515697">
        <w:rPr>
          <w:rFonts w:cs="B Nazanin"/>
          <w:spacing w:val="-8"/>
          <w:sz w:val="22"/>
          <w:szCs w:val="22"/>
          <w:rtl/>
        </w:rPr>
        <w:t xml:space="preserve"> آبادگر</w:t>
      </w:r>
      <w:r w:rsidR="00726014" w:rsidRPr="00515697">
        <w:rPr>
          <w:rFonts w:cs="B Nazanin" w:hint="cs"/>
          <w:spacing w:val="-8"/>
          <w:sz w:val="22"/>
          <w:szCs w:val="22"/>
          <w:rtl/>
        </w:rPr>
        <w:t>ی</w:t>
      </w:r>
      <w:r w:rsidR="00726014" w:rsidRPr="00515697">
        <w:rPr>
          <w:rFonts w:cs="B Nazanin" w:hint="eastAsia"/>
          <w:spacing w:val="-8"/>
          <w:sz w:val="22"/>
          <w:szCs w:val="22"/>
          <w:rtl/>
        </w:rPr>
        <w:t>،</w:t>
      </w:r>
      <w:r w:rsidR="00726014" w:rsidRPr="00515697">
        <w:rPr>
          <w:rFonts w:cs="B Nazanin"/>
          <w:spacing w:val="-8"/>
          <w:sz w:val="22"/>
          <w:szCs w:val="22"/>
          <w:rtl/>
        </w:rPr>
        <w:t xml:space="preserve"> فرهنگ را صرفا نوع</w:t>
      </w:r>
      <w:r w:rsidR="00726014" w:rsidRPr="00515697">
        <w:rPr>
          <w:rFonts w:cs="B Nazanin" w:hint="cs"/>
          <w:spacing w:val="-8"/>
          <w:sz w:val="22"/>
          <w:szCs w:val="22"/>
          <w:rtl/>
        </w:rPr>
        <w:t>ی</w:t>
      </w:r>
      <w:r w:rsidR="00726014" w:rsidRPr="00515697">
        <w:rPr>
          <w:rFonts w:cs="B Nazanin"/>
          <w:spacing w:val="-8"/>
          <w:sz w:val="22"/>
          <w:szCs w:val="22"/>
          <w:rtl/>
        </w:rPr>
        <w:t xml:space="preserve"> «کاربر</w:t>
      </w:r>
      <w:r w:rsidR="00726014" w:rsidRPr="00515697">
        <w:rPr>
          <w:rFonts w:cs="B Nazanin" w:hint="cs"/>
          <w:spacing w:val="-8"/>
          <w:sz w:val="22"/>
          <w:szCs w:val="22"/>
          <w:rtl/>
        </w:rPr>
        <w:t>ی</w:t>
      </w:r>
      <w:r w:rsidR="00726014" w:rsidRPr="00515697">
        <w:rPr>
          <w:rFonts w:cs="B Nazanin" w:hint="eastAsia"/>
          <w:spacing w:val="-8"/>
          <w:sz w:val="22"/>
          <w:szCs w:val="22"/>
          <w:rtl/>
        </w:rPr>
        <w:t>»</w:t>
      </w:r>
      <w:r w:rsidR="00726014" w:rsidRPr="00515697">
        <w:rPr>
          <w:rFonts w:cs="B Nazanin"/>
          <w:spacing w:val="-8"/>
          <w:sz w:val="22"/>
          <w:szCs w:val="22"/>
          <w:rtl/>
        </w:rPr>
        <w:t xml:space="preserve"> قلمداد م</w:t>
      </w:r>
      <w:r w:rsidR="00726014" w:rsidRPr="00515697">
        <w:rPr>
          <w:rFonts w:cs="B Nazanin" w:hint="cs"/>
          <w:spacing w:val="-8"/>
          <w:sz w:val="22"/>
          <w:szCs w:val="22"/>
          <w:rtl/>
        </w:rPr>
        <w:t>ی‌</w:t>
      </w:r>
      <w:r w:rsidR="00726014" w:rsidRPr="00515697">
        <w:rPr>
          <w:rFonts w:cs="B Nazanin" w:hint="eastAsia"/>
          <w:spacing w:val="-8"/>
          <w:sz w:val="22"/>
          <w:szCs w:val="22"/>
          <w:rtl/>
        </w:rPr>
        <w:t>کند</w:t>
      </w:r>
      <w:r w:rsidR="00726014" w:rsidRPr="00515697">
        <w:rPr>
          <w:rFonts w:cs="B Nazanin"/>
          <w:spacing w:val="-8"/>
          <w:sz w:val="22"/>
          <w:szCs w:val="22"/>
          <w:rtl/>
        </w:rPr>
        <w:t xml:space="preserve"> که در چارچوب برنامه‌ر</w:t>
      </w:r>
      <w:r w:rsidR="00726014" w:rsidRPr="00515697">
        <w:rPr>
          <w:rFonts w:cs="B Nazanin" w:hint="cs"/>
          <w:spacing w:val="-8"/>
          <w:sz w:val="22"/>
          <w:szCs w:val="22"/>
          <w:rtl/>
        </w:rPr>
        <w:t>ی</w:t>
      </w:r>
      <w:r w:rsidR="00726014" w:rsidRPr="00515697">
        <w:rPr>
          <w:rFonts w:cs="B Nazanin" w:hint="eastAsia"/>
          <w:spacing w:val="-8"/>
          <w:sz w:val="22"/>
          <w:szCs w:val="22"/>
          <w:rtl/>
        </w:rPr>
        <w:t>ز</w:t>
      </w:r>
      <w:r w:rsidR="00726014" w:rsidRPr="00515697">
        <w:rPr>
          <w:rFonts w:cs="B Nazanin" w:hint="cs"/>
          <w:spacing w:val="-8"/>
          <w:sz w:val="22"/>
          <w:szCs w:val="22"/>
          <w:rtl/>
        </w:rPr>
        <w:t>ی</w:t>
      </w:r>
      <w:r w:rsidR="00726014" w:rsidRPr="00515697">
        <w:rPr>
          <w:rFonts w:cs="B Nazanin"/>
          <w:spacing w:val="-8"/>
          <w:sz w:val="22"/>
          <w:szCs w:val="22"/>
          <w:rtl/>
        </w:rPr>
        <w:t xml:space="preserve"> شهر</w:t>
      </w:r>
      <w:r w:rsidR="00726014" w:rsidRPr="00515697">
        <w:rPr>
          <w:rFonts w:cs="B Nazanin" w:hint="cs"/>
          <w:spacing w:val="-8"/>
          <w:sz w:val="22"/>
          <w:szCs w:val="22"/>
          <w:rtl/>
        </w:rPr>
        <w:t>ی</w:t>
      </w:r>
      <w:r w:rsidR="00726014" w:rsidRPr="00515697">
        <w:rPr>
          <w:rFonts w:cs="B Nazanin" w:hint="eastAsia"/>
          <w:spacing w:val="-8"/>
          <w:sz w:val="22"/>
          <w:szCs w:val="22"/>
          <w:rtl/>
        </w:rPr>
        <w:t>،</w:t>
      </w:r>
      <w:r w:rsidR="00726014" w:rsidRPr="00515697">
        <w:rPr>
          <w:rFonts w:cs="B Nazanin"/>
          <w:spacing w:val="-8"/>
          <w:sz w:val="22"/>
          <w:szCs w:val="22"/>
          <w:rtl/>
        </w:rPr>
        <w:t xml:space="preserve"> م</w:t>
      </w:r>
      <w:r w:rsidR="00726014" w:rsidRPr="00515697">
        <w:rPr>
          <w:rFonts w:cs="B Nazanin" w:hint="cs"/>
          <w:spacing w:val="-8"/>
          <w:sz w:val="22"/>
          <w:szCs w:val="22"/>
          <w:rtl/>
        </w:rPr>
        <w:t>ی‌</w:t>
      </w:r>
      <w:r w:rsidR="00726014" w:rsidRPr="00515697">
        <w:rPr>
          <w:rFonts w:cs="B Nazanin" w:hint="eastAsia"/>
          <w:spacing w:val="-8"/>
          <w:sz w:val="22"/>
          <w:szCs w:val="22"/>
          <w:rtl/>
        </w:rPr>
        <w:t>تواند</w:t>
      </w:r>
      <w:r w:rsidR="00726014" w:rsidRPr="00515697">
        <w:rPr>
          <w:rFonts w:cs="B Nazanin"/>
          <w:spacing w:val="-8"/>
          <w:sz w:val="22"/>
          <w:szCs w:val="22"/>
          <w:rtl/>
        </w:rPr>
        <w:t xml:space="preserve"> سطوح</w:t>
      </w:r>
      <w:r w:rsidR="00726014" w:rsidRPr="00515697">
        <w:rPr>
          <w:rFonts w:cs="B Nazanin" w:hint="cs"/>
          <w:spacing w:val="-8"/>
          <w:sz w:val="22"/>
          <w:szCs w:val="22"/>
          <w:rtl/>
        </w:rPr>
        <w:t>ی</w:t>
      </w:r>
      <w:r w:rsidR="00726014" w:rsidRPr="00515697">
        <w:rPr>
          <w:rFonts w:cs="B Nazanin"/>
          <w:spacing w:val="-8"/>
          <w:sz w:val="22"/>
          <w:szCs w:val="22"/>
          <w:rtl/>
        </w:rPr>
        <w:t xml:space="preserve"> را به خود اختصاص دهد. در واقع همزمان با حضور پراکنده و نه </w:t>
      </w:r>
      <w:r w:rsidR="00726014" w:rsidRPr="00515697">
        <w:rPr>
          <w:rFonts w:cs="B Nazanin" w:hint="cs"/>
          <w:spacing w:val="-8"/>
          <w:sz w:val="22"/>
          <w:szCs w:val="22"/>
          <w:rtl/>
        </w:rPr>
        <w:t>ی</w:t>
      </w:r>
      <w:r w:rsidR="00726014" w:rsidRPr="00515697">
        <w:rPr>
          <w:rFonts w:cs="B Nazanin" w:hint="eastAsia"/>
          <w:spacing w:val="-8"/>
          <w:sz w:val="22"/>
          <w:szCs w:val="22"/>
          <w:rtl/>
        </w:rPr>
        <w:t>کپارچه</w:t>
      </w:r>
      <w:r w:rsidR="00726014" w:rsidRPr="00515697">
        <w:rPr>
          <w:rFonts w:cs="B Nazanin"/>
          <w:spacing w:val="-8"/>
          <w:sz w:val="22"/>
          <w:szCs w:val="22"/>
          <w:rtl/>
        </w:rPr>
        <w:t xml:space="preserve"> و ادغام شده از فرهنگ در فرآ</w:t>
      </w:r>
      <w:r w:rsidR="00726014" w:rsidRPr="00515697">
        <w:rPr>
          <w:rFonts w:cs="B Nazanin" w:hint="cs"/>
          <w:spacing w:val="-8"/>
          <w:sz w:val="22"/>
          <w:szCs w:val="22"/>
          <w:rtl/>
        </w:rPr>
        <w:t>ی</w:t>
      </w:r>
      <w:r w:rsidR="00726014" w:rsidRPr="00515697">
        <w:rPr>
          <w:rFonts w:cs="B Nazanin" w:hint="eastAsia"/>
          <w:spacing w:val="-8"/>
          <w:sz w:val="22"/>
          <w:szCs w:val="22"/>
          <w:rtl/>
        </w:rPr>
        <w:t>ند</w:t>
      </w:r>
      <w:r w:rsidR="00726014" w:rsidRPr="00515697">
        <w:rPr>
          <w:rFonts w:cs="B Nazanin"/>
          <w:spacing w:val="-8"/>
          <w:sz w:val="22"/>
          <w:szCs w:val="22"/>
          <w:rtl/>
        </w:rPr>
        <w:t xml:space="preserve"> بازآفر</w:t>
      </w:r>
      <w:r w:rsidR="00726014" w:rsidRPr="00515697">
        <w:rPr>
          <w:rFonts w:cs="B Nazanin" w:hint="cs"/>
          <w:spacing w:val="-8"/>
          <w:sz w:val="22"/>
          <w:szCs w:val="22"/>
          <w:rtl/>
        </w:rPr>
        <w:t>ی</w:t>
      </w:r>
      <w:r w:rsidR="00726014" w:rsidRPr="00515697">
        <w:rPr>
          <w:rFonts w:cs="B Nazanin" w:hint="eastAsia"/>
          <w:spacing w:val="-8"/>
          <w:sz w:val="22"/>
          <w:szCs w:val="22"/>
          <w:rtl/>
        </w:rPr>
        <w:t>ن</w:t>
      </w:r>
      <w:r w:rsidR="00726014" w:rsidRPr="00515697">
        <w:rPr>
          <w:rFonts w:cs="B Nazanin" w:hint="cs"/>
          <w:spacing w:val="-8"/>
          <w:sz w:val="22"/>
          <w:szCs w:val="22"/>
          <w:rtl/>
        </w:rPr>
        <w:t>ی</w:t>
      </w:r>
      <w:r w:rsidR="00726014" w:rsidRPr="00515697">
        <w:rPr>
          <w:rFonts w:cs="B Nazanin"/>
          <w:spacing w:val="-8"/>
          <w:sz w:val="22"/>
          <w:szCs w:val="22"/>
          <w:rtl/>
        </w:rPr>
        <w:t xml:space="preserve"> که در واقع «صنعت فرهنگ» را دار</w:t>
      </w:r>
      <w:r w:rsidR="00726014" w:rsidRPr="00515697">
        <w:rPr>
          <w:rFonts w:cs="B Nazanin" w:hint="cs"/>
          <w:spacing w:val="-8"/>
          <w:sz w:val="22"/>
          <w:szCs w:val="22"/>
          <w:rtl/>
        </w:rPr>
        <w:t>ی</w:t>
      </w:r>
      <w:r w:rsidR="00726014" w:rsidRPr="00515697">
        <w:rPr>
          <w:rFonts w:cs="B Nazanin" w:hint="eastAsia"/>
          <w:spacing w:val="-8"/>
          <w:sz w:val="22"/>
          <w:szCs w:val="22"/>
          <w:rtl/>
        </w:rPr>
        <w:t>م،</w:t>
      </w:r>
      <w:r w:rsidR="00726014" w:rsidRPr="00515697">
        <w:rPr>
          <w:rFonts w:cs="B Nazanin"/>
          <w:spacing w:val="-8"/>
          <w:sz w:val="22"/>
          <w:szCs w:val="22"/>
          <w:rtl/>
        </w:rPr>
        <w:t xml:space="preserve"> ا</w:t>
      </w:r>
      <w:r w:rsidR="00726014" w:rsidRPr="00515697">
        <w:rPr>
          <w:rFonts w:cs="B Nazanin" w:hint="cs"/>
          <w:spacing w:val="-8"/>
          <w:sz w:val="22"/>
          <w:szCs w:val="22"/>
          <w:rtl/>
        </w:rPr>
        <w:t>ی</w:t>
      </w:r>
      <w:r w:rsidR="00726014" w:rsidRPr="00515697">
        <w:rPr>
          <w:rFonts w:cs="B Nazanin" w:hint="eastAsia"/>
          <w:spacing w:val="-8"/>
          <w:sz w:val="22"/>
          <w:szCs w:val="22"/>
          <w:rtl/>
        </w:rPr>
        <w:t>ن</w:t>
      </w:r>
      <w:r w:rsidR="00726014" w:rsidRPr="00515697">
        <w:rPr>
          <w:rFonts w:cs="B Nazanin"/>
          <w:spacing w:val="-8"/>
          <w:sz w:val="22"/>
          <w:szCs w:val="22"/>
          <w:rtl/>
        </w:rPr>
        <w:t xml:space="preserve"> محدوده‌ها در مق</w:t>
      </w:r>
      <w:r w:rsidR="00726014" w:rsidRPr="00515697">
        <w:rPr>
          <w:rFonts w:cs="B Nazanin" w:hint="cs"/>
          <w:spacing w:val="-8"/>
          <w:sz w:val="22"/>
          <w:szCs w:val="22"/>
          <w:rtl/>
        </w:rPr>
        <w:t>ی</w:t>
      </w:r>
      <w:r w:rsidR="00726014" w:rsidRPr="00515697">
        <w:rPr>
          <w:rFonts w:cs="B Nazanin" w:hint="eastAsia"/>
          <w:spacing w:val="-8"/>
          <w:sz w:val="22"/>
          <w:szCs w:val="22"/>
          <w:rtl/>
        </w:rPr>
        <w:t>اس</w:t>
      </w:r>
      <w:r w:rsidR="00726014" w:rsidRPr="00515697">
        <w:rPr>
          <w:rFonts w:cs="B Nazanin"/>
          <w:spacing w:val="-8"/>
          <w:sz w:val="22"/>
          <w:szCs w:val="22"/>
          <w:rtl/>
        </w:rPr>
        <w:t xml:space="preserve"> کوچک و پر</w:t>
      </w:r>
      <w:r w:rsidR="00726014" w:rsidRPr="00515697">
        <w:rPr>
          <w:rFonts w:cs="B Nazanin" w:hint="eastAsia"/>
          <w:spacing w:val="-8"/>
          <w:sz w:val="22"/>
          <w:szCs w:val="22"/>
          <w:rtl/>
        </w:rPr>
        <w:t>اکنده</w:t>
      </w:r>
      <w:r w:rsidR="00726014" w:rsidRPr="00515697">
        <w:rPr>
          <w:rFonts w:cs="B Nazanin"/>
          <w:spacing w:val="-8"/>
          <w:sz w:val="22"/>
          <w:szCs w:val="22"/>
          <w:rtl/>
        </w:rPr>
        <w:t xml:space="preserve"> به شکل «هسته‌ها</w:t>
      </w:r>
      <w:r w:rsidR="00726014" w:rsidRPr="00515697">
        <w:rPr>
          <w:rFonts w:cs="B Nazanin" w:hint="cs"/>
          <w:spacing w:val="-8"/>
          <w:sz w:val="22"/>
          <w:szCs w:val="22"/>
          <w:rtl/>
        </w:rPr>
        <w:t>ی</w:t>
      </w:r>
      <w:r w:rsidR="00726014" w:rsidRPr="00515697">
        <w:rPr>
          <w:rFonts w:cs="B Nazanin"/>
          <w:spacing w:val="-8"/>
          <w:sz w:val="22"/>
          <w:szCs w:val="22"/>
          <w:rtl/>
        </w:rPr>
        <w:t xml:space="preserve"> فرهنگ</w:t>
      </w:r>
      <w:r w:rsidR="00726014" w:rsidRPr="00515697">
        <w:rPr>
          <w:rFonts w:cs="B Nazanin" w:hint="cs"/>
          <w:spacing w:val="-8"/>
          <w:sz w:val="22"/>
          <w:szCs w:val="22"/>
          <w:rtl/>
        </w:rPr>
        <w:t>ی</w:t>
      </w:r>
      <w:r w:rsidR="00726014" w:rsidRPr="00515697">
        <w:rPr>
          <w:rFonts w:cs="B Nazanin" w:hint="eastAsia"/>
          <w:spacing w:val="-8"/>
          <w:sz w:val="22"/>
          <w:szCs w:val="22"/>
          <w:rtl/>
        </w:rPr>
        <w:t>»</w:t>
      </w:r>
      <w:r w:rsidR="00726014" w:rsidRPr="00515697">
        <w:rPr>
          <w:rFonts w:cs="B Nazanin"/>
          <w:spacing w:val="-8"/>
          <w:sz w:val="22"/>
          <w:szCs w:val="22"/>
          <w:rtl/>
        </w:rPr>
        <w:t xml:space="preserve"> هستند. </w:t>
      </w:r>
      <w:r w:rsidR="00726014" w:rsidRPr="00515697">
        <w:rPr>
          <w:rFonts w:cs="B Nazanin" w:hint="cs"/>
          <w:spacing w:val="-8"/>
          <w:sz w:val="22"/>
          <w:szCs w:val="22"/>
          <w:rtl/>
        </w:rPr>
        <w:t>ی</w:t>
      </w:r>
      <w:r w:rsidR="00726014" w:rsidRPr="00515697">
        <w:rPr>
          <w:rFonts w:cs="B Nazanin" w:hint="eastAsia"/>
          <w:spacing w:val="-8"/>
          <w:sz w:val="22"/>
          <w:szCs w:val="22"/>
          <w:rtl/>
        </w:rPr>
        <w:t>ک</w:t>
      </w:r>
      <w:r w:rsidR="00726014" w:rsidRPr="00515697">
        <w:rPr>
          <w:rFonts w:cs="B Nazanin" w:hint="cs"/>
          <w:spacing w:val="-8"/>
          <w:sz w:val="22"/>
          <w:szCs w:val="22"/>
          <w:rtl/>
        </w:rPr>
        <w:t>ی</w:t>
      </w:r>
      <w:r w:rsidR="00726014" w:rsidRPr="00515697">
        <w:rPr>
          <w:rFonts w:cs="B Nazanin"/>
          <w:spacing w:val="-8"/>
          <w:sz w:val="22"/>
          <w:szCs w:val="22"/>
          <w:rtl/>
        </w:rPr>
        <w:t xml:space="preserve"> از ا</w:t>
      </w:r>
      <w:r w:rsidR="00726014" w:rsidRPr="00515697">
        <w:rPr>
          <w:rFonts w:cs="B Nazanin" w:hint="cs"/>
          <w:spacing w:val="-8"/>
          <w:sz w:val="22"/>
          <w:szCs w:val="22"/>
          <w:rtl/>
        </w:rPr>
        <w:t>ی</w:t>
      </w:r>
      <w:r w:rsidR="00726014" w:rsidRPr="00515697">
        <w:rPr>
          <w:rFonts w:cs="B Nazanin" w:hint="eastAsia"/>
          <w:spacing w:val="-8"/>
          <w:sz w:val="22"/>
          <w:szCs w:val="22"/>
          <w:rtl/>
        </w:rPr>
        <w:t>ن</w:t>
      </w:r>
      <w:r w:rsidR="00726014" w:rsidRPr="00515697">
        <w:rPr>
          <w:rFonts w:cs="B Nazanin"/>
          <w:spacing w:val="-8"/>
          <w:sz w:val="22"/>
          <w:szCs w:val="22"/>
          <w:rtl/>
        </w:rPr>
        <w:t xml:space="preserve"> «هسته‌ها</w:t>
      </w:r>
      <w:r w:rsidR="00726014" w:rsidRPr="00515697">
        <w:rPr>
          <w:rFonts w:cs="B Nazanin" w:hint="cs"/>
          <w:spacing w:val="-8"/>
          <w:sz w:val="22"/>
          <w:szCs w:val="22"/>
          <w:rtl/>
        </w:rPr>
        <w:t>ی</w:t>
      </w:r>
      <w:r w:rsidR="00726014" w:rsidRPr="00515697">
        <w:rPr>
          <w:rFonts w:cs="B Nazanin"/>
          <w:spacing w:val="-8"/>
          <w:sz w:val="22"/>
          <w:szCs w:val="22"/>
          <w:rtl/>
        </w:rPr>
        <w:t xml:space="preserve"> فرهنگ</w:t>
      </w:r>
      <w:r w:rsidR="00726014" w:rsidRPr="00515697">
        <w:rPr>
          <w:rFonts w:cs="B Nazanin" w:hint="cs"/>
          <w:spacing w:val="-8"/>
          <w:sz w:val="22"/>
          <w:szCs w:val="22"/>
          <w:rtl/>
        </w:rPr>
        <w:t>ی</w:t>
      </w:r>
      <w:r w:rsidR="00726014" w:rsidRPr="00515697">
        <w:rPr>
          <w:rFonts w:cs="B Nazanin" w:hint="eastAsia"/>
          <w:spacing w:val="-8"/>
          <w:sz w:val="22"/>
          <w:szCs w:val="22"/>
          <w:rtl/>
        </w:rPr>
        <w:t>»،</w:t>
      </w:r>
      <w:r w:rsidR="00726014" w:rsidRPr="00515697">
        <w:rPr>
          <w:rFonts w:cs="B Nazanin"/>
          <w:spacing w:val="-8"/>
          <w:sz w:val="22"/>
          <w:szCs w:val="22"/>
          <w:rtl/>
        </w:rPr>
        <w:t xml:space="preserve"> «پلازاها</w:t>
      </w:r>
      <w:r w:rsidR="00726014" w:rsidRPr="00515697">
        <w:rPr>
          <w:rFonts w:cs="B Nazanin" w:hint="cs"/>
          <w:spacing w:val="-8"/>
          <w:sz w:val="22"/>
          <w:szCs w:val="22"/>
          <w:rtl/>
        </w:rPr>
        <w:t>ی</w:t>
      </w:r>
      <w:r w:rsidR="00726014" w:rsidRPr="00515697">
        <w:rPr>
          <w:rFonts w:cs="B Nazanin"/>
          <w:spacing w:val="-8"/>
          <w:sz w:val="22"/>
          <w:szCs w:val="22"/>
          <w:rtl/>
        </w:rPr>
        <w:t xml:space="preserve"> شهر</w:t>
      </w:r>
      <w:r w:rsidR="00726014" w:rsidRPr="00515697">
        <w:rPr>
          <w:rFonts w:cs="B Nazanin" w:hint="cs"/>
          <w:spacing w:val="-8"/>
          <w:sz w:val="22"/>
          <w:szCs w:val="22"/>
          <w:rtl/>
        </w:rPr>
        <w:t>ی</w:t>
      </w:r>
      <w:r w:rsidR="00726014" w:rsidRPr="00515697">
        <w:rPr>
          <w:rFonts w:cs="B Nazanin" w:hint="eastAsia"/>
          <w:spacing w:val="-8"/>
          <w:sz w:val="22"/>
          <w:szCs w:val="22"/>
          <w:rtl/>
        </w:rPr>
        <w:t>»</w:t>
      </w:r>
      <w:r w:rsidR="00726014" w:rsidRPr="00515697">
        <w:rPr>
          <w:rFonts w:cs="B Nazanin"/>
          <w:spacing w:val="-8"/>
          <w:sz w:val="22"/>
          <w:szCs w:val="22"/>
          <w:rtl/>
        </w:rPr>
        <w:t xml:space="preserve"> است به عنوان </w:t>
      </w:r>
      <w:r w:rsidR="00726014" w:rsidRPr="00515697">
        <w:rPr>
          <w:rFonts w:cs="B Nazanin" w:hint="cs"/>
          <w:spacing w:val="-8"/>
          <w:sz w:val="22"/>
          <w:szCs w:val="22"/>
          <w:rtl/>
        </w:rPr>
        <w:t>ی</w:t>
      </w:r>
      <w:r w:rsidR="00726014" w:rsidRPr="00515697">
        <w:rPr>
          <w:rFonts w:cs="B Nazanin" w:hint="eastAsia"/>
          <w:spacing w:val="-8"/>
          <w:sz w:val="22"/>
          <w:szCs w:val="22"/>
          <w:rtl/>
        </w:rPr>
        <w:t>ک</w:t>
      </w:r>
      <w:r w:rsidR="00726014" w:rsidRPr="00515697">
        <w:rPr>
          <w:rFonts w:cs="B Nazanin"/>
          <w:spacing w:val="-8"/>
          <w:sz w:val="22"/>
          <w:szCs w:val="22"/>
          <w:rtl/>
        </w:rPr>
        <w:t xml:space="preserve"> مکان عموم</w:t>
      </w:r>
      <w:r w:rsidR="00726014" w:rsidRPr="00515697">
        <w:rPr>
          <w:rFonts w:cs="B Nazanin" w:hint="cs"/>
          <w:spacing w:val="-8"/>
          <w:sz w:val="22"/>
          <w:szCs w:val="22"/>
          <w:rtl/>
        </w:rPr>
        <w:t>ی</w:t>
      </w:r>
      <w:r w:rsidR="00726014" w:rsidRPr="00515697">
        <w:rPr>
          <w:rFonts w:cs="B Nazanin"/>
          <w:spacing w:val="-8"/>
          <w:sz w:val="22"/>
          <w:szCs w:val="22"/>
          <w:rtl/>
        </w:rPr>
        <w:t xml:space="preserve"> که ظرفِ زندگ</w:t>
      </w:r>
      <w:r w:rsidR="00726014" w:rsidRPr="00515697">
        <w:rPr>
          <w:rFonts w:cs="B Nazanin" w:hint="cs"/>
          <w:spacing w:val="-8"/>
          <w:sz w:val="22"/>
          <w:szCs w:val="22"/>
          <w:rtl/>
        </w:rPr>
        <w:t>یِ</w:t>
      </w:r>
      <w:r w:rsidR="00726014" w:rsidRPr="00515697">
        <w:rPr>
          <w:rFonts w:cs="B Nazanin"/>
          <w:spacing w:val="-8"/>
          <w:sz w:val="22"/>
          <w:szCs w:val="22"/>
          <w:rtl/>
        </w:rPr>
        <w:t xml:space="preserve"> شهر</w:t>
      </w:r>
      <w:r w:rsidR="00726014" w:rsidRPr="00515697">
        <w:rPr>
          <w:rFonts w:cs="B Nazanin" w:hint="cs"/>
          <w:spacing w:val="-8"/>
          <w:sz w:val="22"/>
          <w:szCs w:val="22"/>
          <w:rtl/>
        </w:rPr>
        <w:t>یِ</w:t>
      </w:r>
      <w:r w:rsidR="00726014" w:rsidRPr="00515697">
        <w:rPr>
          <w:rFonts w:cs="B Nazanin"/>
          <w:spacing w:val="-8"/>
          <w:sz w:val="22"/>
          <w:szCs w:val="22"/>
          <w:rtl/>
        </w:rPr>
        <w:t xml:space="preserve"> معاصر در شهرها شناخته م</w:t>
      </w:r>
      <w:r w:rsidR="00726014" w:rsidRPr="00515697">
        <w:rPr>
          <w:rFonts w:cs="B Nazanin" w:hint="cs"/>
          <w:spacing w:val="-8"/>
          <w:sz w:val="22"/>
          <w:szCs w:val="22"/>
          <w:rtl/>
        </w:rPr>
        <w:t>ی‌</w:t>
      </w:r>
      <w:r w:rsidR="00726014" w:rsidRPr="00515697">
        <w:rPr>
          <w:rFonts w:cs="B Nazanin" w:hint="eastAsia"/>
          <w:spacing w:val="-8"/>
          <w:sz w:val="22"/>
          <w:szCs w:val="22"/>
          <w:rtl/>
        </w:rPr>
        <w:t>شود؛</w:t>
      </w:r>
      <w:r w:rsidR="00726014" w:rsidRPr="00515697">
        <w:rPr>
          <w:rFonts w:cs="B Nazanin"/>
          <w:spacing w:val="-8"/>
          <w:sz w:val="22"/>
          <w:szCs w:val="22"/>
          <w:rtl/>
        </w:rPr>
        <w:t xml:space="preserve"> فضا</w:t>
      </w:r>
      <w:r w:rsidR="00726014" w:rsidRPr="00515697">
        <w:rPr>
          <w:rFonts w:cs="B Nazanin" w:hint="cs"/>
          <w:spacing w:val="-8"/>
          <w:sz w:val="22"/>
          <w:szCs w:val="22"/>
          <w:rtl/>
        </w:rPr>
        <w:t>ی</w:t>
      </w:r>
      <w:r w:rsidR="00726014" w:rsidRPr="00515697">
        <w:rPr>
          <w:rFonts w:cs="B Nazanin"/>
          <w:spacing w:val="-8"/>
          <w:sz w:val="22"/>
          <w:szCs w:val="22"/>
          <w:rtl/>
        </w:rPr>
        <w:t xml:space="preserve"> شهر</w:t>
      </w:r>
      <w:r w:rsidR="00726014" w:rsidRPr="00515697">
        <w:rPr>
          <w:rFonts w:cs="B Nazanin" w:hint="cs"/>
          <w:spacing w:val="-8"/>
          <w:sz w:val="22"/>
          <w:szCs w:val="22"/>
          <w:rtl/>
        </w:rPr>
        <w:t>ی</w:t>
      </w:r>
      <w:r w:rsidR="00726014" w:rsidRPr="00515697">
        <w:rPr>
          <w:rFonts w:cs="B Nazanin"/>
          <w:spacing w:val="-8"/>
          <w:sz w:val="22"/>
          <w:szCs w:val="22"/>
          <w:rtl/>
        </w:rPr>
        <w:t xml:space="preserve"> برا</w:t>
      </w:r>
      <w:r w:rsidR="00726014" w:rsidRPr="00515697">
        <w:rPr>
          <w:rFonts w:cs="B Nazanin" w:hint="cs"/>
          <w:spacing w:val="-8"/>
          <w:sz w:val="22"/>
          <w:szCs w:val="22"/>
          <w:rtl/>
        </w:rPr>
        <w:t>ی</w:t>
      </w:r>
      <w:r w:rsidR="00726014" w:rsidRPr="00515697">
        <w:rPr>
          <w:rFonts w:cs="B Nazanin"/>
          <w:spacing w:val="-8"/>
          <w:sz w:val="22"/>
          <w:szCs w:val="22"/>
          <w:rtl/>
        </w:rPr>
        <w:t xml:space="preserve"> گردهما</w:t>
      </w:r>
      <w:r w:rsidR="00726014" w:rsidRPr="00515697">
        <w:rPr>
          <w:rFonts w:cs="B Nazanin" w:hint="cs"/>
          <w:spacing w:val="-8"/>
          <w:sz w:val="22"/>
          <w:szCs w:val="22"/>
          <w:rtl/>
        </w:rPr>
        <w:t>یی</w:t>
      </w:r>
      <w:r w:rsidR="00726014" w:rsidRPr="00515697">
        <w:rPr>
          <w:rFonts w:cs="B Nazanin"/>
          <w:spacing w:val="-8"/>
          <w:sz w:val="22"/>
          <w:szCs w:val="22"/>
          <w:rtl/>
        </w:rPr>
        <w:t xml:space="preserve"> مردم جهت سرگرم</w:t>
      </w:r>
      <w:r w:rsidR="00726014" w:rsidRPr="00515697">
        <w:rPr>
          <w:rFonts w:cs="B Nazanin" w:hint="cs"/>
          <w:spacing w:val="-8"/>
          <w:sz w:val="22"/>
          <w:szCs w:val="22"/>
          <w:rtl/>
        </w:rPr>
        <w:t>ی‌</w:t>
      </w:r>
      <w:r w:rsidR="00726014" w:rsidRPr="00515697">
        <w:rPr>
          <w:rFonts w:cs="B Nazanin" w:hint="eastAsia"/>
          <w:spacing w:val="-8"/>
          <w:sz w:val="22"/>
          <w:szCs w:val="22"/>
          <w:rtl/>
        </w:rPr>
        <w:t>ها</w:t>
      </w:r>
      <w:r w:rsidR="00726014" w:rsidRPr="00515697">
        <w:rPr>
          <w:rFonts w:cs="B Nazanin" w:hint="cs"/>
          <w:spacing w:val="-8"/>
          <w:sz w:val="22"/>
          <w:szCs w:val="22"/>
          <w:rtl/>
        </w:rPr>
        <w:t>ی</w:t>
      </w:r>
      <w:r w:rsidR="00726014" w:rsidRPr="00515697">
        <w:rPr>
          <w:rFonts w:cs="B Nazanin"/>
          <w:spacing w:val="-8"/>
          <w:sz w:val="22"/>
          <w:szCs w:val="22"/>
          <w:rtl/>
        </w:rPr>
        <w:t xml:space="preserve"> بدون تحرک. پژوهش حاضر از نظر ماه</w:t>
      </w:r>
      <w:r w:rsidR="00726014" w:rsidRPr="00515697">
        <w:rPr>
          <w:rFonts w:cs="B Nazanin" w:hint="cs"/>
          <w:spacing w:val="-8"/>
          <w:sz w:val="22"/>
          <w:szCs w:val="22"/>
          <w:rtl/>
        </w:rPr>
        <w:t>ی</w:t>
      </w:r>
      <w:r w:rsidR="00726014" w:rsidRPr="00515697">
        <w:rPr>
          <w:rFonts w:cs="B Nazanin" w:hint="eastAsia"/>
          <w:spacing w:val="-8"/>
          <w:sz w:val="22"/>
          <w:szCs w:val="22"/>
          <w:rtl/>
        </w:rPr>
        <w:t>ت،</w:t>
      </w:r>
      <w:r w:rsidR="00726014" w:rsidRPr="00515697">
        <w:rPr>
          <w:rFonts w:cs="B Nazanin"/>
          <w:spacing w:val="-8"/>
          <w:sz w:val="22"/>
          <w:szCs w:val="22"/>
          <w:rtl/>
        </w:rPr>
        <w:t xml:space="preserve"> ک</w:t>
      </w:r>
      <w:r w:rsidR="00726014" w:rsidRPr="00515697">
        <w:rPr>
          <w:rFonts w:cs="B Nazanin" w:hint="cs"/>
          <w:spacing w:val="-8"/>
          <w:sz w:val="22"/>
          <w:szCs w:val="22"/>
          <w:rtl/>
        </w:rPr>
        <w:t>ی</w:t>
      </w:r>
      <w:r w:rsidR="00726014" w:rsidRPr="00515697">
        <w:rPr>
          <w:rFonts w:cs="B Nazanin" w:hint="eastAsia"/>
          <w:spacing w:val="-8"/>
          <w:sz w:val="22"/>
          <w:szCs w:val="22"/>
          <w:rtl/>
        </w:rPr>
        <w:t>ف</w:t>
      </w:r>
      <w:r w:rsidR="00726014" w:rsidRPr="00515697">
        <w:rPr>
          <w:rFonts w:cs="B Nazanin" w:hint="cs"/>
          <w:spacing w:val="-8"/>
          <w:sz w:val="22"/>
          <w:szCs w:val="22"/>
          <w:rtl/>
        </w:rPr>
        <w:t>ی</w:t>
      </w:r>
      <w:r w:rsidR="00726014" w:rsidRPr="00515697">
        <w:rPr>
          <w:rFonts w:cs="B Nazanin"/>
          <w:spacing w:val="-8"/>
          <w:sz w:val="22"/>
          <w:szCs w:val="22"/>
          <w:rtl/>
        </w:rPr>
        <w:t xml:space="preserve"> و بر اساس روش گردآور</w:t>
      </w:r>
      <w:r w:rsidR="00726014" w:rsidRPr="00515697">
        <w:rPr>
          <w:rFonts w:cs="B Nazanin" w:hint="cs"/>
          <w:spacing w:val="-8"/>
          <w:sz w:val="22"/>
          <w:szCs w:val="22"/>
          <w:rtl/>
        </w:rPr>
        <w:t>ی</w:t>
      </w:r>
      <w:r w:rsidR="00726014" w:rsidRPr="00515697">
        <w:rPr>
          <w:rFonts w:cs="B Nazanin"/>
          <w:spacing w:val="-8"/>
          <w:sz w:val="22"/>
          <w:szCs w:val="22"/>
          <w:rtl/>
        </w:rPr>
        <w:t xml:space="preserve"> داده‌ها، کتابخانه‌ا</w:t>
      </w:r>
      <w:r w:rsidR="00726014" w:rsidRPr="00515697">
        <w:rPr>
          <w:rFonts w:cs="B Nazanin" w:hint="cs"/>
          <w:spacing w:val="-8"/>
          <w:sz w:val="22"/>
          <w:szCs w:val="22"/>
          <w:rtl/>
        </w:rPr>
        <w:t>ی</w:t>
      </w:r>
      <w:r w:rsidR="00726014" w:rsidRPr="00515697">
        <w:rPr>
          <w:rFonts w:cs="B Nazanin"/>
          <w:spacing w:val="-8"/>
          <w:sz w:val="22"/>
          <w:szCs w:val="22"/>
          <w:rtl/>
        </w:rPr>
        <w:t xml:space="preserve"> است. از ا</w:t>
      </w:r>
      <w:r w:rsidR="00726014" w:rsidRPr="00515697">
        <w:rPr>
          <w:rFonts w:cs="B Nazanin" w:hint="cs"/>
          <w:spacing w:val="-8"/>
          <w:sz w:val="22"/>
          <w:szCs w:val="22"/>
          <w:rtl/>
        </w:rPr>
        <w:t>ی</w:t>
      </w:r>
      <w:r w:rsidR="00726014" w:rsidRPr="00515697">
        <w:rPr>
          <w:rFonts w:cs="B Nazanin" w:hint="eastAsia"/>
          <w:spacing w:val="-8"/>
          <w:sz w:val="22"/>
          <w:szCs w:val="22"/>
          <w:rtl/>
        </w:rPr>
        <w:t>ن</w:t>
      </w:r>
      <w:r w:rsidR="00726014" w:rsidRPr="00515697">
        <w:rPr>
          <w:rFonts w:cs="B Nazanin"/>
          <w:spacing w:val="-8"/>
          <w:sz w:val="22"/>
          <w:szCs w:val="22"/>
          <w:rtl/>
        </w:rPr>
        <w:t xml:space="preserve"> رو، ابتدا ادب</w:t>
      </w:r>
      <w:r w:rsidR="00726014" w:rsidRPr="00515697">
        <w:rPr>
          <w:rFonts w:cs="B Nazanin" w:hint="cs"/>
          <w:spacing w:val="-8"/>
          <w:sz w:val="22"/>
          <w:szCs w:val="22"/>
          <w:rtl/>
        </w:rPr>
        <w:t>ی</w:t>
      </w:r>
      <w:r w:rsidR="00726014" w:rsidRPr="00515697">
        <w:rPr>
          <w:rFonts w:cs="B Nazanin" w:hint="eastAsia"/>
          <w:spacing w:val="-8"/>
          <w:sz w:val="22"/>
          <w:szCs w:val="22"/>
          <w:rtl/>
        </w:rPr>
        <w:t>ات</w:t>
      </w:r>
      <w:r w:rsidR="00726014" w:rsidRPr="00515697">
        <w:rPr>
          <w:rFonts w:cs="B Nazanin"/>
          <w:spacing w:val="-8"/>
          <w:sz w:val="22"/>
          <w:szCs w:val="22"/>
          <w:rtl/>
        </w:rPr>
        <w:t xml:space="preserve"> مرتبط با حوزه بازآفر</w:t>
      </w:r>
      <w:r w:rsidR="00726014" w:rsidRPr="00515697">
        <w:rPr>
          <w:rFonts w:cs="B Nazanin" w:hint="cs"/>
          <w:spacing w:val="-8"/>
          <w:sz w:val="22"/>
          <w:szCs w:val="22"/>
          <w:rtl/>
        </w:rPr>
        <w:t>ی</w:t>
      </w:r>
      <w:r w:rsidR="00726014" w:rsidRPr="00515697">
        <w:rPr>
          <w:rFonts w:cs="B Nazanin" w:hint="eastAsia"/>
          <w:spacing w:val="-8"/>
          <w:sz w:val="22"/>
          <w:szCs w:val="22"/>
          <w:rtl/>
        </w:rPr>
        <w:t>ن</w:t>
      </w:r>
      <w:r w:rsidR="00726014" w:rsidRPr="00515697">
        <w:rPr>
          <w:rFonts w:cs="B Nazanin" w:hint="cs"/>
          <w:spacing w:val="-8"/>
          <w:sz w:val="22"/>
          <w:szCs w:val="22"/>
          <w:rtl/>
        </w:rPr>
        <w:t>ی</w:t>
      </w:r>
      <w:r w:rsidR="00726014" w:rsidRPr="00515697">
        <w:rPr>
          <w:rFonts w:cs="B Nazanin"/>
          <w:spacing w:val="-8"/>
          <w:sz w:val="22"/>
          <w:szCs w:val="22"/>
          <w:rtl/>
        </w:rPr>
        <w:t xml:space="preserve"> مبتن</w:t>
      </w:r>
      <w:r w:rsidR="00726014" w:rsidRPr="00515697">
        <w:rPr>
          <w:rFonts w:cs="B Nazanin" w:hint="cs"/>
          <w:spacing w:val="-8"/>
          <w:sz w:val="22"/>
          <w:szCs w:val="22"/>
          <w:rtl/>
        </w:rPr>
        <w:t>ی</w:t>
      </w:r>
      <w:r w:rsidR="00726014" w:rsidRPr="00515697">
        <w:rPr>
          <w:rFonts w:cs="B Nazanin"/>
          <w:spacing w:val="-8"/>
          <w:sz w:val="22"/>
          <w:szCs w:val="22"/>
          <w:rtl/>
        </w:rPr>
        <w:t xml:space="preserve"> بر فرهنگ(واژه‌شناس</w:t>
      </w:r>
      <w:r w:rsidR="00726014" w:rsidRPr="00515697">
        <w:rPr>
          <w:rFonts w:cs="B Nazanin" w:hint="cs"/>
          <w:spacing w:val="-8"/>
          <w:sz w:val="22"/>
          <w:szCs w:val="22"/>
          <w:rtl/>
        </w:rPr>
        <w:t>ی</w:t>
      </w:r>
      <w:r w:rsidR="00726014" w:rsidRPr="00515697">
        <w:rPr>
          <w:rFonts w:cs="B Nazanin" w:hint="eastAsia"/>
          <w:spacing w:val="-8"/>
          <w:sz w:val="22"/>
          <w:szCs w:val="22"/>
          <w:rtl/>
        </w:rPr>
        <w:t>،</w:t>
      </w:r>
      <w:r w:rsidR="00726014" w:rsidRPr="00515697">
        <w:rPr>
          <w:rFonts w:cs="B Nazanin"/>
          <w:spacing w:val="-8"/>
          <w:sz w:val="22"/>
          <w:szCs w:val="22"/>
          <w:rtl/>
        </w:rPr>
        <w:t xml:space="preserve"> پ</w:t>
      </w:r>
      <w:r w:rsidR="00726014" w:rsidRPr="00515697">
        <w:rPr>
          <w:rFonts w:cs="B Nazanin" w:hint="cs"/>
          <w:spacing w:val="-8"/>
          <w:sz w:val="22"/>
          <w:szCs w:val="22"/>
          <w:rtl/>
        </w:rPr>
        <w:t>ی</w:t>
      </w:r>
      <w:r w:rsidR="00726014" w:rsidRPr="00515697">
        <w:rPr>
          <w:rFonts w:cs="B Nazanin" w:hint="eastAsia"/>
          <w:spacing w:val="-8"/>
          <w:sz w:val="22"/>
          <w:szCs w:val="22"/>
          <w:rtl/>
        </w:rPr>
        <w:t>ش</w:t>
      </w:r>
      <w:r w:rsidR="00726014" w:rsidRPr="00515697">
        <w:rPr>
          <w:rFonts w:cs="B Nazanin" w:hint="cs"/>
          <w:spacing w:val="-8"/>
          <w:sz w:val="22"/>
          <w:szCs w:val="22"/>
          <w:rtl/>
        </w:rPr>
        <w:t>ی</w:t>
      </w:r>
      <w:r w:rsidR="00726014" w:rsidRPr="00515697">
        <w:rPr>
          <w:rFonts w:cs="B Nazanin" w:hint="eastAsia"/>
          <w:spacing w:val="-8"/>
          <w:sz w:val="22"/>
          <w:szCs w:val="22"/>
          <w:rtl/>
        </w:rPr>
        <w:t>نه،</w:t>
      </w:r>
      <w:r w:rsidR="00726014" w:rsidRPr="00515697">
        <w:rPr>
          <w:rFonts w:cs="B Nazanin"/>
          <w:spacing w:val="-8"/>
          <w:sz w:val="22"/>
          <w:szCs w:val="22"/>
          <w:rtl/>
        </w:rPr>
        <w:t xml:space="preserve"> س</w:t>
      </w:r>
      <w:r w:rsidR="00726014" w:rsidRPr="00515697">
        <w:rPr>
          <w:rFonts w:cs="B Nazanin" w:hint="cs"/>
          <w:spacing w:val="-8"/>
          <w:sz w:val="22"/>
          <w:szCs w:val="22"/>
          <w:rtl/>
        </w:rPr>
        <w:t>ی</w:t>
      </w:r>
      <w:r w:rsidR="00726014" w:rsidRPr="00515697">
        <w:rPr>
          <w:rFonts w:cs="B Nazanin" w:hint="eastAsia"/>
          <w:spacing w:val="-8"/>
          <w:sz w:val="22"/>
          <w:szCs w:val="22"/>
          <w:rtl/>
        </w:rPr>
        <w:t>است‌ها</w:t>
      </w:r>
      <w:r w:rsidR="00726014" w:rsidRPr="00515697">
        <w:rPr>
          <w:rFonts w:cs="B Nazanin"/>
          <w:spacing w:val="-8"/>
          <w:sz w:val="22"/>
          <w:szCs w:val="22"/>
          <w:rtl/>
        </w:rPr>
        <w:t>) و محدوده(هسته) فرهنگ</w:t>
      </w:r>
      <w:r w:rsidR="00726014" w:rsidRPr="00515697">
        <w:rPr>
          <w:rFonts w:cs="B Nazanin" w:hint="cs"/>
          <w:spacing w:val="-8"/>
          <w:sz w:val="22"/>
          <w:szCs w:val="22"/>
          <w:rtl/>
        </w:rPr>
        <w:t>ی</w:t>
      </w:r>
      <w:r w:rsidR="00726014" w:rsidRPr="00515697">
        <w:rPr>
          <w:rFonts w:cs="B Nazanin"/>
          <w:spacing w:val="-8"/>
          <w:sz w:val="22"/>
          <w:szCs w:val="22"/>
          <w:rtl/>
        </w:rPr>
        <w:t xml:space="preserve"> را بررس</w:t>
      </w:r>
      <w:r w:rsidR="00726014" w:rsidRPr="00515697">
        <w:rPr>
          <w:rFonts w:cs="B Nazanin" w:hint="cs"/>
          <w:spacing w:val="-8"/>
          <w:sz w:val="22"/>
          <w:szCs w:val="22"/>
          <w:rtl/>
        </w:rPr>
        <w:t>ی</w:t>
      </w:r>
      <w:r w:rsidR="00726014" w:rsidRPr="00515697">
        <w:rPr>
          <w:rFonts w:cs="B Nazanin"/>
          <w:spacing w:val="-8"/>
          <w:sz w:val="22"/>
          <w:szCs w:val="22"/>
          <w:rtl/>
        </w:rPr>
        <w:t xml:space="preserve"> نموده و سپس «گونه‌شناس</w:t>
      </w:r>
      <w:r w:rsidR="00726014" w:rsidRPr="00515697">
        <w:rPr>
          <w:rFonts w:cs="B Nazanin" w:hint="cs"/>
          <w:spacing w:val="-8"/>
          <w:sz w:val="22"/>
          <w:szCs w:val="22"/>
          <w:rtl/>
        </w:rPr>
        <w:t>ی</w:t>
      </w:r>
      <w:r w:rsidR="00726014" w:rsidRPr="00515697">
        <w:rPr>
          <w:rFonts w:cs="B Nazanin"/>
          <w:spacing w:val="-8"/>
          <w:sz w:val="22"/>
          <w:szCs w:val="22"/>
          <w:rtl/>
        </w:rPr>
        <w:t xml:space="preserve"> پلازا</w:t>
      </w:r>
      <w:r w:rsidR="00726014" w:rsidRPr="00515697">
        <w:rPr>
          <w:rFonts w:cs="B Nazanin" w:hint="cs"/>
          <w:spacing w:val="-8"/>
          <w:sz w:val="22"/>
          <w:szCs w:val="22"/>
          <w:rtl/>
        </w:rPr>
        <w:t>ی</w:t>
      </w:r>
      <w:r w:rsidR="00726014" w:rsidRPr="00515697">
        <w:rPr>
          <w:rFonts w:cs="B Nazanin"/>
          <w:spacing w:val="-8"/>
          <w:sz w:val="22"/>
          <w:szCs w:val="22"/>
          <w:rtl/>
        </w:rPr>
        <w:t xml:space="preserve"> شهر</w:t>
      </w:r>
      <w:r w:rsidR="00726014" w:rsidRPr="00515697">
        <w:rPr>
          <w:rFonts w:cs="B Nazanin" w:hint="cs"/>
          <w:spacing w:val="-8"/>
          <w:sz w:val="22"/>
          <w:szCs w:val="22"/>
          <w:rtl/>
        </w:rPr>
        <w:t>ی</w:t>
      </w:r>
      <w:r w:rsidR="00726014" w:rsidRPr="00515697">
        <w:rPr>
          <w:rFonts w:cs="B Nazanin" w:hint="eastAsia"/>
          <w:spacing w:val="-8"/>
          <w:sz w:val="22"/>
          <w:szCs w:val="22"/>
          <w:rtl/>
        </w:rPr>
        <w:t>»</w:t>
      </w:r>
      <w:r w:rsidR="00726014" w:rsidRPr="00515697">
        <w:rPr>
          <w:rFonts w:cs="B Nazanin"/>
          <w:spacing w:val="-8"/>
          <w:sz w:val="22"/>
          <w:szCs w:val="22"/>
          <w:rtl/>
        </w:rPr>
        <w:t xml:space="preserve"> به عنوان </w:t>
      </w:r>
      <w:r w:rsidR="00726014" w:rsidRPr="00515697">
        <w:rPr>
          <w:rFonts w:cs="B Nazanin" w:hint="cs"/>
          <w:spacing w:val="-8"/>
          <w:sz w:val="22"/>
          <w:szCs w:val="22"/>
          <w:rtl/>
        </w:rPr>
        <w:t>ی</w:t>
      </w:r>
      <w:r w:rsidR="00726014" w:rsidRPr="00515697">
        <w:rPr>
          <w:rFonts w:cs="B Nazanin" w:hint="eastAsia"/>
          <w:spacing w:val="-8"/>
          <w:sz w:val="22"/>
          <w:szCs w:val="22"/>
          <w:rtl/>
        </w:rPr>
        <w:t>ک</w:t>
      </w:r>
      <w:r w:rsidR="00726014" w:rsidRPr="00515697">
        <w:rPr>
          <w:rFonts w:cs="B Nazanin" w:hint="cs"/>
          <w:spacing w:val="-8"/>
          <w:sz w:val="22"/>
          <w:szCs w:val="22"/>
          <w:rtl/>
        </w:rPr>
        <w:t>ی</w:t>
      </w:r>
      <w:r w:rsidR="00726014" w:rsidRPr="00515697">
        <w:rPr>
          <w:rFonts w:cs="B Nazanin"/>
          <w:spacing w:val="-8"/>
          <w:sz w:val="22"/>
          <w:szCs w:val="22"/>
          <w:rtl/>
        </w:rPr>
        <w:t xml:space="preserve"> از عناصر شهر</w:t>
      </w:r>
      <w:r w:rsidR="00726014" w:rsidRPr="00515697">
        <w:rPr>
          <w:rFonts w:cs="B Nazanin" w:hint="cs"/>
          <w:spacing w:val="-8"/>
          <w:sz w:val="22"/>
          <w:szCs w:val="22"/>
          <w:rtl/>
        </w:rPr>
        <w:t>ی</w:t>
      </w:r>
      <w:r w:rsidR="00726014" w:rsidRPr="00515697">
        <w:rPr>
          <w:rFonts w:cs="B Nazanin"/>
          <w:spacing w:val="-8"/>
          <w:sz w:val="22"/>
          <w:szCs w:val="22"/>
          <w:rtl/>
        </w:rPr>
        <w:t xml:space="preserve"> در بازآفر</w:t>
      </w:r>
      <w:r w:rsidR="00726014" w:rsidRPr="00515697">
        <w:rPr>
          <w:rFonts w:cs="B Nazanin" w:hint="cs"/>
          <w:spacing w:val="-8"/>
          <w:sz w:val="22"/>
          <w:szCs w:val="22"/>
          <w:rtl/>
        </w:rPr>
        <w:t>ی</w:t>
      </w:r>
      <w:r w:rsidR="00726014" w:rsidRPr="00515697">
        <w:rPr>
          <w:rFonts w:cs="B Nazanin" w:hint="eastAsia"/>
          <w:spacing w:val="-8"/>
          <w:sz w:val="22"/>
          <w:szCs w:val="22"/>
          <w:rtl/>
        </w:rPr>
        <w:t>ن</w:t>
      </w:r>
      <w:r w:rsidR="00726014" w:rsidRPr="00515697">
        <w:rPr>
          <w:rFonts w:cs="B Nazanin" w:hint="cs"/>
          <w:spacing w:val="-8"/>
          <w:sz w:val="22"/>
          <w:szCs w:val="22"/>
          <w:rtl/>
        </w:rPr>
        <w:t>ی</w:t>
      </w:r>
      <w:r w:rsidR="00726014" w:rsidRPr="00515697">
        <w:rPr>
          <w:rFonts w:cs="B Nazanin"/>
          <w:spacing w:val="-8"/>
          <w:sz w:val="22"/>
          <w:szCs w:val="22"/>
          <w:rtl/>
        </w:rPr>
        <w:t xml:space="preserve"> مبتن</w:t>
      </w:r>
      <w:r w:rsidR="00726014" w:rsidRPr="00515697">
        <w:rPr>
          <w:rFonts w:cs="B Nazanin" w:hint="cs"/>
          <w:spacing w:val="-8"/>
          <w:sz w:val="22"/>
          <w:szCs w:val="22"/>
          <w:rtl/>
        </w:rPr>
        <w:t>ی</w:t>
      </w:r>
      <w:r w:rsidR="00726014" w:rsidRPr="00515697">
        <w:rPr>
          <w:rFonts w:cs="B Nazanin"/>
          <w:spacing w:val="-8"/>
          <w:sz w:val="22"/>
          <w:szCs w:val="22"/>
          <w:rtl/>
        </w:rPr>
        <w:t xml:space="preserve"> بر فرهنگ م</w:t>
      </w:r>
      <w:r w:rsidR="00726014" w:rsidRPr="00515697">
        <w:rPr>
          <w:rFonts w:cs="B Nazanin" w:hint="eastAsia"/>
          <w:spacing w:val="-8"/>
          <w:sz w:val="22"/>
          <w:szCs w:val="22"/>
          <w:rtl/>
        </w:rPr>
        <w:t>ورد</w:t>
      </w:r>
      <w:r w:rsidR="00726014" w:rsidRPr="00515697">
        <w:rPr>
          <w:rFonts w:cs="B Nazanin"/>
          <w:spacing w:val="-8"/>
          <w:sz w:val="22"/>
          <w:szCs w:val="22"/>
          <w:rtl/>
        </w:rPr>
        <w:t xml:space="preserve"> تحل</w:t>
      </w:r>
      <w:r w:rsidR="00726014" w:rsidRPr="00515697">
        <w:rPr>
          <w:rFonts w:cs="B Nazanin" w:hint="cs"/>
          <w:spacing w:val="-8"/>
          <w:sz w:val="22"/>
          <w:szCs w:val="22"/>
          <w:rtl/>
        </w:rPr>
        <w:t>ی</w:t>
      </w:r>
      <w:r w:rsidR="00726014" w:rsidRPr="00515697">
        <w:rPr>
          <w:rFonts w:cs="B Nazanin" w:hint="eastAsia"/>
          <w:spacing w:val="-8"/>
          <w:sz w:val="22"/>
          <w:szCs w:val="22"/>
          <w:rtl/>
        </w:rPr>
        <w:t>ل</w:t>
      </w:r>
      <w:r w:rsidR="00726014" w:rsidRPr="00515697">
        <w:rPr>
          <w:rFonts w:cs="B Nazanin"/>
          <w:spacing w:val="-8"/>
          <w:sz w:val="22"/>
          <w:szCs w:val="22"/>
          <w:rtl/>
        </w:rPr>
        <w:t xml:space="preserve"> و نقد قرار م</w:t>
      </w:r>
      <w:r w:rsidR="00726014" w:rsidRPr="00515697">
        <w:rPr>
          <w:rFonts w:cs="B Nazanin" w:hint="cs"/>
          <w:spacing w:val="-8"/>
          <w:sz w:val="22"/>
          <w:szCs w:val="22"/>
          <w:rtl/>
        </w:rPr>
        <w:t>ی‌</w:t>
      </w:r>
      <w:r w:rsidR="00726014" w:rsidRPr="00515697">
        <w:rPr>
          <w:rFonts w:cs="B Nazanin" w:hint="eastAsia"/>
          <w:spacing w:val="-8"/>
          <w:sz w:val="22"/>
          <w:szCs w:val="22"/>
          <w:rtl/>
        </w:rPr>
        <w:t>گ</w:t>
      </w:r>
      <w:r w:rsidR="00726014" w:rsidRPr="00515697">
        <w:rPr>
          <w:rFonts w:cs="B Nazanin" w:hint="cs"/>
          <w:spacing w:val="-8"/>
          <w:sz w:val="22"/>
          <w:szCs w:val="22"/>
          <w:rtl/>
        </w:rPr>
        <w:t>ی</w:t>
      </w:r>
      <w:r w:rsidR="00726014" w:rsidRPr="00515697">
        <w:rPr>
          <w:rFonts w:cs="B Nazanin" w:hint="eastAsia"/>
          <w:spacing w:val="-8"/>
          <w:sz w:val="22"/>
          <w:szCs w:val="22"/>
          <w:rtl/>
        </w:rPr>
        <w:t>رد</w:t>
      </w:r>
      <w:r w:rsidR="00726014" w:rsidRPr="00515697">
        <w:rPr>
          <w:rFonts w:cs="B Nazanin"/>
          <w:spacing w:val="-8"/>
          <w:sz w:val="22"/>
          <w:szCs w:val="22"/>
          <w:rtl/>
        </w:rPr>
        <w:t>.</w:t>
      </w:r>
    </w:p>
    <w:p w:rsidR="003F7EC2" w:rsidRPr="000C0656" w:rsidRDefault="003F7EC2" w:rsidP="003F7EC2">
      <w:pPr>
        <w:pStyle w:val="Chekideh"/>
        <w:ind w:firstLine="0"/>
        <w:rPr>
          <w:rFonts w:cs="B Nazanin"/>
          <w:sz w:val="18"/>
          <w:szCs w:val="20"/>
          <w:rtl/>
        </w:rPr>
      </w:pPr>
      <w:r w:rsidRPr="000C0656">
        <w:rPr>
          <w:rFonts w:cs="B Nazanin"/>
          <w:b/>
          <w:bCs/>
          <w:sz w:val="18"/>
          <w:szCs w:val="20"/>
          <w:rtl/>
        </w:rPr>
        <w:t>واژه</w:t>
      </w:r>
      <w:r w:rsidRPr="000C0656">
        <w:rPr>
          <w:rFonts w:cs="B Nazanin"/>
          <w:b/>
          <w:bCs/>
          <w:sz w:val="18"/>
          <w:szCs w:val="20"/>
          <w:rtl/>
        </w:rPr>
        <w:softHyphen/>
        <w:t>هاي کليدي</w:t>
      </w:r>
    </w:p>
    <w:p w:rsidR="003F7EC2" w:rsidRPr="000C0656" w:rsidRDefault="00096B01" w:rsidP="003F7EC2">
      <w:pPr>
        <w:pStyle w:val="Chekideh"/>
        <w:ind w:firstLine="0"/>
        <w:rPr>
          <w:rFonts w:cs="B Nazanin"/>
          <w:sz w:val="20"/>
          <w:szCs w:val="20"/>
        </w:rPr>
      </w:pPr>
      <w:r>
        <w:rPr>
          <w:rFonts w:cs="B Nazanin" w:hint="cs"/>
          <w:sz w:val="20"/>
          <w:szCs w:val="20"/>
          <w:rtl/>
        </w:rPr>
        <w:t>بازآفرینی فرهنگی، محله فرهنگی،</w:t>
      </w:r>
      <w:r w:rsidR="003640D7">
        <w:rPr>
          <w:rFonts w:cs="B Nazanin" w:hint="cs"/>
          <w:sz w:val="20"/>
          <w:szCs w:val="20"/>
          <w:rtl/>
        </w:rPr>
        <w:t xml:space="preserve"> </w:t>
      </w:r>
      <w:r w:rsidR="00530CC9">
        <w:rPr>
          <w:rFonts w:cs="B Nazanin" w:hint="cs"/>
          <w:sz w:val="20"/>
          <w:szCs w:val="20"/>
          <w:rtl/>
        </w:rPr>
        <w:t xml:space="preserve">گونه‌شناسی، </w:t>
      </w:r>
      <w:r w:rsidR="003640D7">
        <w:rPr>
          <w:rFonts w:cs="B Nazanin" w:hint="cs"/>
          <w:sz w:val="20"/>
          <w:szCs w:val="20"/>
          <w:rtl/>
        </w:rPr>
        <w:t>پلازا</w:t>
      </w:r>
      <w:r w:rsidR="00530CC9">
        <w:rPr>
          <w:rFonts w:cs="B Nazanin" w:hint="cs"/>
          <w:sz w:val="20"/>
          <w:szCs w:val="20"/>
          <w:rtl/>
        </w:rPr>
        <w:t>ی</w:t>
      </w:r>
      <w:r w:rsidR="003640D7">
        <w:rPr>
          <w:rFonts w:cs="B Nazanin" w:hint="cs"/>
          <w:sz w:val="20"/>
          <w:szCs w:val="20"/>
          <w:rtl/>
        </w:rPr>
        <w:t xml:space="preserve"> شهری.</w:t>
      </w:r>
    </w:p>
    <w:p w:rsidR="003F7EC2" w:rsidRPr="000C0656" w:rsidRDefault="003F7EC2" w:rsidP="00F447FB">
      <w:pPr>
        <w:pStyle w:val="Chekideh"/>
        <w:bidi w:val="0"/>
        <w:ind w:firstLine="0"/>
        <w:rPr>
          <w:rFonts w:cs="B Nazanin"/>
          <w:sz w:val="20"/>
          <w:szCs w:val="20"/>
          <w:rtl/>
        </w:rPr>
      </w:pPr>
      <w:r w:rsidRPr="000C0656">
        <w:rPr>
          <w:rFonts w:cs="B Nazanin"/>
          <w:b/>
          <w:bCs/>
          <w:color w:val="000000"/>
          <w:sz w:val="18"/>
        </w:rPr>
        <w:t>Abstract</w:t>
      </w:r>
    </w:p>
    <w:p w:rsidR="00015FC4" w:rsidRPr="000C0656" w:rsidRDefault="00F106C4" w:rsidP="00F106C4">
      <w:pPr>
        <w:pStyle w:val="Chekideh"/>
        <w:bidi w:val="0"/>
        <w:ind w:firstLine="0"/>
        <w:rPr>
          <w:rFonts w:cs="B Nazanin"/>
          <w:spacing w:val="-4"/>
          <w:szCs w:val="16"/>
        </w:rPr>
      </w:pPr>
      <w:r>
        <w:rPr>
          <w:rFonts w:cs="B Nazanin"/>
          <w:color w:val="000000"/>
          <w:szCs w:val="16"/>
        </w:rPr>
        <w:t>Regeneration</w:t>
      </w:r>
      <w:r w:rsidR="00475CC6" w:rsidRPr="00475CC6">
        <w:rPr>
          <w:rFonts w:cs="B Nazanin"/>
          <w:color w:val="000000"/>
          <w:szCs w:val="16"/>
        </w:rPr>
        <w:t xml:space="preserve"> means the production of a new space organization in accordance with new conditions and new features that all contribute to the creation of new urban relationships or the redefinition of old or existing urban relationships. "Culture-</w:t>
      </w:r>
      <w:r>
        <w:rPr>
          <w:rFonts w:cs="B Nazanin"/>
          <w:color w:val="000000"/>
          <w:szCs w:val="16"/>
        </w:rPr>
        <w:t>led</w:t>
      </w:r>
      <w:r w:rsidR="00475CC6" w:rsidRPr="00475CC6">
        <w:rPr>
          <w:rFonts w:cs="B Nazanin"/>
          <w:color w:val="000000"/>
          <w:szCs w:val="16"/>
        </w:rPr>
        <w:t xml:space="preserve"> urban regeneration" means emphasizing the central role of "culture" and cultural activities and uses in "urban regeneration" strategies, in this regard from the multidimensional approaches to the concept of culture in order to revitalize or revive social, economic and environmental contexts. The city, or part of the city, is used. In this view, recreation with the main approach of populism views culture as merely a kind of "user" that can have levels within the framework of urban planning. In fact, with the dispersed, rather than integrated, integration of culture in the process of regeneration that we have in the "culture industry," these boundaries are small and dispersed in the form of "cultural nuclei." One of these "cultural cores" is "urban plazas" as a public place known for its contemporary urban living in cities, an urban space for people to gather for inactive entertainment. The present study is a qualitative research based on data collection method and a library. Therefore, it first examines the literature related to the field of culture-based recreation (terminology, background, politics) and the cultural domain (core), and then "Urban Plaza typology" as one of the urban elements in the culture-based recreation of the analyzed and Criticism.</w:t>
      </w:r>
    </w:p>
    <w:p w:rsidR="003F7EC2" w:rsidRPr="00DF68E1" w:rsidRDefault="003F7EC2" w:rsidP="00C862DA">
      <w:pPr>
        <w:pStyle w:val="Chekideh"/>
        <w:bidi w:val="0"/>
        <w:ind w:firstLine="0"/>
        <w:rPr>
          <w:rFonts w:cs="B Nazanin"/>
          <w:sz w:val="18"/>
        </w:rPr>
      </w:pPr>
      <w:r w:rsidRPr="00DF68E1">
        <w:rPr>
          <w:rFonts w:cs="B Nazanin"/>
          <w:b/>
          <w:bCs/>
          <w:sz w:val="18"/>
        </w:rPr>
        <w:t>Keywords</w:t>
      </w:r>
      <w:r w:rsidRPr="00DF68E1">
        <w:rPr>
          <w:rFonts w:cs="B Nazanin" w:hint="cs"/>
          <w:b/>
          <w:bCs/>
          <w:sz w:val="18"/>
          <w:rtl/>
        </w:rPr>
        <w:t>:</w:t>
      </w:r>
      <w:r w:rsidR="0031732A" w:rsidRPr="00DF68E1">
        <w:rPr>
          <w:rFonts w:cs="B Nazanin"/>
          <w:b/>
          <w:bCs/>
          <w:sz w:val="18"/>
        </w:rPr>
        <w:t xml:space="preserve"> </w:t>
      </w:r>
      <w:r w:rsidR="00C862DA" w:rsidRPr="00DF68E1">
        <w:rPr>
          <w:rFonts w:cs="B Nazanin"/>
          <w:b/>
          <w:bCs/>
          <w:sz w:val="18"/>
        </w:rPr>
        <w:t>Culture-led Regeneration</w:t>
      </w:r>
      <w:r w:rsidR="00E857B1" w:rsidRPr="00DF68E1">
        <w:rPr>
          <w:rFonts w:cs="B Nazanin"/>
          <w:b/>
          <w:bCs/>
          <w:sz w:val="18"/>
        </w:rPr>
        <w:t>,</w:t>
      </w:r>
      <w:r w:rsidR="00C862DA" w:rsidRPr="00DF68E1">
        <w:rPr>
          <w:rFonts w:cs="B Nazanin"/>
          <w:b/>
          <w:bCs/>
          <w:sz w:val="18"/>
        </w:rPr>
        <w:t xml:space="preserve"> </w:t>
      </w:r>
      <w:r w:rsidR="00780692" w:rsidRPr="00DF68E1">
        <w:rPr>
          <w:rFonts w:cs="B Nazanin"/>
          <w:b/>
          <w:bCs/>
          <w:sz w:val="18"/>
        </w:rPr>
        <w:t xml:space="preserve">Cultural neighborhood, </w:t>
      </w:r>
      <w:proofErr w:type="gramStart"/>
      <w:r w:rsidR="00780692" w:rsidRPr="00DF68E1">
        <w:rPr>
          <w:rFonts w:cs="B Nazanin"/>
          <w:b/>
          <w:bCs/>
          <w:sz w:val="18"/>
        </w:rPr>
        <w:t>Typology</w:t>
      </w:r>
      <w:r w:rsidR="00E857B1" w:rsidRPr="00DF68E1">
        <w:rPr>
          <w:rFonts w:cs="B Nazanin"/>
          <w:b/>
          <w:bCs/>
          <w:sz w:val="18"/>
        </w:rPr>
        <w:t xml:space="preserve"> ,City</w:t>
      </w:r>
      <w:proofErr w:type="gramEnd"/>
      <w:r w:rsidR="00E857B1" w:rsidRPr="00DF68E1">
        <w:rPr>
          <w:rFonts w:cs="B Nazanin"/>
          <w:b/>
          <w:bCs/>
          <w:sz w:val="18"/>
        </w:rPr>
        <w:t xml:space="preserve"> Plaza</w:t>
      </w:r>
    </w:p>
    <w:p w:rsidR="003F7EC2" w:rsidRDefault="003F7EC2" w:rsidP="003F7EC2">
      <w:pPr>
        <w:pStyle w:val="Heading1"/>
        <w:jc w:val="left"/>
        <w:rPr>
          <w:rFonts w:ascii="Tahoma" w:hAnsi="Tahoma" w:cs="B Nazanin"/>
          <w:color w:val="333333"/>
          <w:shd w:val="clear" w:color="auto" w:fill="FAFAFA"/>
        </w:rPr>
      </w:pPr>
    </w:p>
    <w:p w:rsidR="00475CC6" w:rsidRDefault="00475CC6" w:rsidP="00475CC6">
      <w:pPr>
        <w:pStyle w:val="Normal1stParagraph"/>
      </w:pPr>
    </w:p>
    <w:p w:rsidR="00475CC6" w:rsidRDefault="00475CC6" w:rsidP="00475CC6">
      <w:pPr>
        <w:pStyle w:val="Normal1stParagraph"/>
      </w:pPr>
    </w:p>
    <w:p w:rsidR="00475CC6" w:rsidRPr="00475CC6" w:rsidRDefault="00475CC6" w:rsidP="00475CC6">
      <w:pPr>
        <w:pStyle w:val="Normal1stParagraph"/>
        <w:rPr>
          <w:rtl/>
        </w:rPr>
      </w:pPr>
    </w:p>
    <w:p w:rsidR="0034061F" w:rsidRDefault="0034061F" w:rsidP="0034061F">
      <w:pPr>
        <w:pStyle w:val="Normal1stParagraph"/>
      </w:pPr>
    </w:p>
    <w:p w:rsidR="003B6EF8" w:rsidRDefault="003B6EF8" w:rsidP="0034061F">
      <w:pPr>
        <w:pStyle w:val="Normal1stParagraph"/>
      </w:pPr>
    </w:p>
    <w:p w:rsidR="003B6EF8" w:rsidRDefault="003B6EF8" w:rsidP="0034061F">
      <w:pPr>
        <w:pStyle w:val="Normal1stParagraph"/>
      </w:pPr>
    </w:p>
    <w:p w:rsidR="00015FC4" w:rsidRPr="002A0CAB" w:rsidRDefault="003B6EF8" w:rsidP="003B6EF8">
      <w:pPr>
        <w:rPr>
          <w:rFonts w:cs="B Nazanin"/>
          <w:b/>
          <w:bCs/>
          <w:sz w:val="28"/>
          <w:szCs w:val="28"/>
          <w:rtl/>
          <w:lang w:bidi="fa-IR"/>
        </w:rPr>
      </w:pPr>
      <w:r>
        <w:rPr>
          <w:rFonts w:cs="B Nazanin" w:hint="cs"/>
          <w:b/>
          <w:bCs/>
          <w:sz w:val="28"/>
          <w:szCs w:val="28"/>
          <w:rtl/>
          <w:lang w:bidi="fa-IR"/>
        </w:rPr>
        <w:t>1- مقدمه</w:t>
      </w:r>
    </w:p>
    <w:p w:rsidR="00AD7885" w:rsidRDefault="00AD7885" w:rsidP="00D17FC0">
      <w:pPr>
        <w:pStyle w:val="A-text"/>
        <w:rPr>
          <w:rFonts w:ascii="Times New Roman" w:hAnsi="Times New Roman"/>
          <w:sz w:val="22"/>
          <w:lang w:bidi="ar-SA"/>
        </w:rPr>
      </w:pPr>
      <w:r>
        <w:rPr>
          <w:rFonts w:ascii="Times New Roman" w:hAnsi="Times New Roman" w:hint="cs"/>
          <w:sz w:val="22"/>
          <w:rtl/>
          <w:lang w:bidi="ar-SA"/>
        </w:rPr>
        <w:t>بازآفرینی شهری در آغاز به مفهوم استفاده از اراضی بازیافتی در تغییر کاربری اراضی شهری، بر اثر تغییر رویکرد تولید صنعتی در شهرها و بندرگاه‌ها، بعد از دهه‌یِ 70 میلادی بود. این روش مداخله در بافت‌های شهری، تجارب متفاوت و زیادی را در طول دهه‌های گذشته از سر گذرانده است؛ از رویکرد «مالکیت‌محور» در اوایل، که صرفا سودآوری اراضی بازیافتی را مدنظر قرار می‌داد تا رویکرد «حفاظت‌محور» که به مسایل فرهنگی و محیط‌زیست توجه داشت(بنیادی، 1393: 50). سیاست بازآفرینی مبتنی بر فرهنگ به عنوان رویکردی جامع‌تر که رویه قبلی را نیز دربرمی‌گیرد، در حقیقت از دهه 1980 آغاز و تاکنون نیز ادامه دارد</w:t>
      </w:r>
      <w:r>
        <w:rPr>
          <w:rFonts w:ascii="Times New Roman" w:hAnsi="Times New Roman" w:hint="cs"/>
          <w:sz w:val="22"/>
          <w:rtl/>
        </w:rPr>
        <w:t xml:space="preserve">. </w:t>
      </w:r>
      <w:r>
        <w:rPr>
          <w:rFonts w:ascii="Times New Roman" w:hAnsi="Times New Roman" w:hint="cs"/>
          <w:sz w:val="22"/>
          <w:rtl/>
          <w:lang w:bidi="ar-SA"/>
        </w:rPr>
        <w:t>توجه به نقش فرهنگ، استفاده از ارزش‌های تاریخی و فرهنگی به عنوان منابعی برای توسعه و همچنین توجه به گذران اوقات فراغت مردم، مهمترین وجوه این گرایش هستند. در این رویکرد ضمن توجه به منافع مالی و اقتصادی در پروژه‌های شهری، مسیر این سرمایه‌گذاری در راستای ایجاد مراکز فرهنگی و هنری و گذران اوقات فراغت تعیین می‌شود که از این طریق علاوه بر بازگشت سرمایه، به دلیل ایجاد جذابیت‌های خاص برای حضور مردم، مناطق مورد عمل نیز کاملا تحت تأثیر قرار می‌گیرند(ایزدی و صحی‌زاده، 1383: 19). این سیر تکوینی در دهه‌های هشتاد و نود میلادی ادامه یافت و شکوفا گردید. بسیاری از معماران نظیر لویی‌کان، دوکسیادیس، گروه ده و جز این‌ها در دهه 50 و 60 میلادی از وضعیت زمان خود و کیفیت فضایی شهرهایشان اظهار نارضایتی کرده‌بودند ولی آنچه راهگشا شد، نظریات جین‌جیکوبز جامعه‌شناس، میچر لیخ پزشک و روان‌شناس، یاکوبسن زبان‌شناس و برخی دیگر بود. حتی در سال‌های 80 و 90 که دل‌مشغولی کشورهای صنعتی بیشتر راجع به مطالعات موضوعی و فرآیند طراحی و تحقق‌پذیری طرح‌ها بود، آثار افرادی همچون ویلیام وایت رفتارشناس، ادوارد هال انسان‌شناس، سوزان لاگر هنرشناس، کریستوفر الکساندر ریاضی‌دان و برنامه‌ریز، گودمن معناشناس، ویتگنشتاین و آدورنوی فیلسوف، و نظریه‌پزدازان رشته‌های دیگر را نمی‌توان برای دانش طراحی شهری کم‌اهمیت‌تر از اظهارات طراحان شهری مانند پانترو و کانتر، اپلیارد و لینچ دانست(پاکزاد، 1381: 13). گرچه در اصل، تقسیم‌بندی مشخصی برای تعیین مقیاس و محدوده عمل طرح‌های شهری با محوریت فرهنگ وجود ندارد اما بازآفرینی شهری مبتنی بر فرهنگ با تعریف محله‌های فرهنگی، برای اقدامات و طرح‌های خود مقیاس «فضایی- کالبدی» تعیین می‌نماید(لطفی، 1390: 52). در واقع همزمان با حضور پراکنده و نه یکپارچه و ادغام شده از فرهنگ در فرآیند بازآفرینی که در واقع «صنعت فرهنگ» را داریم، این محدوده‌ها در مقیاس کوچک و پراکنده به شکل «هسته‌های فرهنگی» هستند(قلعه‌نویی و همکاران، 1395: 51). یکی از این «هسته‌های فرهنگی»</w:t>
      </w:r>
      <w:r w:rsidR="00D17FC0">
        <w:rPr>
          <w:rFonts w:ascii="Times New Roman" w:hAnsi="Times New Roman" w:hint="cs"/>
          <w:sz w:val="22"/>
          <w:rtl/>
          <w:lang w:bidi="ar-SA"/>
        </w:rPr>
        <w:t>،</w:t>
      </w:r>
      <w:r>
        <w:rPr>
          <w:rFonts w:ascii="Times New Roman" w:hAnsi="Times New Roman" w:hint="cs"/>
          <w:sz w:val="22"/>
          <w:rtl/>
          <w:lang w:bidi="ar-SA"/>
        </w:rPr>
        <w:t xml:space="preserve"> «پلازاهای شهری» است به عنوان یک مکان عمومی که ظرف زندگی معاصر در شهرها شناخته می‌شود؛ فضای شهری برای گردهمایی مردم جهت سرگرمی‌های بدون تحرک. پژوهش حاضر از نظر ماهیت، کیفی و بر اساس روش گردآوری داده‌ها، کتابخانه‌ای است. از این رو، ابتدا ادبیات مرتبط با حوزه بازآفرینی مبتنی بر فرهنگ(واژه‌شناسی، پیشینه، سیاست‌ها) و محدوده(هسته) فرهنگی را بررسی نموده و سپس پلازای شهری به عنوان یکی از عناصر شهری در بازآفرینی مبتنی بر فرهنگ مورد تحلیل و نقد قرار می‌گیرد.</w:t>
      </w:r>
    </w:p>
    <w:p w:rsidR="00AD7885" w:rsidRDefault="00AD7885" w:rsidP="00AD7885">
      <w:pPr>
        <w:pStyle w:val="A-text"/>
        <w:ind w:firstLine="0"/>
        <w:rPr>
          <w:rFonts w:ascii="Times New Roman" w:hAnsi="Times New Roman"/>
          <w:sz w:val="22"/>
          <w:rtl/>
          <w:lang w:bidi="ar-SA"/>
        </w:rPr>
      </w:pPr>
    </w:p>
    <w:p w:rsidR="00AD7885" w:rsidRDefault="00AD7885" w:rsidP="00AD7885">
      <w:pPr>
        <w:pStyle w:val="A-text"/>
        <w:ind w:firstLine="0"/>
        <w:rPr>
          <w:rFonts w:ascii="Times New Roman" w:hAnsi="Times New Roman"/>
          <w:b/>
          <w:bCs/>
          <w:sz w:val="22"/>
          <w:rtl/>
          <w:lang w:bidi="ar-SA"/>
        </w:rPr>
      </w:pPr>
      <w:r>
        <w:rPr>
          <w:rFonts w:ascii="Times New Roman" w:hAnsi="Times New Roman" w:hint="cs"/>
          <w:b/>
          <w:bCs/>
          <w:sz w:val="22"/>
          <w:rtl/>
          <w:lang w:bidi="ar-SA"/>
        </w:rPr>
        <w:t>1-1- واژه‌شناسی «بازآفرینی شهری»</w:t>
      </w:r>
    </w:p>
    <w:p w:rsidR="00AD7885" w:rsidRDefault="00AD7885" w:rsidP="00380FF8">
      <w:pPr>
        <w:pStyle w:val="A-text"/>
        <w:ind w:firstLine="0"/>
        <w:rPr>
          <w:rFonts w:ascii="Times New Roman" w:hAnsi="Times New Roman"/>
          <w:sz w:val="22"/>
          <w:rtl/>
          <w:lang w:bidi="ar-SA"/>
        </w:rPr>
      </w:pPr>
      <w:r>
        <w:rPr>
          <w:rFonts w:ascii="Times New Roman" w:hAnsi="Times New Roman" w:hint="cs"/>
          <w:sz w:val="22"/>
          <w:rtl/>
          <w:lang w:bidi="ar-SA"/>
        </w:rPr>
        <w:t xml:space="preserve">واژه «بازآفرینی» در لغت به معنی «تمدیدسازی» و «نوشدن و به‌روز شدن» است. اما به لحاظ مفهومی به معنی خلق فضای شهری جدید با حفظ ویژگی های فضایی(کالبدی و فعالیتی) قدیم است. بازآفرینی (معاصرسازی) یعنی تولید سازمان فضایی جدید منطبق بر شرایط تازه و ویژگی های نو که همگی در ایجاد روابط شهری جدید و یا تعریف دوباره روابط شهری کهن یا موجود مؤثر می افتد. در این رویکرد توجه به حفظ ارزش های فرهنگی و حفظ ثروت های بومی و </w:t>
      </w:r>
      <w:r>
        <w:rPr>
          <w:rFonts w:ascii="Times New Roman" w:hAnsi="Times New Roman" w:hint="cs"/>
          <w:sz w:val="22"/>
          <w:rtl/>
          <w:lang w:bidi="ar-SA"/>
        </w:rPr>
        <w:lastRenderedPageBreak/>
        <w:t>تاریخی، انتقاد از ساخت و سازهای دارای یک نوع کاربری به جای کاربری های متعدد، توجه به اقدام های کیفی به موازات اقدام های کمی، مشارکت گروه های اجتماعی و غیره مشهود می باشد.(</w:t>
      </w:r>
      <w:r>
        <w:rPr>
          <w:rFonts w:ascii="Times New Roman" w:hAnsi="Times New Roman"/>
          <w:sz w:val="22"/>
          <w:lang w:bidi="ar-SA"/>
        </w:rPr>
        <w:t>McDonalds, 2009: 50</w:t>
      </w:r>
      <w:r>
        <w:rPr>
          <w:rFonts w:ascii="Times New Roman" w:hAnsi="Times New Roman" w:hint="cs"/>
          <w:sz w:val="22"/>
          <w:rtl/>
          <w:lang w:bidi="ar-SA"/>
        </w:rPr>
        <w:t>). در فرهنگ واژگان انگلیسی وبستر، «</w:t>
      </w:r>
      <w:r>
        <w:rPr>
          <w:rFonts w:ascii="Times New Roman" w:hAnsi="Times New Roman"/>
          <w:sz w:val="22"/>
          <w:lang w:bidi="ar-SA"/>
        </w:rPr>
        <w:t>Regeneration</w:t>
      </w:r>
      <w:r>
        <w:rPr>
          <w:rFonts w:ascii="Times New Roman" w:hAnsi="Times New Roman" w:hint="cs"/>
          <w:sz w:val="22"/>
          <w:rtl/>
          <w:lang w:bidi="ar-SA"/>
        </w:rPr>
        <w:t>» از فعل «</w:t>
      </w:r>
      <w:r>
        <w:rPr>
          <w:rFonts w:ascii="Times New Roman" w:hAnsi="Times New Roman"/>
          <w:sz w:val="22"/>
          <w:lang w:bidi="ar-SA"/>
        </w:rPr>
        <w:t>Regenerate</w:t>
      </w:r>
      <w:r>
        <w:rPr>
          <w:rFonts w:ascii="Times New Roman" w:hAnsi="Times New Roman" w:hint="cs"/>
          <w:sz w:val="22"/>
          <w:rtl/>
          <w:lang w:bidi="ar-SA"/>
        </w:rPr>
        <w:t>» در معنای «رُشد دوباره و ترمیم طبیعی بافت در معرض نابودی و آسیب‌دیده» و یا «بازگرداندن یک سیستم به حالت اولیه» به کار برده شده‌است(</w:t>
      </w:r>
      <w:r>
        <w:rPr>
          <w:rFonts w:ascii="Times New Roman" w:hAnsi="Times New Roman"/>
          <w:sz w:val="22"/>
          <w:lang w:bidi="ar-SA"/>
        </w:rPr>
        <w:t xml:space="preserve">Webster, </w:t>
      </w:r>
      <w:r w:rsidR="00380FF8">
        <w:rPr>
          <w:rFonts w:ascii="Times New Roman" w:hAnsi="Times New Roman"/>
          <w:sz w:val="22"/>
          <w:lang w:bidi="ar-SA"/>
        </w:rPr>
        <w:t>1995</w:t>
      </w:r>
      <w:r>
        <w:rPr>
          <w:rFonts w:ascii="Times New Roman" w:hAnsi="Times New Roman"/>
          <w:sz w:val="22"/>
          <w:lang w:bidi="ar-SA"/>
        </w:rPr>
        <w:t>: 984</w:t>
      </w:r>
      <w:r>
        <w:rPr>
          <w:rFonts w:ascii="Times New Roman" w:hAnsi="Times New Roman" w:hint="cs"/>
          <w:sz w:val="22"/>
          <w:rtl/>
          <w:lang w:bidi="ar-SA"/>
        </w:rPr>
        <w:t>). واژه‌یِ «بازآفرینی»، در فرهنگ واژگان فارسی نیز معادل «از نو آفریدن»، «دوباره خلق کردن»، «نیستی را هستی بخشیدن»، «ایجاد امکان توسعه و رشد مجدد» و «بازگشتن به حالت اولیه» بیان شده‌است(دهخدا، 1325 به نقل از سازگار و انتظاری، 1395: 28). در تعریف از «بازآفرینی شهری» آمده‌است که «بازآفرینی شهری(معاصر سازی، تمدید نسل و از نو سربرآوردن)»، فرآیندی است که به خلق فضای شهری جدید با حفظ ویژگی‌های اصلی فضایی(کالبدی و فعالیتی) منجر می‌شود و در نفس خود، نو شدن و به‌روزآمد شدن را دارد؛ گو این که این اقدام شامل شباهت‌های ظاهری سازمان فضایی معاصر با سازمان فضایی کهن است ولی رفتارهای سازمان فضایی معاصر و هنجارهای ایجاد شده از آنها هیچ شباهتی به آنچه از قبل بوده، نخواهد داشت و خود دارای شخصیت و هویتی مستقل هستند(حبیبی و مقصودی، 1382: 4- 5).</w:t>
      </w:r>
    </w:p>
    <w:p w:rsidR="00AD7885" w:rsidRDefault="00AD7885" w:rsidP="00AD7885">
      <w:pPr>
        <w:pStyle w:val="A-text"/>
        <w:ind w:firstLine="0"/>
        <w:jc w:val="center"/>
        <w:rPr>
          <w:rFonts w:ascii="Times New Roman" w:hAnsi="Times New Roman"/>
          <w:sz w:val="22"/>
          <w:rtl/>
          <w:lang w:bidi="ar-SA"/>
        </w:rPr>
      </w:pPr>
      <w:r>
        <w:rPr>
          <w:lang w:bidi="ar-SA"/>
        </w:rPr>
        <w:drawing>
          <wp:inline distT="0" distB="0" distL="0" distR="0" wp14:anchorId="5E61915F" wp14:editId="6012C6DF">
            <wp:extent cx="3769744" cy="2232009"/>
            <wp:effectExtent l="19050" t="19050" r="2159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0206" cy="2232282"/>
                    </a:xfrm>
                    <a:prstGeom prst="rect">
                      <a:avLst/>
                    </a:prstGeom>
                    <a:noFill/>
                    <a:ln w="9525">
                      <a:solidFill>
                        <a:srgbClr val="000000"/>
                      </a:solidFill>
                      <a:miter lim="800000"/>
                      <a:headEnd/>
                      <a:tailEnd/>
                    </a:ln>
                    <a:effectLst/>
                  </pic:spPr>
                </pic:pic>
              </a:graphicData>
            </a:graphic>
          </wp:inline>
        </w:drawing>
      </w:r>
    </w:p>
    <w:p w:rsidR="00AD7885" w:rsidRDefault="00B36DF5" w:rsidP="00AD7885">
      <w:pPr>
        <w:pStyle w:val="A-text"/>
        <w:ind w:firstLine="0"/>
        <w:jc w:val="center"/>
        <w:rPr>
          <w:rFonts w:ascii="Times New Roman" w:hAnsi="Times New Roman"/>
          <w:b/>
          <w:bCs/>
          <w:sz w:val="18"/>
          <w:szCs w:val="20"/>
          <w:rtl/>
          <w:lang w:bidi="ar-SA"/>
        </w:rPr>
      </w:pPr>
      <w:r>
        <w:rPr>
          <w:rFonts w:ascii="Times New Roman" w:hAnsi="Times New Roman" w:hint="cs"/>
          <w:b/>
          <w:bCs/>
          <w:sz w:val="18"/>
          <w:szCs w:val="20"/>
          <w:rtl/>
          <w:lang w:bidi="ar-SA"/>
        </w:rPr>
        <w:t>شکل</w:t>
      </w:r>
      <w:r w:rsidR="00AD7885">
        <w:rPr>
          <w:rFonts w:ascii="Times New Roman" w:hAnsi="Times New Roman" w:hint="cs"/>
          <w:b/>
          <w:bCs/>
          <w:sz w:val="18"/>
          <w:szCs w:val="20"/>
          <w:rtl/>
          <w:lang w:bidi="ar-SA"/>
        </w:rPr>
        <w:t xml:space="preserve"> 1: عناصر اصلی «بازآفرینی شهری»؛ مأخذ: بهادری‌نژاد و ذاکرحقیقی، 1395: 9.</w:t>
      </w:r>
    </w:p>
    <w:p w:rsidR="00AD7885" w:rsidRDefault="00AD7885" w:rsidP="00AD7885">
      <w:pPr>
        <w:pStyle w:val="A-text"/>
        <w:ind w:firstLine="0"/>
        <w:rPr>
          <w:rFonts w:ascii="Times New Roman" w:hAnsi="Times New Roman"/>
          <w:b/>
          <w:bCs/>
          <w:szCs w:val="22"/>
          <w:rtl/>
          <w:lang w:bidi="ar-SA"/>
        </w:rPr>
      </w:pPr>
      <w:r>
        <w:rPr>
          <w:rFonts w:ascii="Times New Roman" w:hAnsi="Times New Roman" w:hint="cs"/>
          <w:b/>
          <w:bCs/>
          <w:szCs w:val="22"/>
          <w:rtl/>
          <w:lang w:bidi="ar-SA"/>
        </w:rPr>
        <w:t>1-1-2- بازآفرینی</w:t>
      </w:r>
      <w:r w:rsidR="00F90577">
        <w:rPr>
          <w:rFonts w:ascii="Times New Roman" w:hAnsi="Times New Roman" w:hint="cs"/>
          <w:b/>
          <w:bCs/>
          <w:szCs w:val="22"/>
          <w:rtl/>
          <w:lang w:bidi="ar-SA"/>
        </w:rPr>
        <w:t xml:space="preserve"> شهری</w:t>
      </w:r>
      <w:r>
        <w:rPr>
          <w:rFonts w:ascii="Times New Roman" w:hAnsi="Times New Roman" w:hint="cs"/>
          <w:b/>
          <w:bCs/>
          <w:szCs w:val="22"/>
          <w:rtl/>
          <w:lang w:bidi="ar-SA"/>
        </w:rPr>
        <w:t xml:space="preserve"> مبتنی بر فرهنگ</w:t>
      </w:r>
    </w:p>
    <w:p w:rsidR="00AD7885" w:rsidRDefault="00AD7885" w:rsidP="00AD7885">
      <w:pPr>
        <w:pStyle w:val="A-text"/>
        <w:rPr>
          <w:rFonts w:ascii="Times New Roman" w:hAnsi="Times New Roman"/>
          <w:sz w:val="22"/>
          <w:rtl/>
          <w:lang w:bidi="ar-SA"/>
        </w:rPr>
      </w:pPr>
      <w:r>
        <w:rPr>
          <w:rFonts w:ascii="Times New Roman" w:hAnsi="Times New Roman" w:hint="cs"/>
          <w:sz w:val="22"/>
          <w:rtl/>
          <w:lang w:bidi="ar-SA"/>
        </w:rPr>
        <w:t>در این نگاه بازآفرینی با رویکرد اصلیِ آبادگری، فرهنگ را صرفا نوعی «کاربری» قلمداد می‌کند که در چارچوب برنامه‌ریزی شهری، می‌تواند سطوحی را به خود اختصاص دهد. به این ترتیب در طرح‌های پیشنهادی، سهمی از کاربری‌ها به فرهنگ اختصاص می‌یابد. در این الگو کارکردهای فرهنگی خود را به عنوان جزئی از راهبردهای توسعه‌ای شناسانده، چرا که پروژه‌های فرهنگی گسترده‌ای در آن قبلیت تعریف دارند که در بسیاری مواقع به سوی توسعه مجدد با رویکرد فرهنگی نیل می‌یابند و نیازمند صرف هزینه‌های کلان و مدت‌زمان طولانی برای رسیدن به اهداف خود هستند. به این ترتیب، می‌توان از نوعی سیاست‌گذاری فرهنگی در برنامه‌های شهری نام برد که با  «برنامه‌ریزی فرهنگی» قرابت بسیاری پیدا می‌کنند(لطفی، 1390: 51). این مدل بسیار به رویکرد «برنامه‌ریزی فرهنگی» و «سیاست فرهنگی» و «بازآفرینی شهری» پیوسته است(قلعه‌نویی و همکاران، 1395: 49). «بازآفرینی شهری مبتنی بر فرهنگ» به معنای تأکید بر نقش مرکزی عامل «فرهنگ» و فعالیت‌ها و استفاده‌های فرهنگی در راهبردهای «بازآفرینی شهری» است که در این راستا از رهیافت‌های چند بعدی مفهوم فرهنگ به منظور نوگردانی و یا احیای اجتماعی، اقتصادی و محیطی شهر و یا بخشی از شهر، بهره‌گرفته می‌شود(</w:t>
      </w:r>
      <w:r>
        <w:rPr>
          <w:rFonts w:ascii="Times New Roman" w:hAnsi="Times New Roman"/>
          <w:sz w:val="22"/>
          <w:lang w:bidi="ar-SA"/>
        </w:rPr>
        <w:t>McCarthy, 2006: 243</w:t>
      </w:r>
      <w:r>
        <w:rPr>
          <w:rFonts w:ascii="Times New Roman" w:hAnsi="Times New Roman" w:hint="cs"/>
          <w:sz w:val="22"/>
          <w:rtl/>
          <w:lang w:bidi="ar-SA"/>
        </w:rPr>
        <w:t xml:space="preserve">). مواد خام و اولیه‌یِ تأثیرگذار بر این جریان ممکن است عواملی همچون: بناها، رویدادها، دستورالعمل‌ها و خط مشی‌های برنامه‌ریزانه(و طراحانه)، اعتماد اجتماعی، ساز و کارهای دولتی و غیردولتی، هنرمندان و فعالیت‌های آنها، افراد با چشم‌اندازها، تفکرات و خلاقیت‌های متنوع و سازمان‌های پشتیبانی و </w:t>
      </w:r>
      <w:r>
        <w:rPr>
          <w:rFonts w:ascii="Times New Roman" w:hAnsi="Times New Roman" w:hint="cs"/>
          <w:sz w:val="22"/>
          <w:rtl/>
          <w:lang w:bidi="ar-SA"/>
        </w:rPr>
        <w:lastRenderedPageBreak/>
        <w:t>اجرایی باشند(</w:t>
      </w:r>
      <w:r>
        <w:rPr>
          <w:rFonts w:ascii="Times New Roman" w:hAnsi="Times New Roman"/>
          <w:szCs w:val="22"/>
          <w:lang w:bidi="ar-SA"/>
        </w:rPr>
        <w:t>Landry et al., 1996: 40- 45</w:t>
      </w:r>
      <w:r>
        <w:rPr>
          <w:rFonts w:ascii="Times New Roman" w:hAnsi="Times New Roman" w:hint="cs"/>
          <w:sz w:val="22"/>
          <w:rtl/>
          <w:lang w:bidi="ar-SA"/>
        </w:rPr>
        <w:t>). در این مدل، فعالیت‌های(رویدادهای) فرهنگی به عنوان تسهیل‌گر و موتور بازآفرینی دیده می‌شود. دلیل و انگیزه اصلی گذار از «بازآفرینی فرهنگی» به «بازآفرینی مبتنی بر فرهنگ»، علاوه بر پُر هزینه و زمان‌بر بودن بازآفرینی فرهنگی، به علت تأکید بازآفرینی مبتنی بر فرهنگ بر رویدادمداری و ترویج فعالیت‌های فرهنگی همزمان با احیاء و حفاظت از میراث شهری و مهمتر از همه وجه اقتصادی آن است. بازآفرینی مبتنی بر فرهنگ، دارای سه بُعد یا سه مؤلفه، مشابه با مؤلفه‌های مکان در طراحی شهری شامل فرم(کالبد)، فعالیت(کارکرد) و معنا است. در حقیقت به دنبال مکان‌سازی و دستیابی به مصداق مکان است که از طریق این مؤلفه‌ها تحقق می‌یابد؛ بدین معنا که با نوسازی و بهسازی کالبدی و ایجاد و تجدید حیات فعالیت‌ها و رویدادهای فرهنگی و هنری، سبب شکل‌گیری تصویر، معنا و در نهایت ایجاد هویت و حس مکان می‌گردد(لطفی، 1390: 51).</w:t>
      </w:r>
    </w:p>
    <w:p w:rsidR="00AD7885" w:rsidRDefault="00AD7885" w:rsidP="00AD7885">
      <w:pPr>
        <w:pStyle w:val="A-text"/>
        <w:ind w:firstLine="0"/>
        <w:jc w:val="center"/>
        <w:rPr>
          <w:rFonts w:ascii="Times New Roman" w:hAnsi="Times New Roman"/>
          <w:sz w:val="22"/>
          <w:rtl/>
          <w:lang w:bidi="ar-SA"/>
        </w:rPr>
      </w:pPr>
      <w:r>
        <w:rPr>
          <w:lang w:bidi="ar-SA"/>
        </w:rPr>
        <w:drawing>
          <wp:inline distT="0" distB="0" distL="0" distR="0" wp14:anchorId="4B643F4A" wp14:editId="5FDCD166">
            <wp:extent cx="4894964" cy="3165894"/>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4964" cy="3165894"/>
                    </a:xfrm>
                    <a:prstGeom prst="rect">
                      <a:avLst/>
                    </a:prstGeom>
                    <a:noFill/>
                    <a:ln>
                      <a:noFill/>
                    </a:ln>
                  </pic:spPr>
                </pic:pic>
              </a:graphicData>
            </a:graphic>
          </wp:inline>
        </w:drawing>
      </w:r>
    </w:p>
    <w:p w:rsidR="00AD7885" w:rsidRDefault="00B36DF5" w:rsidP="00B36DF5">
      <w:pPr>
        <w:ind w:firstLine="0"/>
        <w:jc w:val="center"/>
        <w:rPr>
          <w:rFonts w:cs="B Nazanin"/>
          <w:b/>
          <w:bCs/>
          <w:sz w:val="20"/>
          <w:szCs w:val="20"/>
          <w:rtl/>
          <w:lang w:bidi="fa-IR"/>
        </w:rPr>
      </w:pPr>
      <w:r>
        <w:rPr>
          <w:rFonts w:cs="B Nazanin" w:hint="cs"/>
          <w:b/>
          <w:bCs/>
          <w:sz w:val="20"/>
          <w:szCs w:val="20"/>
          <w:rtl/>
          <w:lang w:bidi="fa-IR"/>
        </w:rPr>
        <w:t>شکل</w:t>
      </w:r>
      <w:r w:rsidR="00AD7885">
        <w:rPr>
          <w:rFonts w:cs="B Nazanin" w:hint="cs"/>
          <w:b/>
          <w:bCs/>
          <w:sz w:val="20"/>
          <w:szCs w:val="20"/>
          <w:rtl/>
          <w:lang w:bidi="fa-IR"/>
        </w:rPr>
        <w:t xml:space="preserve"> </w:t>
      </w:r>
      <w:r>
        <w:rPr>
          <w:rFonts w:cs="B Nazanin" w:hint="cs"/>
          <w:b/>
          <w:bCs/>
          <w:sz w:val="20"/>
          <w:szCs w:val="20"/>
          <w:rtl/>
          <w:lang w:bidi="fa-IR"/>
        </w:rPr>
        <w:t>2</w:t>
      </w:r>
      <w:r w:rsidR="00AD7885">
        <w:rPr>
          <w:rFonts w:cs="B Nazanin" w:hint="cs"/>
          <w:b/>
          <w:bCs/>
          <w:sz w:val="20"/>
          <w:szCs w:val="20"/>
          <w:rtl/>
          <w:lang w:bidi="fa-IR"/>
        </w:rPr>
        <w:t>: چارچوب مفهومی کاربست اصول و آموزه‌های بازآفرینی شهری مبتنی بر فرهنگ؛ مأخذ: لطفی و همکاران، 1396: 243.</w:t>
      </w:r>
    </w:p>
    <w:p w:rsidR="00AD7885" w:rsidRDefault="00AD7885" w:rsidP="00AD7885">
      <w:pPr>
        <w:pStyle w:val="A-text"/>
        <w:ind w:firstLine="0"/>
        <w:rPr>
          <w:rFonts w:ascii="Times New Roman" w:hAnsi="Times New Roman"/>
          <w:sz w:val="22"/>
          <w:lang w:bidi="ar-SA"/>
        </w:rPr>
      </w:pPr>
      <w:r>
        <w:rPr>
          <w:rFonts w:ascii="Times New Roman" w:hAnsi="Times New Roman" w:hint="cs"/>
          <w:sz w:val="22"/>
          <w:rtl/>
          <w:lang w:bidi="ar-SA"/>
        </w:rPr>
        <w:t>جریان «بازآفرینی شهری مبتنی بر فرهنگ» و عامل فرهنگ به عنوان «قوه‌یِ محرکه‌یِ توسعه‌یِ شهری(محیطی، اجتماعی، فرهنگی، مدیریتی، اقتصادی، زیست‌محیطی)» را علوم مختلفی همچون شهرسازی، اقتصاد، جامعه‌شناسی، انسان‌شناسی، هنر و بسیاری دیگر از رشته‌های مرتبط با فرهنگ و هنر(به طور مستقیم و غیرمستقیم)، مورد تأکید و توجه قرار داده‌اند و هر یک از صاحب‌نظران علوم مختلف با بینش متفاوتی به آن نگریسته‌اند. تعاریف و تفاسیر متعدد و گوناگونی از مفهوم فرهنگ شهری در متون علوم مختلف مطرح شده‌است، ولی به طور کلی می‌توان تفسیر از فرهنگ در طرح‌ها و برنامه‌های بازآفرینی شهری مبتنی بر فرهنگ را در دو مفهوم کلی معرفی نمود: 1)فرهنگ به مثابه‌یِ «شیوه زندگی» و یکی از عناصر اصلی زندگی روزمره و هویت(بومی، محلی و ملی)، که جزء جدایی‌ناپذیر ایجاد و انجام فعالیت‌های فرهنگی و لذت بردن از آنها است. 2)فرهنگ به مثابه‌یِ «شیوه تولید» و جزء ناگسستنی و ماهوی اقتصاد شهری معاصر در قالب صنایع فرهنگی و خلاق به عنوان رهاورد شهرهای پساصنعتی(</w:t>
      </w:r>
      <w:r>
        <w:rPr>
          <w:rFonts w:ascii="Times New Roman" w:hAnsi="Times New Roman"/>
          <w:sz w:val="22"/>
          <w:lang w:bidi="ar-SA"/>
        </w:rPr>
        <w:t>Evans &amp; Ford, 2003: 167</w:t>
      </w:r>
      <w:r>
        <w:rPr>
          <w:rFonts w:ascii="Times New Roman" w:hAnsi="Times New Roman" w:hint="cs"/>
          <w:sz w:val="22"/>
          <w:rtl/>
          <w:lang w:bidi="ar-SA"/>
        </w:rPr>
        <w:t xml:space="preserve"> به نقل از سازگار و انتظاری، 1395: 29).</w:t>
      </w:r>
    </w:p>
    <w:p w:rsidR="00AD7885" w:rsidRDefault="00AD7885" w:rsidP="00AD7885">
      <w:pPr>
        <w:pStyle w:val="A-text"/>
        <w:ind w:firstLine="0"/>
        <w:jc w:val="center"/>
        <w:rPr>
          <w:rFonts w:ascii="Times New Roman" w:hAnsi="Times New Roman"/>
          <w:b/>
          <w:bCs/>
          <w:sz w:val="18"/>
          <w:szCs w:val="20"/>
          <w:rtl/>
          <w:lang w:bidi="ar-SA"/>
        </w:rPr>
      </w:pPr>
      <w:r>
        <w:rPr>
          <w:rFonts w:ascii="Times New Roman" w:hAnsi="Times New Roman" w:hint="cs"/>
          <w:b/>
          <w:bCs/>
          <w:sz w:val="18"/>
          <w:szCs w:val="20"/>
          <w:rtl/>
          <w:lang w:bidi="ar-SA"/>
        </w:rPr>
        <w:t>جدول 1: سیاست‌های شهری برآمده از بازآفرینی شهری مبتنی بر فرهنگ؛ مأخذ: اقتباس از شبانی و ایزدی، 1393.</w:t>
      </w:r>
    </w:p>
    <w:tbl>
      <w:tblPr>
        <w:tblStyle w:val="TableGrid"/>
        <w:bidiVisual/>
        <w:tblW w:w="0" w:type="auto"/>
        <w:tblInd w:w="108" w:type="dxa"/>
        <w:tblLook w:val="04A0" w:firstRow="1" w:lastRow="0" w:firstColumn="1" w:lastColumn="0" w:noHBand="0" w:noVBand="1"/>
      </w:tblPr>
      <w:tblGrid>
        <w:gridCol w:w="1480"/>
        <w:gridCol w:w="7416"/>
      </w:tblGrid>
      <w:tr w:rsidR="00AD7885" w:rsidTr="00AD7885">
        <w:tc>
          <w:tcPr>
            <w:tcW w:w="1530" w:type="dxa"/>
            <w:tcBorders>
              <w:top w:val="single" w:sz="4" w:space="0" w:color="auto"/>
              <w:left w:val="single" w:sz="4" w:space="0" w:color="auto"/>
              <w:bottom w:val="triple" w:sz="4" w:space="0" w:color="auto"/>
              <w:right w:val="triple" w:sz="4" w:space="0" w:color="auto"/>
            </w:tcBorders>
            <w:vAlign w:val="center"/>
            <w:hideMark/>
          </w:tcPr>
          <w:p w:rsidR="00AD7885" w:rsidRDefault="00AD7885">
            <w:pPr>
              <w:ind w:firstLine="0"/>
              <w:jc w:val="center"/>
              <w:rPr>
                <w:rFonts w:cs="B Nazanin"/>
                <w:b/>
                <w:bCs/>
                <w:sz w:val="20"/>
                <w:szCs w:val="20"/>
                <w:lang w:bidi="fa-IR"/>
              </w:rPr>
            </w:pPr>
            <w:r>
              <w:rPr>
                <w:rFonts w:cs="B Nazanin" w:hint="cs"/>
                <w:b/>
                <w:bCs/>
                <w:sz w:val="20"/>
                <w:szCs w:val="20"/>
                <w:rtl/>
                <w:lang w:bidi="fa-IR"/>
              </w:rPr>
              <w:t>سیاست‌ها</w:t>
            </w:r>
          </w:p>
        </w:tc>
        <w:tc>
          <w:tcPr>
            <w:tcW w:w="7938" w:type="dxa"/>
            <w:tcBorders>
              <w:top w:val="single" w:sz="4" w:space="0" w:color="auto"/>
              <w:left w:val="triple" w:sz="4" w:space="0" w:color="auto"/>
              <w:bottom w:val="triple" w:sz="4" w:space="0" w:color="auto"/>
              <w:right w:val="single" w:sz="4" w:space="0" w:color="auto"/>
            </w:tcBorders>
            <w:vAlign w:val="center"/>
            <w:hideMark/>
          </w:tcPr>
          <w:p w:rsidR="00AD7885" w:rsidRDefault="00AD7885">
            <w:pPr>
              <w:ind w:firstLine="0"/>
              <w:jc w:val="center"/>
              <w:rPr>
                <w:rFonts w:cs="B Nazanin"/>
                <w:b/>
                <w:bCs/>
                <w:sz w:val="20"/>
                <w:szCs w:val="20"/>
                <w:lang w:bidi="fa-IR"/>
              </w:rPr>
            </w:pPr>
            <w:r>
              <w:rPr>
                <w:rFonts w:cs="B Nazanin" w:hint="cs"/>
                <w:b/>
                <w:bCs/>
                <w:sz w:val="20"/>
                <w:szCs w:val="20"/>
                <w:rtl/>
                <w:lang w:bidi="fa-IR"/>
              </w:rPr>
              <w:t>تعریف</w:t>
            </w:r>
          </w:p>
        </w:tc>
      </w:tr>
      <w:tr w:rsidR="00AD7885" w:rsidTr="00AD7885">
        <w:tc>
          <w:tcPr>
            <w:tcW w:w="1530" w:type="dxa"/>
            <w:tcBorders>
              <w:top w:val="triple" w:sz="4" w:space="0" w:color="auto"/>
              <w:left w:val="single" w:sz="4" w:space="0" w:color="auto"/>
              <w:bottom w:val="triple" w:sz="4" w:space="0" w:color="auto"/>
              <w:right w:val="triple" w:sz="4" w:space="0" w:color="auto"/>
            </w:tcBorders>
            <w:vAlign w:val="center"/>
            <w:hideMark/>
          </w:tcPr>
          <w:p w:rsidR="00AD7885" w:rsidRDefault="00AD7885">
            <w:pPr>
              <w:ind w:firstLine="0"/>
              <w:jc w:val="center"/>
              <w:rPr>
                <w:rFonts w:cs="B Nazanin"/>
                <w:b/>
                <w:bCs/>
                <w:sz w:val="20"/>
                <w:szCs w:val="20"/>
                <w:lang w:bidi="fa-IR"/>
              </w:rPr>
            </w:pPr>
            <w:r>
              <w:rPr>
                <w:rFonts w:cs="B Nazanin" w:hint="cs"/>
                <w:b/>
                <w:bCs/>
                <w:sz w:val="20"/>
                <w:szCs w:val="20"/>
                <w:rtl/>
                <w:lang w:bidi="fa-IR"/>
              </w:rPr>
              <w:t>«شهر- جشنواره»</w:t>
            </w:r>
          </w:p>
        </w:tc>
        <w:tc>
          <w:tcPr>
            <w:tcW w:w="7938" w:type="dxa"/>
            <w:tcBorders>
              <w:top w:val="triple" w:sz="4" w:space="0" w:color="auto"/>
              <w:left w:val="triple" w:sz="4" w:space="0" w:color="auto"/>
              <w:bottom w:val="double" w:sz="4" w:space="0" w:color="auto"/>
              <w:right w:val="single" w:sz="4" w:space="0" w:color="auto"/>
            </w:tcBorders>
            <w:vAlign w:val="center"/>
            <w:hideMark/>
          </w:tcPr>
          <w:p w:rsidR="00AD7885" w:rsidRDefault="00AD7885">
            <w:pPr>
              <w:ind w:firstLine="0"/>
              <w:rPr>
                <w:rFonts w:cs="B Nazanin"/>
                <w:sz w:val="20"/>
                <w:szCs w:val="20"/>
                <w:lang w:bidi="fa-IR"/>
              </w:rPr>
            </w:pPr>
            <w:r>
              <w:rPr>
                <w:rFonts w:cs="B Nazanin" w:hint="cs"/>
                <w:sz w:val="18"/>
                <w:szCs w:val="18"/>
                <w:rtl/>
                <w:lang w:bidi="fa-IR"/>
              </w:rPr>
              <w:t xml:space="preserve">این گونه از مراسم‌ها و جلوه‌گاه‌های محلی که فرهنگ‌ساز و ارائه‌دهنده محصولات فرهنگی بوده‌اند، دارای ریشه‌های بسیار کهنی </w:t>
            </w:r>
            <w:r>
              <w:rPr>
                <w:rFonts w:cs="B Nazanin" w:hint="cs"/>
                <w:sz w:val="18"/>
                <w:szCs w:val="18"/>
                <w:rtl/>
                <w:lang w:bidi="fa-IR"/>
              </w:rPr>
              <w:lastRenderedPageBreak/>
              <w:t>هستند. در سال‌های اخیر تجارت جشنواره‌ای به واسطه رویدادهای مختلف فرهنگی، هنری، ورزشی، علمی و فناورانه دارای ابعاد ملی و فراملی نیز شده‌است. این جشنواره‌ها تمرکز عمده خود را بر بیان فرهنگی و زمینه‌های محلی دارند و در وجه ثانویه خود به دنبال جذب گردشگر و رونق صنایع محلی هستند و در بُعد کلان، تأثیرات ملی اقتصاد را دنبال می‌کنند(</w:t>
            </w:r>
            <w:r>
              <w:rPr>
                <w:rFonts w:asciiTheme="majorBidi" w:hAnsiTheme="majorBidi" w:cstheme="majorBidi"/>
                <w:sz w:val="14"/>
                <w:szCs w:val="14"/>
                <w:lang w:bidi="fa-IR"/>
              </w:rPr>
              <w:t>Pratt, 2010: 16</w:t>
            </w:r>
            <w:r>
              <w:rPr>
                <w:rFonts w:cs="B Nazanin" w:hint="cs"/>
                <w:sz w:val="18"/>
                <w:szCs w:val="18"/>
                <w:rtl/>
                <w:lang w:bidi="fa-IR"/>
              </w:rPr>
              <w:t>).</w:t>
            </w:r>
          </w:p>
        </w:tc>
      </w:tr>
      <w:tr w:rsidR="00AD7885" w:rsidTr="00AD7885">
        <w:tc>
          <w:tcPr>
            <w:tcW w:w="1530" w:type="dxa"/>
            <w:tcBorders>
              <w:top w:val="triple" w:sz="4" w:space="0" w:color="auto"/>
              <w:left w:val="single" w:sz="4" w:space="0" w:color="auto"/>
              <w:bottom w:val="triple" w:sz="4" w:space="0" w:color="auto"/>
              <w:right w:val="triple" w:sz="4" w:space="0" w:color="auto"/>
            </w:tcBorders>
            <w:vAlign w:val="center"/>
            <w:hideMark/>
          </w:tcPr>
          <w:p w:rsidR="00AD7885" w:rsidRDefault="00AD7885">
            <w:pPr>
              <w:ind w:firstLine="0"/>
              <w:jc w:val="center"/>
              <w:rPr>
                <w:rFonts w:cs="B Nazanin"/>
                <w:b/>
                <w:bCs/>
                <w:sz w:val="20"/>
                <w:szCs w:val="20"/>
                <w:lang w:bidi="fa-IR"/>
              </w:rPr>
            </w:pPr>
            <w:r>
              <w:rPr>
                <w:rFonts w:cs="B Nazanin" w:hint="cs"/>
                <w:b/>
                <w:bCs/>
                <w:sz w:val="20"/>
                <w:szCs w:val="20"/>
                <w:rtl/>
                <w:lang w:bidi="fa-IR"/>
              </w:rPr>
              <w:lastRenderedPageBreak/>
              <w:t>«شهر- فرهنگ»</w:t>
            </w:r>
          </w:p>
        </w:tc>
        <w:tc>
          <w:tcPr>
            <w:tcW w:w="7938" w:type="dxa"/>
            <w:tcBorders>
              <w:top w:val="double" w:sz="4" w:space="0" w:color="auto"/>
              <w:left w:val="triple" w:sz="4" w:space="0" w:color="auto"/>
              <w:bottom w:val="double" w:sz="4" w:space="0" w:color="auto"/>
              <w:right w:val="single" w:sz="4" w:space="0" w:color="auto"/>
            </w:tcBorders>
            <w:vAlign w:val="center"/>
            <w:hideMark/>
          </w:tcPr>
          <w:p w:rsidR="00AD7885" w:rsidRDefault="00AD7885">
            <w:pPr>
              <w:ind w:firstLine="0"/>
              <w:rPr>
                <w:rFonts w:cs="B Nazanin"/>
                <w:i/>
                <w:sz w:val="18"/>
                <w:szCs w:val="18"/>
                <w:lang w:bidi="fa-IR"/>
              </w:rPr>
            </w:pPr>
            <w:r>
              <w:rPr>
                <w:rFonts w:cs="B Nazanin" w:hint="cs"/>
                <w:sz w:val="18"/>
                <w:szCs w:val="18"/>
                <w:rtl/>
                <w:lang w:bidi="fa-IR"/>
              </w:rPr>
              <w:t>بازآفرینی شهری مبتنی بر فرهنگ به عنوان یک مدل شهری جدید با پروژه‌هایی مانند شهر فرهنگی اروپا یا پایتخت فرهنگی اروپا در صطح اروپا گسترده شد. در شهرهای اروپایی، در واقع خلاقیت در هنر و فرهنگ به منظور ایجاد صنایع جدید و فرصت‌های شغلی به کار گرفته شد(</w:t>
            </w:r>
            <w:r>
              <w:rPr>
                <w:rFonts w:asciiTheme="majorBidi" w:hAnsiTheme="majorBidi" w:cstheme="majorBidi"/>
                <w:sz w:val="14"/>
                <w:szCs w:val="14"/>
                <w:lang w:bidi="fa-IR"/>
              </w:rPr>
              <w:t>Sasaki, 2010: 53</w:t>
            </w:r>
            <w:r>
              <w:rPr>
                <w:rFonts w:cs="B Nazanin" w:hint="cs"/>
                <w:sz w:val="18"/>
                <w:szCs w:val="18"/>
                <w:rtl/>
                <w:lang w:bidi="fa-IR"/>
              </w:rPr>
              <w:t>). در حقیقت یکی از انگیزه‌هایی که در پشت توسعه فرهنگی قرار دارد، نوسازی مکان‌های صنعتی متروکه است تا تولیدات صنایع دستی قدیمی(منسوجات، سفال‌سازی، کوزه‌گری، صنایع دستی فلزی و جواهری) را به سمت ایجاد بخش‌های فرهنگی، و محدوده‌های</w:t>
            </w:r>
            <w:r>
              <w:rPr>
                <w:rFonts w:cs="B Nazanin" w:hint="cs"/>
                <w:iCs/>
                <w:sz w:val="18"/>
                <w:szCs w:val="18"/>
                <w:rtl/>
                <w:lang w:bidi="fa-IR"/>
              </w:rPr>
              <w:t xml:space="preserve"> </w:t>
            </w:r>
            <w:r>
              <w:rPr>
                <w:rFonts w:cs="B Nazanin" w:hint="cs"/>
                <w:i/>
                <w:sz w:val="18"/>
                <w:szCs w:val="18"/>
                <w:rtl/>
                <w:lang w:bidi="fa-IR"/>
              </w:rPr>
              <w:t>فرهنگی رهنمود می‌سازد. این مکان‌ها بر اساس نگرش کارآفرینی به هنر و فرهنگ، افزایش نوآوری و خلاقیت، یافتن کاربران جدید برای سایت‌های متروکه و ساختمان‌های قدیمی و تشویق تنوع فرهنگی و دموکراسی فرهنگی ایجاد می‌شوند(</w:t>
            </w:r>
            <w:proofErr w:type="spellStart"/>
            <w:r>
              <w:rPr>
                <w:rFonts w:asciiTheme="majorBidi" w:hAnsiTheme="majorBidi" w:cstheme="majorBidi"/>
                <w:iCs/>
                <w:sz w:val="14"/>
                <w:szCs w:val="14"/>
                <w:lang w:bidi="fa-IR"/>
              </w:rPr>
              <w:t>Ashtari</w:t>
            </w:r>
            <w:proofErr w:type="spellEnd"/>
            <w:r>
              <w:rPr>
                <w:rFonts w:asciiTheme="majorBidi" w:hAnsiTheme="majorBidi" w:cstheme="majorBidi"/>
                <w:iCs/>
                <w:sz w:val="14"/>
                <w:szCs w:val="14"/>
                <w:lang w:bidi="fa-IR"/>
              </w:rPr>
              <w:t xml:space="preserve"> &amp; </w:t>
            </w:r>
            <w:proofErr w:type="spellStart"/>
            <w:r>
              <w:rPr>
                <w:rFonts w:asciiTheme="majorBidi" w:hAnsiTheme="majorBidi" w:cstheme="majorBidi"/>
                <w:iCs/>
                <w:sz w:val="14"/>
                <w:szCs w:val="14"/>
                <w:lang w:bidi="fa-IR"/>
              </w:rPr>
              <w:t>Mahdneghad</w:t>
            </w:r>
            <w:proofErr w:type="spellEnd"/>
            <w:r>
              <w:rPr>
                <w:rFonts w:asciiTheme="majorBidi" w:hAnsiTheme="majorBidi" w:cstheme="majorBidi"/>
                <w:iCs/>
                <w:sz w:val="14"/>
                <w:szCs w:val="14"/>
                <w:lang w:bidi="fa-IR"/>
              </w:rPr>
              <w:t>, 2012: 59</w:t>
            </w:r>
            <w:r>
              <w:rPr>
                <w:rFonts w:cs="B Nazanin" w:hint="cs"/>
                <w:i/>
                <w:sz w:val="18"/>
                <w:szCs w:val="18"/>
                <w:rtl/>
                <w:lang w:bidi="fa-IR"/>
              </w:rPr>
              <w:t>).</w:t>
            </w:r>
          </w:p>
        </w:tc>
      </w:tr>
      <w:tr w:rsidR="00AD7885" w:rsidTr="00AD7885">
        <w:tc>
          <w:tcPr>
            <w:tcW w:w="1530" w:type="dxa"/>
            <w:tcBorders>
              <w:top w:val="triple" w:sz="4" w:space="0" w:color="auto"/>
              <w:left w:val="single" w:sz="4" w:space="0" w:color="auto"/>
              <w:bottom w:val="triple" w:sz="4" w:space="0" w:color="auto"/>
              <w:right w:val="triple" w:sz="4" w:space="0" w:color="auto"/>
            </w:tcBorders>
            <w:vAlign w:val="center"/>
            <w:hideMark/>
          </w:tcPr>
          <w:p w:rsidR="00AD7885" w:rsidRDefault="00AD7885">
            <w:pPr>
              <w:ind w:firstLine="0"/>
              <w:jc w:val="center"/>
              <w:rPr>
                <w:rFonts w:cs="B Nazanin"/>
                <w:b/>
                <w:bCs/>
                <w:sz w:val="20"/>
                <w:szCs w:val="20"/>
                <w:lang w:bidi="fa-IR"/>
              </w:rPr>
            </w:pPr>
            <w:r>
              <w:rPr>
                <w:rFonts w:cs="B Nazanin" w:hint="cs"/>
                <w:b/>
                <w:bCs/>
                <w:sz w:val="20"/>
                <w:szCs w:val="20"/>
                <w:rtl/>
                <w:lang w:bidi="fa-IR"/>
              </w:rPr>
              <w:t>«شهر- معماری»</w:t>
            </w:r>
          </w:p>
        </w:tc>
        <w:tc>
          <w:tcPr>
            <w:tcW w:w="7938" w:type="dxa"/>
            <w:tcBorders>
              <w:top w:val="double" w:sz="4" w:space="0" w:color="auto"/>
              <w:left w:val="triple" w:sz="4" w:space="0" w:color="auto"/>
              <w:bottom w:val="double" w:sz="4" w:space="0" w:color="auto"/>
              <w:right w:val="single" w:sz="4" w:space="0" w:color="auto"/>
            </w:tcBorders>
            <w:vAlign w:val="center"/>
            <w:hideMark/>
          </w:tcPr>
          <w:p w:rsidR="00AD7885" w:rsidRDefault="00AD7885">
            <w:pPr>
              <w:ind w:firstLine="0"/>
              <w:rPr>
                <w:rFonts w:cs="B Nazanin"/>
                <w:sz w:val="18"/>
                <w:szCs w:val="18"/>
                <w:lang w:bidi="fa-IR"/>
              </w:rPr>
            </w:pPr>
            <w:r>
              <w:rPr>
                <w:rFonts w:cs="B Nazanin" w:hint="cs"/>
                <w:sz w:val="18"/>
                <w:szCs w:val="18"/>
                <w:rtl/>
                <w:lang w:bidi="fa-IR"/>
              </w:rPr>
              <w:t>گونه سوم از این دست سیاست‌های شهری، سیاست‌هایی بوده‌اند که به دنبال خلق ظرفیت‌های جدید یا تجدید حیات پتانسیل‌های خاموش در بافت‌های فرسوده مراکز شهری با رویکرد تحریک روند بازآفرینی در آنها هستند. این گونه سیاست‌ها در عمل از تنوع گسترده‌ای در شهرهای گوناگون برخوردار بوده‌اند. ساخت مجموعه‌های تجاری، فرهنگی- اداری با معماری‌های ویژه تا احیاء و ساخت فضاهای شهری و استفاده مجدد از بناهای موجود و تغییر کاربری‌ها همه در طیف این سیاست بازآفرینانه شهری قرار می‌گیرند(شبانی و ایزدی، 1393: 69).</w:t>
            </w:r>
          </w:p>
        </w:tc>
      </w:tr>
      <w:tr w:rsidR="00AD7885" w:rsidTr="00AD7885">
        <w:tc>
          <w:tcPr>
            <w:tcW w:w="1530" w:type="dxa"/>
            <w:tcBorders>
              <w:top w:val="triple" w:sz="4" w:space="0" w:color="auto"/>
              <w:left w:val="single" w:sz="4" w:space="0" w:color="auto"/>
              <w:bottom w:val="single" w:sz="4" w:space="0" w:color="auto"/>
              <w:right w:val="triple" w:sz="4" w:space="0" w:color="auto"/>
            </w:tcBorders>
            <w:vAlign w:val="center"/>
            <w:hideMark/>
          </w:tcPr>
          <w:p w:rsidR="00AD7885" w:rsidRDefault="00AD7885">
            <w:pPr>
              <w:ind w:firstLine="0"/>
              <w:jc w:val="center"/>
              <w:rPr>
                <w:rFonts w:cs="B Nazanin"/>
                <w:b/>
                <w:bCs/>
                <w:sz w:val="20"/>
                <w:szCs w:val="20"/>
                <w:lang w:bidi="fa-IR"/>
              </w:rPr>
            </w:pPr>
            <w:r>
              <w:rPr>
                <w:rFonts w:cs="B Nazanin" w:hint="cs"/>
                <w:b/>
                <w:bCs/>
                <w:sz w:val="20"/>
                <w:szCs w:val="20"/>
                <w:rtl/>
                <w:lang w:bidi="fa-IR"/>
              </w:rPr>
              <w:t>«محله- فرهنگ»</w:t>
            </w:r>
          </w:p>
        </w:tc>
        <w:tc>
          <w:tcPr>
            <w:tcW w:w="7938" w:type="dxa"/>
            <w:tcBorders>
              <w:top w:val="double" w:sz="4" w:space="0" w:color="auto"/>
              <w:left w:val="triple" w:sz="4" w:space="0" w:color="auto"/>
              <w:bottom w:val="single" w:sz="4" w:space="0" w:color="auto"/>
              <w:right w:val="single" w:sz="4" w:space="0" w:color="auto"/>
            </w:tcBorders>
            <w:vAlign w:val="center"/>
            <w:hideMark/>
          </w:tcPr>
          <w:p w:rsidR="00AD7885" w:rsidRDefault="00AD7885">
            <w:pPr>
              <w:ind w:firstLine="0"/>
              <w:rPr>
                <w:rFonts w:cs="B Nazanin"/>
                <w:sz w:val="18"/>
                <w:szCs w:val="18"/>
                <w:lang w:bidi="fa-IR"/>
              </w:rPr>
            </w:pPr>
            <w:r>
              <w:rPr>
                <w:rFonts w:cs="B Nazanin" w:hint="cs"/>
                <w:sz w:val="18"/>
                <w:szCs w:val="18"/>
                <w:rtl/>
                <w:lang w:bidi="fa-IR"/>
              </w:rPr>
              <w:t>مفهوم «محله فرهنگی» یا «محدوده فرهنگی» گونه‌ای دیگر از این سیاست‌ها است. یک محله فرهنگی موفق مطابق نظر مونتگومری شامل سه وجه «طراحی، عملکردی و معنایی» است. یک مکان با وجود سطح فعالیتی مناسب اما فرم شهری کارآمد، یک محله فرهنگی نخواهد بود که بتواند مکان خوبی برای جذب استفاده‌کنندگان و بازدیدکنندگان باشد. این به معنای آن است که محلات فرهنگی نمی‌تواند جغرافیا و ویژگی‌های مکانی شهر را نادیده بگیرد. علاوه بر این، یک محله فرهنگی که نتواند معنایی جدید(در شکل ایجاد کار جدید، ایده یا مفاهیم جدید) ایجاد کند بیشتر شبیه به ملغمه‌ای از مکان‌های دیگر خواهد بود. یک محله فرهنگی خوب، واقعی خواهد بود هنگامی که نوآورانه و در حال رشد و تغییر باشد(</w:t>
            </w:r>
            <w:r>
              <w:rPr>
                <w:rFonts w:asciiTheme="majorBidi" w:hAnsiTheme="majorBidi" w:cstheme="majorBidi"/>
                <w:sz w:val="14"/>
                <w:szCs w:val="14"/>
                <w:lang w:bidi="fa-IR"/>
              </w:rPr>
              <w:t>Montgomery, 2005: 302</w:t>
            </w:r>
            <w:r>
              <w:rPr>
                <w:rFonts w:cs="B Nazanin" w:hint="cs"/>
                <w:sz w:val="18"/>
                <w:szCs w:val="18"/>
                <w:rtl/>
                <w:lang w:bidi="fa-IR"/>
              </w:rPr>
              <w:t>). محلات فرهنگی به منظور دستیابی به موفقیت پایدار نیازمند حفظ آنچه که خوب است دارند(پایایی)؛ در عین حال باید انعطاف‌پذیر بوده، قویا نسبت به تغییرات سازگار و پذیرای ایده‌های جدید و راهکارهای نوین باشند(دگردیسی). اگر این اتفاق نیفتد محلات فرهنگی کلا ناپدید شده یا به مجموعه‌ای از محیط‌ها و امکانات عمومی صرف تبدیل خواهند شد و یا به یک نشانه محض «تاریخی- فرهنگی» بدل می‌گردند(</w:t>
            </w:r>
            <w:r>
              <w:rPr>
                <w:rFonts w:asciiTheme="majorBidi" w:hAnsiTheme="majorBidi" w:cstheme="majorBidi"/>
                <w:sz w:val="14"/>
                <w:szCs w:val="14"/>
                <w:lang w:bidi="fa-IR"/>
              </w:rPr>
              <w:t>Kim, 2011: 142</w:t>
            </w:r>
            <w:r>
              <w:rPr>
                <w:rFonts w:cs="B Nazanin" w:hint="cs"/>
                <w:sz w:val="18"/>
                <w:szCs w:val="18"/>
                <w:rtl/>
                <w:lang w:bidi="fa-IR"/>
              </w:rPr>
              <w:t>).</w:t>
            </w:r>
          </w:p>
        </w:tc>
      </w:tr>
    </w:tbl>
    <w:p w:rsidR="00AD7885" w:rsidRPr="00435699" w:rsidRDefault="00AD7885" w:rsidP="00AD7885">
      <w:pPr>
        <w:pStyle w:val="A-text"/>
        <w:ind w:firstLine="0"/>
        <w:rPr>
          <w:rFonts w:ascii="Times New Roman" w:hAnsi="Times New Roman"/>
          <w:sz w:val="2"/>
          <w:szCs w:val="4"/>
          <w:rtl/>
          <w:lang w:bidi="ar-SA"/>
        </w:rPr>
      </w:pPr>
    </w:p>
    <w:p w:rsidR="00AD7885" w:rsidRDefault="00AD7885" w:rsidP="00AD7885">
      <w:pPr>
        <w:pStyle w:val="A-text"/>
        <w:ind w:firstLine="0"/>
        <w:rPr>
          <w:rFonts w:ascii="Times New Roman" w:hAnsi="Times New Roman"/>
          <w:sz w:val="22"/>
          <w:rtl/>
          <w:lang w:bidi="ar-SA"/>
        </w:rPr>
      </w:pPr>
      <w:r>
        <w:rPr>
          <w:rFonts w:ascii="Times New Roman" w:hAnsi="Times New Roman" w:hint="cs"/>
          <w:sz w:val="22"/>
          <w:rtl/>
          <w:lang w:bidi="ar-SA"/>
        </w:rPr>
        <w:t>اصطلاح «روش فرهنگی تولید» به سیستمی متعادل از تولید فرهنگی و مصرف فرهنگی اطلاق می‌گردد که مزایای لازم برای انباشت سرمایه فرهنگی را جهت ایجاد تولیدات و خدمات در اقتصاد و همچنین ارزش‌های فرهنگی در نظامی که مصرف تولیدات فرهنگی در آن تحریک می‌گردد به همراه خواهد داشت(</w:t>
      </w:r>
      <w:r>
        <w:rPr>
          <w:rFonts w:ascii="Times New Roman" w:hAnsi="Times New Roman"/>
          <w:sz w:val="22"/>
          <w:lang w:bidi="ar-SA"/>
        </w:rPr>
        <w:t>Sasaki, 2010: 54</w:t>
      </w:r>
      <w:r>
        <w:rPr>
          <w:rFonts w:ascii="Times New Roman" w:hAnsi="Times New Roman" w:hint="cs"/>
          <w:sz w:val="22"/>
          <w:rtl/>
          <w:lang w:bidi="ar-SA"/>
        </w:rPr>
        <w:t>).</w:t>
      </w:r>
    </w:p>
    <w:p w:rsidR="00AD7885" w:rsidRDefault="00AD7885" w:rsidP="00AD7885">
      <w:pPr>
        <w:pStyle w:val="A-text"/>
        <w:ind w:firstLine="0"/>
        <w:jc w:val="center"/>
        <w:rPr>
          <w:rFonts w:ascii="Times New Roman" w:hAnsi="Times New Roman"/>
          <w:szCs w:val="22"/>
          <w:rtl/>
          <w:lang w:bidi="ar-SA"/>
        </w:rPr>
      </w:pPr>
      <w:r>
        <w:rPr>
          <w:lang w:bidi="ar-SA"/>
        </w:rPr>
        <w:drawing>
          <wp:inline distT="0" distB="0" distL="0" distR="0" wp14:anchorId="355A15E4" wp14:editId="5C068B84">
            <wp:extent cx="4132052" cy="278633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560" cy="2787349"/>
                    </a:xfrm>
                    <a:prstGeom prst="rect">
                      <a:avLst/>
                    </a:prstGeom>
                    <a:noFill/>
                    <a:ln>
                      <a:noFill/>
                    </a:ln>
                  </pic:spPr>
                </pic:pic>
              </a:graphicData>
            </a:graphic>
          </wp:inline>
        </w:drawing>
      </w:r>
    </w:p>
    <w:p w:rsidR="00AD7885" w:rsidRDefault="00B36DF5" w:rsidP="00AD7885">
      <w:pPr>
        <w:pStyle w:val="A-text"/>
        <w:ind w:firstLine="0"/>
        <w:jc w:val="center"/>
        <w:rPr>
          <w:rFonts w:ascii="Times New Roman" w:hAnsi="Times New Roman"/>
          <w:b/>
          <w:bCs/>
          <w:sz w:val="18"/>
          <w:szCs w:val="20"/>
          <w:rtl/>
          <w:lang w:bidi="ar-SA"/>
        </w:rPr>
      </w:pPr>
      <w:r>
        <w:rPr>
          <w:rFonts w:ascii="Times New Roman" w:hAnsi="Times New Roman" w:hint="cs"/>
          <w:b/>
          <w:bCs/>
          <w:sz w:val="18"/>
          <w:szCs w:val="20"/>
          <w:rtl/>
          <w:lang w:bidi="ar-SA"/>
        </w:rPr>
        <w:t>شکل</w:t>
      </w:r>
      <w:r w:rsidR="00AD7885">
        <w:rPr>
          <w:rFonts w:ascii="Times New Roman" w:hAnsi="Times New Roman" w:hint="cs"/>
          <w:b/>
          <w:bCs/>
          <w:sz w:val="18"/>
          <w:szCs w:val="20"/>
          <w:rtl/>
          <w:lang w:bidi="ar-SA"/>
        </w:rPr>
        <w:t xml:space="preserve"> 3: انواع تسهیلات فرهنگی و بارزه‌های هر یک از آنها در زمینه مقیاس عملکردی، بازار تقاضا و نوع کسب‌وکار ایجاد؛ مأخذ: لطفی و همکاران، 1396: 234.</w:t>
      </w:r>
    </w:p>
    <w:p w:rsidR="00AD7885" w:rsidRDefault="00AD7885" w:rsidP="00AD7885">
      <w:pPr>
        <w:pStyle w:val="A-text"/>
        <w:ind w:firstLine="0"/>
        <w:rPr>
          <w:rFonts w:ascii="Times New Roman" w:hAnsi="Times New Roman"/>
          <w:b/>
          <w:bCs/>
          <w:sz w:val="22"/>
          <w:szCs w:val="22"/>
          <w:rtl/>
          <w:lang w:bidi="ar-SA"/>
        </w:rPr>
      </w:pPr>
      <w:r>
        <w:rPr>
          <w:rFonts w:ascii="Times New Roman" w:hAnsi="Times New Roman" w:hint="cs"/>
          <w:b/>
          <w:bCs/>
          <w:sz w:val="22"/>
          <w:szCs w:val="22"/>
          <w:rtl/>
          <w:lang w:bidi="ar-SA"/>
        </w:rPr>
        <w:lastRenderedPageBreak/>
        <w:t>1-1-2- 1-  محدوده فرهنگی</w:t>
      </w:r>
    </w:p>
    <w:p w:rsidR="00AD7885" w:rsidRDefault="00AD7885" w:rsidP="00AD7885">
      <w:pPr>
        <w:rPr>
          <w:rFonts w:cs="B Nazanin"/>
          <w:sz w:val="24"/>
          <w:rtl/>
          <w:lang w:bidi="fa-IR"/>
        </w:rPr>
      </w:pPr>
      <w:r>
        <w:rPr>
          <w:rFonts w:cs="B Nazanin" w:hint="cs"/>
          <w:sz w:val="24"/>
          <w:rtl/>
          <w:lang w:bidi="fa-IR"/>
        </w:rPr>
        <w:t>از دهه 1970 و 1980 و در واقع دوره نزول شتابان و تغییر و تحولات ساختاری در بخش‌های اقتصادی، یعنی زمانی که بازآفرینی شهری و خصوصا بُعد فرهنگی آن رویکرد غالب احیای شهرها و مناطق پساصنعتی بوده و حرکت صنعت‌زدایی و اقتصاد پست‌مدرنیسم جریان داشت، محلات و نواحی خاصی از شهر، خصوصا مناطق مرکزی، به عنوان مرکز فعالیت‌های هنری و فرهنگی اهمیت بسیاری یافت. در این دوره کارآفرینان جوان، به دلایل مختلفی نظیر نرخ پایین اجاره‌ها، جذب چنین مناطقی شده و اقدام به فعالیت‌های هنری و خلاق می‌نمایند؛ فعالیت‌هایی که موجبات مشارکت هرچه بیشتر مردم را نیز فراهم نموده و در واقع، نیروی محرکه و عامل اصلی بازآفرینی منطقه را تشکیل می‌دهند. این محدوده‌ها در برداشتی عام، «محدوده‌ها یا محله‌های فرهنگی» نامیده می‌شوند(</w:t>
      </w:r>
      <w:proofErr w:type="spellStart"/>
      <w:r>
        <w:rPr>
          <w:rFonts w:asciiTheme="majorBidi" w:hAnsiTheme="majorBidi" w:cstheme="majorBidi"/>
          <w:sz w:val="20"/>
          <w:szCs w:val="20"/>
          <w:lang w:bidi="fa-IR"/>
        </w:rPr>
        <w:t>Bianchini</w:t>
      </w:r>
      <w:proofErr w:type="spellEnd"/>
      <w:r>
        <w:rPr>
          <w:rFonts w:asciiTheme="majorBidi" w:hAnsiTheme="majorBidi" w:cstheme="majorBidi"/>
          <w:sz w:val="20"/>
          <w:szCs w:val="20"/>
          <w:lang w:bidi="fa-IR"/>
        </w:rPr>
        <w:t>, 1993</w:t>
      </w:r>
      <w:r>
        <w:rPr>
          <w:rFonts w:cs="B Nazanin" w:hint="cs"/>
          <w:sz w:val="24"/>
          <w:rtl/>
          <w:lang w:bidi="fa-IR"/>
        </w:rPr>
        <w:t xml:space="preserve">). </w:t>
      </w:r>
    </w:p>
    <w:p w:rsidR="00AD7885" w:rsidRDefault="00AD7885" w:rsidP="00AD7885">
      <w:pPr>
        <w:ind w:firstLine="0"/>
        <w:jc w:val="center"/>
        <w:rPr>
          <w:rFonts w:cs="B Nazanin"/>
          <w:b/>
          <w:bCs/>
          <w:sz w:val="20"/>
          <w:szCs w:val="20"/>
          <w:rtl/>
          <w:lang w:bidi="fa-IR"/>
        </w:rPr>
      </w:pPr>
      <w:r>
        <w:rPr>
          <w:rFonts w:cs="B Nazanin" w:hint="cs"/>
          <w:b/>
          <w:bCs/>
          <w:sz w:val="20"/>
          <w:szCs w:val="20"/>
          <w:rtl/>
        </w:rPr>
        <w:t>جدول 2: پیشینه مطالعات عرصه‌های فرهنگی «زندگی شهری»؛ مأخذ: نویسندگان</w:t>
      </w:r>
    </w:p>
    <w:tbl>
      <w:tblPr>
        <w:bidiVisual/>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2358"/>
        <w:gridCol w:w="2644"/>
        <w:gridCol w:w="1662"/>
        <w:gridCol w:w="1619"/>
      </w:tblGrid>
      <w:tr w:rsidR="00AD7885" w:rsidTr="00AD7885">
        <w:tc>
          <w:tcPr>
            <w:tcW w:w="728" w:type="dxa"/>
            <w:vMerge w:val="restart"/>
            <w:tcBorders>
              <w:top w:val="single" w:sz="4" w:space="0" w:color="auto"/>
              <w:left w:val="single" w:sz="4" w:space="0" w:color="auto"/>
              <w:bottom w:val="triple" w:sz="4" w:space="0" w:color="auto"/>
              <w:right w:val="triple" w:sz="4" w:space="0" w:color="auto"/>
            </w:tcBorders>
            <w:vAlign w:val="center"/>
          </w:tcPr>
          <w:p w:rsidR="00AD7885" w:rsidRDefault="00AD7885">
            <w:pPr>
              <w:spacing w:line="276" w:lineRule="auto"/>
              <w:ind w:firstLine="0"/>
              <w:jc w:val="center"/>
              <w:rPr>
                <w:rFonts w:cs="B Nazanin"/>
                <w:b/>
                <w:bCs/>
                <w:sz w:val="18"/>
                <w:szCs w:val="18"/>
                <w:lang w:bidi="fa-IR"/>
              </w:rPr>
            </w:pPr>
          </w:p>
        </w:tc>
        <w:tc>
          <w:tcPr>
            <w:tcW w:w="2531" w:type="dxa"/>
            <w:tcBorders>
              <w:top w:val="single" w:sz="4" w:space="0" w:color="auto"/>
              <w:left w:val="triple" w:sz="4" w:space="0" w:color="auto"/>
              <w:bottom w:val="single" w:sz="4" w:space="0" w:color="auto"/>
              <w:right w:val="triple" w:sz="4" w:space="0" w:color="auto"/>
            </w:tcBorders>
            <w:vAlign w:val="center"/>
            <w:hideMark/>
          </w:tcPr>
          <w:p w:rsidR="00AD7885" w:rsidRDefault="00AD7885">
            <w:pPr>
              <w:spacing w:line="276" w:lineRule="auto"/>
              <w:ind w:firstLine="0"/>
              <w:jc w:val="center"/>
              <w:rPr>
                <w:rFonts w:cs="B Nazanin"/>
                <w:b/>
                <w:bCs/>
                <w:sz w:val="18"/>
                <w:szCs w:val="18"/>
                <w:lang w:bidi="fa-IR"/>
              </w:rPr>
            </w:pPr>
            <w:r>
              <w:rPr>
                <w:rFonts w:cs="B Nazanin" w:hint="cs"/>
                <w:b/>
                <w:bCs/>
                <w:sz w:val="18"/>
                <w:szCs w:val="18"/>
                <w:rtl/>
                <w:lang w:bidi="fa-IR"/>
              </w:rPr>
              <w:t>قبل از این که مطالعات «زندگی شهری»، یک رشته دانشگاهی تلقی شود</w:t>
            </w:r>
          </w:p>
        </w:tc>
        <w:tc>
          <w:tcPr>
            <w:tcW w:w="2880" w:type="dxa"/>
            <w:tcBorders>
              <w:top w:val="single" w:sz="4" w:space="0" w:color="auto"/>
              <w:left w:val="triple" w:sz="4" w:space="0" w:color="auto"/>
              <w:bottom w:val="single" w:sz="4" w:space="0" w:color="auto"/>
              <w:right w:val="triple" w:sz="4" w:space="0" w:color="auto"/>
            </w:tcBorders>
            <w:vAlign w:val="center"/>
            <w:hideMark/>
          </w:tcPr>
          <w:p w:rsidR="00AD7885" w:rsidRDefault="00AD7885">
            <w:pPr>
              <w:spacing w:line="276" w:lineRule="auto"/>
              <w:ind w:firstLine="0"/>
              <w:jc w:val="center"/>
              <w:rPr>
                <w:rFonts w:cs="B Nazanin"/>
                <w:b/>
                <w:bCs/>
                <w:sz w:val="18"/>
                <w:szCs w:val="18"/>
                <w:lang w:bidi="fa-IR"/>
              </w:rPr>
            </w:pPr>
            <w:r>
              <w:rPr>
                <w:rFonts w:cs="B Nazanin" w:hint="cs"/>
                <w:b/>
                <w:bCs/>
                <w:sz w:val="18"/>
                <w:szCs w:val="18"/>
                <w:rtl/>
                <w:lang w:bidi="fa-IR"/>
              </w:rPr>
              <w:t>نخستین مطالعات «زندگی شهری»</w:t>
            </w:r>
          </w:p>
        </w:tc>
        <w:tc>
          <w:tcPr>
            <w:tcW w:w="1767" w:type="dxa"/>
            <w:tcBorders>
              <w:top w:val="single" w:sz="4" w:space="0" w:color="auto"/>
              <w:left w:val="triple" w:sz="4" w:space="0" w:color="auto"/>
              <w:bottom w:val="single" w:sz="4" w:space="0" w:color="auto"/>
              <w:right w:val="triple" w:sz="4" w:space="0" w:color="auto"/>
            </w:tcBorders>
            <w:vAlign w:val="center"/>
            <w:hideMark/>
          </w:tcPr>
          <w:p w:rsidR="00AD7885" w:rsidRDefault="00AD7885">
            <w:pPr>
              <w:spacing w:line="276" w:lineRule="auto"/>
              <w:ind w:firstLine="0"/>
              <w:jc w:val="center"/>
              <w:rPr>
                <w:rFonts w:cs="B Nazanin"/>
                <w:b/>
                <w:bCs/>
                <w:sz w:val="18"/>
                <w:szCs w:val="18"/>
                <w:lang w:bidi="fa-IR"/>
              </w:rPr>
            </w:pPr>
            <w:r>
              <w:rPr>
                <w:rFonts w:cs="B Nazanin" w:hint="cs"/>
                <w:b/>
                <w:bCs/>
                <w:sz w:val="18"/>
                <w:szCs w:val="18"/>
                <w:rtl/>
                <w:lang w:bidi="fa-IR"/>
              </w:rPr>
              <w:t>مطالعات «زندگی شهری» به عنوان «ابزار راهبردی»</w:t>
            </w:r>
          </w:p>
        </w:tc>
        <w:tc>
          <w:tcPr>
            <w:tcW w:w="1671" w:type="dxa"/>
            <w:tcBorders>
              <w:top w:val="single" w:sz="4" w:space="0" w:color="auto"/>
              <w:left w:val="triple" w:sz="4" w:space="0" w:color="auto"/>
              <w:bottom w:val="single" w:sz="4" w:space="0" w:color="auto"/>
              <w:right w:val="single" w:sz="4" w:space="0" w:color="auto"/>
            </w:tcBorders>
            <w:vAlign w:val="center"/>
            <w:hideMark/>
          </w:tcPr>
          <w:p w:rsidR="00AD7885" w:rsidRDefault="00AD7885">
            <w:pPr>
              <w:spacing w:line="276" w:lineRule="auto"/>
              <w:ind w:firstLine="0"/>
              <w:jc w:val="center"/>
              <w:rPr>
                <w:rFonts w:cs="B Nazanin"/>
                <w:b/>
                <w:bCs/>
                <w:sz w:val="18"/>
                <w:szCs w:val="18"/>
                <w:lang w:bidi="fa-IR"/>
              </w:rPr>
            </w:pPr>
            <w:r>
              <w:rPr>
                <w:rFonts w:cs="B Nazanin" w:hint="cs"/>
                <w:b/>
                <w:bCs/>
                <w:sz w:val="18"/>
                <w:szCs w:val="18"/>
                <w:rtl/>
                <w:lang w:bidi="fa-IR"/>
              </w:rPr>
              <w:t>مطالعات «زندگی شهری» به عنوان «جریان اصلی»</w:t>
            </w:r>
          </w:p>
        </w:tc>
      </w:tr>
      <w:tr w:rsidR="00AD7885" w:rsidTr="00AD7885">
        <w:tc>
          <w:tcPr>
            <w:tcW w:w="0" w:type="auto"/>
            <w:vMerge/>
            <w:tcBorders>
              <w:top w:val="single" w:sz="4" w:space="0" w:color="auto"/>
              <w:left w:val="single" w:sz="4" w:space="0" w:color="auto"/>
              <w:bottom w:val="triple" w:sz="4" w:space="0" w:color="auto"/>
              <w:right w:val="triple" w:sz="4" w:space="0" w:color="auto"/>
            </w:tcBorders>
            <w:vAlign w:val="center"/>
            <w:hideMark/>
          </w:tcPr>
          <w:p w:rsidR="00AD7885" w:rsidRDefault="00AD7885">
            <w:pPr>
              <w:widowControl/>
              <w:bidi w:val="0"/>
              <w:ind w:firstLine="0"/>
              <w:jc w:val="left"/>
              <w:rPr>
                <w:rFonts w:cs="B Nazanin"/>
                <w:b/>
                <w:bCs/>
                <w:sz w:val="18"/>
                <w:szCs w:val="18"/>
                <w:lang w:bidi="fa-IR"/>
              </w:rPr>
            </w:pPr>
          </w:p>
        </w:tc>
        <w:tc>
          <w:tcPr>
            <w:tcW w:w="2531" w:type="dxa"/>
            <w:tcBorders>
              <w:top w:val="single" w:sz="4" w:space="0" w:color="auto"/>
              <w:left w:val="triple" w:sz="4" w:space="0" w:color="auto"/>
              <w:bottom w:val="triple" w:sz="4" w:space="0" w:color="auto"/>
              <w:right w:val="triple" w:sz="4" w:space="0" w:color="auto"/>
            </w:tcBorders>
            <w:vAlign w:val="center"/>
            <w:hideMark/>
          </w:tcPr>
          <w:p w:rsidR="00AD7885" w:rsidRDefault="00AD7885">
            <w:pPr>
              <w:spacing w:line="276" w:lineRule="auto"/>
              <w:ind w:firstLine="0"/>
              <w:jc w:val="center"/>
              <w:rPr>
                <w:rFonts w:cs="B Nazanin"/>
                <w:sz w:val="18"/>
                <w:szCs w:val="18"/>
                <w:lang w:bidi="fa-IR"/>
              </w:rPr>
            </w:pPr>
            <w:r>
              <w:rPr>
                <w:rFonts w:cs="B Nazanin"/>
                <w:sz w:val="18"/>
                <w:szCs w:val="18"/>
                <w:lang w:bidi="fa-IR"/>
              </w:rPr>
              <w:t>1900</w:t>
            </w:r>
            <w:r>
              <w:rPr>
                <w:rFonts w:cs="B Nazanin" w:hint="cs"/>
                <w:sz w:val="18"/>
                <w:szCs w:val="18"/>
                <w:rtl/>
                <w:lang w:bidi="fa-IR"/>
              </w:rPr>
              <w:t xml:space="preserve">- </w:t>
            </w:r>
            <w:r>
              <w:rPr>
                <w:rFonts w:cs="B Nazanin"/>
                <w:sz w:val="18"/>
                <w:szCs w:val="18"/>
                <w:lang w:bidi="fa-IR"/>
              </w:rPr>
              <w:t>1950</w:t>
            </w:r>
            <w:r>
              <w:rPr>
                <w:rFonts w:cs="B Nazanin" w:hint="cs"/>
                <w:sz w:val="18"/>
                <w:szCs w:val="18"/>
                <w:rtl/>
                <w:lang w:bidi="fa-IR"/>
              </w:rPr>
              <w:t xml:space="preserve"> میلادی</w:t>
            </w:r>
          </w:p>
        </w:tc>
        <w:tc>
          <w:tcPr>
            <w:tcW w:w="2880" w:type="dxa"/>
            <w:tcBorders>
              <w:top w:val="single" w:sz="4" w:space="0" w:color="auto"/>
              <w:left w:val="triple" w:sz="4" w:space="0" w:color="auto"/>
              <w:bottom w:val="triple" w:sz="4" w:space="0" w:color="auto"/>
              <w:right w:val="triple" w:sz="4" w:space="0" w:color="auto"/>
            </w:tcBorders>
            <w:vAlign w:val="center"/>
            <w:hideMark/>
          </w:tcPr>
          <w:p w:rsidR="00AD7885" w:rsidRDefault="00AD7885">
            <w:pPr>
              <w:spacing w:line="276" w:lineRule="auto"/>
              <w:ind w:firstLine="0"/>
              <w:jc w:val="center"/>
              <w:rPr>
                <w:rFonts w:cs="B Nazanin"/>
                <w:sz w:val="18"/>
                <w:szCs w:val="18"/>
                <w:lang w:bidi="fa-IR"/>
              </w:rPr>
            </w:pPr>
            <w:r>
              <w:rPr>
                <w:rFonts w:cs="B Nazanin"/>
                <w:sz w:val="18"/>
                <w:szCs w:val="18"/>
                <w:lang w:bidi="fa-IR"/>
              </w:rPr>
              <w:t>1960</w:t>
            </w:r>
            <w:r>
              <w:rPr>
                <w:rFonts w:cs="B Nazanin" w:hint="cs"/>
                <w:sz w:val="18"/>
                <w:szCs w:val="18"/>
                <w:rtl/>
                <w:lang w:bidi="fa-IR"/>
              </w:rPr>
              <w:t xml:space="preserve">- </w:t>
            </w:r>
            <w:r>
              <w:rPr>
                <w:rFonts w:cs="B Nazanin"/>
                <w:sz w:val="18"/>
                <w:szCs w:val="18"/>
                <w:lang w:bidi="fa-IR"/>
              </w:rPr>
              <w:t>1980</w:t>
            </w:r>
            <w:r>
              <w:rPr>
                <w:rFonts w:cs="B Nazanin" w:hint="cs"/>
                <w:sz w:val="18"/>
                <w:szCs w:val="18"/>
                <w:rtl/>
                <w:lang w:bidi="fa-IR"/>
              </w:rPr>
              <w:t xml:space="preserve"> میلادی</w:t>
            </w:r>
          </w:p>
        </w:tc>
        <w:tc>
          <w:tcPr>
            <w:tcW w:w="1767" w:type="dxa"/>
            <w:tcBorders>
              <w:top w:val="single" w:sz="4" w:space="0" w:color="auto"/>
              <w:left w:val="triple" w:sz="4" w:space="0" w:color="auto"/>
              <w:bottom w:val="triple" w:sz="4" w:space="0" w:color="auto"/>
              <w:right w:val="triple" w:sz="4" w:space="0" w:color="auto"/>
            </w:tcBorders>
            <w:vAlign w:val="center"/>
            <w:hideMark/>
          </w:tcPr>
          <w:p w:rsidR="00AD7885" w:rsidRDefault="00AD7885">
            <w:pPr>
              <w:spacing w:line="276" w:lineRule="auto"/>
              <w:ind w:firstLine="0"/>
              <w:jc w:val="center"/>
              <w:rPr>
                <w:rFonts w:cs="B Nazanin"/>
                <w:sz w:val="18"/>
                <w:szCs w:val="18"/>
                <w:lang w:bidi="fa-IR"/>
              </w:rPr>
            </w:pPr>
            <w:r>
              <w:rPr>
                <w:rFonts w:cs="B Nazanin"/>
                <w:sz w:val="18"/>
                <w:szCs w:val="18"/>
                <w:lang w:bidi="fa-IR"/>
              </w:rPr>
              <w:t>1990</w:t>
            </w:r>
            <w:r>
              <w:rPr>
                <w:rFonts w:cs="B Nazanin" w:hint="cs"/>
                <w:sz w:val="18"/>
                <w:szCs w:val="18"/>
                <w:rtl/>
                <w:lang w:bidi="fa-IR"/>
              </w:rPr>
              <w:t xml:space="preserve"> میلادی(دهه </w:t>
            </w:r>
            <w:r>
              <w:rPr>
                <w:rFonts w:cs="B Nazanin"/>
                <w:sz w:val="18"/>
                <w:szCs w:val="18"/>
                <w:lang w:bidi="fa-IR"/>
              </w:rPr>
              <w:t>90</w:t>
            </w:r>
            <w:r>
              <w:rPr>
                <w:rFonts w:cs="B Nazanin" w:hint="cs"/>
                <w:sz w:val="18"/>
                <w:szCs w:val="18"/>
                <w:rtl/>
                <w:lang w:bidi="fa-IR"/>
              </w:rPr>
              <w:t>)</w:t>
            </w:r>
          </w:p>
        </w:tc>
        <w:tc>
          <w:tcPr>
            <w:tcW w:w="1671" w:type="dxa"/>
            <w:tcBorders>
              <w:top w:val="single" w:sz="4" w:space="0" w:color="auto"/>
              <w:left w:val="triple" w:sz="4" w:space="0" w:color="auto"/>
              <w:bottom w:val="triple" w:sz="4" w:space="0" w:color="auto"/>
              <w:right w:val="single" w:sz="4" w:space="0" w:color="auto"/>
            </w:tcBorders>
            <w:vAlign w:val="center"/>
            <w:hideMark/>
          </w:tcPr>
          <w:p w:rsidR="00AD7885" w:rsidRDefault="00AD7885">
            <w:pPr>
              <w:spacing w:line="276" w:lineRule="auto"/>
              <w:ind w:firstLine="0"/>
              <w:jc w:val="center"/>
              <w:rPr>
                <w:rFonts w:cs="B Nazanin"/>
                <w:sz w:val="18"/>
                <w:szCs w:val="18"/>
                <w:lang w:bidi="fa-IR"/>
              </w:rPr>
            </w:pPr>
            <w:r>
              <w:rPr>
                <w:rFonts w:cs="B Nazanin"/>
                <w:sz w:val="18"/>
                <w:szCs w:val="18"/>
                <w:lang w:bidi="fa-IR"/>
              </w:rPr>
              <w:t>2000</w:t>
            </w:r>
            <w:r>
              <w:rPr>
                <w:rFonts w:cs="B Nazanin" w:hint="cs"/>
                <w:sz w:val="18"/>
                <w:szCs w:val="18"/>
                <w:rtl/>
                <w:lang w:bidi="fa-IR"/>
              </w:rPr>
              <w:t xml:space="preserve">- </w:t>
            </w:r>
            <w:r>
              <w:rPr>
                <w:rFonts w:cs="B Nazanin"/>
                <w:sz w:val="18"/>
                <w:szCs w:val="18"/>
                <w:lang w:bidi="fa-IR"/>
              </w:rPr>
              <w:t>2010</w:t>
            </w:r>
            <w:r>
              <w:rPr>
                <w:rFonts w:cs="B Nazanin" w:hint="cs"/>
                <w:sz w:val="18"/>
                <w:szCs w:val="18"/>
                <w:rtl/>
                <w:lang w:bidi="fa-IR"/>
              </w:rPr>
              <w:t xml:space="preserve"> میلادی</w:t>
            </w:r>
          </w:p>
        </w:tc>
      </w:tr>
      <w:tr w:rsidR="00AD7885" w:rsidTr="00AD7885">
        <w:tc>
          <w:tcPr>
            <w:tcW w:w="728" w:type="dxa"/>
            <w:tcBorders>
              <w:top w:val="triple" w:sz="4" w:space="0" w:color="auto"/>
              <w:left w:val="single" w:sz="4" w:space="0" w:color="auto"/>
              <w:bottom w:val="triple" w:sz="4" w:space="0" w:color="auto"/>
              <w:right w:val="triple" w:sz="4" w:space="0" w:color="auto"/>
            </w:tcBorders>
            <w:vAlign w:val="center"/>
            <w:hideMark/>
          </w:tcPr>
          <w:p w:rsidR="00AD7885" w:rsidRDefault="00AD7885">
            <w:pPr>
              <w:spacing w:line="276" w:lineRule="auto"/>
              <w:ind w:firstLine="0"/>
              <w:jc w:val="center"/>
              <w:rPr>
                <w:rFonts w:cs="B Nazanin"/>
                <w:b/>
                <w:bCs/>
                <w:sz w:val="18"/>
                <w:szCs w:val="18"/>
                <w:lang w:bidi="fa-IR"/>
              </w:rPr>
            </w:pPr>
            <w:r>
              <w:rPr>
                <w:rFonts w:cs="B Nazanin" w:hint="cs"/>
                <w:b/>
                <w:bCs/>
                <w:sz w:val="18"/>
                <w:szCs w:val="18"/>
                <w:rtl/>
                <w:lang w:bidi="fa-IR"/>
              </w:rPr>
              <w:t>آثار اولیه</w:t>
            </w:r>
          </w:p>
        </w:tc>
        <w:tc>
          <w:tcPr>
            <w:tcW w:w="2531" w:type="dxa"/>
            <w:tcBorders>
              <w:top w:val="triple" w:sz="4" w:space="0" w:color="auto"/>
              <w:left w:val="triple" w:sz="4" w:space="0" w:color="auto"/>
              <w:bottom w:val="triple" w:sz="4" w:space="0" w:color="auto"/>
              <w:right w:val="triple" w:sz="4" w:space="0" w:color="auto"/>
            </w:tcBorders>
            <w:vAlign w:val="center"/>
            <w:hideMark/>
          </w:tcPr>
          <w:p w:rsidR="00AD7885" w:rsidRDefault="00AD7885">
            <w:pPr>
              <w:spacing w:line="276" w:lineRule="auto"/>
              <w:ind w:firstLine="0"/>
              <w:rPr>
                <w:rFonts w:cs="B Nazanin"/>
                <w:sz w:val="18"/>
                <w:szCs w:val="18"/>
                <w:lang w:bidi="fa-IR"/>
              </w:rPr>
            </w:pPr>
            <w:r>
              <w:rPr>
                <w:rFonts w:cs="B Nazanin" w:hint="cs"/>
                <w:sz w:val="18"/>
                <w:szCs w:val="18"/>
                <w:rtl/>
                <w:lang w:bidi="fa-IR"/>
              </w:rPr>
              <w:t xml:space="preserve">ساخت شهر بر اساس مبانی هنری(کاملو زیته، </w:t>
            </w:r>
            <w:r>
              <w:rPr>
                <w:rFonts w:cs="B Nazanin"/>
                <w:sz w:val="18"/>
                <w:szCs w:val="18"/>
                <w:lang w:bidi="fa-IR"/>
              </w:rPr>
              <w:t>1889</w:t>
            </w:r>
            <w:r>
              <w:rPr>
                <w:rFonts w:cs="B Nazanin" w:hint="cs"/>
                <w:sz w:val="18"/>
                <w:szCs w:val="18"/>
                <w:rtl/>
                <w:lang w:bidi="fa-IR"/>
              </w:rPr>
              <w:t>)، باغ</w:t>
            </w:r>
            <w:r>
              <w:rPr>
                <w:rFonts w:cs="B Nazanin" w:hint="cs"/>
                <w:sz w:val="18"/>
                <w:szCs w:val="18"/>
                <w:rtl/>
                <w:lang w:bidi="fa-IR"/>
              </w:rPr>
              <w:softHyphen/>
              <w:t xml:space="preserve">شهرهای فردا(ابنیزر هاروارد، </w:t>
            </w:r>
            <w:r>
              <w:rPr>
                <w:rFonts w:cs="B Nazanin"/>
                <w:sz w:val="18"/>
                <w:szCs w:val="18"/>
                <w:lang w:bidi="fa-IR"/>
              </w:rPr>
              <w:t>1902</w:t>
            </w:r>
            <w:r>
              <w:rPr>
                <w:rFonts w:cs="B Nazanin" w:hint="cs"/>
                <w:sz w:val="18"/>
                <w:szCs w:val="18"/>
                <w:rtl/>
                <w:lang w:bidi="fa-IR"/>
              </w:rPr>
              <w:t xml:space="preserve">)، به سوی معماری جدید(لوکوربوزیه، </w:t>
            </w:r>
            <w:r>
              <w:rPr>
                <w:rFonts w:cs="B Nazanin"/>
                <w:sz w:val="18"/>
                <w:szCs w:val="18"/>
                <w:lang w:bidi="fa-IR"/>
              </w:rPr>
              <w:t>1923</w:t>
            </w:r>
            <w:r>
              <w:rPr>
                <w:rFonts w:cs="B Nazanin" w:hint="cs"/>
                <w:sz w:val="18"/>
                <w:szCs w:val="18"/>
                <w:rtl/>
                <w:lang w:bidi="fa-IR"/>
              </w:rPr>
              <w:t>)، چهارمین کنگره بین</w:t>
            </w:r>
            <w:r>
              <w:rPr>
                <w:rFonts w:cs="B Nazanin" w:hint="cs"/>
                <w:sz w:val="18"/>
                <w:szCs w:val="18"/>
                <w:rtl/>
                <w:lang w:bidi="fa-IR"/>
              </w:rPr>
              <w:softHyphen/>
              <w:t xml:space="preserve">المللی معماری مدرن- سیام(منشور آتن، </w:t>
            </w:r>
            <w:r>
              <w:rPr>
                <w:rFonts w:cs="B Nazanin"/>
                <w:sz w:val="18"/>
                <w:szCs w:val="18"/>
                <w:lang w:bidi="fa-IR"/>
              </w:rPr>
              <w:t>1933</w:t>
            </w:r>
            <w:r>
              <w:rPr>
                <w:rFonts w:cs="B Nazanin" w:hint="cs"/>
                <w:sz w:val="18"/>
                <w:szCs w:val="18"/>
                <w:rtl/>
                <w:lang w:bidi="fa-IR"/>
              </w:rPr>
              <w:t>)</w:t>
            </w:r>
          </w:p>
        </w:tc>
        <w:tc>
          <w:tcPr>
            <w:tcW w:w="2880" w:type="dxa"/>
            <w:tcBorders>
              <w:top w:val="triple" w:sz="4" w:space="0" w:color="auto"/>
              <w:left w:val="triple" w:sz="4" w:space="0" w:color="auto"/>
              <w:bottom w:val="triple" w:sz="4" w:space="0" w:color="auto"/>
              <w:right w:val="triple" w:sz="4" w:space="0" w:color="auto"/>
            </w:tcBorders>
            <w:vAlign w:val="center"/>
            <w:hideMark/>
          </w:tcPr>
          <w:p w:rsidR="00AD7885" w:rsidRDefault="00AD7885">
            <w:pPr>
              <w:spacing w:line="276" w:lineRule="auto"/>
              <w:ind w:firstLine="0"/>
              <w:rPr>
                <w:rFonts w:cs="B Nazanin"/>
                <w:sz w:val="18"/>
                <w:szCs w:val="18"/>
                <w:lang w:bidi="fa-IR"/>
              </w:rPr>
            </w:pPr>
            <w:r>
              <w:rPr>
                <w:rFonts w:cs="B Nazanin" w:hint="cs"/>
                <w:sz w:val="18"/>
                <w:szCs w:val="18"/>
                <w:rtl/>
                <w:lang w:bidi="fa-IR"/>
              </w:rPr>
              <w:t xml:space="preserve">مرگ و زندگی شهرهای بزرگ آمریکایی(جین جیکوبز، </w:t>
            </w:r>
            <w:r>
              <w:rPr>
                <w:rFonts w:cs="B Nazanin"/>
                <w:sz w:val="18"/>
                <w:szCs w:val="18"/>
                <w:lang w:bidi="fa-IR"/>
              </w:rPr>
              <w:t>1961</w:t>
            </w:r>
            <w:r>
              <w:rPr>
                <w:rFonts w:cs="B Nazanin" w:hint="cs"/>
                <w:sz w:val="18"/>
                <w:szCs w:val="18"/>
                <w:rtl/>
                <w:lang w:bidi="fa-IR"/>
              </w:rPr>
              <w:t xml:space="preserve">)، معماری شهر(آلدو رسی، </w:t>
            </w:r>
            <w:r>
              <w:rPr>
                <w:rFonts w:cs="B Nazanin"/>
                <w:sz w:val="18"/>
                <w:szCs w:val="18"/>
                <w:lang w:bidi="fa-IR"/>
              </w:rPr>
              <w:t>1966</w:t>
            </w:r>
            <w:r>
              <w:rPr>
                <w:rFonts w:cs="B Nazanin" w:hint="cs"/>
                <w:sz w:val="18"/>
                <w:szCs w:val="18"/>
                <w:rtl/>
                <w:lang w:bidi="fa-IR"/>
              </w:rPr>
              <w:t>)، از لاس</w:t>
            </w:r>
            <w:r>
              <w:rPr>
                <w:rFonts w:cs="B Nazanin" w:hint="cs"/>
                <w:sz w:val="18"/>
                <w:szCs w:val="18"/>
                <w:rtl/>
                <w:lang w:bidi="fa-IR"/>
              </w:rPr>
              <w:softHyphen/>
              <w:t xml:space="preserve">وگاس بیاموزیم(رابرت ونچوری، استیون ایزنور و دنیس اسکات برون، </w:t>
            </w:r>
            <w:r>
              <w:rPr>
                <w:rFonts w:cs="B Nazanin"/>
                <w:sz w:val="18"/>
                <w:szCs w:val="18"/>
                <w:lang w:bidi="fa-IR"/>
              </w:rPr>
              <w:t>1972</w:t>
            </w:r>
            <w:r>
              <w:rPr>
                <w:rFonts w:cs="B Nazanin" w:hint="cs"/>
                <w:sz w:val="18"/>
                <w:szCs w:val="18"/>
                <w:rtl/>
                <w:lang w:bidi="fa-IR"/>
              </w:rPr>
              <w:t>)</w:t>
            </w:r>
          </w:p>
        </w:tc>
        <w:tc>
          <w:tcPr>
            <w:tcW w:w="1767" w:type="dxa"/>
            <w:tcBorders>
              <w:top w:val="triple" w:sz="4" w:space="0" w:color="auto"/>
              <w:left w:val="triple" w:sz="4" w:space="0" w:color="auto"/>
              <w:bottom w:val="triple" w:sz="4" w:space="0" w:color="auto"/>
              <w:right w:val="triple" w:sz="4" w:space="0" w:color="auto"/>
            </w:tcBorders>
            <w:vAlign w:val="center"/>
            <w:hideMark/>
          </w:tcPr>
          <w:p w:rsidR="00AD7885" w:rsidRDefault="00AD7885">
            <w:pPr>
              <w:spacing w:line="276" w:lineRule="auto"/>
              <w:ind w:firstLine="0"/>
              <w:rPr>
                <w:rFonts w:cs="B Nazanin"/>
                <w:sz w:val="18"/>
                <w:szCs w:val="18"/>
                <w:lang w:bidi="fa-IR"/>
              </w:rPr>
            </w:pPr>
            <w:r>
              <w:rPr>
                <w:rFonts w:cs="B Nazanin" w:hint="cs"/>
                <w:sz w:val="18"/>
                <w:szCs w:val="18"/>
                <w:rtl/>
                <w:lang w:bidi="fa-IR"/>
              </w:rPr>
              <w:t>اس، ام، ال، ایکس</w:t>
            </w:r>
            <w:r>
              <w:rPr>
                <w:rFonts w:cs="B Nazanin" w:hint="cs"/>
                <w:sz w:val="18"/>
                <w:szCs w:val="18"/>
                <w:rtl/>
                <w:lang w:bidi="fa-IR"/>
              </w:rPr>
              <w:softHyphen/>
              <w:t xml:space="preserve">ال(رم کولهاس و بروس مائو، </w:t>
            </w:r>
            <w:r>
              <w:rPr>
                <w:rFonts w:cs="B Nazanin"/>
                <w:sz w:val="18"/>
                <w:szCs w:val="18"/>
                <w:lang w:bidi="fa-IR"/>
              </w:rPr>
              <w:t>1995</w:t>
            </w:r>
            <w:r>
              <w:rPr>
                <w:rFonts w:cs="B Nazanin" w:hint="cs"/>
                <w:sz w:val="18"/>
                <w:szCs w:val="18"/>
                <w:rtl/>
                <w:lang w:bidi="fa-IR"/>
              </w:rPr>
              <w:t>)</w:t>
            </w:r>
          </w:p>
        </w:tc>
        <w:tc>
          <w:tcPr>
            <w:tcW w:w="1671" w:type="dxa"/>
            <w:tcBorders>
              <w:top w:val="triple" w:sz="4" w:space="0" w:color="auto"/>
              <w:left w:val="triple" w:sz="4" w:space="0" w:color="auto"/>
              <w:bottom w:val="triple" w:sz="4" w:space="0" w:color="auto"/>
              <w:right w:val="single" w:sz="4" w:space="0" w:color="auto"/>
            </w:tcBorders>
            <w:vAlign w:val="center"/>
            <w:hideMark/>
          </w:tcPr>
          <w:p w:rsidR="00AD7885" w:rsidRDefault="00AD7885">
            <w:pPr>
              <w:spacing w:line="276" w:lineRule="auto"/>
              <w:ind w:firstLine="0"/>
              <w:rPr>
                <w:rFonts w:cs="B Nazanin"/>
                <w:sz w:val="18"/>
                <w:szCs w:val="18"/>
                <w:lang w:bidi="fa-IR"/>
              </w:rPr>
            </w:pPr>
            <w:r>
              <w:rPr>
                <w:rFonts w:cs="B Nazanin" w:hint="cs"/>
                <w:sz w:val="18"/>
                <w:szCs w:val="18"/>
                <w:rtl/>
                <w:lang w:bidi="fa-IR"/>
              </w:rPr>
              <w:t xml:space="preserve">ظهور طبقه خلاق(ریچارد فلوریدا، </w:t>
            </w:r>
            <w:r>
              <w:rPr>
                <w:rFonts w:cs="B Nazanin"/>
                <w:sz w:val="18"/>
                <w:szCs w:val="18"/>
                <w:lang w:bidi="fa-IR"/>
              </w:rPr>
              <w:t>2002</w:t>
            </w:r>
            <w:r>
              <w:rPr>
                <w:rFonts w:cs="B Nazanin" w:hint="cs"/>
                <w:sz w:val="18"/>
                <w:szCs w:val="18"/>
                <w:rtl/>
                <w:lang w:bidi="fa-IR"/>
              </w:rPr>
              <w:t>)، شهر بی</w:t>
            </w:r>
            <w:r>
              <w:rPr>
                <w:rFonts w:cs="B Nazanin" w:hint="cs"/>
                <w:sz w:val="18"/>
                <w:szCs w:val="18"/>
                <w:rtl/>
                <w:lang w:bidi="fa-IR"/>
              </w:rPr>
              <w:softHyphen/>
              <w:t xml:space="preserve">انتها(ریکی بوردت و دیان سودجیک، </w:t>
            </w:r>
            <w:r>
              <w:rPr>
                <w:rFonts w:cs="B Nazanin"/>
                <w:sz w:val="18"/>
                <w:szCs w:val="18"/>
                <w:lang w:bidi="fa-IR"/>
              </w:rPr>
              <w:t>2008</w:t>
            </w:r>
            <w:r>
              <w:rPr>
                <w:rFonts w:cs="B Nazanin" w:hint="cs"/>
                <w:sz w:val="18"/>
                <w:szCs w:val="18"/>
                <w:rtl/>
                <w:lang w:bidi="fa-IR"/>
              </w:rPr>
              <w:t>)</w:t>
            </w:r>
          </w:p>
        </w:tc>
      </w:tr>
      <w:tr w:rsidR="00AD7885" w:rsidTr="00AD7885">
        <w:tc>
          <w:tcPr>
            <w:tcW w:w="728" w:type="dxa"/>
            <w:tcBorders>
              <w:top w:val="triple" w:sz="4" w:space="0" w:color="auto"/>
              <w:left w:val="single" w:sz="4" w:space="0" w:color="auto"/>
              <w:bottom w:val="triple" w:sz="4" w:space="0" w:color="auto"/>
              <w:right w:val="triple" w:sz="4" w:space="0" w:color="auto"/>
            </w:tcBorders>
            <w:vAlign w:val="center"/>
            <w:hideMark/>
          </w:tcPr>
          <w:p w:rsidR="00AD7885" w:rsidRDefault="00AD7885">
            <w:pPr>
              <w:spacing w:line="276" w:lineRule="auto"/>
              <w:ind w:firstLine="0"/>
              <w:jc w:val="center"/>
              <w:rPr>
                <w:rFonts w:cs="B Nazanin"/>
                <w:b/>
                <w:bCs/>
                <w:sz w:val="18"/>
                <w:szCs w:val="18"/>
                <w:lang w:bidi="fa-IR"/>
              </w:rPr>
            </w:pPr>
            <w:r>
              <w:rPr>
                <w:rFonts w:cs="B Nazanin" w:hint="cs"/>
                <w:b/>
                <w:bCs/>
                <w:sz w:val="18"/>
                <w:szCs w:val="18"/>
                <w:rtl/>
                <w:lang w:bidi="fa-IR"/>
              </w:rPr>
              <w:t>آثار الهام بخش</w:t>
            </w:r>
          </w:p>
        </w:tc>
        <w:tc>
          <w:tcPr>
            <w:tcW w:w="2531" w:type="dxa"/>
            <w:tcBorders>
              <w:top w:val="triple" w:sz="4" w:space="0" w:color="auto"/>
              <w:left w:val="triple" w:sz="4" w:space="0" w:color="auto"/>
              <w:bottom w:val="triple" w:sz="4" w:space="0" w:color="auto"/>
              <w:right w:val="triple" w:sz="4" w:space="0" w:color="auto"/>
            </w:tcBorders>
            <w:vAlign w:val="center"/>
            <w:hideMark/>
          </w:tcPr>
          <w:p w:rsidR="00AD7885" w:rsidRDefault="00AD7885">
            <w:pPr>
              <w:spacing w:line="276" w:lineRule="auto"/>
              <w:ind w:firstLine="0"/>
              <w:jc w:val="center"/>
              <w:rPr>
                <w:rFonts w:cs="B Nazanin"/>
                <w:sz w:val="18"/>
                <w:szCs w:val="18"/>
                <w:lang w:bidi="fa-IR"/>
              </w:rPr>
            </w:pPr>
            <w:r>
              <w:rPr>
                <w:rFonts w:cs="B Nazanin" w:hint="cs"/>
                <w:sz w:val="18"/>
                <w:szCs w:val="18"/>
                <w:rtl/>
                <w:lang w:bidi="fa-IR"/>
              </w:rPr>
              <w:t>-</w:t>
            </w:r>
          </w:p>
        </w:tc>
        <w:tc>
          <w:tcPr>
            <w:tcW w:w="2880" w:type="dxa"/>
            <w:tcBorders>
              <w:top w:val="triple" w:sz="4" w:space="0" w:color="auto"/>
              <w:left w:val="triple" w:sz="4" w:space="0" w:color="auto"/>
              <w:bottom w:val="triple" w:sz="4" w:space="0" w:color="auto"/>
              <w:right w:val="triple" w:sz="4" w:space="0" w:color="auto"/>
            </w:tcBorders>
            <w:vAlign w:val="center"/>
            <w:hideMark/>
          </w:tcPr>
          <w:p w:rsidR="00AD7885" w:rsidRDefault="00AD7885">
            <w:pPr>
              <w:spacing w:line="276" w:lineRule="auto"/>
              <w:ind w:firstLine="0"/>
              <w:rPr>
                <w:rFonts w:cs="B Nazanin"/>
                <w:sz w:val="18"/>
                <w:szCs w:val="18"/>
                <w:lang w:bidi="fa-IR"/>
              </w:rPr>
            </w:pPr>
            <w:r>
              <w:rPr>
                <w:rFonts w:cs="B Nazanin" w:hint="cs"/>
                <w:sz w:val="18"/>
                <w:szCs w:val="18"/>
                <w:rtl/>
                <w:lang w:bidi="fa-IR"/>
              </w:rPr>
              <w:t>انفجار کلان</w:t>
            </w:r>
            <w:r>
              <w:rPr>
                <w:rFonts w:cs="B Nazanin" w:hint="cs"/>
                <w:sz w:val="18"/>
                <w:szCs w:val="18"/>
                <w:rtl/>
                <w:lang w:bidi="fa-IR"/>
              </w:rPr>
              <w:softHyphen/>
              <w:t xml:space="preserve">شهر(ویلیام وایت، </w:t>
            </w:r>
            <w:r>
              <w:rPr>
                <w:rFonts w:cs="B Nazanin"/>
                <w:sz w:val="18"/>
                <w:szCs w:val="18"/>
                <w:lang w:bidi="fa-IR"/>
              </w:rPr>
              <w:t>1958</w:t>
            </w:r>
            <w:r>
              <w:rPr>
                <w:rFonts w:cs="B Nazanin" w:hint="cs"/>
                <w:sz w:val="18"/>
                <w:szCs w:val="18"/>
                <w:rtl/>
                <w:lang w:bidi="fa-IR"/>
              </w:rPr>
              <w:t xml:space="preserve">)، زبان خاموش(ادوارد تی هال، </w:t>
            </w:r>
            <w:r>
              <w:rPr>
                <w:rFonts w:cs="B Nazanin"/>
                <w:sz w:val="18"/>
                <w:szCs w:val="18"/>
                <w:lang w:bidi="fa-IR"/>
              </w:rPr>
              <w:t>1959</w:t>
            </w:r>
            <w:r>
              <w:rPr>
                <w:rFonts w:cs="B Nazanin" w:hint="cs"/>
                <w:sz w:val="18"/>
                <w:szCs w:val="18"/>
                <w:rtl/>
                <w:lang w:bidi="fa-IR"/>
              </w:rPr>
              <w:t xml:space="preserve">)، سیمای شهر(کوین لینچ، </w:t>
            </w:r>
            <w:r>
              <w:rPr>
                <w:rFonts w:cs="B Nazanin"/>
                <w:sz w:val="18"/>
                <w:szCs w:val="18"/>
                <w:lang w:bidi="fa-IR"/>
              </w:rPr>
              <w:t>1960</w:t>
            </w:r>
            <w:r>
              <w:rPr>
                <w:rFonts w:cs="B Nazanin" w:hint="cs"/>
                <w:sz w:val="18"/>
                <w:szCs w:val="18"/>
                <w:rtl/>
                <w:lang w:bidi="fa-IR"/>
              </w:rPr>
              <w:t xml:space="preserve">)، گزیده منظر شهری(گوردن کالن، </w:t>
            </w:r>
            <w:r>
              <w:rPr>
                <w:rFonts w:cs="B Nazanin"/>
                <w:sz w:val="18"/>
                <w:szCs w:val="18"/>
                <w:lang w:bidi="fa-IR"/>
              </w:rPr>
              <w:t>1961</w:t>
            </w:r>
            <w:r>
              <w:rPr>
                <w:rFonts w:cs="B Nazanin" w:hint="cs"/>
                <w:sz w:val="18"/>
                <w:szCs w:val="18"/>
                <w:rtl/>
                <w:lang w:bidi="fa-IR"/>
              </w:rPr>
              <w:t xml:space="preserve">)، رفتار در فضای همگانی(اروین گافمن، </w:t>
            </w:r>
            <w:r>
              <w:rPr>
                <w:rFonts w:cs="B Nazanin"/>
                <w:sz w:val="18"/>
                <w:szCs w:val="18"/>
                <w:lang w:bidi="fa-IR"/>
              </w:rPr>
              <w:t>1963</w:t>
            </w:r>
            <w:r>
              <w:rPr>
                <w:rFonts w:cs="B Nazanin" w:hint="cs"/>
                <w:sz w:val="18"/>
                <w:szCs w:val="18"/>
                <w:rtl/>
                <w:lang w:bidi="fa-IR"/>
              </w:rPr>
              <w:t xml:space="preserve">)، بعد پنهان(ادوارد تی.هال، </w:t>
            </w:r>
            <w:r>
              <w:rPr>
                <w:rFonts w:cs="B Nazanin"/>
                <w:sz w:val="18"/>
                <w:szCs w:val="18"/>
                <w:lang w:bidi="fa-IR"/>
              </w:rPr>
              <w:t>1966</w:t>
            </w:r>
            <w:r>
              <w:rPr>
                <w:rFonts w:cs="B Nazanin" w:hint="cs"/>
                <w:sz w:val="18"/>
                <w:szCs w:val="18"/>
                <w:rtl/>
                <w:lang w:bidi="fa-IR"/>
              </w:rPr>
              <w:t xml:space="preserve">)، فضای شخصی(رابرت سامر، </w:t>
            </w:r>
            <w:r>
              <w:rPr>
                <w:rFonts w:cs="B Nazanin"/>
                <w:sz w:val="18"/>
                <w:szCs w:val="18"/>
                <w:lang w:bidi="fa-IR"/>
              </w:rPr>
              <w:t>1969</w:t>
            </w:r>
            <w:r>
              <w:rPr>
                <w:rFonts w:cs="B Nazanin" w:hint="cs"/>
                <w:sz w:val="18"/>
                <w:szCs w:val="18"/>
                <w:rtl/>
                <w:lang w:bidi="fa-IR"/>
              </w:rPr>
              <w:t xml:space="preserve">)، خلق فضاهای قابل دفاع(اسکار نیومن، </w:t>
            </w:r>
            <w:r>
              <w:rPr>
                <w:rFonts w:cs="B Nazanin"/>
                <w:sz w:val="18"/>
                <w:szCs w:val="18"/>
                <w:lang w:bidi="fa-IR"/>
              </w:rPr>
              <w:t>1972</w:t>
            </w:r>
            <w:r>
              <w:rPr>
                <w:rFonts w:cs="B Nazanin" w:hint="cs"/>
                <w:sz w:val="18"/>
                <w:szCs w:val="18"/>
                <w:rtl/>
                <w:lang w:bidi="fa-IR"/>
              </w:rPr>
              <w:t>)</w:t>
            </w:r>
          </w:p>
        </w:tc>
        <w:tc>
          <w:tcPr>
            <w:tcW w:w="1767" w:type="dxa"/>
            <w:tcBorders>
              <w:top w:val="triple" w:sz="4" w:space="0" w:color="auto"/>
              <w:left w:val="triple" w:sz="4" w:space="0" w:color="auto"/>
              <w:bottom w:val="triple" w:sz="4" w:space="0" w:color="auto"/>
              <w:right w:val="triple" w:sz="4" w:space="0" w:color="auto"/>
            </w:tcBorders>
            <w:vAlign w:val="center"/>
            <w:hideMark/>
          </w:tcPr>
          <w:p w:rsidR="00AD7885" w:rsidRDefault="00AD7885">
            <w:pPr>
              <w:spacing w:line="276" w:lineRule="auto"/>
              <w:ind w:firstLine="0"/>
              <w:rPr>
                <w:rFonts w:cs="B Nazanin"/>
                <w:sz w:val="18"/>
                <w:szCs w:val="18"/>
                <w:lang w:bidi="fa-IR"/>
              </w:rPr>
            </w:pPr>
            <w:r>
              <w:rPr>
                <w:rFonts w:cs="B Nazanin" w:hint="cs"/>
                <w:sz w:val="18"/>
                <w:szCs w:val="18"/>
                <w:rtl/>
                <w:lang w:bidi="fa-IR"/>
              </w:rPr>
              <w:t>تنوع</w:t>
            </w:r>
            <w:r>
              <w:rPr>
                <w:rFonts w:cs="B Nazanin" w:hint="cs"/>
                <w:sz w:val="18"/>
                <w:szCs w:val="18"/>
                <w:rtl/>
                <w:lang w:bidi="fa-IR"/>
              </w:rPr>
              <w:softHyphen/>
              <w:t xml:space="preserve">ها در موضوع پارک(رد. مایکل سورکین، </w:t>
            </w:r>
            <w:r>
              <w:rPr>
                <w:rFonts w:cs="B Nazanin"/>
                <w:sz w:val="18"/>
                <w:szCs w:val="18"/>
                <w:lang w:bidi="fa-IR"/>
              </w:rPr>
              <w:t>1992</w:t>
            </w:r>
            <w:r>
              <w:rPr>
                <w:rFonts w:cs="B Nazanin" w:hint="cs"/>
                <w:sz w:val="18"/>
                <w:szCs w:val="18"/>
                <w:rtl/>
                <w:lang w:bidi="fa-IR"/>
              </w:rPr>
              <w:t xml:space="preserve">)، فتح دوباره شهر(بارسلونا، نمایشگاه </w:t>
            </w:r>
            <w:r>
              <w:rPr>
                <w:rFonts w:cs="B Nazanin"/>
                <w:sz w:val="18"/>
                <w:szCs w:val="18"/>
                <w:lang w:bidi="fa-IR"/>
              </w:rPr>
              <w:t>1999</w:t>
            </w:r>
            <w:r>
              <w:rPr>
                <w:rFonts w:cs="B Nazanin" w:hint="cs"/>
                <w:sz w:val="18"/>
                <w:szCs w:val="18"/>
                <w:rtl/>
                <w:lang w:bidi="fa-IR"/>
              </w:rPr>
              <w:t>)</w:t>
            </w:r>
          </w:p>
        </w:tc>
        <w:tc>
          <w:tcPr>
            <w:tcW w:w="1671" w:type="dxa"/>
            <w:tcBorders>
              <w:top w:val="triple" w:sz="4" w:space="0" w:color="auto"/>
              <w:left w:val="triple" w:sz="4" w:space="0" w:color="auto"/>
              <w:bottom w:val="triple" w:sz="4" w:space="0" w:color="auto"/>
              <w:right w:val="single" w:sz="4" w:space="0" w:color="auto"/>
            </w:tcBorders>
            <w:vAlign w:val="center"/>
            <w:hideMark/>
          </w:tcPr>
          <w:p w:rsidR="00AD7885" w:rsidRDefault="00AD7885">
            <w:pPr>
              <w:spacing w:line="276" w:lineRule="auto"/>
              <w:ind w:firstLine="0"/>
              <w:rPr>
                <w:rFonts w:cs="B Nazanin"/>
                <w:sz w:val="18"/>
                <w:szCs w:val="18"/>
                <w:lang w:bidi="fa-IR"/>
              </w:rPr>
            </w:pPr>
            <w:r>
              <w:rPr>
                <w:rFonts w:cs="B Nazanin" w:hint="cs"/>
                <w:sz w:val="18"/>
                <w:szCs w:val="18"/>
                <w:rtl/>
                <w:lang w:bidi="fa-IR"/>
              </w:rPr>
              <w:t>چه می</w:t>
            </w:r>
            <w:r>
              <w:rPr>
                <w:rFonts w:cs="B Nazanin" w:hint="cs"/>
                <w:sz w:val="18"/>
                <w:szCs w:val="18"/>
                <w:rtl/>
                <w:lang w:bidi="fa-IR"/>
              </w:rPr>
              <w:softHyphen/>
              <w:t xml:space="preserve">بینیم؟مراسم یادبود جین جیکوبز(گلد اسمیت، الیزابت و گلدبرد، </w:t>
            </w:r>
            <w:r>
              <w:rPr>
                <w:rFonts w:cs="B Nazanin"/>
                <w:sz w:val="18"/>
                <w:szCs w:val="18"/>
                <w:lang w:bidi="fa-IR"/>
              </w:rPr>
              <w:t>2010</w:t>
            </w:r>
            <w:r>
              <w:rPr>
                <w:rFonts w:cs="B Nazanin" w:hint="cs"/>
                <w:sz w:val="18"/>
                <w:szCs w:val="18"/>
                <w:rtl/>
                <w:lang w:bidi="fa-IR"/>
              </w:rPr>
              <w:t>)</w:t>
            </w:r>
          </w:p>
        </w:tc>
      </w:tr>
      <w:tr w:rsidR="00AD7885" w:rsidTr="00AD7885">
        <w:tc>
          <w:tcPr>
            <w:tcW w:w="728" w:type="dxa"/>
            <w:tcBorders>
              <w:top w:val="triple" w:sz="4" w:space="0" w:color="auto"/>
              <w:left w:val="single" w:sz="4" w:space="0" w:color="auto"/>
              <w:bottom w:val="single" w:sz="4" w:space="0" w:color="auto"/>
              <w:right w:val="triple" w:sz="4" w:space="0" w:color="auto"/>
            </w:tcBorders>
            <w:vAlign w:val="center"/>
            <w:hideMark/>
          </w:tcPr>
          <w:p w:rsidR="00AD7885" w:rsidRDefault="00AD7885">
            <w:pPr>
              <w:spacing w:line="276" w:lineRule="auto"/>
              <w:ind w:firstLine="0"/>
              <w:jc w:val="center"/>
              <w:rPr>
                <w:rFonts w:cs="B Nazanin"/>
                <w:b/>
                <w:bCs/>
                <w:sz w:val="18"/>
                <w:szCs w:val="18"/>
                <w:lang w:bidi="fa-IR"/>
              </w:rPr>
            </w:pPr>
            <w:r>
              <w:rPr>
                <w:rFonts w:cs="B Nazanin" w:hint="cs"/>
                <w:b/>
                <w:bCs/>
                <w:sz w:val="18"/>
                <w:szCs w:val="18"/>
                <w:rtl/>
                <w:lang w:bidi="fa-IR"/>
              </w:rPr>
              <w:t>مطالعه زندگی همگانی</w:t>
            </w:r>
          </w:p>
        </w:tc>
        <w:tc>
          <w:tcPr>
            <w:tcW w:w="2531" w:type="dxa"/>
            <w:tcBorders>
              <w:top w:val="triple" w:sz="4" w:space="0" w:color="auto"/>
              <w:left w:val="triple" w:sz="4" w:space="0" w:color="auto"/>
              <w:bottom w:val="single" w:sz="4" w:space="0" w:color="auto"/>
              <w:right w:val="triple" w:sz="4" w:space="0" w:color="auto"/>
            </w:tcBorders>
            <w:vAlign w:val="center"/>
            <w:hideMark/>
          </w:tcPr>
          <w:p w:rsidR="00AD7885" w:rsidRDefault="00AD7885">
            <w:pPr>
              <w:spacing w:line="276" w:lineRule="auto"/>
              <w:ind w:firstLine="0"/>
              <w:jc w:val="center"/>
              <w:rPr>
                <w:rFonts w:cs="B Nazanin"/>
                <w:sz w:val="18"/>
                <w:szCs w:val="18"/>
                <w:lang w:bidi="fa-IR"/>
              </w:rPr>
            </w:pPr>
            <w:r>
              <w:rPr>
                <w:rFonts w:cs="B Nazanin" w:hint="cs"/>
                <w:sz w:val="18"/>
                <w:szCs w:val="18"/>
                <w:rtl/>
                <w:lang w:bidi="fa-IR"/>
              </w:rPr>
              <w:t>-</w:t>
            </w:r>
          </w:p>
        </w:tc>
        <w:tc>
          <w:tcPr>
            <w:tcW w:w="2880" w:type="dxa"/>
            <w:tcBorders>
              <w:top w:val="triple" w:sz="4" w:space="0" w:color="auto"/>
              <w:left w:val="triple" w:sz="4" w:space="0" w:color="auto"/>
              <w:bottom w:val="single" w:sz="4" w:space="0" w:color="auto"/>
              <w:right w:val="triple" w:sz="4" w:space="0" w:color="auto"/>
            </w:tcBorders>
            <w:vAlign w:val="center"/>
            <w:hideMark/>
          </w:tcPr>
          <w:p w:rsidR="00AD7885" w:rsidRDefault="00AD7885">
            <w:pPr>
              <w:spacing w:line="276" w:lineRule="auto"/>
              <w:ind w:firstLine="0"/>
              <w:rPr>
                <w:rFonts w:cs="B Nazanin"/>
                <w:sz w:val="18"/>
                <w:szCs w:val="18"/>
                <w:lang w:bidi="fa-IR"/>
              </w:rPr>
            </w:pPr>
            <w:r>
              <w:rPr>
                <w:rFonts w:cs="B Nazanin" w:hint="cs"/>
                <w:sz w:val="18"/>
                <w:szCs w:val="18"/>
                <w:rtl/>
                <w:lang w:bidi="fa-IR"/>
              </w:rPr>
              <w:t xml:space="preserve">مرگ و زندگی شهرهای بزرگ آمریکایی(جین جیکوبز، </w:t>
            </w:r>
            <w:r>
              <w:rPr>
                <w:rFonts w:cs="B Nazanin"/>
                <w:sz w:val="18"/>
                <w:szCs w:val="18"/>
                <w:lang w:bidi="fa-IR"/>
              </w:rPr>
              <w:t>1961</w:t>
            </w:r>
            <w:r>
              <w:rPr>
                <w:rFonts w:cs="B Nazanin" w:hint="cs"/>
                <w:sz w:val="18"/>
                <w:szCs w:val="18"/>
                <w:rtl/>
                <w:lang w:bidi="fa-IR"/>
              </w:rPr>
              <w:t>)، زندگی میان ساختمان</w:t>
            </w:r>
            <w:r>
              <w:rPr>
                <w:rFonts w:cs="B Nazanin" w:hint="cs"/>
                <w:sz w:val="18"/>
                <w:szCs w:val="18"/>
                <w:rtl/>
                <w:lang w:bidi="fa-IR"/>
              </w:rPr>
              <w:softHyphen/>
              <w:t xml:space="preserve">ها(یان گل، </w:t>
            </w:r>
            <w:r>
              <w:rPr>
                <w:rFonts w:cs="B Nazanin"/>
                <w:sz w:val="18"/>
                <w:szCs w:val="18"/>
                <w:lang w:bidi="fa-IR"/>
              </w:rPr>
              <w:t>1971</w:t>
            </w:r>
            <w:r>
              <w:rPr>
                <w:rFonts w:cs="B Nazanin" w:hint="cs"/>
                <w:sz w:val="18"/>
                <w:szCs w:val="18"/>
                <w:rtl/>
                <w:lang w:bidi="fa-IR"/>
              </w:rPr>
              <w:t xml:space="preserve">)، زبان الگو(کریستوفر الکساندر، </w:t>
            </w:r>
            <w:r>
              <w:rPr>
                <w:rFonts w:cs="B Nazanin"/>
                <w:sz w:val="18"/>
                <w:szCs w:val="18"/>
                <w:lang w:bidi="fa-IR"/>
              </w:rPr>
              <w:t>1977</w:t>
            </w:r>
            <w:r>
              <w:rPr>
                <w:rFonts w:cs="B Nazanin" w:hint="cs"/>
                <w:sz w:val="18"/>
                <w:szCs w:val="18"/>
                <w:rtl/>
                <w:lang w:bidi="fa-IR"/>
              </w:rPr>
              <w:t xml:space="preserve">)، زندگی اجتماعی در فضاهای شهری کوچک(ویلیام اچ.وایت، </w:t>
            </w:r>
            <w:r>
              <w:rPr>
                <w:rFonts w:cs="B Nazanin"/>
                <w:sz w:val="18"/>
                <w:szCs w:val="18"/>
                <w:lang w:bidi="fa-IR"/>
              </w:rPr>
              <w:t>1980</w:t>
            </w:r>
            <w:r>
              <w:rPr>
                <w:rFonts w:cs="B Nazanin" w:hint="cs"/>
                <w:sz w:val="18"/>
                <w:szCs w:val="18"/>
                <w:rtl/>
                <w:lang w:bidi="fa-IR"/>
              </w:rPr>
              <w:t>)، خیابان</w:t>
            </w:r>
            <w:r>
              <w:rPr>
                <w:rFonts w:cs="B Nazanin" w:hint="cs"/>
                <w:sz w:val="18"/>
                <w:szCs w:val="18"/>
                <w:rtl/>
                <w:lang w:bidi="fa-IR"/>
              </w:rPr>
              <w:softHyphen/>
              <w:t xml:space="preserve">های قابل زندگی(دونالد اپلیارد، </w:t>
            </w:r>
            <w:r>
              <w:rPr>
                <w:rFonts w:cs="B Nazanin"/>
                <w:sz w:val="18"/>
                <w:szCs w:val="18"/>
                <w:lang w:bidi="fa-IR"/>
              </w:rPr>
              <w:t>1980</w:t>
            </w:r>
            <w:r>
              <w:rPr>
                <w:rFonts w:cs="B Nazanin" w:hint="cs"/>
                <w:sz w:val="18"/>
                <w:szCs w:val="18"/>
                <w:rtl/>
                <w:lang w:bidi="fa-IR"/>
              </w:rPr>
              <w:t xml:space="preserve">)، نگاه به شهرها(آلن جیکوبز، </w:t>
            </w:r>
            <w:r>
              <w:rPr>
                <w:rFonts w:cs="B Nazanin"/>
                <w:sz w:val="18"/>
                <w:szCs w:val="18"/>
                <w:lang w:bidi="fa-IR"/>
              </w:rPr>
              <w:t>1985</w:t>
            </w:r>
            <w:r>
              <w:rPr>
                <w:rFonts w:cs="B Nazanin" w:hint="cs"/>
                <w:sz w:val="18"/>
                <w:szCs w:val="18"/>
                <w:rtl/>
                <w:lang w:bidi="fa-IR"/>
              </w:rPr>
              <w:t>)</w:t>
            </w:r>
          </w:p>
        </w:tc>
        <w:tc>
          <w:tcPr>
            <w:tcW w:w="1767" w:type="dxa"/>
            <w:tcBorders>
              <w:top w:val="triple" w:sz="4" w:space="0" w:color="auto"/>
              <w:left w:val="triple" w:sz="4" w:space="0" w:color="auto"/>
              <w:bottom w:val="single" w:sz="4" w:space="0" w:color="auto"/>
              <w:right w:val="triple" w:sz="4" w:space="0" w:color="auto"/>
            </w:tcBorders>
            <w:vAlign w:val="center"/>
            <w:hideMark/>
          </w:tcPr>
          <w:p w:rsidR="00AD7885" w:rsidRDefault="00AD7885">
            <w:pPr>
              <w:spacing w:line="276" w:lineRule="auto"/>
              <w:ind w:firstLine="0"/>
              <w:rPr>
                <w:rFonts w:cs="B Nazanin"/>
                <w:sz w:val="18"/>
                <w:szCs w:val="18"/>
                <w:lang w:bidi="fa-IR"/>
              </w:rPr>
            </w:pPr>
            <w:r>
              <w:rPr>
                <w:rFonts w:cs="B Nazanin" w:hint="cs"/>
                <w:sz w:val="18"/>
                <w:szCs w:val="18"/>
                <w:rtl/>
                <w:lang w:bidi="fa-IR"/>
              </w:rPr>
              <w:t xml:space="preserve">مکان مردم(کلر کوپر مارکوس و کارولین فرانسیس، </w:t>
            </w:r>
            <w:r>
              <w:rPr>
                <w:rFonts w:cs="B Nazanin"/>
                <w:sz w:val="18"/>
                <w:szCs w:val="18"/>
                <w:lang w:bidi="fa-IR"/>
              </w:rPr>
              <w:t>1990</w:t>
            </w:r>
            <w:r>
              <w:rPr>
                <w:rFonts w:cs="B Nazanin" w:hint="cs"/>
                <w:sz w:val="18"/>
                <w:szCs w:val="18"/>
                <w:rtl/>
                <w:lang w:bidi="fa-IR"/>
              </w:rPr>
              <w:t>)، خیابان</w:t>
            </w:r>
            <w:r>
              <w:rPr>
                <w:rFonts w:cs="B Nazanin" w:hint="cs"/>
                <w:sz w:val="18"/>
                <w:szCs w:val="18"/>
                <w:rtl/>
                <w:lang w:bidi="fa-IR"/>
              </w:rPr>
              <w:softHyphen/>
              <w:t xml:space="preserve">های والا (آلن جیکوبز، </w:t>
            </w:r>
            <w:r>
              <w:rPr>
                <w:rFonts w:cs="B Nazanin"/>
                <w:sz w:val="18"/>
                <w:szCs w:val="18"/>
                <w:lang w:bidi="fa-IR"/>
              </w:rPr>
              <w:t>1995</w:t>
            </w:r>
            <w:r>
              <w:rPr>
                <w:rFonts w:cs="B Nazanin" w:hint="cs"/>
                <w:sz w:val="18"/>
                <w:szCs w:val="18"/>
                <w:rtl/>
                <w:lang w:bidi="fa-IR"/>
              </w:rPr>
              <w:t xml:space="preserve">)، بازنمایی مکان(پیتر باسلمن، </w:t>
            </w:r>
            <w:r>
              <w:rPr>
                <w:rFonts w:cs="B Nazanin"/>
                <w:sz w:val="18"/>
                <w:szCs w:val="18"/>
                <w:lang w:bidi="fa-IR"/>
              </w:rPr>
              <w:t>1998</w:t>
            </w:r>
            <w:r>
              <w:rPr>
                <w:rFonts w:cs="B Nazanin" w:hint="cs"/>
                <w:sz w:val="18"/>
                <w:szCs w:val="18"/>
                <w:rtl/>
                <w:lang w:bidi="fa-IR"/>
              </w:rPr>
              <w:t>)</w:t>
            </w:r>
          </w:p>
        </w:tc>
        <w:tc>
          <w:tcPr>
            <w:tcW w:w="1671" w:type="dxa"/>
            <w:tcBorders>
              <w:top w:val="triple" w:sz="4" w:space="0" w:color="auto"/>
              <w:left w:val="triple" w:sz="4" w:space="0" w:color="auto"/>
              <w:bottom w:val="single" w:sz="4" w:space="0" w:color="auto"/>
              <w:right w:val="single" w:sz="4" w:space="0" w:color="auto"/>
            </w:tcBorders>
            <w:vAlign w:val="center"/>
            <w:hideMark/>
          </w:tcPr>
          <w:p w:rsidR="00AD7885" w:rsidRDefault="00AD7885">
            <w:pPr>
              <w:spacing w:line="276" w:lineRule="auto"/>
              <w:ind w:firstLine="0"/>
              <w:rPr>
                <w:rFonts w:cs="B Nazanin"/>
                <w:sz w:val="18"/>
                <w:szCs w:val="18"/>
                <w:lang w:bidi="fa-IR"/>
              </w:rPr>
            </w:pPr>
            <w:r>
              <w:rPr>
                <w:rFonts w:cs="B Nazanin" w:hint="cs"/>
                <w:sz w:val="18"/>
                <w:szCs w:val="18"/>
                <w:rtl/>
                <w:lang w:bidi="fa-IR"/>
              </w:rPr>
              <w:t>چگونه یک مکان را متحول کنیم؟(</w:t>
            </w:r>
            <w:r>
              <w:rPr>
                <w:rFonts w:cs="B Nazanin"/>
                <w:sz w:val="18"/>
                <w:szCs w:val="18"/>
                <w:lang w:bidi="fa-IR"/>
              </w:rPr>
              <w:t>PPS</w:t>
            </w:r>
            <w:r>
              <w:rPr>
                <w:rFonts w:cs="B Nazanin" w:hint="cs"/>
                <w:sz w:val="18"/>
                <w:szCs w:val="18"/>
                <w:rtl/>
                <w:lang w:bidi="fa-IR"/>
              </w:rPr>
              <w:t xml:space="preserve">، </w:t>
            </w:r>
            <w:r>
              <w:rPr>
                <w:rFonts w:cs="B Nazanin"/>
                <w:sz w:val="18"/>
                <w:szCs w:val="18"/>
                <w:lang w:bidi="fa-IR"/>
              </w:rPr>
              <w:t>2000</w:t>
            </w:r>
            <w:r>
              <w:rPr>
                <w:rFonts w:cs="B Nazanin" w:hint="cs"/>
                <w:sz w:val="18"/>
                <w:szCs w:val="18"/>
                <w:rtl/>
                <w:lang w:bidi="fa-IR"/>
              </w:rPr>
              <w:t>)، در مسیر شهرگرایی(</w:t>
            </w:r>
            <w:r>
              <w:rPr>
                <w:rFonts w:cs="B Nazanin"/>
                <w:sz w:val="18"/>
                <w:szCs w:val="18"/>
                <w:lang w:bidi="fa-IR"/>
              </w:rPr>
              <w:t>2008</w:t>
            </w:r>
            <w:r>
              <w:rPr>
                <w:rFonts w:cs="B Nazanin" w:hint="cs"/>
                <w:sz w:val="18"/>
                <w:szCs w:val="18"/>
                <w:rtl/>
                <w:lang w:bidi="fa-IR"/>
              </w:rPr>
              <w:t xml:space="preserve">)، شهر انسانی(یان گل، </w:t>
            </w:r>
            <w:r>
              <w:rPr>
                <w:rFonts w:cs="B Nazanin"/>
                <w:sz w:val="18"/>
                <w:szCs w:val="18"/>
                <w:lang w:bidi="fa-IR"/>
              </w:rPr>
              <w:t>2010</w:t>
            </w:r>
            <w:r>
              <w:rPr>
                <w:rFonts w:cs="B Nazanin" w:hint="cs"/>
                <w:sz w:val="18"/>
                <w:szCs w:val="18"/>
                <w:rtl/>
                <w:lang w:bidi="fa-IR"/>
              </w:rPr>
              <w:t>)</w:t>
            </w:r>
          </w:p>
        </w:tc>
      </w:tr>
    </w:tbl>
    <w:p w:rsidR="00AD7885" w:rsidRDefault="00AD7885" w:rsidP="00AD7885">
      <w:pPr>
        <w:ind w:firstLine="0"/>
        <w:rPr>
          <w:rFonts w:cs="B Nazanin"/>
          <w:sz w:val="24"/>
          <w:lang w:bidi="fa-IR"/>
        </w:rPr>
      </w:pPr>
    </w:p>
    <w:p w:rsidR="00AD7885" w:rsidRDefault="00AD7885" w:rsidP="00AD7885">
      <w:pPr>
        <w:ind w:firstLine="0"/>
        <w:rPr>
          <w:rFonts w:cs="B Nazanin"/>
          <w:sz w:val="24"/>
          <w:rtl/>
          <w:lang w:bidi="fa-IR"/>
        </w:rPr>
      </w:pPr>
      <w:r>
        <w:rPr>
          <w:rFonts w:cs="B Nazanin" w:hint="cs"/>
          <w:sz w:val="24"/>
          <w:rtl/>
          <w:lang w:bidi="fa-IR"/>
        </w:rPr>
        <w:t xml:space="preserve">در این زمان «استخوان‌بندی فرهنگی» به عنوان عرصه حضور فرهنگ در شهر معنا می‌یابد. از این زمان، فرهنگ هر چه بیشتر شروع به ادغام در فرآیند بازآفرینی نموده و صنایع فرهنگی کامل‌تر شده و به شکل «صنایع خلاق» ظاهر می‌شود. در حقیقت این زمانی است که بازآفرینی مبتنی بر فرهنگ رویکرد غالب مداخله در طرح‌های مرمت و بهسازی شهری است </w:t>
      </w:r>
      <w:r>
        <w:rPr>
          <w:rFonts w:cs="B Nazanin" w:hint="cs"/>
          <w:sz w:val="24"/>
          <w:rtl/>
          <w:lang w:bidi="fa-IR"/>
        </w:rPr>
        <w:lastRenderedPageBreak/>
        <w:t>و مقیاس و عرصه حضور فرهنگ در شهر در حد یک محله(شعاع 400 متر) است که آن را «محدوده» یا «محله‌های فرهنگی» می‌نامند. در واقع «استخوان‌بندی همگانی» به «عرصه فرهنگی همگانی» تبدیل می‌شود. نمونه‌های آغازین این مفهوم در انگلستان را می‌توان شامل «محله صنایع فرهنگی شفیلد» مربوط به اواخر دهه 1980 و محله شمالی منچستر که در سال 1993 پایه‌گذاری گردید، دانست. معروف‌ترین مثالی که به شکلی مداوم به آن ارجاع داده می‌شود، «تِمپِل بار» در دوبلین است که ایده شکل‌گیری آن به اواخر دهه 1980 باز می‌گردد ایجاد آن به عنوان نمونه‌ای از کاربست بازآفرینی شهری مبتنی بر فرهنگ به سال‌های 91- 1990 مربوط می‌شود(</w:t>
      </w:r>
      <w:r>
        <w:rPr>
          <w:rFonts w:asciiTheme="majorBidi" w:hAnsiTheme="majorBidi" w:cstheme="majorBidi"/>
          <w:sz w:val="20"/>
          <w:szCs w:val="20"/>
          <w:lang w:bidi="fa-IR"/>
        </w:rPr>
        <w:t>Montgomery, 2003: 294</w:t>
      </w:r>
      <w:r>
        <w:rPr>
          <w:rFonts w:cs="B Nazanin" w:hint="cs"/>
          <w:sz w:val="24"/>
          <w:rtl/>
          <w:lang w:bidi="fa-IR"/>
        </w:rPr>
        <w:t xml:space="preserve">). </w:t>
      </w:r>
      <w:r>
        <w:rPr>
          <w:rFonts w:asciiTheme="majorBidi" w:hAnsiTheme="majorBidi" w:cs="B Nazanin" w:hint="cs"/>
          <w:sz w:val="24"/>
          <w:rtl/>
          <w:lang w:bidi="fa-IR"/>
        </w:rPr>
        <w:t>رودهاس(</w:t>
      </w:r>
      <w:r>
        <w:rPr>
          <w:rFonts w:asciiTheme="majorBidi" w:hAnsiTheme="majorBidi" w:cs="B Nazanin"/>
          <w:sz w:val="20"/>
          <w:szCs w:val="20"/>
          <w:lang w:bidi="fa-IR"/>
        </w:rPr>
        <w:t>Roodhouse, 2010: 24</w:t>
      </w:r>
      <w:r>
        <w:rPr>
          <w:rFonts w:asciiTheme="majorBidi" w:hAnsiTheme="majorBidi" w:cs="B Nazanin" w:hint="cs"/>
          <w:sz w:val="24"/>
          <w:rtl/>
          <w:lang w:bidi="fa-IR"/>
        </w:rPr>
        <w:t>) یک محله فرهنگی را یک خوشه مختلط از «فعالیت‌ها- شبکه‌ها» می‌داند که در یک مکان خاص قرار می‌گیرند. در واقع بنا به تعریف وی «محله فرهنگی یک شناسایی از یک ناحیه جغرافیایی و نقطه مرکزی برای فعالیت‌های فرهنگی است که به شکلی فیزیکی تعریف و متمرکز شده و تشویق به مکان‌گزینی می‌شوند». وانزبرو و مگین(</w:t>
      </w:r>
      <w:proofErr w:type="spellStart"/>
      <w:r>
        <w:rPr>
          <w:rFonts w:asciiTheme="majorBidi" w:hAnsiTheme="majorBidi" w:cs="B Nazanin"/>
          <w:sz w:val="20"/>
          <w:szCs w:val="20"/>
          <w:lang w:bidi="fa-IR"/>
        </w:rPr>
        <w:t>Wansborough</w:t>
      </w:r>
      <w:proofErr w:type="spellEnd"/>
      <w:r>
        <w:rPr>
          <w:rFonts w:asciiTheme="majorBidi" w:hAnsiTheme="majorBidi" w:cs="B Nazanin"/>
          <w:sz w:val="20"/>
          <w:szCs w:val="20"/>
          <w:lang w:bidi="fa-IR"/>
        </w:rPr>
        <w:t xml:space="preserve"> &amp; </w:t>
      </w:r>
      <w:proofErr w:type="spellStart"/>
      <w:r>
        <w:rPr>
          <w:rFonts w:asciiTheme="majorBidi" w:hAnsiTheme="majorBidi" w:cs="B Nazanin"/>
          <w:sz w:val="20"/>
          <w:szCs w:val="20"/>
          <w:lang w:bidi="fa-IR"/>
        </w:rPr>
        <w:t>Mageean</w:t>
      </w:r>
      <w:proofErr w:type="spellEnd"/>
      <w:r>
        <w:rPr>
          <w:rFonts w:asciiTheme="majorBidi" w:hAnsiTheme="majorBidi" w:cs="B Nazanin"/>
          <w:sz w:val="20"/>
          <w:szCs w:val="20"/>
          <w:lang w:bidi="fa-IR"/>
        </w:rPr>
        <w:t>, 2000</w:t>
      </w:r>
      <w:r>
        <w:rPr>
          <w:rFonts w:asciiTheme="majorBidi" w:hAnsiTheme="majorBidi" w:cs="B Nazanin" w:hint="cs"/>
          <w:sz w:val="24"/>
          <w:rtl/>
          <w:lang w:bidi="fa-IR"/>
        </w:rPr>
        <w:t>) توصیه می‌کنند که «یک محله فرهنگی ممکن است به عنوان یک منطقه فضایی محدود و مشخص که حاوی تمرکز بالایی از امکانات فرهنگی در مقایسه با مناطق دیگر است، تعریف شود؛ اگرچه چنین مناطقی ممکن است شامل استفاده‌هایی مانند مناطق بازی کودکان، کتابخانه‌ها، فضاهای باز و تفریح رسمی شود»(قلعه‌نویی و همکاران، 1395: 51).</w:t>
      </w:r>
    </w:p>
    <w:p w:rsidR="00AD7885" w:rsidRDefault="00AD7885" w:rsidP="00AD7885">
      <w:pPr>
        <w:pStyle w:val="A-text"/>
        <w:ind w:firstLine="0"/>
        <w:jc w:val="center"/>
        <w:rPr>
          <w:rFonts w:ascii="Times New Roman" w:hAnsi="Times New Roman"/>
          <w:sz w:val="22"/>
          <w:rtl/>
          <w:lang w:bidi="ar-SA"/>
        </w:rPr>
      </w:pPr>
      <w:r>
        <w:rPr>
          <w:lang w:bidi="ar-SA"/>
        </w:rPr>
        <w:drawing>
          <wp:inline distT="0" distB="0" distL="0" distR="0" wp14:anchorId="02232FEF" wp14:editId="1AF2834C">
            <wp:extent cx="5607170" cy="27774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7170" cy="2777490"/>
                    </a:xfrm>
                    <a:prstGeom prst="rect">
                      <a:avLst/>
                    </a:prstGeom>
                    <a:noFill/>
                    <a:ln>
                      <a:noFill/>
                    </a:ln>
                  </pic:spPr>
                </pic:pic>
              </a:graphicData>
            </a:graphic>
          </wp:inline>
        </w:drawing>
      </w:r>
    </w:p>
    <w:p w:rsidR="00AD7885" w:rsidRDefault="00B36DF5" w:rsidP="00B36DF5">
      <w:pPr>
        <w:pStyle w:val="A-text"/>
        <w:ind w:firstLine="0"/>
        <w:jc w:val="center"/>
        <w:rPr>
          <w:rFonts w:ascii="Times New Roman" w:hAnsi="Times New Roman"/>
          <w:b/>
          <w:bCs/>
          <w:sz w:val="18"/>
          <w:szCs w:val="20"/>
          <w:rtl/>
          <w:lang w:bidi="ar-SA"/>
        </w:rPr>
      </w:pPr>
      <w:r>
        <w:rPr>
          <w:rFonts w:ascii="Times New Roman" w:hAnsi="Times New Roman" w:hint="cs"/>
          <w:b/>
          <w:bCs/>
          <w:sz w:val="18"/>
          <w:szCs w:val="20"/>
          <w:rtl/>
          <w:lang w:bidi="ar-SA"/>
        </w:rPr>
        <w:t>شکل</w:t>
      </w:r>
      <w:r w:rsidR="00AD7885">
        <w:rPr>
          <w:rFonts w:ascii="Times New Roman" w:hAnsi="Times New Roman" w:hint="cs"/>
          <w:b/>
          <w:bCs/>
          <w:sz w:val="18"/>
          <w:szCs w:val="20"/>
          <w:rtl/>
          <w:lang w:bidi="ar-SA"/>
        </w:rPr>
        <w:t xml:space="preserve"> </w:t>
      </w:r>
      <w:r>
        <w:rPr>
          <w:rFonts w:ascii="Times New Roman" w:hAnsi="Times New Roman" w:hint="cs"/>
          <w:b/>
          <w:bCs/>
          <w:sz w:val="18"/>
          <w:szCs w:val="20"/>
          <w:rtl/>
          <w:lang w:bidi="ar-SA"/>
        </w:rPr>
        <w:t>4</w:t>
      </w:r>
      <w:r w:rsidR="00AD7885">
        <w:rPr>
          <w:rFonts w:ascii="Times New Roman" w:hAnsi="Times New Roman" w:hint="cs"/>
          <w:b/>
          <w:bCs/>
          <w:sz w:val="18"/>
          <w:szCs w:val="20"/>
          <w:rtl/>
          <w:lang w:bidi="ar-SA"/>
        </w:rPr>
        <w:t>: الگوی نظری گونه‌شناسی عرصه‌های فرهنگی معاصر با توجه به میزان عمومیت فضا؛ مأخذ: اشرفی و همکاران، 1393: 460.</w:t>
      </w:r>
    </w:p>
    <w:p w:rsidR="00015FC4" w:rsidRDefault="00015FC4" w:rsidP="00015FC4">
      <w:pPr>
        <w:pStyle w:val="A-text"/>
        <w:rPr>
          <w:rFonts w:ascii="Times New Roman" w:hAnsi="Times New Roman"/>
          <w:b/>
          <w:bCs/>
          <w:sz w:val="22"/>
          <w:rtl/>
        </w:rPr>
      </w:pPr>
    </w:p>
    <w:p w:rsidR="00245160" w:rsidRDefault="00245160" w:rsidP="00245160">
      <w:pPr>
        <w:pStyle w:val="A-text"/>
        <w:ind w:firstLine="0"/>
        <w:rPr>
          <w:rFonts w:ascii="Times New Roman" w:hAnsi="Times New Roman"/>
          <w:b/>
          <w:bCs/>
          <w:sz w:val="22"/>
          <w:rtl/>
          <w:lang w:bidi="ar-SA"/>
        </w:rPr>
      </w:pPr>
      <w:r>
        <w:rPr>
          <w:rFonts w:ascii="Times New Roman" w:hAnsi="Times New Roman" w:hint="cs"/>
          <w:b/>
          <w:bCs/>
          <w:sz w:val="22"/>
          <w:rtl/>
          <w:lang w:bidi="ar-SA"/>
        </w:rPr>
        <w:t>1-2- تعریف «گونه‌شناسی»</w:t>
      </w:r>
    </w:p>
    <w:p w:rsidR="00245160" w:rsidRPr="00DE0277" w:rsidRDefault="00C141D2" w:rsidP="00BE5378">
      <w:pPr>
        <w:pStyle w:val="A-text"/>
        <w:ind w:hanging="32"/>
        <w:rPr>
          <w:rFonts w:ascii="Times New Roman" w:hAnsi="Times New Roman"/>
          <w:sz w:val="22"/>
          <w:rtl/>
        </w:rPr>
      </w:pPr>
      <w:r w:rsidRPr="00C141D2">
        <w:rPr>
          <w:rFonts w:ascii="Times New Roman" w:hAnsi="Times New Roman"/>
          <w:sz w:val="22"/>
          <w:rtl/>
        </w:rPr>
        <w:t xml:space="preserve">اصطلاح </w:t>
      </w:r>
      <w:r w:rsidR="004C41DD">
        <w:rPr>
          <w:rFonts w:ascii="Times New Roman" w:hAnsi="Times New Roman" w:hint="cs"/>
          <w:sz w:val="22"/>
          <w:rtl/>
        </w:rPr>
        <w:t>«</w:t>
      </w:r>
      <w:r w:rsidRPr="00C141D2">
        <w:rPr>
          <w:rFonts w:ascii="Times New Roman" w:hAnsi="Times New Roman"/>
          <w:sz w:val="22"/>
          <w:rtl/>
        </w:rPr>
        <w:t>گونه‌شناسي</w:t>
      </w:r>
      <w:r w:rsidR="004C41DD">
        <w:rPr>
          <w:rFonts w:ascii="Times New Roman" w:hAnsi="Times New Roman" w:hint="cs"/>
          <w:sz w:val="22"/>
          <w:rtl/>
        </w:rPr>
        <w:t>»</w:t>
      </w:r>
      <w:r w:rsidRPr="00C141D2">
        <w:rPr>
          <w:rFonts w:ascii="Times New Roman" w:hAnsi="Times New Roman"/>
          <w:sz w:val="22"/>
          <w:rtl/>
        </w:rPr>
        <w:t xml:space="preserve"> نتيجه تركيب 2 بخش يك مقوله، نخست «اصل شناخت» و ديگري «موضوع شناخت» است. بايد در نظر داشت كه اين نوع شناخت، به خودي خود و به صرف آگاهي از برخي مشخصات موضوع نتيجه‌اي دربرنخواهد داشت و تنها ذهن را با شماي كلي ويژگي‌هاي آن موضوع آشنا مي‌سازد. بر</w:t>
      </w:r>
      <w:r w:rsidR="004C41DD">
        <w:rPr>
          <w:rFonts w:ascii="Times New Roman" w:hAnsi="Times New Roman" w:hint="cs"/>
          <w:sz w:val="22"/>
          <w:rtl/>
        </w:rPr>
        <w:t xml:space="preserve"> </w:t>
      </w:r>
      <w:r w:rsidRPr="00C141D2">
        <w:rPr>
          <w:rFonts w:ascii="Times New Roman" w:hAnsi="Times New Roman"/>
          <w:sz w:val="22"/>
          <w:rtl/>
        </w:rPr>
        <w:t>اين اساس، گونه‌شناسي را نمي‌توان دانشي با موضوعي ويژه تلقي نمود، بلكه روشي از شناخت است كه نتيجه‌</w:t>
      </w:r>
      <w:r w:rsidRPr="00C141D2">
        <w:rPr>
          <w:rFonts w:ascii="Times New Roman" w:hAnsi="Times New Roman" w:hint="cs"/>
          <w:sz w:val="22"/>
          <w:rtl/>
        </w:rPr>
        <w:t>یِ</w:t>
      </w:r>
      <w:r w:rsidRPr="00C141D2">
        <w:rPr>
          <w:rFonts w:ascii="Times New Roman" w:hAnsi="Times New Roman"/>
          <w:sz w:val="22"/>
          <w:rtl/>
        </w:rPr>
        <w:t xml:space="preserve"> آن به تدريج در لايه‌هاي بعدي در متن علوم كاربردي، خود را نمايان مي‌سازد. بدين ترتيب، گونه‌شناسي، شناختي مقدماتي و روشمند در راستاي توصيف، تبيين و تحليل س</w:t>
      </w:r>
      <w:r w:rsidRPr="00C141D2">
        <w:rPr>
          <w:rFonts w:ascii="Times New Roman" w:hAnsi="Times New Roman" w:hint="eastAsia"/>
          <w:sz w:val="22"/>
          <w:rtl/>
        </w:rPr>
        <w:t>اختار</w:t>
      </w:r>
      <w:r w:rsidRPr="00C141D2">
        <w:rPr>
          <w:rFonts w:ascii="Times New Roman" w:hAnsi="Times New Roman"/>
          <w:sz w:val="22"/>
          <w:rtl/>
        </w:rPr>
        <w:t xml:space="preserve"> گونه‌ها از طريق طبقه‌بندي آنها بر اساس خصوصيات عمده، اجزا و روابط به منظور كاربرد در علوم، از جمله معماري است.  علاوه بر اين، گونه‌شناسي مبتني بر 2 لايه از سطوح شناخت است: الف)«شناخت حالت وجودي يا عينيت گونه‌ها»، يعني </w:t>
      </w:r>
      <w:r w:rsidRPr="00C141D2">
        <w:rPr>
          <w:rFonts w:ascii="Times New Roman" w:hAnsi="Times New Roman"/>
          <w:sz w:val="22"/>
          <w:rtl/>
        </w:rPr>
        <w:lastRenderedPageBreak/>
        <w:t xml:space="preserve">شناخت وضع موجود و آنچه كه هست و </w:t>
      </w:r>
      <w:r w:rsidRPr="00C141D2">
        <w:rPr>
          <w:rFonts w:ascii="Times New Roman" w:hAnsi="Times New Roman" w:hint="eastAsia"/>
          <w:sz w:val="22"/>
          <w:rtl/>
        </w:rPr>
        <w:t>يا</w:t>
      </w:r>
      <w:r w:rsidRPr="00C141D2">
        <w:rPr>
          <w:rFonts w:ascii="Times New Roman" w:hAnsi="Times New Roman"/>
          <w:sz w:val="22"/>
          <w:rtl/>
        </w:rPr>
        <w:t xml:space="preserve"> تحقق يافته‌است؛ و ب)«شناخت حالت تصوري يا ذهنيت گونه‌ها»، به معني  شناخت آنچه كه بايد و مي‌تواند باشد و يا شايد پيشتر بوده‌است. به نظر مي‌رسد، شناخت واقعي تنها زماني حاصل مي‌گردد كه ذهن فارغ از تمركز بر يكي از ابعاد فوق، در نوعي بازي آزاد، در حد فاصل 2 ح</w:t>
      </w:r>
      <w:r w:rsidRPr="00C141D2">
        <w:rPr>
          <w:rFonts w:ascii="Times New Roman" w:hAnsi="Times New Roman" w:hint="eastAsia"/>
          <w:sz w:val="22"/>
          <w:rtl/>
        </w:rPr>
        <w:t>وزة</w:t>
      </w:r>
      <w:r w:rsidRPr="00C141D2">
        <w:rPr>
          <w:rFonts w:ascii="Times New Roman" w:hAnsi="Times New Roman"/>
          <w:sz w:val="22"/>
          <w:rtl/>
        </w:rPr>
        <w:t xml:space="preserve"> ع</w:t>
      </w:r>
      <w:r w:rsidR="0012328F">
        <w:rPr>
          <w:rFonts w:ascii="Times New Roman" w:hAnsi="Times New Roman"/>
          <w:sz w:val="22"/>
          <w:rtl/>
        </w:rPr>
        <w:t>ينيت و ذهنيت گونه‌ها قرار گيرد.</w:t>
      </w:r>
      <w:r w:rsidR="0012328F">
        <w:rPr>
          <w:rFonts w:ascii="Times New Roman" w:hAnsi="Times New Roman" w:hint="cs"/>
          <w:sz w:val="22"/>
          <w:rtl/>
        </w:rPr>
        <w:t xml:space="preserve"> </w:t>
      </w:r>
      <w:r w:rsidR="00A206D2" w:rsidRPr="00A206D2">
        <w:rPr>
          <w:rFonts w:ascii="Times New Roman" w:hAnsi="Times New Roman"/>
          <w:sz w:val="22"/>
          <w:rtl/>
        </w:rPr>
        <w:t>آنچه گونه‌ها را پديد مي‌آورد، مشخصه‌هايي هستند كه ذاتي پديده‌هاي خاص به شمار مي‌روند و اشتراك ميان آنها، مولد يك موجوديت مشترك و قابل استنتاج از آنهاست كه گونه انگاشته مي‌شود. گونه‌شناسي معماري درواقع، مب</w:t>
      </w:r>
      <w:r w:rsidR="00A206D2" w:rsidRPr="00A206D2">
        <w:rPr>
          <w:rFonts w:ascii="Times New Roman" w:hAnsi="Times New Roman" w:hint="cs"/>
          <w:sz w:val="22"/>
          <w:rtl/>
        </w:rPr>
        <w:t>ی</w:t>
      </w:r>
      <w:r w:rsidR="00A206D2" w:rsidRPr="00A206D2">
        <w:rPr>
          <w:rFonts w:ascii="Times New Roman" w:hAnsi="Times New Roman" w:hint="eastAsia"/>
          <w:sz w:val="22"/>
          <w:rtl/>
        </w:rPr>
        <w:t>ن</w:t>
      </w:r>
      <w:r w:rsidR="00A206D2" w:rsidRPr="00A206D2">
        <w:rPr>
          <w:rFonts w:ascii="Times New Roman" w:hAnsi="Times New Roman"/>
          <w:sz w:val="22"/>
          <w:rtl/>
        </w:rPr>
        <w:t xml:space="preserve"> تمام اندوخته‌ها</w:t>
      </w:r>
      <w:r w:rsidR="00A206D2" w:rsidRPr="00A206D2">
        <w:rPr>
          <w:rFonts w:ascii="Times New Roman" w:hAnsi="Times New Roman" w:hint="cs"/>
          <w:sz w:val="22"/>
          <w:rtl/>
        </w:rPr>
        <w:t>ی</w:t>
      </w:r>
      <w:r w:rsidR="00A206D2" w:rsidRPr="00A206D2">
        <w:rPr>
          <w:rFonts w:ascii="Times New Roman" w:hAnsi="Times New Roman"/>
          <w:sz w:val="22"/>
          <w:rtl/>
        </w:rPr>
        <w:t xml:space="preserve"> معماري يك مكان يا زمان خاص است كه گونه‌هاي رايج در آن گرد آمده‌اند. شناخت اين گونه‌ها به معناي شناخت مجموعه ميراثي است كه به صورت تركيب اطلاعاتي ارزشمند در ضمير ناخودآگاه معماران حاضر در آن </w:t>
      </w:r>
      <w:r w:rsidR="00A206D2" w:rsidRPr="00A206D2">
        <w:rPr>
          <w:rFonts w:ascii="Times New Roman" w:hAnsi="Times New Roman" w:hint="eastAsia"/>
          <w:sz w:val="22"/>
          <w:rtl/>
        </w:rPr>
        <w:t>شرايط</w:t>
      </w:r>
      <w:r w:rsidR="00A206D2" w:rsidRPr="00A206D2">
        <w:rPr>
          <w:rFonts w:ascii="Times New Roman" w:hAnsi="Times New Roman"/>
          <w:sz w:val="22"/>
          <w:rtl/>
        </w:rPr>
        <w:t xml:space="preserve"> وجود داشته‌است. در ارتباط با گونه، مفاهيم هم ارز ديگري قابل طرح‌اند كه ارتباط ميان آنها، مولد بيان معماري است. «سيماشناسي(مورفولوژي)» كه ناظر بر چگو</w:t>
      </w:r>
      <w:r w:rsidR="00A206D2" w:rsidRPr="00A206D2">
        <w:rPr>
          <w:rFonts w:ascii="Times New Roman" w:hAnsi="Times New Roman" w:hint="eastAsia"/>
          <w:sz w:val="22"/>
          <w:rtl/>
        </w:rPr>
        <w:t>نگي</w:t>
      </w:r>
      <w:r w:rsidR="00A206D2" w:rsidRPr="00A206D2">
        <w:rPr>
          <w:rFonts w:ascii="Times New Roman" w:hAnsi="Times New Roman"/>
          <w:sz w:val="22"/>
          <w:rtl/>
        </w:rPr>
        <w:t xml:space="preserve"> شكل محيط مصنوع است و در قالب آثار منفرد، به تفصيل صوري آنها مي‌پردازد و «مكا‌ن‌شناسي(توپولوژي)» كه با نظام فضايي مرتبط است و تبيين آرايش فضايي پديده‌هاي معماري را برعهده دارد. زماني كه گونه‌شناسي در ارتباط با مسكن قرار مي‌گيرد، با تجليات شيوه‌هاي گوناگ</w:t>
      </w:r>
      <w:r w:rsidR="00A206D2" w:rsidRPr="00A206D2">
        <w:rPr>
          <w:rFonts w:ascii="Times New Roman" w:hAnsi="Times New Roman" w:hint="eastAsia"/>
          <w:sz w:val="22"/>
          <w:rtl/>
        </w:rPr>
        <w:t>ون</w:t>
      </w:r>
      <w:r w:rsidR="00A206D2" w:rsidRPr="00A206D2">
        <w:rPr>
          <w:rFonts w:ascii="Times New Roman" w:hAnsi="Times New Roman"/>
          <w:sz w:val="22"/>
          <w:rtl/>
        </w:rPr>
        <w:t xml:space="preserve"> سكونت درگير مي‌شود.</w:t>
      </w:r>
      <w:r w:rsidR="000C3844" w:rsidRPr="000C3844">
        <w:rPr>
          <w:rtl/>
        </w:rPr>
        <w:t xml:space="preserve"> </w:t>
      </w:r>
      <w:r w:rsidR="000C3844" w:rsidRPr="000C3844">
        <w:rPr>
          <w:rFonts w:ascii="Times New Roman" w:hAnsi="Times New Roman"/>
          <w:sz w:val="22"/>
          <w:rtl/>
        </w:rPr>
        <w:t>مفهوم گونه‌شناسي، در 2 مقياس خرد و كلان، اهميت مي‌يابد و نمونه‌هاي كالبدي گونه را مي‌توان در 4 مقياس «استقرار، بافت، د</w:t>
      </w:r>
      <w:r w:rsidR="000E2ABC">
        <w:rPr>
          <w:rFonts w:ascii="Times New Roman" w:hAnsi="Times New Roman"/>
          <w:sz w:val="22"/>
          <w:rtl/>
        </w:rPr>
        <w:t>انه و عناصر كالبدي» مشاهده نمود</w:t>
      </w:r>
      <w:r w:rsidR="00341C1F" w:rsidRPr="00341C1F">
        <w:rPr>
          <w:rFonts w:ascii="Times New Roman" w:hAnsi="Times New Roman"/>
          <w:sz w:val="22"/>
          <w:rtl/>
        </w:rPr>
        <w:t>(عل</w:t>
      </w:r>
      <w:r w:rsidR="00341C1F" w:rsidRPr="00341C1F">
        <w:rPr>
          <w:rFonts w:ascii="Times New Roman" w:hAnsi="Times New Roman" w:hint="cs"/>
          <w:sz w:val="22"/>
          <w:rtl/>
        </w:rPr>
        <w:t>ی‌</w:t>
      </w:r>
      <w:r w:rsidR="00341C1F" w:rsidRPr="00341C1F">
        <w:rPr>
          <w:rFonts w:ascii="Times New Roman" w:hAnsi="Times New Roman" w:hint="eastAsia"/>
          <w:sz w:val="22"/>
          <w:rtl/>
        </w:rPr>
        <w:t>الحسابي،</w:t>
      </w:r>
      <w:r w:rsidR="00341C1F" w:rsidRPr="00341C1F">
        <w:rPr>
          <w:rFonts w:ascii="Times New Roman" w:hAnsi="Times New Roman"/>
          <w:sz w:val="22"/>
          <w:rtl/>
        </w:rPr>
        <w:t xml:space="preserve"> 1378: 669).</w:t>
      </w:r>
    </w:p>
    <w:p w:rsidR="00015FC4" w:rsidRDefault="00015FC4" w:rsidP="00A67E06">
      <w:pPr>
        <w:pStyle w:val="A-text"/>
        <w:ind w:firstLine="0"/>
        <w:rPr>
          <w:rFonts w:ascii="Times New Roman" w:hAnsi="Times New Roman"/>
          <w:b/>
          <w:bCs/>
          <w:sz w:val="28"/>
          <w:szCs w:val="28"/>
          <w:rtl/>
        </w:rPr>
      </w:pPr>
      <w:r w:rsidRPr="002A0CAB">
        <w:rPr>
          <w:rFonts w:ascii="Times New Roman" w:hAnsi="Times New Roman" w:hint="cs"/>
          <w:b/>
          <w:bCs/>
          <w:sz w:val="28"/>
          <w:szCs w:val="28"/>
          <w:rtl/>
        </w:rPr>
        <w:t xml:space="preserve">2- </w:t>
      </w:r>
      <w:r w:rsidR="00A67E06">
        <w:rPr>
          <w:rFonts w:ascii="Times New Roman" w:hAnsi="Times New Roman" w:hint="cs"/>
          <w:b/>
          <w:bCs/>
          <w:sz w:val="28"/>
          <w:szCs w:val="28"/>
          <w:rtl/>
        </w:rPr>
        <w:t>مبانی نظری</w:t>
      </w:r>
    </w:p>
    <w:p w:rsidR="00A67E06" w:rsidRPr="009560E7" w:rsidRDefault="00DF67C9" w:rsidP="00A67E06">
      <w:pPr>
        <w:pStyle w:val="A-text"/>
        <w:ind w:firstLine="0"/>
        <w:rPr>
          <w:rFonts w:ascii="Times New Roman" w:hAnsi="Times New Roman"/>
          <w:b/>
          <w:bCs/>
          <w:sz w:val="24"/>
          <w:rtl/>
        </w:rPr>
      </w:pPr>
      <w:r>
        <w:rPr>
          <w:rFonts w:ascii="Times New Roman" w:hAnsi="Times New Roman" w:hint="cs"/>
          <w:b/>
          <w:bCs/>
          <w:sz w:val="24"/>
          <w:rtl/>
        </w:rPr>
        <w:t xml:space="preserve">2-1- </w:t>
      </w:r>
      <w:r w:rsidR="000314FA" w:rsidRPr="009560E7">
        <w:rPr>
          <w:rFonts w:ascii="Times New Roman" w:hAnsi="Times New Roman" w:hint="cs"/>
          <w:b/>
          <w:bCs/>
          <w:sz w:val="24"/>
          <w:rtl/>
        </w:rPr>
        <w:t>واژه‌شناسی «</w:t>
      </w:r>
      <w:r w:rsidR="000314FA" w:rsidRPr="009560E7">
        <w:rPr>
          <w:rFonts w:ascii="Times New Roman" w:hAnsi="Times New Roman"/>
          <w:b/>
          <w:bCs/>
          <w:sz w:val="24"/>
          <w:rtl/>
        </w:rPr>
        <w:t>پلازا</w:t>
      </w:r>
      <w:r w:rsidR="000314FA" w:rsidRPr="009560E7">
        <w:rPr>
          <w:rFonts w:ascii="Times New Roman" w:hAnsi="Times New Roman" w:hint="cs"/>
          <w:b/>
          <w:bCs/>
          <w:sz w:val="24"/>
          <w:rtl/>
        </w:rPr>
        <w:t>ی</w:t>
      </w:r>
      <w:r w:rsidR="000314FA" w:rsidRPr="009560E7">
        <w:rPr>
          <w:rFonts w:ascii="Times New Roman" w:hAnsi="Times New Roman"/>
          <w:b/>
          <w:bCs/>
          <w:sz w:val="24"/>
          <w:rtl/>
        </w:rPr>
        <w:t xml:space="preserve"> شهر</w:t>
      </w:r>
      <w:r w:rsidR="000314FA" w:rsidRPr="009560E7">
        <w:rPr>
          <w:rFonts w:ascii="Times New Roman" w:hAnsi="Times New Roman" w:hint="cs"/>
          <w:b/>
          <w:bCs/>
          <w:sz w:val="24"/>
          <w:rtl/>
        </w:rPr>
        <w:t>ی(</w:t>
      </w:r>
      <w:r w:rsidR="009560E7" w:rsidRPr="009560E7">
        <w:rPr>
          <w:rFonts w:ascii="Times New Roman" w:hAnsi="Times New Roman"/>
          <w:b/>
          <w:bCs/>
          <w:szCs w:val="20"/>
        </w:rPr>
        <w:t>The City Plaza</w:t>
      </w:r>
      <w:r w:rsidR="009560E7" w:rsidRPr="009560E7">
        <w:rPr>
          <w:rFonts w:ascii="Times New Roman" w:hAnsi="Times New Roman" w:hint="cs"/>
          <w:b/>
          <w:bCs/>
          <w:sz w:val="24"/>
          <w:rtl/>
        </w:rPr>
        <w:t>)»</w:t>
      </w:r>
    </w:p>
    <w:p w:rsidR="00286343" w:rsidRPr="00286343" w:rsidRDefault="00286343" w:rsidP="00AF787D">
      <w:pPr>
        <w:pStyle w:val="A-text"/>
        <w:rPr>
          <w:rFonts w:ascii="Times New Roman" w:hAnsi="Times New Roman"/>
          <w:sz w:val="22"/>
          <w:rtl/>
          <w:lang w:bidi="ar-SA"/>
        </w:rPr>
      </w:pPr>
      <w:r w:rsidRPr="00286343">
        <w:rPr>
          <w:rFonts w:ascii="Times New Roman" w:hAnsi="Times New Roman"/>
          <w:sz w:val="22"/>
          <w:rtl/>
          <w:lang w:bidi="ar-SA"/>
        </w:rPr>
        <w:t>قابل اشاره است که آنها را پلازا(</w:t>
      </w:r>
      <w:r w:rsidRPr="00286343">
        <w:rPr>
          <w:rFonts w:ascii="Times New Roman" w:hAnsi="Times New Roman"/>
          <w:szCs w:val="22"/>
          <w:lang w:bidi="ar-SA"/>
        </w:rPr>
        <w:t>Plaza</w:t>
      </w:r>
      <w:r w:rsidRPr="00286343">
        <w:rPr>
          <w:rFonts w:ascii="Times New Roman" w:hAnsi="Times New Roman"/>
          <w:sz w:val="22"/>
          <w:rtl/>
          <w:lang w:bidi="ar-SA"/>
        </w:rPr>
        <w:t xml:space="preserve">) </w:t>
      </w:r>
      <w:r w:rsidRPr="00286343">
        <w:rPr>
          <w:rFonts w:ascii="Times New Roman" w:hAnsi="Times New Roman" w:hint="cs"/>
          <w:sz w:val="22"/>
          <w:rtl/>
          <w:lang w:bidi="ar-SA"/>
        </w:rPr>
        <w:t>ی</w:t>
      </w:r>
      <w:r w:rsidRPr="00286343">
        <w:rPr>
          <w:rFonts w:ascii="Times New Roman" w:hAnsi="Times New Roman" w:hint="eastAsia"/>
          <w:sz w:val="22"/>
          <w:rtl/>
          <w:lang w:bidi="ar-SA"/>
        </w:rPr>
        <w:t>ا</w:t>
      </w:r>
      <w:r w:rsidRPr="00286343">
        <w:rPr>
          <w:rFonts w:ascii="Times New Roman" w:hAnsi="Times New Roman"/>
          <w:sz w:val="22"/>
          <w:rtl/>
          <w:lang w:bidi="ar-SA"/>
        </w:rPr>
        <w:t xml:space="preserve"> پ</w:t>
      </w:r>
      <w:r w:rsidRPr="00286343">
        <w:rPr>
          <w:rFonts w:ascii="Times New Roman" w:hAnsi="Times New Roman" w:hint="cs"/>
          <w:sz w:val="22"/>
          <w:rtl/>
          <w:lang w:bidi="ar-SA"/>
        </w:rPr>
        <w:t>ی</w:t>
      </w:r>
      <w:r w:rsidRPr="00286343">
        <w:rPr>
          <w:rFonts w:ascii="Times New Roman" w:hAnsi="Times New Roman" w:hint="eastAsia"/>
          <w:sz w:val="22"/>
          <w:rtl/>
          <w:lang w:bidi="ar-SA"/>
        </w:rPr>
        <w:t>ازاس</w:t>
      </w:r>
      <w:r w:rsidRPr="00286343">
        <w:rPr>
          <w:rFonts w:ascii="Times New Roman" w:hAnsi="Times New Roman"/>
          <w:sz w:val="22"/>
          <w:rtl/>
          <w:lang w:bidi="ar-SA"/>
        </w:rPr>
        <w:t>(</w:t>
      </w:r>
      <w:r w:rsidRPr="00286343">
        <w:rPr>
          <w:rFonts w:ascii="Times New Roman" w:hAnsi="Times New Roman"/>
          <w:szCs w:val="22"/>
          <w:lang w:bidi="ar-SA"/>
        </w:rPr>
        <w:t>Piazzas</w:t>
      </w:r>
      <w:r w:rsidRPr="00286343">
        <w:rPr>
          <w:rFonts w:ascii="Times New Roman" w:hAnsi="Times New Roman"/>
          <w:sz w:val="22"/>
          <w:rtl/>
          <w:lang w:bidi="ar-SA"/>
        </w:rPr>
        <w:t>) م</w:t>
      </w:r>
      <w:r w:rsidRPr="00286343">
        <w:rPr>
          <w:rFonts w:ascii="Times New Roman" w:hAnsi="Times New Roman" w:hint="cs"/>
          <w:sz w:val="22"/>
          <w:rtl/>
          <w:lang w:bidi="ar-SA"/>
        </w:rPr>
        <w:t>ی‌</w:t>
      </w:r>
      <w:r w:rsidRPr="00286343">
        <w:rPr>
          <w:rFonts w:ascii="Times New Roman" w:hAnsi="Times New Roman" w:hint="eastAsia"/>
          <w:sz w:val="22"/>
          <w:rtl/>
          <w:lang w:bidi="ar-SA"/>
        </w:rPr>
        <w:t>خوان</w:t>
      </w:r>
      <w:r w:rsidRPr="00286343">
        <w:rPr>
          <w:rFonts w:ascii="Times New Roman" w:hAnsi="Times New Roman" w:hint="cs"/>
          <w:sz w:val="22"/>
          <w:rtl/>
          <w:lang w:bidi="ar-SA"/>
        </w:rPr>
        <w:t>ی</w:t>
      </w:r>
      <w:r w:rsidRPr="00286343">
        <w:rPr>
          <w:rFonts w:ascii="Times New Roman" w:hAnsi="Times New Roman" w:hint="eastAsia"/>
          <w:sz w:val="22"/>
          <w:rtl/>
          <w:lang w:bidi="ar-SA"/>
        </w:rPr>
        <w:t>م</w:t>
      </w:r>
      <w:r w:rsidRPr="00286343">
        <w:rPr>
          <w:rFonts w:ascii="Times New Roman" w:hAnsi="Times New Roman"/>
          <w:sz w:val="22"/>
          <w:rtl/>
          <w:lang w:bidi="ar-SA"/>
        </w:rPr>
        <w:t>. کلمه انگل</w:t>
      </w:r>
      <w:r w:rsidRPr="00286343">
        <w:rPr>
          <w:rFonts w:ascii="Times New Roman" w:hAnsi="Times New Roman" w:hint="cs"/>
          <w:sz w:val="22"/>
          <w:rtl/>
          <w:lang w:bidi="ar-SA"/>
        </w:rPr>
        <w:t>ی</w:t>
      </w:r>
      <w:r w:rsidRPr="00286343">
        <w:rPr>
          <w:rFonts w:ascii="Times New Roman" w:hAnsi="Times New Roman" w:hint="eastAsia"/>
          <w:sz w:val="22"/>
          <w:rtl/>
          <w:lang w:bidi="ar-SA"/>
        </w:rPr>
        <w:t>س</w:t>
      </w:r>
      <w:r w:rsidRPr="00286343">
        <w:rPr>
          <w:rFonts w:ascii="Times New Roman" w:hAnsi="Times New Roman" w:hint="cs"/>
          <w:sz w:val="22"/>
          <w:rtl/>
          <w:lang w:bidi="ar-SA"/>
        </w:rPr>
        <w:t>ی</w:t>
      </w:r>
      <w:r w:rsidRPr="00286343">
        <w:rPr>
          <w:rFonts w:ascii="Times New Roman" w:hAnsi="Times New Roman"/>
          <w:sz w:val="22"/>
          <w:rtl/>
          <w:lang w:bidi="ar-SA"/>
        </w:rPr>
        <w:t xml:space="preserve"> آن «</w:t>
      </w:r>
      <w:r w:rsidRPr="00286343">
        <w:rPr>
          <w:rFonts w:ascii="Times New Roman" w:hAnsi="Times New Roman"/>
          <w:szCs w:val="22"/>
          <w:lang w:bidi="ar-SA"/>
        </w:rPr>
        <w:t>Place</w:t>
      </w:r>
      <w:r w:rsidRPr="00286343">
        <w:rPr>
          <w:rFonts w:ascii="Times New Roman" w:hAnsi="Times New Roman"/>
          <w:sz w:val="22"/>
          <w:rtl/>
          <w:lang w:bidi="ar-SA"/>
        </w:rPr>
        <w:t>» مفهوم را منتقل نم</w:t>
      </w:r>
      <w:r w:rsidRPr="00286343">
        <w:rPr>
          <w:rFonts w:ascii="Times New Roman" w:hAnsi="Times New Roman" w:hint="cs"/>
          <w:sz w:val="22"/>
          <w:rtl/>
          <w:lang w:bidi="ar-SA"/>
        </w:rPr>
        <w:t>ی‌</w:t>
      </w:r>
      <w:r w:rsidRPr="00286343">
        <w:rPr>
          <w:rFonts w:ascii="Times New Roman" w:hAnsi="Times New Roman" w:hint="eastAsia"/>
          <w:sz w:val="22"/>
          <w:rtl/>
          <w:lang w:bidi="ar-SA"/>
        </w:rPr>
        <w:t>کند؛</w:t>
      </w:r>
      <w:r w:rsidRPr="00286343">
        <w:rPr>
          <w:rFonts w:ascii="Times New Roman" w:hAnsi="Times New Roman"/>
          <w:sz w:val="22"/>
          <w:rtl/>
          <w:lang w:bidi="ar-SA"/>
        </w:rPr>
        <w:t xml:space="preserve"> «</w:t>
      </w:r>
      <w:r w:rsidRPr="00286343">
        <w:rPr>
          <w:rFonts w:ascii="Times New Roman" w:hAnsi="Times New Roman"/>
          <w:sz w:val="22"/>
          <w:lang w:bidi="ar-SA"/>
        </w:rPr>
        <w:t>Place</w:t>
      </w:r>
      <w:r w:rsidRPr="00286343">
        <w:rPr>
          <w:rFonts w:ascii="Times New Roman" w:hAnsi="Times New Roman"/>
          <w:sz w:val="22"/>
          <w:rtl/>
          <w:lang w:bidi="ar-SA"/>
        </w:rPr>
        <w:t>» از کلمه لات</w:t>
      </w:r>
      <w:r w:rsidRPr="00286343">
        <w:rPr>
          <w:rFonts w:ascii="Times New Roman" w:hAnsi="Times New Roman" w:hint="cs"/>
          <w:sz w:val="22"/>
          <w:rtl/>
          <w:lang w:bidi="ar-SA"/>
        </w:rPr>
        <w:t>ی</w:t>
      </w:r>
      <w:r w:rsidRPr="00286343">
        <w:rPr>
          <w:rFonts w:ascii="Times New Roman" w:hAnsi="Times New Roman" w:hint="eastAsia"/>
          <w:sz w:val="22"/>
          <w:rtl/>
          <w:lang w:bidi="ar-SA"/>
        </w:rPr>
        <w:t>ن</w:t>
      </w:r>
      <w:r w:rsidRPr="00286343">
        <w:rPr>
          <w:rFonts w:ascii="Times New Roman" w:hAnsi="Times New Roman"/>
          <w:sz w:val="22"/>
          <w:rtl/>
          <w:lang w:bidi="ar-SA"/>
        </w:rPr>
        <w:t xml:space="preserve"> «</w:t>
      </w:r>
      <w:r w:rsidRPr="00286343">
        <w:rPr>
          <w:rFonts w:ascii="Times New Roman" w:hAnsi="Times New Roman"/>
          <w:sz w:val="22"/>
          <w:lang w:bidi="ar-SA"/>
        </w:rPr>
        <w:t>Platea</w:t>
      </w:r>
      <w:r w:rsidRPr="00286343">
        <w:rPr>
          <w:rFonts w:ascii="Times New Roman" w:hAnsi="Times New Roman"/>
          <w:sz w:val="22"/>
          <w:rtl/>
          <w:lang w:bidi="ar-SA"/>
        </w:rPr>
        <w:t>» به معن</w:t>
      </w:r>
      <w:r w:rsidRPr="00286343">
        <w:rPr>
          <w:rFonts w:ascii="Times New Roman" w:hAnsi="Times New Roman" w:hint="cs"/>
          <w:sz w:val="22"/>
          <w:rtl/>
          <w:lang w:bidi="ar-SA"/>
        </w:rPr>
        <w:t>ی</w:t>
      </w:r>
      <w:r w:rsidRPr="00286343">
        <w:rPr>
          <w:rFonts w:ascii="Times New Roman" w:hAnsi="Times New Roman"/>
          <w:sz w:val="22"/>
          <w:rtl/>
          <w:lang w:bidi="ar-SA"/>
        </w:rPr>
        <w:t xml:space="preserve"> «فضا</w:t>
      </w:r>
      <w:r w:rsidRPr="00286343">
        <w:rPr>
          <w:rFonts w:ascii="Times New Roman" w:hAnsi="Times New Roman" w:hint="cs"/>
          <w:sz w:val="22"/>
          <w:rtl/>
          <w:lang w:bidi="ar-SA"/>
        </w:rPr>
        <w:t>ی</w:t>
      </w:r>
      <w:r w:rsidRPr="00286343">
        <w:rPr>
          <w:rFonts w:ascii="Times New Roman" w:hAnsi="Times New Roman"/>
          <w:sz w:val="22"/>
          <w:rtl/>
          <w:lang w:bidi="ar-SA"/>
        </w:rPr>
        <w:t xml:space="preserve"> باز» </w:t>
      </w:r>
      <w:r w:rsidRPr="00286343">
        <w:rPr>
          <w:rFonts w:ascii="Times New Roman" w:hAnsi="Times New Roman" w:hint="cs"/>
          <w:sz w:val="22"/>
          <w:rtl/>
          <w:lang w:bidi="ar-SA"/>
        </w:rPr>
        <w:t>ی</w:t>
      </w:r>
      <w:r w:rsidRPr="00286343">
        <w:rPr>
          <w:rFonts w:ascii="Times New Roman" w:hAnsi="Times New Roman" w:hint="eastAsia"/>
          <w:sz w:val="22"/>
          <w:rtl/>
          <w:lang w:bidi="ar-SA"/>
        </w:rPr>
        <w:t>ا</w:t>
      </w:r>
      <w:r w:rsidRPr="00286343">
        <w:rPr>
          <w:rFonts w:ascii="Times New Roman" w:hAnsi="Times New Roman"/>
          <w:sz w:val="22"/>
          <w:rtl/>
          <w:lang w:bidi="ar-SA"/>
        </w:rPr>
        <w:t xml:space="preserve"> «خ</w:t>
      </w:r>
      <w:r w:rsidRPr="00286343">
        <w:rPr>
          <w:rFonts w:ascii="Times New Roman" w:hAnsi="Times New Roman" w:hint="cs"/>
          <w:sz w:val="22"/>
          <w:rtl/>
          <w:lang w:bidi="ar-SA"/>
        </w:rPr>
        <w:t>ی</w:t>
      </w:r>
      <w:r w:rsidRPr="00286343">
        <w:rPr>
          <w:rFonts w:ascii="Times New Roman" w:hAnsi="Times New Roman" w:hint="eastAsia"/>
          <w:sz w:val="22"/>
          <w:rtl/>
          <w:lang w:bidi="ar-SA"/>
        </w:rPr>
        <w:t>ابان</w:t>
      </w:r>
      <w:r w:rsidRPr="00286343">
        <w:rPr>
          <w:rFonts w:ascii="Times New Roman" w:hAnsi="Times New Roman"/>
          <w:sz w:val="22"/>
          <w:rtl/>
          <w:lang w:bidi="ar-SA"/>
        </w:rPr>
        <w:t xml:space="preserve"> عر</w:t>
      </w:r>
      <w:r w:rsidRPr="00286343">
        <w:rPr>
          <w:rFonts w:ascii="Times New Roman" w:hAnsi="Times New Roman" w:hint="cs"/>
          <w:sz w:val="22"/>
          <w:rtl/>
          <w:lang w:bidi="ar-SA"/>
        </w:rPr>
        <w:t>ی</w:t>
      </w:r>
      <w:r w:rsidRPr="00286343">
        <w:rPr>
          <w:rFonts w:ascii="Times New Roman" w:hAnsi="Times New Roman" w:hint="eastAsia"/>
          <w:sz w:val="22"/>
          <w:rtl/>
          <w:lang w:bidi="ar-SA"/>
        </w:rPr>
        <w:t>ض»</w:t>
      </w:r>
      <w:r w:rsidRPr="00286343">
        <w:rPr>
          <w:rFonts w:ascii="Times New Roman" w:hAnsi="Times New Roman"/>
          <w:sz w:val="22"/>
          <w:rtl/>
          <w:lang w:bidi="ar-SA"/>
        </w:rPr>
        <w:t xml:space="preserve"> گرفته شده‌است، با توجه به ا</w:t>
      </w:r>
      <w:r w:rsidRPr="00286343">
        <w:rPr>
          <w:rFonts w:ascii="Times New Roman" w:hAnsi="Times New Roman" w:hint="cs"/>
          <w:sz w:val="22"/>
          <w:rtl/>
          <w:lang w:bidi="ar-SA"/>
        </w:rPr>
        <w:t>ی</w:t>
      </w:r>
      <w:r w:rsidRPr="00286343">
        <w:rPr>
          <w:rFonts w:ascii="Times New Roman" w:hAnsi="Times New Roman" w:hint="eastAsia"/>
          <w:sz w:val="22"/>
          <w:rtl/>
          <w:lang w:bidi="ar-SA"/>
        </w:rPr>
        <w:t>ن</w:t>
      </w:r>
      <w:r w:rsidRPr="00286343">
        <w:rPr>
          <w:rFonts w:ascii="Times New Roman" w:hAnsi="Times New Roman"/>
          <w:sz w:val="22"/>
          <w:rtl/>
          <w:lang w:bidi="ar-SA"/>
        </w:rPr>
        <w:t xml:space="preserve"> معن</w:t>
      </w:r>
      <w:r w:rsidRPr="00286343">
        <w:rPr>
          <w:rFonts w:ascii="Times New Roman" w:hAnsi="Times New Roman" w:hint="cs"/>
          <w:sz w:val="22"/>
          <w:rtl/>
          <w:lang w:bidi="ar-SA"/>
        </w:rPr>
        <w:t>ی</w:t>
      </w:r>
      <w:r w:rsidRPr="00286343">
        <w:rPr>
          <w:rFonts w:ascii="Times New Roman" w:hAnsi="Times New Roman"/>
          <w:sz w:val="22"/>
          <w:rtl/>
          <w:lang w:bidi="ar-SA"/>
        </w:rPr>
        <w:t xml:space="preserve"> اختصاص دادن کلمه «</w:t>
      </w:r>
      <w:r w:rsidRPr="00286343">
        <w:rPr>
          <w:rFonts w:ascii="Times New Roman" w:hAnsi="Times New Roman"/>
          <w:szCs w:val="22"/>
          <w:lang w:bidi="ar-SA"/>
        </w:rPr>
        <w:t>Place</w:t>
      </w:r>
      <w:r w:rsidRPr="00286343">
        <w:rPr>
          <w:rFonts w:ascii="Times New Roman" w:hAnsi="Times New Roman"/>
          <w:sz w:val="22"/>
          <w:rtl/>
          <w:lang w:bidi="ar-SA"/>
        </w:rPr>
        <w:t>» به فضا</w:t>
      </w:r>
      <w:r w:rsidRPr="00286343">
        <w:rPr>
          <w:rFonts w:ascii="Times New Roman" w:hAnsi="Times New Roman" w:hint="cs"/>
          <w:sz w:val="22"/>
          <w:rtl/>
          <w:lang w:bidi="ar-SA"/>
        </w:rPr>
        <w:t>ی</w:t>
      </w:r>
      <w:r w:rsidRPr="00286343">
        <w:rPr>
          <w:rFonts w:ascii="Times New Roman" w:hAnsi="Times New Roman"/>
          <w:sz w:val="22"/>
          <w:rtl/>
          <w:lang w:bidi="ar-SA"/>
        </w:rPr>
        <w:t xml:space="preserve"> ش</w:t>
      </w:r>
      <w:r w:rsidRPr="00286343">
        <w:rPr>
          <w:rFonts w:ascii="Times New Roman" w:hAnsi="Times New Roman" w:hint="eastAsia"/>
          <w:sz w:val="22"/>
          <w:rtl/>
          <w:lang w:bidi="ar-SA"/>
        </w:rPr>
        <w:t>هر</w:t>
      </w:r>
      <w:r w:rsidRPr="00286343">
        <w:rPr>
          <w:rFonts w:ascii="Times New Roman" w:hAnsi="Times New Roman" w:hint="cs"/>
          <w:sz w:val="22"/>
          <w:rtl/>
          <w:lang w:bidi="ar-SA"/>
        </w:rPr>
        <w:t>ی</w:t>
      </w:r>
      <w:r w:rsidRPr="00286343">
        <w:rPr>
          <w:rFonts w:ascii="Times New Roman" w:hAnsi="Times New Roman"/>
          <w:sz w:val="22"/>
          <w:rtl/>
          <w:lang w:bidi="ar-SA"/>
        </w:rPr>
        <w:t xml:space="preserve"> در نگاه اول بس</w:t>
      </w:r>
      <w:r w:rsidRPr="00286343">
        <w:rPr>
          <w:rFonts w:ascii="Times New Roman" w:hAnsi="Times New Roman" w:hint="cs"/>
          <w:sz w:val="22"/>
          <w:rtl/>
          <w:lang w:bidi="ar-SA"/>
        </w:rPr>
        <w:t>ی</w:t>
      </w:r>
      <w:r w:rsidRPr="00286343">
        <w:rPr>
          <w:rFonts w:ascii="Times New Roman" w:hAnsi="Times New Roman" w:hint="eastAsia"/>
          <w:sz w:val="22"/>
          <w:rtl/>
          <w:lang w:bidi="ar-SA"/>
        </w:rPr>
        <w:t>ار</w:t>
      </w:r>
      <w:r w:rsidRPr="00286343">
        <w:rPr>
          <w:rFonts w:ascii="Times New Roman" w:hAnsi="Times New Roman"/>
          <w:sz w:val="22"/>
          <w:rtl/>
          <w:lang w:bidi="ar-SA"/>
        </w:rPr>
        <w:t xml:space="preserve"> پ</w:t>
      </w:r>
      <w:r w:rsidRPr="00286343">
        <w:rPr>
          <w:rFonts w:ascii="Times New Roman" w:hAnsi="Times New Roman" w:hint="cs"/>
          <w:sz w:val="22"/>
          <w:rtl/>
          <w:lang w:bidi="ar-SA"/>
        </w:rPr>
        <w:t>ی</w:t>
      </w:r>
      <w:r w:rsidRPr="00286343">
        <w:rPr>
          <w:rFonts w:ascii="Times New Roman" w:hAnsi="Times New Roman" w:hint="eastAsia"/>
          <w:sz w:val="22"/>
          <w:rtl/>
          <w:lang w:bidi="ar-SA"/>
        </w:rPr>
        <w:t>ش</w:t>
      </w:r>
      <w:r w:rsidRPr="00286343">
        <w:rPr>
          <w:rFonts w:ascii="Times New Roman" w:hAnsi="Times New Roman"/>
          <w:sz w:val="22"/>
          <w:rtl/>
          <w:lang w:bidi="ar-SA"/>
        </w:rPr>
        <w:t xml:space="preserve"> پا افتاده م</w:t>
      </w:r>
      <w:r w:rsidRPr="00286343">
        <w:rPr>
          <w:rFonts w:ascii="Times New Roman" w:hAnsi="Times New Roman" w:hint="cs"/>
          <w:sz w:val="22"/>
          <w:rtl/>
          <w:lang w:bidi="ar-SA"/>
        </w:rPr>
        <w:t>ی‌</w:t>
      </w:r>
      <w:r w:rsidRPr="00286343">
        <w:rPr>
          <w:rFonts w:ascii="Times New Roman" w:hAnsi="Times New Roman" w:hint="eastAsia"/>
          <w:sz w:val="22"/>
          <w:rtl/>
          <w:lang w:bidi="ar-SA"/>
        </w:rPr>
        <w:t>نما</w:t>
      </w:r>
      <w:r w:rsidRPr="00286343">
        <w:rPr>
          <w:rFonts w:ascii="Times New Roman" w:hAnsi="Times New Roman" w:hint="cs"/>
          <w:sz w:val="22"/>
          <w:rtl/>
          <w:lang w:bidi="ar-SA"/>
        </w:rPr>
        <w:t>ی</w:t>
      </w:r>
      <w:r w:rsidRPr="00286343">
        <w:rPr>
          <w:rFonts w:ascii="Times New Roman" w:hAnsi="Times New Roman" w:hint="eastAsia"/>
          <w:sz w:val="22"/>
          <w:rtl/>
          <w:lang w:bidi="ar-SA"/>
        </w:rPr>
        <w:t>د</w:t>
      </w:r>
      <w:r w:rsidRPr="00286343">
        <w:rPr>
          <w:rFonts w:ascii="Times New Roman" w:hAnsi="Times New Roman"/>
          <w:sz w:val="22"/>
          <w:rtl/>
          <w:lang w:bidi="ar-SA"/>
        </w:rPr>
        <w:t xml:space="preserve"> و به لحاظ معنا</w:t>
      </w:r>
      <w:r w:rsidRPr="00286343">
        <w:rPr>
          <w:rFonts w:ascii="Times New Roman" w:hAnsi="Times New Roman" w:hint="cs"/>
          <w:sz w:val="22"/>
          <w:rtl/>
          <w:lang w:bidi="ar-SA"/>
        </w:rPr>
        <w:t>یی</w:t>
      </w:r>
      <w:r w:rsidRPr="00286343">
        <w:rPr>
          <w:rFonts w:ascii="Times New Roman" w:hAnsi="Times New Roman"/>
          <w:sz w:val="22"/>
          <w:rtl/>
          <w:lang w:bidi="ar-SA"/>
        </w:rPr>
        <w:t xml:space="preserve"> ن</w:t>
      </w:r>
      <w:r w:rsidRPr="00286343">
        <w:rPr>
          <w:rFonts w:ascii="Times New Roman" w:hAnsi="Times New Roman" w:hint="cs"/>
          <w:sz w:val="22"/>
          <w:rtl/>
          <w:lang w:bidi="ar-SA"/>
        </w:rPr>
        <w:t>ی</w:t>
      </w:r>
      <w:r w:rsidRPr="00286343">
        <w:rPr>
          <w:rFonts w:ascii="Times New Roman" w:hAnsi="Times New Roman" w:hint="eastAsia"/>
          <w:sz w:val="22"/>
          <w:rtl/>
          <w:lang w:bidi="ar-SA"/>
        </w:rPr>
        <w:t>ز</w:t>
      </w:r>
      <w:r w:rsidRPr="00286343">
        <w:rPr>
          <w:rFonts w:ascii="Times New Roman" w:hAnsi="Times New Roman"/>
          <w:sz w:val="22"/>
          <w:rtl/>
          <w:lang w:bidi="ar-SA"/>
        </w:rPr>
        <w:t xml:space="preserve"> بس</w:t>
      </w:r>
      <w:r w:rsidRPr="00286343">
        <w:rPr>
          <w:rFonts w:ascii="Times New Roman" w:hAnsi="Times New Roman" w:hint="cs"/>
          <w:sz w:val="22"/>
          <w:rtl/>
          <w:lang w:bidi="ar-SA"/>
        </w:rPr>
        <w:t>ی</w:t>
      </w:r>
      <w:r w:rsidRPr="00286343">
        <w:rPr>
          <w:rFonts w:ascii="Times New Roman" w:hAnsi="Times New Roman" w:hint="eastAsia"/>
          <w:sz w:val="22"/>
          <w:rtl/>
          <w:lang w:bidi="ar-SA"/>
        </w:rPr>
        <w:t>ار</w:t>
      </w:r>
      <w:r w:rsidRPr="00286343">
        <w:rPr>
          <w:rFonts w:ascii="Times New Roman" w:hAnsi="Times New Roman"/>
          <w:sz w:val="22"/>
          <w:rtl/>
          <w:lang w:bidi="ar-SA"/>
        </w:rPr>
        <w:t xml:space="preserve"> گسترده م</w:t>
      </w:r>
      <w:r w:rsidRPr="00286343">
        <w:rPr>
          <w:rFonts w:ascii="Times New Roman" w:hAnsi="Times New Roman" w:hint="cs"/>
          <w:sz w:val="22"/>
          <w:rtl/>
          <w:lang w:bidi="ar-SA"/>
        </w:rPr>
        <w:t>ی‌</w:t>
      </w:r>
      <w:r w:rsidRPr="00286343">
        <w:rPr>
          <w:rFonts w:ascii="Times New Roman" w:hAnsi="Times New Roman" w:hint="eastAsia"/>
          <w:sz w:val="22"/>
          <w:rtl/>
          <w:lang w:bidi="ar-SA"/>
        </w:rPr>
        <w:t>باشد،</w:t>
      </w:r>
      <w:r w:rsidRPr="00286343">
        <w:rPr>
          <w:rFonts w:ascii="Times New Roman" w:hAnsi="Times New Roman"/>
          <w:sz w:val="22"/>
          <w:rtl/>
          <w:lang w:bidi="ar-SA"/>
        </w:rPr>
        <w:t xml:space="preserve"> بنابرا</w:t>
      </w:r>
      <w:r w:rsidRPr="00286343">
        <w:rPr>
          <w:rFonts w:ascii="Times New Roman" w:hAnsi="Times New Roman" w:hint="cs"/>
          <w:sz w:val="22"/>
          <w:rtl/>
          <w:lang w:bidi="ar-SA"/>
        </w:rPr>
        <w:t>ی</w:t>
      </w:r>
      <w:r w:rsidRPr="00286343">
        <w:rPr>
          <w:rFonts w:ascii="Times New Roman" w:hAnsi="Times New Roman" w:hint="eastAsia"/>
          <w:sz w:val="22"/>
          <w:rtl/>
          <w:lang w:bidi="ar-SA"/>
        </w:rPr>
        <w:t>ن</w:t>
      </w:r>
      <w:r w:rsidRPr="00286343">
        <w:rPr>
          <w:rFonts w:ascii="Times New Roman" w:hAnsi="Times New Roman"/>
          <w:sz w:val="22"/>
          <w:rtl/>
          <w:lang w:bidi="ar-SA"/>
        </w:rPr>
        <w:t xml:space="preserve"> ما از لغت اسپان</w:t>
      </w:r>
      <w:r w:rsidRPr="00286343">
        <w:rPr>
          <w:rFonts w:ascii="Times New Roman" w:hAnsi="Times New Roman" w:hint="cs"/>
          <w:sz w:val="22"/>
          <w:rtl/>
          <w:lang w:bidi="ar-SA"/>
        </w:rPr>
        <w:t>ی</w:t>
      </w:r>
      <w:r w:rsidRPr="00286343">
        <w:rPr>
          <w:rFonts w:ascii="Times New Roman" w:hAnsi="Times New Roman" w:hint="eastAsia"/>
          <w:sz w:val="22"/>
          <w:rtl/>
          <w:lang w:bidi="ar-SA"/>
        </w:rPr>
        <w:t>ا</w:t>
      </w:r>
      <w:r w:rsidRPr="00286343">
        <w:rPr>
          <w:rFonts w:ascii="Times New Roman" w:hAnsi="Times New Roman" w:hint="cs"/>
          <w:sz w:val="22"/>
          <w:rtl/>
          <w:lang w:bidi="ar-SA"/>
        </w:rPr>
        <w:t>یی</w:t>
      </w:r>
      <w:r w:rsidRPr="00286343">
        <w:rPr>
          <w:rFonts w:ascii="Times New Roman" w:hAnsi="Times New Roman"/>
          <w:sz w:val="22"/>
          <w:rtl/>
          <w:lang w:bidi="ar-SA"/>
        </w:rPr>
        <w:t xml:space="preserve"> و ا</w:t>
      </w:r>
      <w:r w:rsidRPr="00286343">
        <w:rPr>
          <w:rFonts w:ascii="Times New Roman" w:hAnsi="Times New Roman" w:hint="cs"/>
          <w:sz w:val="22"/>
          <w:rtl/>
          <w:lang w:bidi="ar-SA"/>
        </w:rPr>
        <w:t>ی</w:t>
      </w:r>
      <w:r w:rsidRPr="00286343">
        <w:rPr>
          <w:rFonts w:ascii="Times New Roman" w:hAnsi="Times New Roman" w:hint="eastAsia"/>
          <w:sz w:val="22"/>
          <w:rtl/>
          <w:lang w:bidi="ar-SA"/>
        </w:rPr>
        <w:t>تال</w:t>
      </w:r>
      <w:r w:rsidRPr="00286343">
        <w:rPr>
          <w:rFonts w:ascii="Times New Roman" w:hAnsi="Times New Roman" w:hint="cs"/>
          <w:sz w:val="22"/>
          <w:rtl/>
          <w:lang w:bidi="ar-SA"/>
        </w:rPr>
        <w:t>ی</w:t>
      </w:r>
      <w:r w:rsidRPr="00286343">
        <w:rPr>
          <w:rFonts w:ascii="Times New Roman" w:hAnsi="Times New Roman" w:hint="eastAsia"/>
          <w:sz w:val="22"/>
          <w:rtl/>
          <w:lang w:bidi="ar-SA"/>
        </w:rPr>
        <w:t>ا</w:t>
      </w:r>
      <w:r w:rsidRPr="00286343">
        <w:rPr>
          <w:rFonts w:ascii="Times New Roman" w:hAnsi="Times New Roman" w:hint="cs"/>
          <w:sz w:val="22"/>
          <w:rtl/>
          <w:lang w:bidi="ar-SA"/>
        </w:rPr>
        <w:t>یی</w:t>
      </w:r>
      <w:r w:rsidRPr="00286343">
        <w:rPr>
          <w:rFonts w:ascii="Times New Roman" w:hAnsi="Times New Roman"/>
          <w:sz w:val="22"/>
          <w:rtl/>
          <w:lang w:bidi="ar-SA"/>
        </w:rPr>
        <w:t xml:space="preserve"> آن «</w:t>
      </w:r>
      <w:r w:rsidRPr="00286343">
        <w:rPr>
          <w:rFonts w:ascii="Times New Roman" w:hAnsi="Times New Roman"/>
          <w:szCs w:val="22"/>
          <w:lang w:bidi="ar-SA"/>
        </w:rPr>
        <w:t>Plaza</w:t>
      </w:r>
      <w:r w:rsidRPr="00286343">
        <w:rPr>
          <w:rFonts w:ascii="Times New Roman" w:hAnsi="Times New Roman"/>
          <w:sz w:val="22"/>
          <w:rtl/>
          <w:lang w:bidi="ar-SA"/>
        </w:rPr>
        <w:t>» استفاده م</w:t>
      </w:r>
      <w:r w:rsidRPr="00286343">
        <w:rPr>
          <w:rFonts w:ascii="Times New Roman" w:hAnsi="Times New Roman" w:hint="cs"/>
          <w:sz w:val="22"/>
          <w:rtl/>
          <w:lang w:bidi="ar-SA"/>
        </w:rPr>
        <w:t>ی‌</w:t>
      </w:r>
      <w:r w:rsidRPr="00286343">
        <w:rPr>
          <w:rFonts w:ascii="Times New Roman" w:hAnsi="Times New Roman" w:hint="eastAsia"/>
          <w:sz w:val="22"/>
          <w:rtl/>
          <w:lang w:bidi="ar-SA"/>
        </w:rPr>
        <w:t>کن</w:t>
      </w:r>
      <w:r w:rsidRPr="00286343">
        <w:rPr>
          <w:rFonts w:ascii="Times New Roman" w:hAnsi="Times New Roman" w:hint="cs"/>
          <w:sz w:val="22"/>
          <w:rtl/>
          <w:lang w:bidi="ar-SA"/>
        </w:rPr>
        <w:t>ی</w:t>
      </w:r>
      <w:r w:rsidRPr="00286343">
        <w:rPr>
          <w:rFonts w:ascii="Times New Roman" w:hAnsi="Times New Roman" w:hint="eastAsia"/>
          <w:sz w:val="22"/>
          <w:rtl/>
          <w:lang w:bidi="ar-SA"/>
        </w:rPr>
        <w:t>م</w:t>
      </w:r>
      <w:r w:rsidRPr="00286343">
        <w:rPr>
          <w:rFonts w:ascii="Times New Roman" w:hAnsi="Times New Roman"/>
          <w:sz w:val="22"/>
          <w:rtl/>
          <w:lang w:bidi="ar-SA"/>
        </w:rPr>
        <w:t>.</w:t>
      </w:r>
      <w:r w:rsidR="00AF787D">
        <w:rPr>
          <w:rFonts w:ascii="Times New Roman" w:hAnsi="Times New Roman" w:hint="cs"/>
          <w:sz w:val="22"/>
          <w:rtl/>
          <w:lang w:bidi="ar-SA"/>
        </w:rPr>
        <w:t xml:space="preserve"> </w:t>
      </w:r>
      <w:r w:rsidRPr="00286343">
        <w:rPr>
          <w:rFonts w:ascii="Times New Roman" w:hAnsi="Times New Roman" w:hint="eastAsia"/>
          <w:sz w:val="22"/>
          <w:rtl/>
          <w:lang w:bidi="ar-SA"/>
        </w:rPr>
        <w:t>در</w:t>
      </w:r>
      <w:r w:rsidRPr="00286343">
        <w:rPr>
          <w:rFonts w:ascii="Times New Roman" w:hAnsi="Times New Roman"/>
          <w:sz w:val="22"/>
          <w:rtl/>
          <w:lang w:bidi="ar-SA"/>
        </w:rPr>
        <w:t xml:space="preserve"> گذشته اغلب پلازا </w:t>
      </w:r>
      <w:r w:rsidRPr="00286343">
        <w:rPr>
          <w:rFonts w:ascii="Times New Roman" w:hAnsi="Times New Roman" w:hint="cs"/>
          <w:sz w:val="22"/>
          <w:rtl/>
          <w:lang w:bidi="ar-SA"/>
        </w:rPr>
        <w:t>ی</w:t>
      </w:r>
      <w:r w:rsidRPr="00286343">
        <w:rPr>
          <w:rFonts w:ascii="Times New Roman" w:hAnsi="Times New Roman" w:hint="eastAsia"/>
          <w:sz w:val="22"/>
          <w:rtl/>
          <w:lang w:bidi="ar-SA"/>
        </w:rPr>
        <w:t>ا</w:t>
      </w:r>
      <w:r w:rsidRPr="00286343">
        <w:rPr>
          <w:rFonts w:ascii="Times New Roman" w:hAnsi="Times New Roman"/>
          <w:sz w:val="22"/>
          <w:rtl/>
          <w:lang w:bidi="ar-SA"/>
        </w:rPr>
        <w:t xml:space="preserve"> م</w:t>
      </w:r>
      <w:r w:rsidRPr="00286343">
        <w:rPr>
          <w:rFonts w:ascii="Times New Roman" w:hAnsi="Times New Roman" w:hint="cs"/>
          <w:sz w:val="22"/>
          <w:rtl/>
          <w:lang w:bidi="ar-SA"/>
        </w:rPr>
        <w:t>ی</w:t>
      </w:r>
      <w:r w:rsidRPr="00286343">
        <w:rPr>
          <w:rFonts w:ascii="Times New Roman" w:hAnsi="Times New Roman" w:hint="eastAsia"/>
          <w:sz w:val="22"/>
          <w:rtl/>
          <w:lang w:bidi="ar-SA"/>
        </w:rPr>
        <w:t>دان</w:t>
      </w:r>
      <w:r w:rsidRPr="00286343">
        <w:rPr>
          <w:rFonts w:ascii="Times New Roman" w:hAnsi="Times New Roman"/>
          <w:sz w:val="22"/>
          <w:rtl/>
          <w:lang w:bidi="ar-SA"/>
        </w:rPr>
        <w:t xml:space="preserve"> شهر قرون وسطا</w:t>
      </w:r>
      <w:r w:rsidRPr="00286343">
        <w:rPr>
          <w:rFonts w:ascii="Times New Roman" w:hAnsi="Times New Roman" w:hint="cs"/>
          <w:sz w:val="22"/>
          <w:rtl/>
          <w:lang w:bidi="ar-SA"/>
        </w:rPr>
        <w:t>یی</w:t>
      </w:r>
      <w:r w:rsidRPr="00286343">
        <w:rPr>
          <w:rFonts w:ascii="Times New Roman" w:hAnsi="Times New Roman" w:hint="eastAsia"/>
          <w:sz w:val="22"/>
          <w:rtl/>
          <w:lang w:bidi="ar-SA"/>
        </w:rPr>
        <w:t>،</w:t>
      </w:r>
      <w:r w:rsidRPr="00286343">
        <w:rPr>
          <w:rFonts w:ascii="Times New Roman" w:hAnsi="Times New Roman"/>
          <w:sz w:val="22"/>
          <w:rtl/>
          <w:lang w:bidi="ar-SA"/>
        </w:rPr>
        <w:t xml:space="preserve"> قلب شهر بود؛ محل</w:t>
      </w:r>
      <w:r w:rsidRPr="00286343">
        <w:rPr>
          <w:rFonts w:ascii="Times New Roman" w:hAnsi="Times New Roman" w:hint="cs"/>
          <w:sz w:val="22"/>
          <w:rtl/>
          <w:lang w:bidi="ar-SA"/>
        </w:rPr>
        <w:t>ی</w:t>
      </w:r>
      <w:r w:rsidRPr="00286343">
        <w:rPr>
          <w:rFonts w:ascii="Times New Roman" w:hAnsi="Times New Roman"/>
          <w:sz w:val="22"/>
          <w:rtl/>
          <w:lang w:bidi="ar-SA"/>
        </w:rPr>
        <w:t xml:space="preserve"> برا</w:t>
      </w:r>
      <w:r w:rsidRPr="00286343">
        <w:rPr>
          <w:rFonts w:ascii="Times New Roman" w:hAnsi="Times New Roman" w:hint="cs"/>
          <w:sz w:val="22"/>
          <w:rtl/>
          <w:lang w:bidi="ar-SA"/>
        </w:rPr>
        <w:t>ی</w:t>
      </w:r>
      <w:r w:rsidRPr="00286343">
        <w:rPr>
          <w:rFonts w:ascii="Times New Roman" w:hAnsi="Times New Roman"/>
          <w:sz w:val="22"/>
          <w:rtl/>
          <w:lang w:bidi="ar-SA"/>
        </w:rPr>
        <w:t xml:space="preserve"> ملاقات و فعال</w:t>
      </w:r>
      <w:r w:rsidRPr="00286343">
        <w:rPr>
          <w:rFonts w:ascii="Times New Roman" w:hAnsi="Times New Roman" w:hint="cs"/>
          <w:sz w:val="22"/>
          <w:rtl/>
          <w:lang w:bidi="ar-SA"/>
        </w:rPr>
        <w:t>ی</w:t>
      </w:r>
      <w:r w:rsidRPr="00286343">
        <w:rPr>
          <w:rFonts w:ascii="Times New Roman" w:hAnsi="Times New Roman" w:hint="eastAsia"/>
          <w:sz w:val="22"/>
          <w:rtl/>
          <w:lang w:bidi="ar-SA"/>
        </w:rPr>
        <w:t>ت</w:t>
      </w:r>
      <w:r w:rsidRPr="00286343">
        <w:rPr>
          <w:rFonts w:ascii="Times New Roman" w:hAnsi="Times New Roman"/>
          <w:sz w:val="22"/>
          <w:rtl/>
          <w:lang w:bidi="ar-SA"/>
        </w:rPr>
        <w:t xml:space="preserve"> در فضا</w:t>
      </w:r>
      <w:r w:rsidRPr="00286343">
        <w:rPr>
          <w:rFonts w:ascii="Times New Roman" w:hAnsi="Times New Roman" w:hint="cs"/>
          <w:sz w:val="22"/>
          <w:rtl/>
          <w:lang w:bidi="ar-SA"/>
        </w:rPr>
        <w:t>ی</w:t>
      </w:r>
      <w:r w:rsidRPr="00286343">
        <w:rPr>
          <w:rFonts w:ascii="Times New Roman" w:hAnsi="Times New Roman"/>
          <w:sz w:val="22"/>
          <w:rtl/>
          <w:lang w:bidi="ar-SA"/>
        </w:rPr>
        <w:t xml:space="preserve"> باز، مکان</w:t>
      </w:r>
      <w:r w:rsidRPr="00286343">
        <w:rPr>
          <w:rFonts w:ascii="Times New Roman" w:hAnsi="Times New Roman" w:hint="cs"/>
          <w:sz w:val="22"/>
          <w:rtl/>
          <w:lang w:bidi="ar-SA"/>
        </w:rPr>
        <w:t>ی</w:t>
      </w:r>
      <w:r w:rsidRPr="00286343">
        <w:rPr>
          <w:rFonts w:ascii="Times New Roman" w:hAnsi="Times New Roman"/>
          <w:sz w:val="22"/>
          <w:rtl/>
          <w:lang w:bidi="ar-SA"/>
        </w:rPr>
        <w:t xml:space="preserve"> برا</w:t>
      </w:r>
      <w:r w:rsidRPr="00286343">
        <w:rPr>
          <w:rFonts w:ascii="Times New Roman" w:hAnsi="Times New Roman" w:hint="cs"/>
          <w:sz w:val="22"/>
          <w:rtl/>
          <w:lang w:bidi="ar-SA"/>
        </w:rPr>
        <w:t>ی</w:t>
      </w:r>
      <w:r w:rsidRPr="00286343">
        <w:rPr>
          <w:rFonts w:ascii="Times New Roman" w:hAnsi="Times New Roman"/>
          <w:sz w:val="22"/>
          <w:rtl/>
          <w:lang w:bidi="ar-SA"/>
        </w:rPr>
        <w:t xml:space="preserve"> خر</w:t>
      </w:r>
      <w:r w:rsidRPr="00286343">
        <w:rPr>
          <w:rFonts w:ascii="Times New Roman" w:hAnsi="Times New Roman" w:hint="cs"/>
          <w:sz w:val="22"/>
          <w:rtl/>
          <w:lang w:bidi="ar-SA"/>
        </w:rPr>
        <w:t>ی</w:t>
      </w:r>
      <w:r w:rsidRPr="00286343">
        <w:rPr>
          <w:rFonts w:ascii="Times New Roman" w:hAnsi="Times New Roman" w:hint="eastAsia"/>
          <w:sz w:val="22"/>
          <w:rtl/>
          <w:lang w:bidi="ar-SA"/>
        </w:rPr>
        <w:t>د</w:t>
      </w:r>
      <w:r w:rsidRPr="00286343">
        <w:rPr>
          <w:rFonts w:ascii="Times New Roman" w:hAnsi="Times New Roman"/>
          <w:sz w:val="22"/>
          <w:rtl/>
          <w:lang w:bidi="ar-SA"/>
        </w:rPr>
        <w:t xml:space="preserve"> و فروش، جشن‌ها و اعدام‌ها، مکان</w:t>
      </w:r>
      <w:r w:rsidRPr="00286343">
        <w:rPr>
          <w:rFonts w:ascii="Times New Roman" w:hAnsi="Times New Roman" w:hint="cs"/>
          <w:sz w:val="22"/>
          <w:rtl/>
          <w:lang w:bidi="ar-SA"/>
        </w:rPr>
        <w:t>ی</w:t>
      </w:r>
      <w:r w:rsidRPr="00286343">
        <w:rPr>
          <w:rFonts w:ascii="Times New Roman" w:hAnsi="Times New Roman"/>
          <w:sz w:val="22"/>
          <w:rtl/>
          <w:lang w:bidi="ar-SA"/>
        </w:rPr>
        <w:t xml:space="preserve"> که فرد برا</w:t>
      </w:r>
      <w:r w:rsidRPr="00286343">
        <w:rPr>
          <w:rFonts w:ascii="Times New Roman" w:hAnsi="Times New Roman" w:hint="cs"/>
          <w:sz w:val="22"/>
          <w:rtl/>
          <w:lang w:bidi="ar-SA"/>
        </w:rPr>
        <w:t>ی</w:t>
      </w:r>
      <w:r w:rsidRPr="00286343">
        <w:rPr>
          <w:rFonts w:ascii="Times New Roman" w:hAnsi="Times New Roman"/>
          <w:sz w:val="22"/>
          <w:rtl/>
          <w:lang w:bidi="ar-SA"/>
        </w:rPr>
        <w:t xml:space="preserve"> شن</w:t>
      </w:r>
      <w:r w:rsidRPr="00286343">
        <w:rPr>
          <w:rFonts w:ascii="Times New Roman" w:hAnsi="Times New Roman" w:hint="cs"/>
          <w:sz w:val="22"/>
          <w:rtl/>
          <w:lang w:bidi="ar-SA"/>
        </w:rPr>
        <w:t>ی</w:t>
      </w:r>
      <w:r w:rsidRPr="00286343">
        <w:rPr>
          <w:rFonts w:ascii="Times New Roman" w:hAnsi="Times New Roman" w:hint="eastAsia"/>
          <w:sz w:val="22"/>
          <w:rtl/>
          <w:lang w:bidi="ar-SA"/>
        </w:rPr>
        <w:t>دن</w:t>
      </w:r>
      <w:r w:rsidRPr="00286343">
        <w:rPr>
          <w:rFonts w:ascii="Times New Roman" w:hAnsi="Times New Roman"/>
          <w:sz w:val="22"/>
          <w:rtl/>
          <w:lang w:bidi="ar-SA"/>
        </w:rPr>
        <w:t xml:space="preserve"> اخبار روز، خر</w:t>
      </w:r>
      <w:r w:rsidRPr="00286343">
        <w:rPr>
          <w:rFonts w:ascii="Times New Roman" w:hAnsi="Times New Roman" w:hint="cs"/>
          <w:sz w:val="22"/>
          <w:rtl/>
          <w:lang w:bidi="ar-SA"/>
        </w:rPr>
        <w:t>ی</w:t>
      </w:r>
      <w:r w:rsidRPr="00286343">
        <w:rPr>
          <w:rFonts w:ascii="Times New Roman" w:hAnsi="Times New Roman" w:hint="eastAsia"/>
          <w:sz w:val="22"/>
          <w:rtl/>
          <w:lang w:bidi="ar-SA"/>
        </w:rPr>
        <w:t>د</w:t>
      </w:r>
      <w:r w:rsidRPr="00286343">
        <w:rPr>
          <w:rFonts w:ascii="Times New Roman" w:hAnsi="Times New Roman"/>
          <w:sz w:val="22"/>
          <w:rtl/>
          <w:lang w:bidi="ar-SA"/>
        </w:rPr>
        <w:t xml:space="preserve"> مواد خوراک</w:t>
      </w:r>
      <w:r w:rsidRPr="00286343">
        <w:rPr>
          <w:rFonts w:ascii="Times New Roman" w:hAnsi="Times New Roman" w:hint="cs"/>
          <w:sz w:val="22"/>
          <w:rtl/>
          <w:lang w:bidi="ar-SA"/>
        </w:rPr>
        <w:t>ی</w:t>
      </w:r>
      <w:r w:rsidRPr="00286343">
        <w:rPr>
          <w:rFonts w:ascii="Times New Roman" w:hAnsi="Times New Roman" w:hint="eastAsia"/>
          <w:sz w:val="22"/>
          <w:rtl/>
          <w:lang w:bidi="ar-SA"/>
        </w:rPr>
        <w:t>،</w:t>
      </w:r>
      <w:r w:rsidRPr="00286343">
        <w:rPr>
          <w:rFonts w:ascii="Times New Roman" w:hAnsi="Times New Roman"/>
          <w:sz w:val="22"/>
          <w:rtl/>
          <w:lang w:bidi="ar-SA"/>
        </w:rPr>
        <w:t xml:space="preserve"> برداشتن آب، صحبت در مورد مسا</w:t>
      </w:r>
      <w:r w:rsidRPr="00286343">
        <w:rPr>
          <w:rFonts w:ascii="Times New Roman" w:hAnsi="Times New Roman" w:hint="cs"/>
          <w:sz w:val="22"/>
          <w:rtl/>
          <w:lang w:bidi="ar-SA"/>
        </w:rPr>
        <w:t>ی</w:t>
      </w:r>
      <w:r w:rsidRPr="00286343">
        <w:rPr>
          <w:rFonts w:ascii="Times New Roman" w:hAnsi="Times New Roman" w:hint="eastAsia"/>
          <w:sz w:val="22"/>
          <w:rtl/>
          <w:lang w:bidi="ar-SA"/>
        </w:rPr>
        <w:t>ل</w:t>
      </w:r>
      <w:r w:rsidRPr="00286343">
        <w:rPr>
          <w:rFonts w:ascii="Times New Roman" w:hAnsi="Times New Roman"/>
          <w:sz w:val="22"/>
          <w:rtl/>
          <w:lang w:bidi="ar-SA"/>
        </w:rPr>
        <w:t xml:space="preserve"> س</w:t>
      </w:r>
      <w:r w:rsidRPr="00286343">
        <w:rPr>
          <w:rFonts w:ascii="Times New Roman" w:hAnsi="Times New Roman" w:hint="cs"/>
          <w:sz w:val="22"/>
          <w:rtl/>
          <w:lang w:bidi="ar-SA"/>
        </w:rPr>
        <w:t>ی</w:t>
      </w:r>
      <w:r w:rsidRPr="00286343">
        <w:rPr>
          <w:rFonts w:ascii="Times New Roman" w:hAnsi="Times New Roman" w:hint="eastAsia"/>
          <w:sz w:val="22"/>
          <w:rtl/>
          <w:lang w:bidi="ar-SA"/>
        </w:rPr>
        <w:t>اس</w:t>
      </w:r>
      <w:r w:rsidRPr="00286343">
        <w:rPr>
          <w:rFonts w:ascii="Times New Roman" w:hAnsi="Times New Roman" w:hint="cs"/>
          <w:sz w:val="22"/>
          <w:rtl/>
          <w:lang w:bidi="ar-SA"/>
        </w:rPr>
        <w:t>ی</w:t>
      </w:r>
      <w:r w:rsidRPr="00286343">
        <w:rPr>
          <w:rFonts w:ascii="Times New Roman" w:hAnsi="Times New Roman"/>
          <w:sz w:val="22"/>
          <w:rtl/>
          <w:lang w:bidi="ar-SA"/>
        </w:rPr>
        <w:t xml:space="preserve"> </w:t>
      </w:r>
      <w:r w:rsidRPr="00286343">
        <w:rPr>
          <w:rFonts w:ascii="Times New Roman" w:hAnsi="Times New Roman" w:hint="cs"/>
          <w:sz w:val="22"/>
          <w:rtl/>
          <w:lang w:bidi="ar-SA"/>
        </w:rPr>
        <w:t>ی</w:t>
      </w:r>
      <w:r w:rsidRPr="00286343">
        <w:rPr>
          <w:rFonts w:ascii="Times New Roman" w:hAnsi="Times New Roman" w:hint="eastAsia"/>
          <w:sz w:val="22"/>
          <w:rtl/>
          <w:lang w:bidi="ar-SA"/>
        </w:rPr>
        <w:t>ا</w:t>
      </w:r>
      <w:r w:rsidRPr="00286343">
        <w:rPr>
          <w:rFonts w:ascii="Times New Roman" w:hAnsi="Times New Roman"/>
          <w:sz w:val="22"/>
          <w:rtl/>
          <w:lang w:bidi="ar-SA"/>
        </w:rPr>
        <w:t xml:space="preserve"> تماشا</w:t>
      </w:r>
      <w:r w:rsidRPr="00286343">
        <w:rPr>
          <w:rFonts w:ascii="Times New Roman" w:hAnsi="Times New Roman" w:hint="cs"/>
          <w:sz w:val="22"/>
          <w:rtl/>
          <w:lang w:bidi="ar-SA"/>
        </w:rPr>
        <w:t>ی</w:t>
      </w:r>
      <w:r w:rsidRPr="00286343">
        <w:rPr>
          <w:rFonts w:ascii="Times New Roman" w:hAnsi="Times New Roman"/>
          <w:sz w:val="22"/>
          <w:rtl/>
          <w:lang w:bidi="ar-SA"/>
        </w:rPr>
        <w:t xml:space="preserve"> دن</w:t>
      </w:r>
      <w:r w:rsidRPr="00286343">
        <w:rPr>
          <w:rFonts w:ascii="Times New Roman" w:hAnsi="Times New Roman" w:hint="cs"/>
          <w:sz w:val="22"/>
          <w:rtl/>
          <w:lang w:bidi="ar-SA"/>
        </w:rPr>
        <w:t>ی</w:t>
      </w:r>
      <w:r w:rsidRPr="00286343">
        <w:rPr>
          <w:rFonts w:ascii="Times New Roman" w:hAnsi="Times New Roman" w:hint="eastAsia"/>
          <w:sz w:val="22"/>
          <w:rtl/>
          <w:lang w:bidi="ar-SA"/>
        </w:rPr>
        <w:t>ا</w:t>
      </w:r>
      <w:r w:rsidRPr="00286343">
        <w:rPr>
          <w:rFonts w:ascii="Times New Roman" w:hAnsi="Times New Roman" w:hint="cs"/>
          <w:sz w:val="22"/>
          <w:rtl/>
          <w:lang w:bidi="ar-SA"/>
        </w:rPr>
        <w:t>ی</w:t>
      </w:r>
      <w:r w:rsidRPr="00286343">
        <w:rPr>
          <w:rFonts w:ascii="Times New Roman" w:hAnsi="Times New Roman"/>
          <w:sz w:val="22"/>
          <w:rtl/>
          <w:lang w:bidi="ar-SA"/>
        </w:rPr>
        <w:t xml:space="preserve"> اطراف به </w:t>
      </w:r>
      <w:r w:rsidRPr="00286343">
        <w:rPr>
          <w:rFonts w:ascii="Times New Roman" w:hAnsi="Times New Roman" w:hint="eastAsia"/>
          <w:sz w:val="22"/>
          <w:rtl/>
          <w:lang w:bidi="ar-SA"/>
        </w:rPr>
        <w:t>آنجا</w:t>
      </w:r>
      <w:r w:rsidRPr="00286343">
        <w:rPr>
          <w:rFonts w:ascii="Times New Roman" w:hAnsi="Times New Roman"/>
          <w:sz w:val="22"/>
          <w:rtl/>
          <w:lang w:bidi="ar-SA"/>
        </w:rPr>
        <w:t xml:space="preserve"> م</w:t>
      </w:r>
      <w:r w:rsidRPr="00286343">
        <w:rPr>
          <w:rFonts w:ascii="Times New Roman" w:hAnsi="Times New Roman" w:hint="cs"/>
          <w:sz w:val="22"/>
          <w:rtl/>
          <w:lang w:bidi="ar-SA"/>
        </w:rPr>
        <w:t>ی‌</w:t>
      </w:r>
      <w:r w:rsidRPr="00286343">
        <w:rPr>
          <w:rFonts w:ascii="Times New Roman" w:hAnsi="Times New Roman" w:hint="eastAsia"/>
          <w:sz w:val="22"/>
          <w:rtl/>
          <w:lang w:bidi="ar-SA"/>
        </w:rPr>
        <w:t>رفت</w:t>
      </w:r>
      <w:r w:rsidRPr="00286343">
        <w:rPr>
          <w:rFonts w:ascii="Times New Roman" w:hAnsi="Times New Roman"/>
          <w:sz w:val="22"/>
          <w:rtl/>
          <w:lang w:bidi="ar-SA"/>
        </w:rPr>
        <w:t>. در واقع بع</w:t>
      </w:r>
      <w:r w:rsidRPr="00286343">
        <w:rPr>
          <w:rFonts w:ascii="Times New Roman" w:hAnsi="Times New Roman" w:hint="cs"/>
          <w:sz w:val="22"/>
          <w:rtl/>
          <w:lang w:bidi="ar-SA"/>
        </w:rPr>
        <w:t>ی</w:t>
      </w:r>
      <w:r w:rsidRPr="00286343">
        <w:rPr>
          <w:rFonts w:ascii="Times New Roman" w:hAnsi="Times New Roman" w:hint="eastAsia"/>
          <w:sz w:val="22"/>
          <w:rtl/>
          <w:lang w:bidi="ar-SA"/>
        </w:rPr>
        <w:t>د</w:t>
      </w:r>
      <w:r w:rsidRPr="00286343">
        <w:rPr>
          <w:rFonts w:ascii="Times New Roman" w:hAnsi="Times New Roman"/>
          <w:sz w:val="22"/>
          <w:rtl/>
          <w:lang w:bidi="ar-SA"/>
        </w:rPr>
        <w:t xml:space="preserve"> به نظر م</w:t>
      </w:r>
      <w:r w:rsidRPr="00286343">
        <w:rPr>
          <w:rFonts w:ascii="Times New Roman" w:hAnsi="Times New Roman" w:hint="cs"/>
          <w:sz w:val="22"/>
          <w:rtl/>
          <w:lang w:bidi="ar-SA"/>
        </w:rPr>
        <w:t>ی‌</w:t>
      </w:r>
      <w:r w:rsidRPr="00286343">
        <w:rPr>
          <w:rFonts w:ascii="Times New Roman" w:hAnsi="Times New Roman" w:hint="eastAsia"/>
          <w:sz w:val="22"/>
          <w:rtl/>
          <w:lang w:bidi="ar-SA"/>
        </w:rPr>
        <w:t>رس</w:t>
      </w:r>
      <w:r w:rsidRPr="00286343">
        <w:rPr>
          <w:rFonts w:ascii="Times New Roman" w:hAnsi="Times New Roman" w:hint="cs"/>
          <w:sz w:val="22"/>
          <w:rtl/>
          <w:lang w:bidi="ar-SA"/>
        </w:rPr>
        <w:t>ی</w:t>
      </w:r>
      <w:r w:rsidRPr="00286343">
        <w:rPr>
          <w:rFonts w:ascii="Times New Roman" w:hAnsi="Times New Roman" w:hint="eastAsia"/>
          <w:sz w:val="22"/>
          <w:rtl/>
          <w:lang w:bidi="ar-SA"/>
        </w:rPr>
        <w:t>د</w:t>
      </w:r>
      <w:r w:rsidRPr="00286343">
        <w:rPr>
          <w:rFonts w:ascii="Times New Roman" w:hAnsi="Times New Roman"/>
          <w:sz w:val="22"/>
          <w:rtl/>
          <w:lang w:bidi="ar-SA"/>
        </w:rPr>
        <w:t xml:space="preserve"> که «زندگ</w:t>
      </w:r>
      <w:r w:rsidRPr="00286343">
        <w:rPr>
          <w:rFonts w:ascii="Times New Roman" w:hAnsi="Times New Roman" w:hint="cs"/>
          <w:sz w:val="22"/>
          <w:rtl/>
          <w:lang w:bidi="ar-SA"/>
        </w:rPr>
        <w:t>ی</w:t>
      </w:r>
      <w:r w:rsidRPr="00286343">
        <w:rPr>
          <w:rFonts w:ascii="Times New Roman" w:hAnsi="Times New Roman"/>
          <w:sz w:val="22"/>
          <w:rtl/>
          <w:lang w:bidi="ar-SA"/>
        </w:rPr>
        <w:t xml:space="preserve"> شهر</w:t>
      </w:r>
      <w:r w:rsidRPr="00286343">
        <w:rPr>
          <w:rFonts w:ascii="Times New Roman" w:hAnsi="Times New Roman" w:hint="cs"/>
          <w:sz w:val="22"/>
          <w:rtl/>
          <w:lang w:bidi="ar-SA"/>
        </w:rPr>
        <w:t>ی</w:t>
      </w:r>
      <w:r w:rsidRPr="00286343">
        <w:rPr>
          <w:rFonts w:ascii="Times New Roman" w:hAnsi="Times New Roman" w:hint="eastAsia"/>
          <w:sz w:val="22"/>
          <w:rtl/>
          <w:lang w:bidi="ar-SA"/>
        </w:rPr>
        <w:t>»</w:t>
      </w:r>
      <w:r w:rsidRPr="00286343">
        <w:rPr>
          <w:rFonts w:ascii="Times New Roman" w:hAnsi="Times New Roman"/>
          <w:sz w:val="22"/>
          <w:rtl/>
          <w:lang w:bidi="ar-SA"/>
        </w:rPr>
        <w:t xml:space="preserve"> بدون «پلازا» </w:t>
      </w:r>
      <w:r w:rsidRPr="00286343">
        <w:rPr>
          <w:rFonts w:ascii="Times New Roman" w:hAnsi="Times New Roman" w:hint="cs"/>
          <w:sz w:val="22"/>
          <w:rtl/>
          <w:lang w:bidi="ar-SA"/>
        </w:rPr>
        <w:t>ی</w:t>
      </w:r>
      <w:r w:rsidRPr="00286343">
        <w:rPr>
          <w:rFonts w:ascii="Times New Roman" w:hAnsi="Times New Roman" w:hint="eastAsia"/>
          <w:sz w:val="22"/>
          <w:rtl/>
          <w:lang w:bidi="ar-SA"/>
        </w:rPr>
        <w:t>ا</w:t>
      </w:r>
      <w:r w:rsidRPr="00286343">
        <w:rPr>
          <w:rFonts w:ascii="Times New Roman" w:hAnsi="Times New Roman"/>
          <w:sz w:val="22"/>
          <w:rtl/>
          <w:lang w:bidi="ar-SA"/>
        </w:rPr>
        <w:t xml:space="preserve"> «م</w:t>
      </w:r>
      <w:r w:rsidRPr="00286343">
        <w:rPr>
          <w:rFonts w:ascii="Times New Roman" w:hAnsi="Times New Roman" w:hint="cs"/>
          <w:sz w:val="22"/>
          <w:rtl/>
          <w:lang w:bidi="ar-SA"/>
        </w:rPr>
        <w:t>ی</w:t>
      </w:r>
      <w:r w:rsidRPr="00286343">
        <w:rPr>
          <w:rFonts w:ascii="Times New Roman" w:hAnsi="Times New Roman" w:hint="eastAsia"/>
          <w:sz w:val="22"/>
          <w:rtl/>
          <w:lang w:bidi="ar-SA"/>
        </w:rPr>
        <w:t>دان</w:t>
      </w:r>
      <w:r w:rsidRPr="00286343">
        <w:rPr>
          <w:rFonts w:ascii="Times New Roman" w:hAnsi="Times New Roman"/>
          <w:sz w:val="22"/>
          <w:rtl/>
          <w:lang w:bidi="ar-SA"/>
        </w:rPr>
        <w:t xml:space="preserve"> شهر</w:t>
      </w:r>
      <w:r w:rsidRPr="00286343">
        <w:rPr>
          <w:rFonts w:ascii="Times New Roman" w:hAnsi="Times New Roman" w:hint="cs"/>
          <w:sz w:val="22"/>
          <w:rtl/>
          <w:lang w:bidi="ar-SA"/>
        </w:rPr>
        <w:t>ی</w:t>
      </w:r>
      <w:r w:rsidRPr="00286343">
        <w:rPr>
          <w:rFonts w:ascii="Times New Roman" w:hAnsi="Times New Roman" w:hint="eastAsia"/>
          <w:sz w:val="22"/>
          <w:rtl/>
          <w:lang w:bidi="ar-SA"/>
        </w:rPr>
        <w:t>»</w:t>
      </w:r>
      <w:r w:rsidRPr="00286343">
        <w:rPr>
          <w:rFonts w:ascii="Times New Roman" w:hAnsi="Times New Roman"/>
          <w:sz w:val="22"/>
          <w:rtl/>
          <w:lang w:bidi="ar-SA"/>
        </w:rPr>
        <w:t xml:space="preserve"> م</w:t>
      </w:r>
      <w:r w:rsidRPr="00286343">
        <w:rPr>
          <w:rFonts w:ascii="Times New Roman" w:hAnsi="Times New Roman" w:hint="cs"/>
          <w:sz w:val="22"/>
          <w:rtl/>
          <w:lang w:bidi="ar-SA"/>
        </w:rPr>
        <w:t>ی‌</w:t>
      </w:r>
      <w:r w:rsidRPr="00286343">
        <w:rPr>
          <w:rFonts w:ascii="Times New Roman" w:hAnsi="Times New Roman" w:hint="eastAsia"/>
          <w:sz w:val="22"/>
          <w:rtl/>
          <w:lang w:bidi="ar-SA"/>
        </w:rPr>
        <w:t>توانست</w:t>
      </w:r>
      <w:r w:rsidRPr="00286343">
        <w:rPr>
          <w:rFonts w:ascii="Times New Roman" w:hAnsi="Times New Roman"/>
          <w:sz w:val="22"/>
          <w:rtl/>
          <w:lang w:bidi="ar-SA"/>
        </w:rPr>
        <w:t xml:space="preserve"> به خوب</w:t>
      </w:r>
      <w:r w:rsidRPr="00286343">
        <w:rPr>
          <w:rFonts w:ascii="Times New Roman" w:hAnsi="Times New Roman" w:hint="cs"/>
          <w:sz w:val="22"/>
          <w:rtl/>
          <w:lang w:bidi="ar-SA"/>
        </w:rPr>
        <w:t>ی</w:t>
      </w:r>
      <w:r w:rsidRPr="00286343">
        <w:rPr>
          <w:rFonts w:ascii="Times New Roman" w:hAnsi="Times New Roman"/>
          <w:sz w:val="22"/>
          <w:rtl/>
          <w:lang w:bidi="ar-SA"/>
        </w:rPr>
        <w:t xml:space="preserve"> جر</w:t>
      </w:r>
      <w:r w:rsidRPr="00286343">
        <w:rPr>
          <w:rFonts w:ascii="Times New Roman" w:hAnsi="Times New Roman" w:hint="cs"/>
          <w:sz w:val="22"/>
          <w:rtl/>
          <w:lang w:bidi="ar-SA"/>
        </w:rPr>
        <w:t>ی</w:t>
      </w:r>
      <w:r w:rsidRPr="00286343">
        <w:rPr>
          <w:rFonts w:ascii="Times New Roman" w:hAnsi="Times New Roman" w:hint="eastAsia"/>
          <w:sz w:val="22"/>
          <w:rtl/>
          <w:lang w:bidi="ar-SA"/>
        </w:rPr>
        <w:t>ان</w:t>
      </w:r>
      <w:r w:rsidRPr="00286343">
        <w:rPr>
          <w:rFonts w:ascii="Times New Roman" w:hAnsi="Times New Roman"/>
          <w:sz w:val="22"/>
          <w:rtl/>
          <w:lang w:bidi="ar-SA"/>
        </w:rPr>
        <w:t xml:space="preserve"> داشته‌باشد. با</w:t>
      </w:r>
      <w:r w:rsidRPr="00286343">
        <w:rPr>
          <w:rFonts w:ascii="Times New Roman" w:hAnsi="Times New Roman" w:hint="cs"/>
          <w:sz w:val="22"/>
          <w:rtl/>
          <w:lang w:bidi="ar-SA"/>
        </w:rPr>
        <w:t>ی</w:t>
      </w:r>
      <w:r w:rsidRPr="00286343">
        <w:rPr>
          <w:rFonts w:ascii="Times New Roman" w:hAnsi="Times New Roman" w:hint="eastAsia"/>
          <w:sz w:val="22"/>
          <w:rtl/>
          <w:lang w:bidi="ar-SA"/>
        </w:rPr>
        <w:t>د</w:t>
      </w:r>
      <w:r w:rsidRPr="00286343">
        <w:rPr>
          <w:rFonts w:ascii="Times New Roman" w:hAnsi="Times New Roman"/>
          <w:sz w:val="22"/>
          <w:rtl/>
          <w:lang w:bidi="ar-SA"/>
        </w:rPr>
        <w:t xml:space="preserve"> خاطر نشان ساخت که تقر</w:t>
      </w:r>
      <w:r w:rsidRPr="00286343">
        <w:rPr>
          <w:rFonts w:ascii="Times New Roman" w:hAnsi="Times New Roman" w:hint="cs"/>
          <w:sz w:val="22"/>
          <w:rtl/>
          <w:lang w:bidi="ar-SA"/>
        </w:rPr>
        <w:t>ی</w:t>
      </w:r>
      <w:r w:rsidRPr="00286343">
        <w:rPr>
          <w:rFonts w:ascii="Times New Roman" w:hAnsi="Times New Roman" w:hint="eastAsia"/>
          <w:sz w:val="22"/>
          <w:rtl/>
          <w:lang w:bidi="ar-SA"/>
        </w:rPr>
        <w:t>با</w:t>
      </w:r>
      <w:r w:rsidRPr="00286343">
        <w:rPr>
          <w:rFonts w:ascii="Times New Roman" w:hAnsi="Times New Roman"/>
          <w:sz w:val="22"/>
          <w:rtl/>
          <w:lang w:bidi="ar-SA"/>
        </w:rPr>
        <w:t xml:space="preserve"> هر تظاهرات سرنوشت‌ساز</w:t>
      </w:r>
      <w:r w:rsidRPr="00286343">
        <w:rPr>
          <w:rFonts w:ascii="Times New Roman" w:hAnsi="Times New Roman" w:hint="cs"/>
          <w:sz w:val="22"/>
          <w:rtl/>
          <w:lang w:bidi="ar-SA"/>
        </w:rPr>
        <w:t>ی</w:t>
      </w:r>
      <w:r w:rsidRPr="00286343">
        <w:rPr>
          <w:rFonts w:ascii="Times New Roman" w:hAnsi="Times New Roman"/>
          <w:sz w:val="22"/>
          <w:rtl/>
          <w:lang w:bidi="ar-SA"/>
        </w:rPr>
        <w:t xml:space="preserve"> برا</w:t>
      </w:r>
      <w:r w:rsidRPr="00286343">
        <w:rPr>
          <w:rFonts w:ascii="Times New Roman" w:hAnsi="Times New Roman" w:hint="cs"/>
          <w:sz w:val="22"/>
          <w:rtl/>
          <w:lang w:bidi="ar-SA"/>
        </w:rPr>
        <w:t>ی</w:t>
      </w:r>
      <w:r w:rsidRPr="00286343">
        <w:rPr>
          <w:rFonts w:ascii="Times New Roman" w:hAnsi="Times New Roman"/>
          <w:sz w:val="22"/>
          <w:rtl/>
          <w:lang w:bidi="ar-SA"/>
        </w:rPr>
        <w:t xml:space="preserve"> تغ</w:t>
      </w:r>
      <w:r w:rsidRPr="00286343">
        <w:rPr>
          <w:rFonts w:ascii="Times New Roman" w:hAnsi="Times New Roman" w:hint="cs"/>
          <w:sz w:val="22"/>
          <w:rtl/>
          <w:lang w:bidi="ar-SA"/>
        </w:rPr>
        <w:t>یی</w:t>
      </w:r>
      <w:r w:rsidRPr="00286343">
        <w:rPr>
          <w:rFonts w:ascii="Times New Roman" w:hAnsi="Times New Roman" w:hint="eastAsia"/>
          <w:sz w:val="22"/>
          <w:rtl/>
          <w:lang w:bidi="ar-SA"/>
        </w:rPr>
        <w:t>رات</w:t>
      </w:r>
      <w:r w:rsidRPr="00286343">
        <w:rPr>
          <w:rFonts w:ascii="Times New Roman" w:hAnsi="Times New Roman"/>
          <w:sz w:val="22"/>
          <w:rtl/>
          <w:lang w:bidi="ar-SA"/>
        </w:rPr>
        <w:t xml:space="preserve"> س</w:t>
      </w:r>
      <w:r w:rsidRPr="00286343">
        <w:rPr>
          <w:rFonts w:ascii="Times New Roman" w:hAnsi="Times New Roman" w:hint="cs"/>
          <w:sz w:val="22"/>
          <w:rtl/>
          <w:lang w:bidi="ar-SA"/>
        </w:rPr>
        <w:t>ی</w:t>
      </w:r>
      <w:r w:rsidRPr="00286343">
        <w:rPr>
          <w:rFonts w:ascii="Times New Roman" w:hAnsi="Times New Roman" w:hint="eastAsia"/>
          <w:sz w:val="22"/>
          <w:rtl/>
          <w:lang w:bidi="ar-SA"/>
        </w:rPr>
        <w:t>اس</w:t>
      </w:r>
      <w:r w:rsidRPr="00286343">
        <w:rPr>
          <w:rFonts w:ascii="Times New Roman" w:hAnsi="Times New Roman" w:hint="cs"/>
          <w:sz w:val="22"/>
          <w:rtl/>
          <w:lang w:bidi="ar-SA"/>
        </w:rPr>
        <w:t>ی</w:t>
      </w:r>
      <w:r w:rsidRPr="00286343">
        <w:rPr>
          <w:rFonts w:ascii="Times New Roman" w:hAnsi="Times New Roman"/>
          <w:sz w:val="22"/>
          <w:rtl/>
          <w:lang w:bidi="ar-SA"/>
        </w:rPr>
        <w:t xml:space="preserve"> در اروپا</w:t>
      </w:r>
      <w:r w:rsidRPr="00286343">
        <w:rPr>
          <w:rFonts w:ascii="Times New Roman" w:hAnsi="Times New Roman" w:hint="cs"/>
          <w:sz w:val="22"/>
          <w:rtl/>
          <w:lang w:bidi="ar-SA"/>
        </w:rPr>
        <w:t>ی</w:t>
      </w:r>
      <w:r w:rsidRPr="00286343">
        <w:rPr>
          <w:rFonts w:ascii="Times New Roman" w:hAnsi="Times New Roman"/>
          <w:sz w:val="22"/>
          <w:rtl/>
          <w:lang w:bidi="ar-SA"/>
        </w:rPr>
        <w:t xml:space="preserve"> شرق</w:t>
      </w:r>
      <w:r w:rsidRPr="00286343">
        <w:rPr>
          <w:rFonts w:ascii="Times New Roman" w:hAnsi="Times New Roman" w:hint="cs"/>
          <w:sz w:val="22"/>
          <w:rtl/>
          <w:lang w:bidi="ar-SA"/>
        </w:rPr>
        <w:t>ی</w:t>
      </w:r>
      <w:r w:rsidRPr="00286343">
        <w:rPr>
          <w:rFonts w:ascii="Times New Roman" w:hAnsi="Times New Roman" w:hint="eastAsia"/>
          <w:sz w:val="22"/>
          <w:rtl/>
          <w:lang w:bidi="ar-SA"/>
        </w:rPr>
        <w:t>،</w:t>
      </w:r>
      <w:r w:rsidRPr="00286343">
        <w:rPr>
          <w:rFonts w:ascii="Times New Roman" w:hAnsi="Times New Roman"/>
          <w:sz w:val="22"/>
          <w:rtl/>
          <w:lang w:bidi="ar-SA"/>
        </w:rPr>
        <w:t xml:space="preserve"> شمال اروپا و چ</w:t>
      </w:r>
      <w:r w:rsidRPr="00286343">
        <w:rPr>
          <w:rFonts w:ascii="Times New Roman" w:hAnsi="Times New Roman" w:hint="cs"/>
          <w:sz w:val="22"/>
          <w:rtl/>
          <w:lang w:bidi="ar-SA"/>
        </w:rPr>
        <w:t>ی</w:t>
      </w:r>
      <w:r w:rsidRPr="00286343">
        <w:rPr>
          <w:rFonts w:ascii="Times New Roman" w:hAnsi="Times New Roman" w:hint="eastAsia"/>
          <w:sz w:val="22"/>
          <w:rtl/>
          <w:lang w:bidi="ar-SA"/>
        </w:rPr>
        <w:t>ن</w:t>
      </w:r>
      <w:r w:rsidRPr="00286343">
        <w:rPr>
          <w:rFonts w:ascii="Times New Roman" w:hAnsi="Times New Roman"/>
          <w:sz w:val="22"/>
          <w:rtl/>
          <w:lang w:bidi="ar-SA"/>
        </w:rPr>
        <w:t xml:space="preserve"> در اواخر دهه‌</w:t>
      </w:r>
      <w:r w:rsidRPr="00286343">
        <w:rPr>
          <w:rFonts w:ascii="Times New Roman" w:hAnsi="Times New Roman" w:hint="cs"/>
          <w:sz w:val="22"/>
          <w:rtl/>
          <w:lang w:bidi="ar-SA"/>
        </w:rPr>
        <w:t>یِ</w:t>
      </w:r>
      <w:r w:rsidRPr="00286343">
        <w:rPr>
          <w:rFonts w:ascii="Times New Roman" w:hAnsi="Times New Roman"/>
          <w:sz w:val="22"/>
          <w:rtl/>
          <w:lang w:bidi="ar-SA"/>
        </w:rPr>
        <w:t xml:space="preserve"> 1980 و 1990 د</w:t>
      </w:r>
      <w:r w:rsidRPr="00286343">
        <w:rPr>
          <w:rFonts w:ascii="Times New Roman" w:hAnsi="Times New Roman" w:hint="eastAsia"/>
          <w:sz w:val="22"/>
          <w:rtl/>
          <w:lang w:bidi="ar-SA"/>
        </w:rPr>
        <w:t>ر</w:t>
      </w:r>
      <w:r w:rsidRPr="00286343">
        <w:rPr>
          <w:rFonts w:ascii="Times New Roman" w:hAnsi="Times New Roman"/>
          <w:sz w:val="22"/>
          <w:rtl/>
          <w:lang w:bidi="ar-SA"/>
        </w:rPr>
        <w:t xml:space="preserve"> خ</w:t>
      </w:r>
      <w:r w:rsidRPr="00286343">
        <w:rPr>
          <w:rFonts w:ascii="Times New Roman" w:hAnsi="Times New Roman" w:hint="cs"/>
          <w:sz w:val="22"/>
          <w:rtl/>
          <w:lang w:bidi="ar-SA"/>
        </w:rPr>
        <w:t>ی</w:t>
      </w:r>
      <w:r w:rsidRPr="00286343">
        <w:rPr>
          <w:rFonts w:ascii="Times New Roman" w:hAnsi="Times New Roman" w:hint="eastAsia"/>
          <w:sz w:val="22"/>
          <w:rtl/>
          <w:lang w:bidi="ar-SA"/>
        </w:rPr>
        <w:t>ابان‌ها</w:t>
      </w:r>
      <w:r w:rsidRPr="00286343">
        <w:rPr>
          <w:rFonts w:ascii="Times New Roman" w:hAnsi="Times New Roman"/>
          <w:sz w:val="22"/>
          <w:rtl/>
          <w:lang w:bidi="ar-SA"/>
        </w:rPr>
        <w:t xml:space="preserve"> و م</w:t>
      </w:r>
      <w:r w:rsidRPr="00286343">
        <w:rPr>
          <w:rFonts w:ascii="Times New Roman" w:hAnsi="Times New Roman" w:hint="cs"/>
          <w:sz w:val="22"/>
          <w:rtl/>
          <w:lang w:bidi="ar-SA"/>
        </w:rPr>
        <w:t>ی</w:t>
      </w:r>
      <w:r w:rsidRPr="00286343">
        <w:rPr>
          <w:rFonts w:ascii="Times New Roman" w:hAnsi="Times New Roman" w:hint="eastAsia"/>
          <w:sz w:val="22"/>
          <w:rtl/>
          <w:lang w:bidi="ar-SA"/>
        </w:rPr>
        <w:t>اد</w:t>
      </w:r>
      <w:r w:rsidRPr="00286343">
        <w:rPr>
          <w:rFonts w:ascii="Times New Roman" w:hAnsi="Times New Roman" w:hint="cs"/>
          <w:sz w:val="22"/>
          <w:rtl/>
          <w:lang w:bidi="ar-SA"/>
        </w:rPr>
        <w:t>ی</w:t>
      </w:r>
      <w:r w:rsidRPr="00286343">
        <w:rPr>
          <w:rFonts w:ascii="Times New Roman" w:hAnsi="Times New Roman" w:hint="eastAsia"/>
          <w:sz w:val="22"/>
          <w:rtl/>
          <w:lang w:bidi="ar-SA"/>
        </w:rPr>
        <w:t>ن</w:t>
      </w:r>
      <w:r w:rsidRPr="00286343">
        <w:rPr>
          <w:rFonts w:ascii="Times New Roman" w:hAnsi="Times New Roman"/>
          <w:sz w:val="22"/>
          <w:rtl/>
          <w:lang w:bidi="ar-SA"/>
        </w:rPr>
        <w:t xml:space="preserve"> اصل</w:t>
      </w:r>
      <w:r w:rsidRPr="00286343">
        <w:rPr>
          <w:rFonts w:ascii="Times New Roman" w:hAnsi="Times New Roman" w:hint="cs"/>
          <w:sz w:val="22"/>
          <w:rtl/>
          <w:lang w:bidi="ar-SA"/>
        </w:rPr>
        <w:t>ی</w:t>
      </w:r>
      <w:r w:rsidRPr="00286343">
        <w:rPr>
          <w:rFonts w:ascii="Times New Roman" w:hAnsi="Times New Roman"/>
          <w:sz w:val="22"/>
          <w:rtl/>
          <w:lang w:bidi="ar-SA"/>
        </w:rPr>
        <w:t xml:space="preserve"> پا</w:t>
      </w:r>
      <w:r w:rsidRPr="00286343">
        <w:rPr>
          <w:rFonts w:ascii="Times New Roman" w:hAnsi="Times New Roman" w:hint="cs"/>
          <w:sz w:val="22"/>
          <w:rtl/>
          <w:lang w:bidi="ar-SA"/>
        </w:rPr>
        <w:t>ی</w:t>
      </w:r>
      <w:r w:rsidRPr="00286343">
        <w:rPr>
          <w:rFonts w:ascii="Times New Roman" w:hAnsi="Times New Roman" w:hint="eastAsia"/>
          <w:sz w:val="22"/>
          <w:rtl/>
          <w:lang w:bidi="ar-SA"/>
        </w:rPr>
        <w:t>تخت</w:t>
      </w:r>
      <w:r w:rsidRPr="00286343">
        <w:rPr>
          <w:rFonts w:ascii="Times New Roman" w:hAnsi="Times New Roman"/>
          <w:sz w:val="22"/>
          <w:rtl/>
          <w:lang w:bidi="ar-SA"/>
        </w:rPr>
        <w:t xml:space="preserve"> رخ داده‌است. پلازا در دوران معاصر با پلازا</w:t>
      </w:r>
      <w:r w:rsidRPr="00286343">
        <w:rPr>
          <w:rFonts w:ascii="Times New Roman" w:hAnsi="Times New Roman" w:hint="cs"/>
          <w:sz w:val="22"/>
          <w:rtl/>
          <w:lang w:bidi="ar-SA"/>
        </w:rPr>
        <w:t>ی</w:t>
      </w:r>
      <w:r w:rsidRPr="00286343">
        <w:rPr>
          <w:rFonts w:ascii="Times New Roman" w:hAnsi="Times New Roman"/>
          <w:sz w:val="22"/>
          <w:rtl/>
          <w:lang w:bidi="ar-SA"/>
        </w:rPr>
        <w:t xml:space="preserve"> دوران باستان متفاوت اما از لحاظ کاربرد و مکان‌</w:t>
      </w:r>
      <w:r w:rsidRPr="00286343">
        <w:rPr>
          <w:rFonts w:ascii="Times New Roman" w:hAnsi="Times New Roman" w:hint="cs"/>
          <w:sz w:val="22"/>
          <w:rtl/>
          <w:lang w:bidi="ar-SA"/>
        </w:rPr>
        <w:t>ی</w:t>
      </w:r>
      <w:r w:rsidRPr="00286343">
        <w:rPr>
          <w:rFonts w:ascii="Times New Roman" w:hAnsi="Times New Roman" w:hint="eastAsia"/>
          <w:sz w:val="22"/>
          <w:rtl/>
          <w:lang w:bidi="ar-SA"/>
        </w:rPr>
        <w:t>اب</w:t>
      </w:r>
      <w:r w:rsidRPr="00286343">
        <w:rPr>
          <w:rFonts w:ascii="Times New Roman" w:hAnsi="Times New Roman" w:hint="cs"/>
          <w:sz w:val="22"/>
          <w:rtl/>
          <w:lang w:bidi="ar-SA"/>
        </w:rPr>
        <w:t>ی</w:t>
      </w:r>
      <w:r w:rsidRPr="00286343">
        <w:rPr>
          <w:rFonts w:ascii="Times New Roman" w:hAnsi="Times New Roman"/>
          <w:sz w:val="22"/>
          <w:rtl/>
          <w:lang w:bidi="ar-SA"/>
        </w:rPr>
        <w:t xml:space="preserve"> دارا</w:t>
      </w:r>
      <w:r w:rsidRPr="00286343">
        <w:rPr>
          <w:rFonts w:ascii="Times New Roman" w:hAnsi="Times New Roman" w:hint="cs"/>
          <w:sz w:val="22"/>
          <w:rtl/>
          <w:lang w:bidi="ar-SA"/>
        </w:rPr>
        <w:t>ی</w:t>
      </w:r>
      <w:r w:rsidRPr="00286343">
        <w:rPr>
          <w:rFonts w:ascii="Times New Roman" w:hAnsi="Times New Roman"/>
          <w:sz w:val="22"/>
          <w:rtl/>
          <w:lang w:bidi="ar-SA"/>
        </w:rPr>
        <w:t xml:space="preserve"> فاکتورها</w:t>
      </w:r>
      <w:r w:rsidRPr="00286343">
        <w:rPr>
          <w:rFonts w:ascii="Times New Roman" w:hAnsi="Times New Roman" w:hint="cs"/>
          <w:sz w:val="22"/>
          <w:rtl/>
          <w:lang w:bidi="ar-SA"/>
        </w:rPr>
        <w:t>ی</w:t>
      </w:r>
      <w:r w:rsidRPr="00286343">
        <w:rPr>
          <w:rFonts w:ascii="Times New Roman" w:hAnsi="Times New Roman"/>
          <w:sz w:val="22"/>
          <w:rtl/>
          <w:lang w:bidi="ar-SA"/>
        </w:rPr>
        <w:t xml:space="preserve"> مشابه</w:t>
      </w:r>
      <w:r w:rsidRPr="00286343">
        <w:rPr>
          <w:rFonts w:ascii="Times New Roman" w:hAnsi="Times New Roman" w:hint="cs"/>
          <w:sz w:val="22"/>
          <w:rtl/>
          <w:lang w:bidi="ar-SA"/>
        </w:rPr>
        <w:t>ی</w:t>
      </w:r>
      <w:r w:rsidRPr="00286343">
        <w:rPr>
          <w:rFonts w:ascii="Times New Roman" w:hAnsi="Times New Roman"/>
          <w:sz w:val="22"/>
          <w:rtl/>
          <w:lang w:bidi="ar-SA"/>
        </w:rPr>
        <w:t xml:space="preserve"> م</w:t>
      </w:r>
      <w:r w:rsidRPr="00286343">
        <w:rPr>
          <w:rFonts w:ascii="Times New Roman" w:hAnsi="Times New Roman" w:hint="cs"/>
          <w:sz w:val="22"/>
          <w:rtl/>
          <w:lang w:bidi="ar-SA"/>
        </w:rPr>
        <w:t>ی‌</w:t>
      </w:r>
      <w:r w:rsidRPr="00286343">
        <w:rPr>
          <w:rFonts w:ascii="Times New Roman" w:hAnsi="Times New Roman" w:hint="eastAsia"/>
          <w:sz w:val="22"/>
          <w:rtl/>
          <w:lang w:bidi="ar-SA"/>
        </w:rPr>
        <w:t>باشد</w:t>
      </w:r>
      <w:r w:rsidRPr="00286343">
        <w:rPr>
          <w:rFonts w:ascii="Times New Roman" w:hAnsi="Times New Roman"/>
          <w:sz w:val="22"/>
          <w:rtl/>
          <w:lang w:bidi="ar-SA"/>
        </w:rPr>
        <w:t>. چندان دور از ذهن ن</w:t>
      </w:r>
      <w:r w:rsidRPr="00286343">
        <w:rPr>
          <w:rFonts w:ascii="Times New Roman" w:hAnsi="Times New Roman" w:hint="cs"/>
          <w:sz w:val="22"/>
          <w:rtl/>
          <w:lang w:bidi="ar-SA"/>
        </w:rPr>
        <w:t>ی</w:t>
      </w:r>
      <w:r w:rsidRPr="00286343">
        <w:rPr>
          <w:rFonts w:ascii="Times New Roman" w:hAnsi="Times New Roman" w:hint="eastAsia"/>
          <w:sz w:val="22"/>
          <w:rtl/>
          <w:lang w:bidi="ar-SA"/>
        </w:rPr>
        <w:t>ست</w:t>
      </w:r>
      <w:r w:rsidRPr="00286343">
        <w:rPr>
          <w:rFonts w:ascii="Times New Roman" w:hAnsi="Times New Roman"/>
          <w:sz w:val="22"/>
          <w:rtl/>
          <w:lang w:bidi="ar-SA"/>
        </w:rPr>
        <w:t xml:space="preserve"> که آسمان‌خراش عصر جد</w:t>
      </w:r>
      <w:r w:rsidRPr="00286343">
        <w:rPr>
          <w:rFonts w:ascii="Times New Roman" w:hAnsi="Times New Roman" w:hint="cs"/>
          <w:sz w:val="22"/>
          <w:rtl/>
          <w:lang w:bidi="ar-SA"/>
        </w:rPr>
        <w:t>ی</w:t>
      </w:r>
      <w:r w:rsidRPr="00286343">
        <w:rPr>
          <w:rFonts w:ascii="Times New Roman" w:hAnsi="Times New Roman" w:hint="eastAsia"/>
          <w:sz w:val="22"/>
          <w:rtl/>
          <w:lang w:bidi="ar-SA"/>
        </w:rPr>
        <w:t>د</w:t>
      </w:r>
      <w:r w:rsidRPr="00286343">
        <w:rPr>
          <w:rFonts w:ascii="Times New Roman" w:hAnsi="Times New Roman"/>
          <w:sz w:val="22"/>
          <w:rtl/>
          <w:lang w:bidi="ar-SA"/>
        </w:rPr>
        <w:t xml:space="preserve"> را همتراز با کل</w:t>
      </w:r>
      <w:r w:rsidRPr="00286343">
        <w:rPr>
          <w:rFonts w:ascii="Times New Roman" w:hAnsi="Times New Roman" w:hint="cs"/>
          <w:sz w:val="22"/>
          <w:rtl/>
          <w:lang w:bidi="ar-SA"/>
        </w:rPr>
        <w:t>ی</w:t>
      </w:r>
      <w:r w:rsidRPr="00286343">
        <w:rPr>
          <w:rFonts w:ascii="Times New Roman" w:hAnsi="Times New Roman" w:hint="eastAsia"/>
          <w:sz w:val="22"/>
          <w:rtl/>
          <w:lang w:bidi="ar-SA"/>
        </w:rPr>
        <w:t>سا</w:t>
      </w:r>
      <w:r w:rsidRPr="00286343">
        <w:rPr>
          <w:rFonts w:ascii="Times New Roman" w:hAnsi="Times New Roman" w:hint="cs"/>
          <w:sz w:val="22"/>
          <w:rtl/>
          <w:lang w:bidi="ar-SA"/>
        </w:rPr>
        <w:t>ی</w:t>
      </w:r>
      <w:r w:rsidRPr="00286343">
        <w:rPr>
          <w:rFonts w:ascii="Times New Roman" w:hAnsi="Times New Roman"/>
          <w:sz w:val="22"/>
          <w:rtl/>
          <w:lang w:bidi="ar-SA"/>
        </w:rPr>
        <w:t xml:space="preserve"> قرون وسط</w:t>
      </w:r>
      <w:r w:rsidRPr="00286343">
        <w:rPr>
          <w:rFonts w:ascii="Times New Roman" w:hAnsi="Times New Roman" w:hint="cs"/>
          <w:sz w:val="22"/>
          <w:rtl/>
          <w:lang w:bidi="ar-SA"/>
        </w:rPr>
        <w:t>ی</w:t>
      </w:r>
      <w:r w:rsidRPr="00286343">
        <w:rPr>
          <w:rFonts w:ascii="Times New Roman" w:hAnsi="Times New Roman"/>
          <w:sz w:val="22"/>
          <w:rtl/>
          <w:lang w:bidi="ar-SA"/>
        </w:rPr>
        <w:t xml:space="preserve"> بدان</w:t>
      </w:r>
      <w:r w:rsidRPr="00286343">
        <w:rPr>
          <w:rFonts w:ascii="Times New Roman" w:hAnsi="Times New Roman" w:hint="cs"/>
          <w:sz w:val="22"/>
          <w:rtl/>
          <w:lang w:bidi="ar-SA"/>
        </w:rPr>
        <w:t>ی</w:t>
      </w:r>
      <w:r w:rsidRPr="00286343">
        <w:rPr>
          <w:rFonts w:ascii="Times New Roman" w:hAnsi="Times New Roman" w:hint="eastAsia"/>
          <w:sz w:val="22"/>
          <w:rtl/>
          <w:lang w:bidi="ar-SA"/>
        </w:rPr>
        <w:t>م</w:t>
      </w:r>
      <w:r w:rsidRPr="00286343">
        <w:rPr>
          <w:rFonts w:ascii="Times New Roman" w:hAnsi="Times New Roman"/>
          <w:sz w:val="22"/>
          <w:rtl/>
          <w:lang w:bidi="ar-SA"/>
        </w:rPr>
        <w:t xml:space="preserve"> ز</w:t>
      </w:r>
      <w:r w:rsidRPr="00286343">
        <w:rPr>
          <w:rFonts w:ascii="Times New Roman" w:hAnsi="Times New Roman" w:hint="cs"/>
          <w:sz w:val="22"/>
          <w:rtl/>
          <w:lang w:bidi="ar-SA"/>
        </w:rPr>
        <w:t>ی</w:t>
      </w:r>
      <w:r w:rsidRPr="00286343">
        <w:rPr>
          <w:rFonts w:ascii="Times New Roman" w:hAnsi="Times New Roman" w:hint="eastAsia"/>
          <w:sz w:val="22"/>
          <w:rtl/>
          <w:lang w:bidi="ar-SA"/>
        </w:rPr>
        <w:t>را</w:t>
      </w:r>
      <w:r w:rsidRPr="00286343">
        <w:rPr>
          <w:rFonts w:ascii="Times New Roman" w:hAnsi="Times New Roman"/>
          <w:sz w:val="22"/>
          <w:rtl/>
          <w:lang w:bidi="ar-SA"/>
        </w:rPr>
        <w:t xml:space="preserve"> هر کدام ن</w:t>
      </w:r>
      <w:r w:rsidRPr="00286343">
        <w:rPr>
          <w:rFonts w:ascii="Times New Roman" w:hAnsi="Times New Roman" w:hint="eastAsia"/>
          <w:sz w:val="22"/>
          <w:rtl/>
          <w:lang w:bidi="ar-SA"/>
        </w:rPr>
        <w:t>ماد</w:t>
      </w:r>
      <w:r w:rsidRPr="00286343">
        <w:rPr>
          <w:rFonts w:ascii="Times New Roman" w:hAnsi="Times New Roman"/>
          <w:sz w:val="22"/>
          <w:rtl/>
          <w:lang w:bidi="ar-SA"/>
        </w:rPr>
        <w:t xml:space="preserve"> قدرت در عصر خود محسوب م</w:t>
      </w:r>
      <w:r w:rsidRPr="00286343">
        <w:rPr>
          <w:rFonts w:ascii="Times New Roman" w:hAnsi="Times New Roman" w:hint="cs"/>
          <w:sz w:val="22"/>
          <w:rtl/>
          <w:lang w:bidi="ar-SA"/>
        </w:rPr>
        <w:t>ی‌</w:t>
      </w:r>
      <w:r w:rsidRPr="00286343">
        <w:rPr>
          <w:rFonts w:ascii="Times New Roman" w:hAnsi="Times New Roman" w:hint="eastAsia"/>
          <w:sz w:val="22"/>
          <w:rtl/>
          <w:lang w:bidi="ar-SA"/>
        </w:rPr>
        <w:t>شوند</w:t>
      </w:r>
      <w:r w:rsidRPr="00286343">
        <w:rPr>
          <w:rFonts w:ascii="Times New Roman" w:hAnsi="Times New Roman"/>
          <w:sz w:val="22"/>
          <w:rtl/>
          <w:lang w:bidi="ar-SA"/>
        </w:rPr>
        <w:t>. مح</w:t>
      </w:r>
      <w:r w:rsidRPr="00286343">
        <w:rPr>
          <w:rFonts w:ascii="Times New Roman" w:hAnsi="Times New Roman" w:hint="cs"/>
          <w:sz w:val="22"/>
          <w:rtl/>
          <w:lang w:bidi="ar-SA"/>
        </w:rPr>
        <w:t>ی</w:t>
      </w:r>
      <w:r w:rsidRPr="00286343">
        <w:rPr>
          <w:rFonts w:ascii="Times New Roman" w:hAnsi="Times New Roman" w:hint="eastAsia"/>
          <w:sz w:val="22"/>
          <w:rtl/>
          <w:lang w:bidi="ar-SA"/>
        </w:rPr>
        <w:t>ط</w:t>
      </w:r>
      <w:r w:rsidRPr="00286343">
        <w:rPr>
          <w:rFonts w:ascii="Times New Roman" w:hAnsi="Times New Roman"/>
          <w:sz w:val="22"/>
          <w:rtl/>
          <w:lang w:bidi="ar-SA"/>
        </w:rPr>
        <w:t xml:space="preserve"> پ</w:t>
      </w:r>
      <w:r w:rsidRPr="00286343">
        <w:rPr>
          <w:rFonts w:ascii="Times New Roman" w:hAnsi="Times New Roman" w:hint="cs"/>
          <w:sz w:val="22"/>
          <w:rtl/>
          <w:lang w:bidi="ar-SA"/>
        </w:rPr>
        <w:t>ی</w:t>
      </w:r>
      <w:r w:rsidRPr="00286343">
        <w:rPr>
          <w:rFonts w:ascii="Times New Roman" w:hAnsi="Times New Roman" w:hint="eastAsia"/>
          <w:sz w:val="22"/>
          <w:rtl/>
          <w:lang w:bidi="ar-SA"/>
        </w:rPr>
        <w:t>رامون</w:t>
      </w:r>
      <w:r w:rsidRPr="00286343">
        <w:rPr>
          <w:rFonts w:ascii="Times New Roman" w:hAnsi="Times New Roman" w:hint="cs"/>
          <w:sz w:val="22"/>
          <w:rtl/>
          <w:lang w:bidi="ar-SA"/>
        </w:rPr>
        <w:t>ی</w:t>
      </w:r>
      <w:r w:rsidRPr="00286343">
        <w:rPr>
          <w:rFonts w:ascii="Times New Roman" w:hAnsi="Times New Roman"/>
          <w:sz w:val="22"/>
          <w:rtl/>
          <w:lang w:bidi="ar-SA"/>
        </w:rPr>
        <w:t xml:space="preserve"> هر </w:t>
      </w:r>
      <w:r w:rsidRPr="00286343">
        <w:rPr>
          <w:rFonts w:ascii="Times New Roman" w:hAnsi="Times New Roman" w:hint="cs"/>
          <w:sz w:val="22"/>
          <w:rtl/>
          <w:lang w:bidi="ar-SA"/>
        </w:rPr>
        <w:t>ی</w:t>
      </w:r>
      <w:r w:rsidRPr="00286343">
        <w:rPr>
          <w:rFonts w:ascii="Times New Roman" w:hAnsi="Times New Roman" w:hint="eastAsia"/>
          <w:sz w:val="22"/>
          <w:rtl/>
          <w:lang w:bidi="ar-SA"/>
        </w:rPr>
        <w:t>ک</w:t>
      </w:r>
      <w:r w:rsidRPr="00286343">
        <w:rPr>
          <w:rFonts w:ascii="Times New Roman" w:hAnsi="Times New Roman"/>
          <w:sz w:val="22"/>
          <w:rtl/>
          <w:lang w:bidi="ar-SA"/>
        </w:rPr>
        <w:t xml:space="preserve"> ن</w:t>
      </w:r>
      <w:r w:rsidRPr="00286343">
        <w:rPr>
          <w:rFonts w:ascii="Times New Roman" w:hAnsi="Times New Roman" w:hint="cs"/>
          <w:sz w:val="22"/>
          <w:rtl/>
          <w:lang w:bidi="ar-SA"/>
        </w:rPr>
        <w:t>ی</w:t>
      </w:r>
      <w:r w:rsidRPr="00286343">
        <w:rPr>
          <w:rFonts w:ascii="Times New Roman" w:hAnsi="Times New Roman" w:hint="eastAsia"/>
          <w:sz w:val="22"/>
          <w:rtl/>
          <w:lang w:bidi="ar-SA"/>
        </w:rPr>
        <w:t>ز</w:t>
      </w:r>
      <w:r w:rsidRPr="00286343">
        <w:rPr>
          <w:rFonts w:ascii="Times New Roman" w:hAnsi="Times New Roman"/>
          <w:sz w:val="22"/>
          <w:rtl/>
          <w:lang w:bidi="ar-SA"/>
        </w:rPr>
        <w:t xml:space="preserve"> در ساعات مع</w:t>
      </w:r>
      <w:r w:rsidRPr="00286343">
        <w:rPr>
          <w:rFonts w:ascii="Times New Roman" w:hAnsi="Times New Roman" w:hint="cs"/>
          <w:sz w:val="22"/>
          <w:rtl/>
          <w:lang w:bidi="ar-SA"/>
        </w:rPr>
        <w:t>ی</w:t>
      </w:r>
      <w:r w:rsidRPr="00286343">
        <w:rPr>
          <w:rFonts w:ascii="Times New Roman" w:hAnsi="Times New Roman" w:hint="eastAsia"/>
          <w:sz w:val="22"/>
          <w:rtl/>
          <w:lang w:bidi="ar-SA"/>
        </w:rPr>
        <w:t>ن</w:t>
      </w:r>
      <w:r w:rsidRPr="00286343">
        <w:rPr>
          <w:rFonts w:ascii="Times New Roman" w:hAnsi="Times New Roman" w:hint="cs"/>
          <w:sz w:val="22"/>
          <w:rtl/>
          <w:lang w:bidi="ar-SA"/>
        </w:rPr>
        <w:t>ی</w:t>
      </w:r>
      <w:r w:rsidRPr="00286343">
        <w:rPr>
          <w:rFonts w:ascii="Times New Roman" w:hAnsi="Times New Roman"/>
          <w:sz w:val="22"/>
          <w:rtl/>
          <w:lang w:bidi="ar-SA"/>
        </w:rPr>
        <w:t xml:space="preserve"> از روز پُر مخاطب بوده، چرا که عملکرد ساختمان سبب جذب مردم م</w:t>
      </w:r>
      <w:r w:rsidRPr="00286343">
        <w:rPr>
          <w:rFonts w:ascii="Times New Roman" w:hAnsi="Times New Roman" w:hint="cs"/>
          <w:sz w:val="22"/>
          <w:rtl/>
          <w:lang w:bidi="ar-SA"/>
        </w:rPr>
        <w:t>ی‌</w:t>
      </w:r>
      <w:r w:rsidRPr="00286343">
        <w:rPr>
          <w:rFonts w:ascii="Times New Roman" w:hAnsi="Times New Roman" w:hint="eastAsia"/>
          <w:sz w:val="22"/>
          <w:rtl/>
          <w:lang w:bidi="ar-SA"/>
        </w:rPr>
        <w:t>شود</w:t>
      </w:r>
      <w:r w:rsidRPr="00286343">
        <w:rPr>
          <w:rFonts w:ascii="Times New Roman" w:hAnsi="Times New Roman"/>
          <w:sz w:val="22"/>
          <w:rtl/>
          <w:lang w:bidi="ar-SA"/>
        </w:rPr>
        <w:t>. همواره ساختمان‌ها</w:t>
      </w:r>
      <w:r w:rsidRPr="00286343">
        <w:rPr>
          <w:rFonts w:ascii="Times New Roman" w:hAnsi="Times New Roman" w:hint="cs"/>
          <w:sz w:val="22"/>
          <w:rtl/>
          <w:lang w:bidi="ar-SA"/>
        </w:rPr>
        <w:t>یی</w:t>
      </w:r>
      <w:r w:rsidRPr="00286343">
        <w:rPr>
          <w:rFonts w:ascii="Times New Roman" w:hAnsi="Times New Roman"/>
          <w:sz w:val="22"/>
          <w:rtl/>
          <w:lang w:bidi="ar-SA"/>
        </w:rPr>
        <w:t xml:space="preserve"> که مخاطب ز</w:t>
      </w:r>
      <w:r w:rsidRPr="00286343">
        <w:rPr>
          <w:rFonts w:ascii="Times New Roman" w:hAnsi="Times New Roman" w:hint="cs"/>
          <w:sz w:val="22"/>
          <w:rtl/>
          <w:lang w:bidi="ar-SA"/>
        </w:rPr>
        <w:t>ی</w:t>
      </w:r>
      <w:r w:rsidRPr="00286343">
        <w:rPr>
          <w:rFonts w:ascii="Times New Roman" w:hAnsi="Times New Roman" w:hint="eastAsia"/>
          <w:sz w:val="22"/>
          <w:rtl/>
          <w:lang w:bidi="ar-SA"/>
        </w:rPr>
        <w:t>اد</w:t>
      </w:r>
      <w:r w:rsidRPr="00286343">
        <w:rPr>
          <w:rFonts w:ascii="Times New Roman" w:hAnsi="Times New Roman" w:hint="cs"/>
          <w:sz w:val="22"/>
          <w:rtl/>
          <w:lang w:bidi="ar-SA"/>
        </w:rPr>
        <w:t>ی</w:t>
      </w:r>
      <w:r w:rsidRPr="00286343">
        <w:rPr>
          <w:rFonts w:ascii="Times New Roman" w:hAnsi="Times New Roman"/>
          <w:sz w:val="22"/>
          <w:rtl/>
          <w:lang w:bidi="ar-SA"/>
        </w:rPr>
        <w:t xml:space="preserve"> دارند(کل</w:t>
      </w:r>
      <w:r w:rsidRPr="00286343">
        <w:rPr>
          <w:rFonts w:ascii="Times New Roman" w:hAnsi="Times New Roman" w:hint="cs"/>
          <w:sz w:val="22"/>
          <w:rtl/>
          <w:lang w:bidi="ar-SA"/>
        </w:rPr>
        <w:t>ی</w:t>
      </w:r>
      <w:r w:rsidRPr="00286343">
        <w:rPr>
          <w:rFonts w:ascii="Times New Roman" w:hAnsi="Times New Roman" w:hint="eastAsia"/>
          <w:sz w:val="22"/>
          <w:rtl/>
          <w:lang w:bidi="ar-SA"/>
        </w:rPr>
        <w:t>سا</w:t>
      </w:r>
      <w:r w:rsidRPr="00286343">
        <w:rPr>
          <w:rFonts w:ascii="Times New Roman" w:hAnsi="Times New Roman"/>
          <w:sz w:val="22"/>
          <w:rtl/>
          <w:lang w:bidi="ar-SA"/>
        </w:rPr>
        <w:t xml:space="preserve"> و </w:t>
      </w:r>
      <w:r w:rsidRPr="00286343">
        <w:rPr>
          <w:rFonts w:ascii="Times New Roman" w:hAnsi="Times New Roman" w:hint="cs"/>
          <w:sz w:val="22"/>
          <w:rtl/>
          <w:lang w:bidi="ar-SA"/>
        </w:rPr>
        <w:t>ی</w:t>
      </w:r>
      <w:r w:rsidRPr="00286343">
        <w:rPr>
          <w:rFonts w:ascii="Times New Roman" w:hAnsi="Times New Roman" w:hint="eastAsia"/>
          <w:sz w:val="22"/>
          <w:rtl/>
          <w:lang w:bidi="ar-SA"/>
        </w:rPr>
        <w:t>ا</w:t>
      </w:r>
      <w:r w:rsidRPr="00286343">
        <w:rPr>
          <w:rFonts w:ascii="Times New Roman" w:hAnsi="Times New Roman"/>
          <w:sz w:val="22"/>
          <w:rtl/>
          <w:lang w:bidi="ar-SA"/>
        </w:rPr>
        <w:t xml:space="preserve"> برج ادار</w:t>
      </w:r>
      <w:r w:rsidRPr="00286343">
        <w:rPr>
          <w:rFonts w:ascii="Times New Roman" w:hAnsi="Times New Roman" w:hint="cs"/>
          <w:sz w:val="22"/>
          <w:rtl/>
          <w:lang w:bidi="ar-SA"/>
        </w:rPr>
        <w:t>ی</w:t>
      </w:r>
      <w:r w:rsidRPr="00286343">
        <w:rPr>
          <w:rFonts w:ascii="Times New Roman" w:hAnsi="Times New Roman"/>
          <w:sz w:val="22"/>
          <w:rtl/>
          <w:lang w:bidi="ar-SA"/>
        </w:rPr>
        <w:t>)، به ک</w:t>
      </w:r>
      <w:r w:rsidRPr="00286343">
        <w:rPr>
          <w:rFonts w:ascii="Times New Roman" w:hAnsi="Times New Roman" w:hint="cs"/>
          <w:sz w:val="22"/>
          <w:rtl/>
          <w:lang w:bidi="ar-SA"/>
        </w:rPr>
        <w:t>ی</w:t>
      </w:r>
      <w:r w:rsidRPr="00286343">
        <w:rPr>
          <w:rFonts w:ascii="Times New Roman" w:hAnsi="Times New Roman" w:hint="eastAsia"/>
          <w:sz w:val="22"/>
          <w:rtl/>
          <w:lang w:bidi="ar-SA"/>
        </w:rPr>
        <w:t>ف</w:t>
      </w:r>
      <w:r w:rsidRPr="00286343">
        <w:rPr>
          <w:rFonts w:ascii="Times New Roman" w:hAnsi="Times New Roman" w:hint="cs"/>
          <w:sz w:val="22"/>
          <w:rtl/>
          <w:lang w:bidi="ar-SA"/>
        </w:rPr>
        <w:t>ی</w:t>
      </w:r>
      <w:r w:rsidRPr="00286343">
        <w:rPr>
          <w:rFonts w:ascii="Times New Roman" w:hAnsi="Times New Roman" w:hint="eastAsia"/>
          <w:sz w:val="22"/>
          <w:rtl/>
          <w:lang w:bidi="ar-SA"/>
        </w:rPr>
        <w:t>ت</w:t>
      </w:r>
      <w:r w:rsidRPr="00286343">
        <w:rPr>
          <w:rFonts w:ascii="Times New Roman" w:hAnsi="Times New Roman"/>
          <w:sz w:val="22"/>
          <w:rtl/>
          <w:lang w:bidi="ar-SA"/>
        </w:rPr>
        <w:t xml:space="preserve"> فضا و نحوه استفاده از آن توجه خاص</w:t>
      </w:r>
      <w:r w:rsidRPr="00286343">
        <w:rPr>
          <w:rFonts w:ascii="Times New Roman" w:hAnsi="Times New Roman" w:hint="cs"/>
          <w:sz w:val="22"/>
          <w:rtl/>
          <w:lang w:bidi="ar-SA"/>
        </w:rPr>
        <w:t>ی</w:t>
      </w:r>
      <w:r w:rsidRPr="00286343">
        <w:rPr>
          <w:rFonts w:ascii="Times New Roman" w:hAnsi="Times New Roman"/>
          <w:sz w:val="22"/>
          <w:rtl/>
          <w:lang w:bidi="ar-SA"/>
        </w:rPr>
        <w:t xml:space="preserve"> دارند. ت</w:t>
      </w:r>
      <w:r w:rsidRPr="00286343">
        <w:rPr>
          <w:rFonts w:ascii="Times New Roman" w:hAnsi="Times New Roman" w:hint="eastAsia"/>
          <w:sz w:val="22"/>
          <w:rtl/>
          <w:lang w:bidi="ar-SA"/>
        </w:rPr>
        <w:t>فاوت</w:t>
      </w:r>
      <w:r w:rsidRPr="00286343">
        <w:rPr>
          <w:rFonts w:ascii="Times New Roman" w:hAnsi="Times New Roman"/>
          <w:sz w:val="22"/>
          <w:rtl/>
          <w:lang w:bidi="ar-SA"/>
        </w:rPr>
        <w:t xml:space="preserve"> پلازا</w:t>
      </w:r>
      <w:r w:rsidRPr="00286343">
        <w:rPr>
          <w:rFonts w:ascii="Times New Roman" w:hAnsi="Times New Roman" w:hint="cs"/>
          <w:sz w:val="22"/>
          <w:rtl/>
          <w:lang w:bidi="ar-SA"/>
        </w:rPr>
        <w:t>ی</w:t>
      </w:r>
      <w:r w:rsidRPr="00286343">
        <w:rPr>
          <w:rFonts w:ascii="Times New Roman" w:hAnsi="Times New Roman"/>
          <w:sz w:val="22"/>
          <w:rtl/>
          <w:lang w:bidi="ar-SA"/>
        </w:rPr>
        <w:t xml:space="preserve"> معاصر در مقا</w:t>
      </w:r>
      <w:r w:rsidRPr="00286343">
        <w:rPr>
          <w:rFonts w:ascii="Times New Roman" w:hAnsi="Times New Roman" w:hint="cs"/>
          <w:sz w:val="22"/>
          <w:rtl/>
          <w:lang w:bidi="ar-SA"/>
        </w:rPr>
        <w:t>ی</w:t>
      </w:r>
      <w:r w:rsidRPr="00286343">
        <w:rPr>
          <w:rFonts w:ascii="Times New Roman" w:hAnsi="Times New Roman" w:hint="eastAsia"/>
          <w:sz w:val="22"/>
          <w:rtl/>
          <w:lang w:bidi="ar-SA"/>
        </w:rPr>
        <w:t>سه</w:t>
      </w:r>
      <w:r w:rsidRPr="00286343">
        <w:rPr>
          <w:rFonts w:ascii="Times New Roman" w:hAnsi="Times New Roman"/>
          <w:sz w:val="22"/>
          <w:rtl/>
          <w:lang w:bidi="ar-SA"/>
        </w:rPr>
        <w:t xml:space="preserve"> با پلازا</w:t>
      </w:r>
      <w:r w:rsidRPr="00286343">
        <w:rPr>
          <w:rFonts w:ascii="Times New Roman" w:hAnsi="Times New Roman" w:hint="cs"/>
          <w:sz w:val="22"/>
          <w:rtl/>
          <w:lang w:bidi="ar-SA"/>
        </w:rPr>
        <w:t>ی</w:t>
      </w:r>
      <w:r w:rsidRPr="00286343">
        <w:rPr>
          <w:rFonts w:ascii="Times New Roman" w:hAnsi="Times New Roman"/>
          <w:sz w:val="22"/>
          <w:rtl/>
          <w:lang w:bidi="ar-SA"/>
        </w:rPr>
        <w:t xml:space="preserve"> دوران باستان(قرون وسطا</w:t>
      </w:r>
      <w:r w:rsidRPr="00286343">
        <w:rPr>
          <w:rFonts w:ascii="Times New Roman" w:hAnsi="Times New Roman" w:hint="cs"/>
          <w:sz w:val="22"/>
          <w:rtl/>
          <w:lang w:bidi="ar-SA"/>
        </w:rPr>
        <w:t>یی</w:t>
      </w:r>
      <w:r w:rsidRPr="00286343">
        <w:rPr>
          <w:rFonts w:ascii="Times New Roman" w:hAnsi="Times New Roman"/>
          <w:sz w:val="22"/>
          <w:rtl/>
          <w:lang w:bidi="ar-SA"/>
        </w:rPr>
        <w:t>)، در م</w:t>
      </w:r>
      <w:r w:rsidRPr="00286343">
        <w:rPr>
          <w:rFonts w:ascii="Times New Roman" w:hAnsi="Times New Roman" w:hint="cs"/>
          <w:sz w:val="22"/>
          <w:rtl/>
          <w:lang w:bidi="ar-SA"/>
        </w:rPr>
        <w:t>ی</w:t>
      </w:r>
      <w:r w:rsidRPr="00286343">
        <w:rPr>
          <w:rFonts w:ascii="Times New Roman" w:hAnsi="Times New Roman" w:hint="eastAsia"/>
          <w:sz w:val="22"/>
          <w:rtl/>
          <w:lang w:bidi="ar-SA"/>
        </w:rPr>
        <w:t>زان</w:t>
      </w:r>
      <w:r w:rsidRPr="00286343">
        <w:rPr>
          <w:rFonts w:ascii="Times New Roman" w:hAnsi="Times New Roman"/>
          <w:sz w:val="22"/>
          <w:rtl/>
          <w:lang w:bidi="ar-SA"/>
        </w:rPr>
        <w:t xml:space="preserve"> و نحوه استفاده مخاطب</w:t>
      </w:r>
      <w:r w:rsidRPr="00286343">
        <w:rPr>
          <w:rFonts w:ascii="Times New Roman" w:hAnsi="Times New Roman" w:hint="cs"/>
          <w:sz w:val="22"/>
          <w:rtl/>
          <w:lang w:bidi="ar-SA"/>
        </w:rPr>
        <w:t>ی</w:t>
      </w:r>
      <w:r w:rsidRPr="00286343">
        <w:rPr>
          <w:rFonts w:ascii="Times New Roman" w:hAnsi="Times New Roman" w:hint="eastAsia"/>
          <w:sz w:val="22"/>
          <w:rtl/>
          <w:lang w:bidi="ar-SA"/>
        </w:rPr>
        <w:t>ن</w:t>
      </w:r>
      <w:r w:rsidRPr="00286343">
        <w:rPr>
          <w:rFonts w:ascii="Times New Roman" w:hAnsi="Times New Roman"/>
          <w:sz w:val="22"/>
          <w:rtl/>
          <w:lang w:bidi="ar-SA"/>
        </w:rPr>
        <w:t xml:space="preserve"> آن م</w:t>
      </w:r>
      <w:r w:rsidRPr="00286343">
        <w:rPr>
          <w:rFonts w:ascii="Times New Roman" w:hAnsi="Times New Roman" w:hint="cs"/>
          <w:sz w:val="22"/>
          <w:rtl/>
          <w:lang w:bidi="ar-SA"/>
        </w:rPr>
        <w:t>ی‌</w:t>
      </w:r>
      <w:r w:rsidRPr="00286343">
        <w:rPr>
          <w:rFonts w:ascii="Times New Roman" w:hAnsi="Times New Roman" w:hint="eastAsia"/>
          <w:sz w:val="22"/>
          <w:rtl/>
          <w:lang w:bidi="ar-SA"/>
        </w:rPr>
        <w:t>باشد</w:t>
      </w:r>
      <w:r w:rsidRPr="00286343">
        <w:rPr>
          <w:rFonts w:ascii="Times New Roman" w:hAnsi="Times New Roman"/>
          <w:sz w:val="22"/>
          <w:rtl/>
          <w:lang w:bidi="ar-SA"/>
        </w:rPr>
        <w:t>. در حق</w:t>
      </w:r>
      <w:r w:rsidRPr="00286343">
        <w:rPr>
          <w:rFonts w:ascii="Times New Roman" w:hAnsi="Times New Roman" w:hint="cs"/>
          <w:sz w:val="22"/>
          <w:rtl/>
          <w:lang w:bidi="ar-SA"/>
        </w:rPr>
        <w:t>ی</w:t>
      </w:r>
      <w:r w:rsidRPr="00286343">
        <w:rPr>
          <w:rFonts w:ascii="Times New Roman" w:hAnsi="Times New Roman" w:hint="eastAsia"/>
          <w:sz w:val="22"/>
          <w:rtl/>
          <w:lang w:bidi="ar-SA"/>
        </w:rPr>
        <w:t>قت</w:t>
      </w:r>
      <w:r w:rsidRPr="00286343">
        <w:rPr>
          <w:rFonts w:ascii="Times New Roman" w:hAnsi="Times New Roman"/>
          <w:sz w:val="22"/>
          <w:rtl/>
          <w:lang w:bidi="ar-SA"/>
        </w:rPr>
        <w:t xml:space="preserve"> طبق مطالعات و مشاهدات، فعال</w:t>
      </w:r>
      <w:r w:rsidRPr="00286343">
        <w:rPr>
          <w:rFonts w:ascii="Times New Roman" w:hAnsi="Times New Roman" w:hint="cs"/>
          <w:sz w:val="22"/>
          <w:rtl/>
          <w:lang w:bidi="ar-SA"/>
        </w:rPr>
        <w:t>ی</w:t>
      </w:r>
      <w:r w:rsidRPr="00286343">
        <w:rPr>
          <w:rFonts w:ascii="Times New Roman" w:hAnsi="Times New Roman" w:hint="eastAsia"/>
          <w:sz w:val="22"/>
          <w:rtl/>
          <w:lang w:bidi="ar-SA"/>
        </w:rPr>
        <w:t>ت‌ها</w:t>
      </w:r>
      <w:r w:rsidRPr="00286343">
        <w:rPr>
          <w:rFonts w:ascii="Times New Roman" w:hAnsi="Times New Roman" w:hint="cs"/>
          <w:sz w:val="22"/>
          <w:rtl/>
          <w:lang w:bidi="ar-SA"/>
        </w:rPr>
        <w:t>یی</w:t>
      </w:r>
      <w:r w:rsidRPr="00286343">
        <w:rPr>
          <w:rFonts w:ascii="Times New Roman" w:hAnsi="Times New Roman"/>
          <w:sz w:val="22"/>
          <w:rtl/>
          <w:lang w:bidi="ar-SA"/>
        </w:rPr>
        <w:t xml:space="preserve"> چون: نشستن، ا</w:t>
      </w:r>
      <w:r w:rsidRPr="00286343">
        <w:rPr>
          <w:rFonts w:ascii="Times New Roman" w:hAnsi="Times New Roman" w:hint="cs"/>
          <w:sz w:val="22"/>
          <w:rtl/>
          <w:lang w:bidi="ar-SA"/>
        </w:rPr>
        <w:t>ی</w:t>
      </w:r>
      <w:r w:rsidRPr="00286343">
        <w:rPr>
          <w:rFonts w:ascii="Times New Roman" w:hAnsi="Times New Roman" w:hint="eastAsia"/>
          <w:sz w:val="22"/>
          <w:rtl/>
          <w:lang w:bidi="ar-SA"/>
        </w:rPr>
        <w:t>ستادن،</w:t>
      </w:r>
      <w:r w:rsidRPr="00286343">
        <w:rPr>
          <w:rFonts w:ascii="Times New Roman" w:hAnsi="Times New Roman"/>
          <w:sz w:val="22"/>
          <w:rtl/>
          <w:lang w:bidi="ar-SA"/>
        </w:rPr>
        <w:t xml:space="preserve"> راه رفتن و تلف</w:t>
      </w:r>
      <w:r w:rsidRPr="00286343">
        <w:rPr>
          <w:rFonts w:ascii="Times New Roman" w:hAnsi="Times New Roman" w:hint="cs"/>
          <w:sz w:val="22"/>
          <w:rtl/>
          <w:lang w:bidi="ar-SA"/>
        </w:rPr>
        <w:t>ی</w:t>
      </w:r>
      <w:r w:rsidRPr="00286343">
        <w:rPr>
          <w:rFonts w:ascii="Times New Roman" w:hAnsi="Times New Roman" w:hint="eastAsia"/>
          <w:sz w:val="22"/>
          <w:rtl/>
          <w:lang w:bidi="ar-SA"/>
        </w:rPr>
        <w:t>ق</w:t>
      </w:r>
      <w:r w:rsidRPr="00286343">
        <w:rPr>
          <w:rFonts w:ascii="Times New Roman" w:hAnsi="Times New Roman"/>
          <w:sz w:val="22"/>
          <w:rtl/>
          <w:lang w:bidi="ar-SA"/>
        </w:rPr>
        <w:t xml:space="preserve"> آنها با خوردن، مطالعه کردن، تماشا کردن و گوش دادن، 90 % کاربردها</w:t>
      </w:r>
      <w:r w:rsidRPr="00286343">
        <w:rPr>
          <w:rFonts w:ascii="Times New Roman" w:hAnsi="Times New Roman" w:hint="cs"/>
          <w:sz w:val="22"/>
          <w:rtl/>
          <w:lang w:bidi="ar-SA"/>
        </w:rPr>
        <w:t>ی</w:t>
      </w:r>
      <w:r w:rsidRPr="00286343">
        <w:rPr>
          <w:rFonts w:ascii="Times New Roman" w:hAnsi="Times New Roman"/>
          <w:sz w:val="22"/>
          <w:rtl/>
          <w:lang w:bidi="ar-SA"/>
        </w:rPr>
        <w:t xml:space="preserve"> پلازا</w:t>
      </w:r>
      <w:r w:rsidRPr="00286343">
        <w:rPr>
          <w:rFonts w:ascii="Times New Roman" w:hAnsi="Times New Roman" w:hint="cs"/>
          <w:sz w:val="22"/>
          <w:rtl/>
          <w:lang w:bidi="ar-SA"/>
        </w:rPr>
        <w:t>ی</w:t>
      </w:r>
      <w:r w:rsidRPr="00286343">
        <w:rPr>
          <w:rFonts w:ascii="Times New Roman" w:hAnsi="Times New Roman"/>
          <w:sz w:val="22"/>
          <w:rtl/>
          <w:lang w:bidi="ar-SA"/>
        </w:rPr>
        <w:t xml:space="preserve"> امروز</w:t>
      </w:r>
      <w:r w:rsidRPr="00286343">
        <w:rPr>
          <w:rFonts w:ascii="Times New Roman" w:hAnsi="Times New Roman" w:hint="cs"/>
          <w:sz w:val="22"/>
          <w:rtl/>
          <w:lang w:bidi="ar-SA"/>
        </w:rPr>
        <w:t>ی</w:t>
      </w:r>
      <w:r w:rsidRPr="00286343">
        <w:rPr>
          <w:rFonts w:ascii="Times New Roman" w:hAnsi="Times New Roman"/>
          <w:sz w:val="22"/>
          <w:rtl/>
          <w:lang w:bidi="ar-SA"/>
        </w:rPr>
        <w:t xml:space="preserve"> هستند.</w:t>
      </w:r>
    </w:p>
    <w:p w:rsidR="00015FC4" w:rsidRDefault="00286343" w:rsidP="002338DE">
      <w:pPr>
        <w:pStyle w:val="A-text"/>
        <w:ind w:firstLine="58"/>
        <w:rPr>
          <w:rFonts w:ascii="Times New Roman" w:hAnsi="Times New Roman"/>
          <w:sz w:val="22"/>
          <w:rtl/>
          <w:lang w:bidi="ar-SA"/>
        </w:rPr>
      </w:pPr>
      <w:r w:rsidRPr="00286343">
        <w:rPr>
          <w:rFonts w:ascii="Times New Roman" w:hAnsi="Times New Roman" w:hint="eastAsia"/>
          <w:sz w:val="22"/>
          <w:rtl/>
          <w:lang w:bidi="ar-SA"/>
        </w:rPr>
        <w:t>پلازاها</w:t>
      </w:r>
      <w:r w:rsidRPr="00286343">
        <w:rPr>
          <w:rFonts w:ascii="Times New Roman" w:hAnsi="Times New Roman"/>
          <w:sz w:val="22"/>
          <w:rtl/>
          <w:lang w:bidi="ar-SA"/>
        </w:rPr>
        <w:t xml:space="preserve"> با</w:t>
      </w:r>
      <w:r w:rsidRPr="00286343">
        <w:rPr>
          <w:rFonts w:ascii="Times New Roman" w:hAnsi="Times New Roman" w:hint="cs"/>
          <w:sz w:val="22"/>
          <w:rtl/>
          <w:lang w:bidi="ar-SA"/>
        </w:rPr>
        <w:t>ی</w:t>
      </w:r>
      <w:r w:rsidRPr="00286343">
        <w:rPr>
          <w:rFonts w:ascii="Times New Roman" w:hAnsi="Times New Roman" w:hint="eastAsia"/>
          <w:sz w:val="22"/>
          <w:rtl/>
          <w:lang w:bidi="ar-SA"/>
        </w:rPr>
        <w:t>د</w:t>
      </w:r>
      <w:r w:rsidRPr="00286343">
        <w:rPr>
          <w:rFonts w:ascii="Times New Roman" w:hAnsi="Times New Roman"/>
          <w:sz w:val="22"/>
          <w:rtl/>
          <w:lang w:bidi="ar-SA"/>
        </w:rPr>
        <w:t xml:space="preserve"> قادر به سازمانده</w:t>
      </w:r>
      <w:r w:rsidRPr="00286343">
        <w:rPr>
          <w:rFonts w:ascii="Times New Roman" w:hAnsi="Times New Roman" w:hint="cs"/>
          <w:sz w:val="22"/>
          <w:rtl/>
          <w:lang w:bidi="ar-SA"/>
        </w:rPr>
        <w:t>ی</w:t>
      </w:r>
      <w:r w:rsidRPr="00286343">
        <w:rPr>
          <w:rFonts w:ascii="Times New Roman" w:hAnsi="Times New Roman"/>
          <w:sz w:val="22"/>
          <w:rtl/>
          <w:lang w:bidi="ar-SA"/>
        </w:rPr>
        <w:t xml:space="preserve"> سه دسته از رفت‌وآمدها(الگوها</w:t>
      </w:r>
      <w:r w:rsidRPr="00286343">
        <w:rPr>
          <w:rFonts w:ascii="Times New Roman" w:hAnsi="Times New Roman" w:hint="cs"/>
          <w:sz w:val="22"/>
          <w:rtl/>
          <w:lang w:bidi="ar-SA"/>
        </w:rPr>
        <w:t>ی</w:t>
      </w:r>
      <w:r w:rsidRPr="00286343">
        <w:rPr>
          <w:rFonts w:ascii="Times New Roman" w:hAnsi="Times New Roman"/>
          <w:sz w:val="22"/>
          <w:rtl/>
          <w:lang w:bidi="ar-SA"/>
        </w:rPr>
        <w:t xml:space="preserve"> حرکت</w:t>
      </w:r>
      <w:r w:rsidRPr="00286343">
        <w:rPr>
          <w:rFonts w:ascii="Times New Roman" w:hAnsi="Times New Roman" w:hint="cs"/>
          <w:sz w:val="22"/>
          <w:rtl/>
          <w:lang w:bidi="ar-SA"/>
        </w:rPr>
        <w:t>ی</w:t>
      </w:r>
      <w:r w:rsidRPr="00286343">
        <w:rPr>
          <w:rFonts w:ascii="Times New Roman" w:hAnsi="Times New Roman"/>
          <w:sz w:val="22"/>
          <w:rtl/>
          <w:lang w:bidi="ar-SA"/>
        </w:rPr>
        <w:t>) باشند: 1)عبور از م</w:t>
      </w:r>
      <w:r w:rsidRPr="00286343">
        <w:rPr>
          <w:rFonts w:ascii="Times New Roman" w:hAnsi="Times New Roman" w:hint="cs"/>
          <w:sz w:val="22"/>
          <w:rtl/>
          <w:lang w:bidi="ar-SA"/>
        </w:rPr>
        <w:t>ی</w:t>
      </w:r>
      <w:r w:rsidRPr="00286343">
        <w:rPr>
          <w:rFonts w:ascii="Times New Roman" w:hAnsi="Times New Roman" w:hint="eastAsia"/>
          <w:sz w:val="22"/>
          <w:rtl/>
          <w:lang w:bidi="ar-SA"/>
        </w:rPr>
        <w:t>ان</w:t>
      </w:r>
      <w:r w:rsidRPr="00286343">
        <w:rPr>
          <w:rFonts w:ascii="Times New Roman" w:hAnsi="Times New Roman"/>
          <w:sz w:val="22"/>
          <w:rtl/>
          <w:lang w:bidi="ar-SA"/>
        </w:rPr>
        <w:t xml:space="preserve"> آن؛ مردم از پلازاها</w:t>
      </w:r>
      <w:r w:rsidRPr="00286343">
        <w:rPr>
          <w:rFonts w:ascii="Times New Roman" w:hAnsi="Times New Roman" w:hint="cs"/>
          <w:sz w:val="22"/>
          <w:rtl/>
          <w:lang w:bidi="ar-SA"/>
        </w:rPr>
        <w:t>ی</w:t>
      </w:r>
      <w:r w:rsidRPr="00286343">
        <w:rPr>
          <w:rFonts w:ascii="Times New Roman" w:hAnsi="Times New Roman"/>
          <w:sz w:val="22"/>
          <w:rtl/>
          <w:lang w:bidi="ar-SA"/>
        </w:rPr>
        <w:t xml:space="preserve"> عموم</w:t>
      </w:r>
      <w:r w:rsidRPr="00286343">
        <w:rPr>
          <w:rFonts w:ascii="Times New Roman" w:hAnsi="Times New Roman" w:hint="cs"/>
          <w:sz w:val="22"/>
          <w:rtl/>
          <w:lang w:bidi="ar-SA"/>
        </w:rPr>
        <w:t>ی</w:t>
      </w:r>
      <w:r w:rsidRPr="00286343">
        <w:rPr>
          <w:rFonts w:ascii="Times New Roman" w:hAnsi="Times New Roman"/>
          <w:sz w:val="22"/>
          <w:rtl/>
          <w:lang w:bidi="ar-SA"/>
        </w:rPr>
        <w:t xml:space="preserve"> به عنوان م</w:t>
      </w:r>
      <w:r w:rsidRPr="00286343">
        <w:rPr>
          <w:rFonts w:ascii="Times New Roman" w:hAnsi="Times New Roman" w:hint="cs"/>
          <w:sz w:val="22"/>
          <w:rtl/>
          <w:lang w:bidi="ar-SA"/>
        </w:rPr>
        <w:t>ی</w:t>
      </w:r>
      <w:r w:rsidRPr="00286343">
        <w:rPr>
          <w:rFonts w:ascii="Times New Roman" w:hAnsi="Times New Roman" w:hint="eastAsia"/>
          <w:sz w:val="22"/>
          <w:rtl/>
          <w:lang w:bidi="ar-SA"/>
        </w:rPr>
        <w:t>انبر</w:t>
      </w:r>
      <w:r w:rsidRPr="00286343">
        <w:rPr>
          <w:rFonts w:ascii="Times New Roman" w:hAnsi="Times New Roman"/>
          <w:sz w:val="22"/>
          <w:rtl/>
          <w:lang w:bidi="ar-SA"/>
        </w:rPr>
        <w:t xml:space="preserve"> </w:t>
      </w:r>
      <w:r w:rsidRPr="00286343">
        <w:rPr>
          <w:rFonts w:ascii="Times New Roman" w:hAnsi="Times New Roman" w:hint="cs"/>
          <w:sz w:val="22"/>
          <w:rtl/>
          <w:lang w:bidi="ar-SA"/>
        </w:rPr>
        <w:t>ی</w:t>
      </w:r>
      <w:r w:rsidRPr="00286343">
        <w:rPr>
          <w:rFonts w:ascii="Times New Roman" w:hAnsi="Times New Roman" w:hint="eastAsia"/>
          <w:sz w:val="22"/>
          <w:rtl/>
          <w:lang w:bidi="ar-SA"/>
        </w:rPr>
        <w:t>ا</w:t>
      </w:r>
      <w:r w:rsidRPr="00286343">
        <w:rPr>
          <w:rFonts w:ascii="Times New Roman" w:hAnsi="Times New Roman"/>
          <w:sz w:val="22"/>
          <w:rtl/>
          <w:lang w:bidi="ar-SA"/>
        </w:rPr>
        <w:t xml:space="preserve"> مس</w:t>
      </w:r>
      <w:r w:rsidRPr="00286343">
        <w:rPr>
          <w:rFonts w:ascii="Times New Roman" w:hAnsi="Times New Roman" w:hint="cs"/>
          <w:sz w:val="22"/>
          <w:rtl/>
          <w:lang w:bidi="ar-SA"/>
        </w:rPr>
        <w:t>ی</w:t>
      </w:r>
      <w:r w:rsidRPr="00286343">
        <w:rPr>
          <w:rFonts w:ascii="Times New Roman" w:hAnsi="Times New Roman" w:hint="eastAsia"/>
          <w:sz w:val="22"/>
          <w:rtl/>
          <w:lang w:bidi="ar-SA"/>
        </w:rPr>
        <w:t>ر</w:t>
      </w:r>
      <w:r w:rsidRPr="00286343">
        <w:rPr>
          <w:rFonts w:ascii="Times New Roman" w:hAnsi="Times New Roman"/>
          <w:sz w:val="22"/>
          <w:rtl/>
          <w:lang w:bidi="ar-SA"/>
        </w:rPr>
        <w:t xml:space="preserve"> خوشا</w:t>
      </w:r>
      <w:r w:rsidRPr="00286343">
        <w:rPr>
          <w:rFonts w:ascii="Times New Roman" w:hAnsi="Times New Roman" w:hint="cs"/>
          <w:sz w:val="22"/>
          <w:rtl/>
          <w:lang w:bidi="ar-SA"/>
        </w:rPr>
        <w:t>ی</w:t>
      </w:r>
      <w:r w:rsidRPr="00286343">
        <w:rPr>
          <w:rFonts w:ascii="Times New Roman" w:hAnsi="Times New Roman" w:hint="eastAsia"/>
          <w:sz w:val="22"/>
          <w:rtl/>
          <w:lang w:bidi="ar-SA"/>
        </w:rPr>
        <w:t>ند</w:t>
      </w:r>
      <w:r w:rsidRPr="00286343">
        <w:rPr>
          <w:rFonts w:ascii="Times New Roman" w:hAnsi="Times New Roman" w:hint="cs"/>
          <w:sz w:val="22"/>
          <w:rtl/>
          <w:lang w:bidi="ar-SA"/>
        </w:rPr>
        <w:t>ی</w:t>
      </w:r>
      <w:r w:rsidRPr="00286343">
        <w:rPr>
          <w:rFonts w:ascii="Times New Roman" w:hAnsi="Times New Roman"/>
          <w:sz w:val="22"/>
          <w:rtl/>
          <w:lang w:bidi="ar-SA"/>
        </w:rPr>
        <w:t xml:space="preserve"> برا</w:t>
      </w:r>
      <w:r w:rsidRPr="00286343">
        <w:rPr>
          <w:rFonts w:ascii="Times New Roman" w:hAnsi="Times New Roman" w:hint="cs"/>
          <w:sz w:val="22"/>
          <w:rtl/>
          <w:lang w:bidi="ar-SA"/>
        </w:rPr>
        <w:t>ی</w:t>
      </w:r>
      <w:r w:rsidRPr="00286343">
        <w:rPr>
          <w:rFonts w:ascii="Times New Roman" w:hAnsi="Times New Roman"/>
          <w:sz w:val="22"/>
          <w:rtl/>
          <w:lang w:bidi="ar-SA"/>
        </w:rPr>
        <w:t xml:space="preserve"> قدم زدن استفاده کنند؛ 2)دسترس</w:t>
      </w:r>
      <w:r w:rsidRPr="00286343">
        <w:rPr>
          <w:rFonts w:ascii="Times New Roman" w:hAnsi="Times New Roman" w:hint="cs"/>
          <w:sz w:val="22"/>
          <w:rtl/>
          <w:lang w:bidi="ar-SA"/>
        </w:rPr>
        <w:t>ی</w:t>
      </w:r>
      <w:r w:rsidRPr="00286343">
        <w:rPr>
          <w:rFonts w:ascii="Times New Roman" w:hAnsi="Times New Roman"/>
          <w:sz w:val="22"/>
          <w:rtl/>
          <w:lang w:bidi="ar-SA"/>
        </w:rPr>
        <w:t xml:space="preserve"> به رستوران، بانک </w:t>
      </w:r>
      <w:r w:rsidRPr="00286343">
        <w:rPr>
          <w:rFonts w:ascii="Times New Roman" w:hAnsi="Times New Roman" w:hint="cs"/>
          <w:sz w:val="22"/>
          <w:rtl/>
          <w:lang w:bidi="ar-SA"/>
        </w:rPr>
        <w:t>ی</w:t>
      </w:r>
      <w:r w:rsidRPr="00286343">
        <w:rPr>
          <w:rFonts w:ascii="Times New Roman" w:hAnsi="Times New Roman" w:hint="eastAsia"/>
          <w:sz w:val="22"/>
          <w:rtl/>
          <w:lang w:bidi="ar-SA"/>
        </w:rPr>
        <w:t>ا</w:t>
      </w:r>
      <w:r w:rsidRPr="00286343">
        <w:rPr>
          <w:rFonts w:ascii="Times New Roman" w:hAnsi="Times New Roman"/>
          <w:sz w:val="22"/>
          <w:rtl/>
          <w:lang w:bidi="ar-SA"/>
        </w:rPr>
        <w:t xml:space="preserve"> د</w:t>
      </w:r>
      <w:r w:rsidRPr="00286343">
        <w:rPr>
          <w:rFonts w:ascii="Times New Roman" w:hAnsi="Times New Roman" w:hint="cs"/>
          <w:sz w:val="22"/>
          <w:rtl/>
          <w:lang w:bidi="ar-SA"/>
        </w:rPr>
        <w:t>ی</w:t>
      </w:r>
      <w:r w:rsidRPr="00286343">
        <w:rPr>
          <w:rFonts w:ascii="Times New Roman" w:hAnsi="Times New Roman" w:hint="eastAsia"/>
          <w:sz w:val="22"/>
          <w:rtl/>
          <w:lang w:bidi="ar-SA"/>
        </w:rPr>
        <w:t>گر</w:t>
      </w:r>
      <w:r w:rsidRPr="00286343">
        <w:rPr>
          <w:rFonts w:ascii="Times New Roman" w:hAnsi="Times New Roman"/>
          <w:sz w:val="22"/>
          <w:rtl/>
          <w:lang w:bidi="ar-SA"/>
        </w:rPr>
        <w:t xml:space="preserve"> مغازه‌ها که پ</w:t>
      </w:r>
      <w:r w:rsidRPr="00286343">
        <w:rPr>
          <w:rFonts w:ascii="Times New Roman" w:hAnsi="Times New Roman" w:hint="cs"/>
          <w:sz w:val="22"/>
          <w:rtl/>
          <w:lang w:bidi="ar-SA"/>
        </w:rPr>
        <w:t>ی</w:t>
      </w:r>
      <w:r w:rsidRPr="00286343">
        <w:rPr>
          <w:rFonts w:ascii="Times New Roman" w:hAnsi="Times New Roman" w:hint="eastAsia"/>
          <w:sz w:val="22"/>
          <w:rtl/>
          <w:lang w:bidi="ar-SA"/>
        </w:rPr>
        <w:t>رامون</w:t>
      </w:r>
      <w:r w:rsidRPr="00286343">
        <w:rPr>
          <w:rFonts w:ascii="Times New Roman" w:hAnsi="Times New Roman"/>
          <w:sz w:val="22"/>
          <w:rtl/>
          <w:lang w:bidi="ar-SA"/>
        </w:rPr>
        <w:t xml:space="preserve"> پلازا هستند؛ 3)دسترس</w:t>
      </w:r>
      <w:r w:rsidRPr="00286343">
        <w:rPr>
          <w:rFonts w:ascii="Times New Roman" w:hAnsi="Times New Roman" w:hint="cs"/>
          <w:sz w:val="22"/>
          <w:rtl/>
          <w:lang w:bidi="ar-SA"/>
        </w:rPr>
        <w:t>ی</w:t>
      </w:r>
      <w:r w:rsidRPr="00286343">
        <w:rPr>
          <w:rFonts w:ascii="Times New Roman" w:hAnsi="Times New Roman"/>
          <w:sz w:val="22"/>
          <w:rtl/>
          <w:lang w:bidi="ar-SA"/>
        </w:rPr>
        <w:t xml:space="preserve"> به </w:t>
      </w:r>
      <w:r w:rsidRPr="00286343">
        <w:rPr>
          <w:rFonts w:ascii="Times New Roman" w:hAnsi="Times New Roman" w:hint="eastAsia"/>
          <w:sz w:val="22"/>
          <w:rtl/>
          <w:lang w:bidi="ar-SA"/>
        </w:rPr>
        <w:t>سکوها</w:t>
      </w:r>
      <w:r w:rsidRPr="00286343">
        <w:rPr>
          <w:rFonts w:ascii="Times New Roman" w:hAnsi="Times New Roman" w:hint="cs"/>
          <w:sz w:val="22"/>
          <w:rtl/>
          <w:lang w:bidi="ar-SA"/>
        </w:rPr>
        <w:t>ی</w:t>
      </w:r>
      <w:r w:rsidRPr="00286343">
        <w:rPr>
          <w:rFonts w:ascii="Times New Roman" w:hAnsi="Times New Roman"/>
          <w:sz w:val="22"/>
          <w:rtl/>
          <w:lang w:bidi="ar-SA"/>
        </w:rPr>
        <w:t xml:space="preserve"> نش</w:t>
      </w:r>
      <w:r w:rsidRPr="00286343">
        <w:rPr>
          <w:rFonts w:ascii="Times New Roman" w:hAnsi="Times New Roman" w:hint="cs"/>
          <w:sz w:val="22"/>
          <w:rtl/>
          <w:lang w:bidi="ar-SA"/>
        </w:rPr>
        <w:t>ی</w:t>
      </w:r>
      <w:r w:rsidRPr="00286343">
        <w:rPr>
          <w:rFonts w:ascii="Times New Roman" w:hAnsi="Times New Roman" w:hint="eastAsia"/>
          <w:sz w:val="22"/>
          <w:rtl/>
          <w:lang w:bidi="ar-SA"/>
        </w:rPr>
        <w:t>من</w:t>
      </w:r>
      <w:r w:rsidRPr="00286343">
        <w:rPr>
          <w:rFonts w:ascii="Times New Roman" w:hAnsi="Times New Roman"/>
          <w:sz w:val="22"/>
          <w:rtl/>
          <w:lang w:bidi="ar-SA"/>
        </w:rPr>
        <w:t xml:space="preserve"> </w:t>
      </w:r>
      <w:r w:rsidRPr="00286343">
        <w:rPr>
          <w:rFonts w:ascii="Times New Roman" w:hAnsi="Times New Roman" w:hint="cs"/>
          <w:sz w:val="22"/>
          <w:rtl/>
          <w:lang w:bidi="ar-SA"/>
        </w:rPr>
        <w:t>ی</w:t>
      </w:r>
      <w:r w:rsidRPr="00286343">
        <w:rPr>
          <w:rFonts w:ascii="Times New Roman" w:hAnsi="Times New Roman" w:hint="eastAsia"/>
          <w:sz w:val="22"/>
          <w:rtl/>
          <w:lang w:bidi="ar-SA"/>
        </w:rPr>
        <w:t>ا</w:t>
      </w:r>
      <w:r w:rsidRPr="00286343">
        <w:rPr>
          <w:rFonts w:ascii="Times New Roman" w:hAnsi="Times New Roman"/>
          <w:sz w:val="22"/>
          <w:rtl/>
          <w:lang w:bidi="ar-SA"/>
        </w:rPr>
        <w:t xml:space="preserve"> مشاهده فضاها؛ مردم به منظور نشستن در نور خورش</w:t>
      </w:r>
      <w:r w:rsidRPr="00286343">
        <w:rPr>
          <w:rFonts w:ascii="Times New Roman" w:hAnsi="Times New Roman" w:hint="cs"/>
          <w:sz w:val="22"/>
          <w:rtl/>
          <w:lang w:bidi="ar-SA"/>
        </w:rPr>
        <w:t>ی</w:t>
      </w:r>
      <w:r w:rsidRPr="00286343">
        <w:rPr>
          <w:rFonts w:ascii="Times New Roman" w:hAnsi="Times New Roman" w:hint="eastAsia"/>
          <w:sz w:val="22"/>
          <w:rtl/>
          <w:lang w:bidi="ar-SA"/>
        </w:rPr>
        <w:t>د،</w:t>
      </w:r>
      <w:r w:rsidRPr="00286343">
        <w:rPr>
          <w:rFonts w:ascii="Times New Roman" w:hAnsi="Times New Roman"/>
          <w:sz w:val="22"/>
          <w:rtl/>
          <w:lang w:bidi="ar-SA"/>
        </w:rPr>
        <w:t xml:space="preserve"> ناهار </w:t>
      </w:r>
      <w:r w:rsidRPr="00286343">
        <w:rPr>
          <w:rFonts w:ascii="Times New Roman" w:hAnsi="Times New Roman"/>
          <w:sz w:val="22"/>
          <w:rtl/>
          <w:lang w:bidi="ar-SA"/>
        </w:rPr>
        <w:lastRenderedPageBreak/>
        <w:t>خوردن، د</w:t>
      </w:r>
      <w:r w:rsidRPr="00286343">
        <w:rPr>
          <w:rFonts w:ascii="Times New Roman" w:hAnsi="Times New Roman" w:hint="cs"/>
          <w:sz w:val="22"/>
          <w:rtl/>
          <w:lang w:bidi="ar-SA"/>
        </w:rPr>
        <w:t>ی</w:t>
      </w:r>
      <w:r w:rsidRPr="00286343">
        <w:rPr>
          <w:rFonts w:ascii="Times New Roman" w:hAnsi="Times New Roman" w:hint="eastAsia"/>
          <w:sz w:val="22"/>
          <w:rtl/>
          <w:lang w:bidi="ar-SA"/>
        </w:rPr>
        <w:t>دن</w:t>
      </w:r>
      <w:r w:rsidRPr="00286343">
        <w:rPr>
          <w:rFonts w:ascii="Times New Roman" w:hAnsi="Times New Roman"/>
          <w:sz w:val="22"/>
          <w:rtl/>
          <w:lang w:bidi="ar-SA"/>
        </w:rPr>
        <w:t xml:space="preserve"> نما</w:t>
      </w:r>
      <w:r w:rsidRPr="00286343">
        <w:rPr>
          <w:rFonts w:ascii="Times New Roman" w:hAnsi="Times New Roman" w:hint="cs"/>
          <w:sz w:val="22"/>
          <w:rtl/>
          <w:lang w:bidi="ar-SA"/>
        </w:rPr>
        <w:t>ی</w:t>
      </w:r>
      <w:r w:rsidRPr="00286343">
        <w:rPr>
          <w:rFonts w:ascii="Times New Roman" w:hAnsi="Times New Roman" w:hint="eastAsia"/>
          <w:sz w:val="22"/>
          <w:rtl/>
          <w:lang w:bidi="ar-SA"/>
        </w:rPr>
        <w:t>ش</w:t>
      </w:r>
      <w:r w:rsidRPr="00286343">
        <w:rPr>
          <w:rFonts w:ascii="Times New Roman" w:hAnsi="Times New Roman"/>
          <w:sz w:val="22"/>
          <w:rtl/>
          <w:lang w:bidi="ar-SA"/>
        </w:rPr>
        <w:t xml:space="preserve"> </w:t>
      </w:r>
      <w:r w:rsidRPr="00286343">
        <w:rPr>
          <w:rFonts w:ascii="Times New Roman" w:hAnsi="Times New Roman" w:hint="cs"/>
          <w:sz w:val="22"/>
          <w:rtl/>
          <w:lang w:bidi="ar-SA"/>
        </w:rPr>
        <w:t>ی</w:t>
      </w:r>
      <w:r w:rsidRPr="00286343">
        <w:rPr>
          <w:rFonts w:ascii="Times New Roman" w:hAnsi="Times New Roman" w:hint="eastAsia"/>
          <w:sz w:val="22"/>
          <w:rtl/>
          <w:lang w:bidi="ar-SA"/>
        </w:rPr>
        <w:t>ا</w:t>
      </w:r>
      <w:r w:rsidRPr="00286343">
        <w:rPr>
          <w:rFonts w:ascii="Times New Roman" w:hAnsi="Times New Roman"/>
          <w:sz w:val="22"/>
          <w:rtl/>
          <w:lang w:bidi="ar-SA"/>
        </w:rPr>
        <w:t xml:space="preserve"> گوش دادن به </w:t>
      </w:r>
      <w:r w:rsidRPr="00286343">
        <w:rPr>
          <w:rFonts w:ascii="Times New Roman" w:hAnsi="Times New Roman" w:hint="cs"/>
          <w:sz w:val="22"/>
          <w:rtl/>
          <w:lang w:bidi="ar-SA"/>
        </w:rPr>
        <w:t>ی</w:t>
      </w:r>
      <w:r w:rsidRPr="00286343">
        <w:rPr>
          <w:rFonts w:ascii="Times New Roman" w:hAnsi="Times New Roman" w:hint="eastAsia"/>
          <w:sz w:val="22"/>
          <w:rtl/>
          <w:lang w:bidi="ar-SA"/>
        </w:rPr>
        <w:t>ک</w:t>
      </w:r>
      <w:r w:rsidRPr="00286343">
        <w:rPr>
          <w:rFonts w:ascii="Times New Roman" w:hAnsi="Times New Roman"/>
          <w:sz w:val="22"/>
          <w:rtl/>
          <w:lang w:bidi="ar-SA"/>
        </w:rPr>
        <w:t xml:space="preserve"> کنسرت وارد پلازا م</w:t>
      </w:r>
      <w:r w:rsidRPr="00286343">
        <w:rPr>
          <w:rFonts w:ascii="Times New Roman" w:hAnsi="Times New Roman" w:hint="cs"/>
          <w:sz w:val="22"/>
          <w:rtl/>
          <w:lang w:bidi="ar-SA"/>
        </w:rPr>
        <w:t>ی‌</w:t>
      </w:r>
      <w:r w:rsidRPr="00286343">
        <w:rPr>
          <w:rFonts w:ascii="Times New Roman" w:hAnsi="Times New Roman" w:hint="eastAsia"/>
          <w:sz w:val="22"/>
          <w:rtl/>
          <w:lang w:bidi="ar-SA"/>
        </w:rPr>
        <w:t>شوند</w:t>
      </w:r>
      <w:r w:rsidRPr="00286343">
        <w:rPr>
          <w:rFonts w:ascii="Times New Roman" w:hAnsi="Times New Roman"/>
          <w:sz w:val="22"/>
          <w:rtl/>
          <w:lang w:bidi="ar-SA"/>
        </w:rPr>
        <w:t>. به نظر م</w:t>
      </w:r>
      <w:r w:rsidRPr="00286343">
        <w:rPr>
          <w:rFonts w:ascii="Times New Roman" w:hAnsi="Times New Roman" w:hint="cs"/>
          <w:sz w:val="22"/>
          <w:rtl/>
          <w:lang w:bidi="ar-SA"/>
        </w:rPr>
        <w:t>ی‌</w:t>
      </w:r>
      <w:r w:rsidRPr="00286343">
        <w:rPr>
          <w:rFonts w:ascii="Times New Roman" w:hAnsi="Times New Roman" w:hint="eastAsia"/>
          <w:sz w:val="22"/>
          <w:rtl/>
          <w:lang w:bidi="ar-SA"/>
        </w:rPr>
        <w:t>رسد</w:t>
      </w:r>
      <w:r w:rsidRPr="00286343">
        <w:rPr>
          <w:rFonts w:ascii="Times New Roman" w:hAnsi="Times New Roman"/>
          <w:sz w:val="22"/>
          <w:rtl/>
          <w:lang w:bidi="ar-SA"/>
        </w:rPr>
        <w:t xml:space="preserve"> مردم در دو دسته اول ترج</w:t>
      </w:r>
      <w:r w:rsidRPr="00286343">
        <w:rPr>
          <w:rFonts w:ascii="Times New Roman" w:hAnsi="Times New Roman" w:hint="cs"/>
          <w:sz w:val="22"/>
          <w:rtl/>
          <w:lang w:bidi="ar-SA"/>
        </w:rPr>
        <w:t>ی</w:t>
      </w:r>
      <w:r w:rsidRPr="00286343">
        <w:rPr>
          <w:rFonts w:ascii="Times New Roman" w:hAnsi="Times New Roman" w:hint="eastAsia"/>
          <w:sz w:val="22"/>
          <w:rtl/>
          <w:lang w:bidi="ar-SA"/>
        </w:rPr>
        <w:t>ح</w:t>
      </w:r>
      <w:r w:rsidRPr="00286343">
        <w:rPr>
          <w:rFonts w:ascii="Times New Roman" w:hAnsi="Times New Roman"/>
          <w:sz w:val="22"/>
          <w:rtl/>
          <w:lang w:bidi="ar-SA"/>
        </w:rPr>
        <w:t xml:space="preserve"> م</w:t>
      </w:r>
      <w:r w:rsidRPr="00286343">
        <w:rPr>
          <w:rFonts w:ascii="Times New Roman" w:hAnsi="Times New Roman" w:hint="cs"/>
          <w:sz w:val="22"/>
          <w:rtl/>
          <w:lang w:bidi="ar-SA"/>
        </w:rPr>
        <w:t>ی‌</w:t>
      </w:r>
      <w:r w:rsidRPr="00286343">
        <w:rPr>
          <w:rFonts w:ascii="Times New Roman" w:hAnsi="Times New Roman" w:hint="eastAsia"/>
          <w:sz w:val="22"/>
          <w:rtl/>
          <w:lang w:bidi="ar-SA"/>
        </w:rPr>
        <w:t>دهند</w:t>
      </w:r>
      <w:r w:rsidRPr="00286343">
        <w:rPr>
          <w:rFonts w:ascii="Times New Roman" w:hAnsi="Times New Roman"/>
          <w:sz w:val="22"/>
          <w:rtl/>
          <w:lang w:bidi="ar-SA"/>
        </w:rPr>
        <w:t xml:space="preserve"> در فضا</w:t>
      </w:r>
      <w:r w:rsidRPr="00286343">
        <w:rPr>
          <w:rFonts w:ascii="Times New Roman" w:hAnsi="Times New Roman" w:hint="cs"/>
          <w:sz w:val="22"/>
          <w:rtl/>
          <w:lang w:bidi="ar-SA"/>
        </w:rPr>
        <w:t>ی</w:t>
      </w:r>
      <w:r w:rsidRPr="00286343">
        <w:rPr>
          <w:rFonts w:ascii="Times New Roman" w:hAnsi="Times New Roman"/>
          <w:sz w:val="22"/>
          <w:rtl/>
          <w:lang w:bidi="ar-SA"/>
        </w:rPr>
        <w:t xml:space="preserve"> باز و وس</w:t>
      </w:r>
      <w:r w:rsidRPr="00286343">
        <w:rPr>
          <w:rFonts w:ascii="Times New Roman" w:hAnsi="Times New Roman" w:hint="cs"/>
          <w:sz w:val="22"/>
          <w:rtl/>
          <w:lang w:bidi="ar-SA"/>
        </w:rPr>
        <w:t>ی</w:t>
      </w:r>
      <w:r w:rsidRPr="00286343">
        <w:rPr>
          <w:rFonts w:ascii="Times New Roman" w:hAnsi="Times New Roman" w:hint="eastAsia"/>
          <w:sz w:val="22"/>
          <w:rtl/>
          <w:lang w:bidi="ar-SA"/>
        </w:rPr>
        <w:t>ع</w:t>
      </w:r>
      <w:r w:rsidRPr="00286343">
        <w:rPr>
          <w:rFonts w:ascii="Times New Roman" w:hAnsi="Times New Roman"/>
          <w:sz w:val="22"/>
          <w:rtl/>
          <w:lang w:bidi="ar-SA"/>
        </w:rPr>
        <w:t xml:space="preserve"> قدم بزنند، طبق بررس</w:t>
      </w:r>
      <w:r w:rsidRPr="00286343">
        <w:rPr>
          <w:rFonts w:ascii="Times New Roman" w:hAnsi="Times New Roman" w:hint="cs"/>
          <w:sz w:val="22"/>
          <w:rtl/>
          <w:lang w:bidi="ar-SA"/>
        </w:rPr>
        <w:t>ی‌</w:t>
      </w:r>
      <w:r w:rsidRPr="00286343">
        <w:rPr>
          <w:rFonts w:ascii="Times New Roman" w:hAnsi="Times New Roman" w:hint="eastAsia"/>
          <w:sz w:val="22"/>
          <w:rtl/>
          <w:lang w:bidi="ar-SA"/>
        </w:rPr>
        <w:t>ها</w:t>
      </w:r>
      <w:r w:rsidRPr="00286343">
        <w:rPr>
          <w:rFonts w:ascii="Times New Roman" w:hAnsi="Times New Roman" w:hint="cs"/>
          <w:sz w:val="22"/>
          <w:rtl/>
          <w:lang w:bidi="ar-SA"/>
        </w:rPr>
        <w:t>ی</w:t>
      </w:r>
      <w:r w:rsidRPr="00286343">
        <w:rPr>
          <w:rFonts w:ascii="Times New Roman" w:hAnsi="Times New Roman"/>
          <w:sz w:val="22"/>
          <w:rtl/>
          <w:lang w:bidi="ar-SA"/>
        </w:rPr>
        <w:t xml:space="preserve"> انجام شده در آلمان، مردم جذب ا</w:t>
      </w:r>
      <w:r w:rsidRPr="00286343">
        <w:rPr>
          <w:rFonts w:ascii="Times New Roman" w:hAnsi="Times New Roman" w:hint="cs"/>
          <w:sz w:val="22"/>
          <w:rtl/>
          <w:lang w:bidi="ar-SA"/>
        </w:rPr>
        <w:t>ی</w:t>
      </w:r>
      <w:r w:rsidRPr="00286343">
        <w:rPr>
          <w:rFonts w:ascii="Times New Roman" w:hAnsi="Times New Roman"/>
          <w:sz w:val="22"/>
          <w:rtl/>
          <w:lang w:bidi="ar-SA"/>
        </w:rPr>
        <w:t>ن فضاها م</w:t>
      </w:r>
      <w:r w:rsidRPr="00286343">
        <w:rPr>
          <w:rFonts w:ascii="Times New Roman" w:hAnsi="Times New Roman" w:hint="cs"/>
          <w:sz w:val="22"/>
          <w:rtl/>
          <w:lang w:bidi="ar-SA"/>
        </w:rPr>
        <w:t>ی‌</w:t>
      </w:r>
      <w:r w:rsidRPr="00286343">
        <w:rPr>
          <w:rFonts w:ascii="Times New Roman" w:hAnsi="Times New Roman" w:hint="eastAsia"/>
          <w:sz w:val="22"/>
          <w:rtl/>
          <w:lang w:bidi="ar-SA"/>
        </w:rPr>
        <w:t>شوند</w:t>
      </w:r>
      <w:r w:rsidRPr="00286343">
        <w:rPr>
          <w:rFonts w:ascii="Times New Roman" w:hAnsi="Times New Roman"/>
          <w:sz w:val="22"/>
          <w:rtl/>
          <w:lang w:bidi="ar-SA"/>
        </w:rPr>
        <w:t xml:space="preserve"> چرا که از س</w:t>
      </w:r>
      <w:r w:rsidRPr="00286343">
        <w:rPr>
          <w:rFonts w:ascii="Times New Roman" w:hAnsi="Times New Roman" w:hint="cs"/>
          <w:sz w:val="22"/>
          <w:rtl/>
          <w:lang w:bidi="ar-SA"/>
        </w:rPr>
        <w:t>ی</w:t>
      </w:r>
      <w:r w:rsidRPr="00286343">
        <w:rPr>
          <w:rFonts w:ascii="Times New Roman" w:hAnsi="Times New Roman" w:hint="eastAsia"/>
          <w:sz w:val="22"/>
          <w:rtl/>
          <w:lang w:bidi="ar-SA"/>
        </w:rPr>
        <w:t>ل</w:t>
      </w:r>
      <w:r w:rsidRPr="00286343">
        <w:rPr>
          <w:rFonts w:ascii="Times New Roman" w:hAnsi="Times New Roman"/>
          <w:sz w:val="22"/>
          <w:rtl/>
          <w:lang w:bidi="ar-SA"/>
        </w:rPr>
        <w:t xml:space="preserve"> جمع</w:t>
      </w:r>
      <w:r w:rsidRPr="00286343">
        <w:rPr>
          <w:rFonts w:ascii="Times New Roman" w:hAnsi="Times New Roman" w:hint="cs"/>
          <w:sz w:val="22"/>
          <w:rtl/>
          <w:lang w:bidi="ar-SA"/>
        </w:rPr>
        <w:t>ی</w:t>
      </w:r>
      <w:r w:rsidRPr="00286343">
        <w:rPr>
          <w:rFonts w:ascii="Times New Roman" w:hAnsi="Times New Roman" w:hint="eastAsia"/>
          <w:sz w:val="22"/>
          <w:rtl/>
          <w:lang w:bidi="ar-SA"/>
        </w:rPr>
        <w:t>ت</w:t>
      </w:r>
      <w:r w:rsidRPr="00286343">
        <w:rPr>
          <w:rFonts w:ascii="Times New Roman" w:hAnsi="Times New Roman"/>
          <w:sz w:val="22"/>
          <w:rtl/>
          <w:lang w:bidi="ar-SA"/>
        </w:rPr>
        <w:t xml:space="preserve"> کاسته و آن را تقس</w:t>
      </w:r>
      <w:r w:rsidRPr="00286343">
        <w:rPr>
          <w:rFonts w:ascii="Times New Roman" w:hAnsi="Times New Roman" w:hint="cs"/>
          <w:sz w:val="22"/>
          <w:rtl/>
          <w:lang w:bidi="ar-SA"/>
        </w:rPr>
        <w:t>ی</w:t>
      </w:r>
      <w:r w:rsidRPr="00286343">
        <w:rPr>
          <w:rFonts w:ascii="Times New Roman" w:hAnsi="Times New Roman" w:hint="eastAsia"/>
          <w:sz w:val="22"/>
          <w:rtl/>
          <w:lang w:bidi="ar-SA"/>
        </w:rPr>
        <w:t>م</w:t>
      </w:r>
      <w:r w:rsidRPr="00286343">
        <w:rPr>
          <w:rFonts w:ascii="Times New Roman" w:hAnsi="Times New Roman"/>
          <w:sz w:val="22"/>
          <w:rtl/>
          <w:lang w:bidi="ar-SA"/>
        </w:rPr>
        <w:t xml:space="preserve"> م</w:t>
      </w:r>
      <w:r w:rsidRPr="00286343">
        <w:rPr>
          <w:rFonts w:ascii="Times New Roman" w:hAnsi="Times New Roman" w:hint="cs"/>
          <w:sz w:val="22"/>
          <w:rtl/>
          <w:lang w:bidi="ar-SA"/>
        </w:rPr>
        <w:t>ی‌</w:t>
      </w:r>
      <w:r w:rsidRPr="00286343">
        <w:rPr>
          <w:rFonts w:ascii="Times New Roman" w:hAnsi="Times New Roman" w:hint="eastAsia"/>
          <w:sz w:val="22"/>
          <w:rtl/>
          <w:lang w:bidi="ar-SA"/>
        </w:rPr>
        <w:t>کند</w:t>
      </w:r>
      <w:r w:rsidRPr="00286343">
        <w:rPr>
          <w:rFonts w:ascii="Times New Roman" w:hAnsi="Times New Roman"/>
          <w:sz w:val="22"/>
          <w:rtl/>
          <w:lang w:bidi="ar-SA"/>
        </w:rPr>
        <w:t>.</w:t>
      </w:r>
    </w:p>
    <w:p w:rsidR="00EF6AD9" w:rsidRPr="006E2116" w:rsidRDefault="00EF6AD9" w:rsidP="002338DE">
      <w:pPr>
        <w:pStyle w:val="A-text"/>
        <w:ind w:firstLine="58"/>
        <w:rPr>
          <w:rFonts w:ascii="Times New Roman" w:hAnsi="Times New Roman"/>
          <w:sz w:val="22"/>
          <w:rtl/>
          <w:lang w:bidi="ar-SA"/>
        </w:rPr>
      </w:pPr>
    </w:p>
    <w:p w:rsidR="005E1885" w:rsidRPr="005E1885" w:rsidRDefault="00DF67C9" w:rsidP="00C53D2C">
      <w:pPr>
        <w:pStyle w:val="A-text"/>
        <w:ind w:hanging="32"/>
        <w:rPr>
          <w:b/>
          <w:bCs/>
          <w:rtl/>
        </w:rPr>
      </w:pPr>
      <w:r>
        <w:rPr>
          <w:rFonts w:ascii="Times New Roman" w:hAnsi="Times New Roman" w:hint="cs"/>
          <w:b/>
          <w:bCs/>
          <w:sz w:val="24"/>
          <w:rtl/>
        </w:rPr>
        <w:t>2-</w:t>
      </w:r>
      <w:r w:rsidR="00C53D2C">
        <w:rPr>
          <w:rFonts w:ascii="Times New Roman" w:hAnsi="Times New Roman" w:hint="cs"/>
          <w:b/>
          <w:bCs/>
          <w:sz w:val="24"/>
          <w:rtl/>
        </w:rPr>
        <w:t>1</w:t>
      </w:r>
      <w:r>
        <w:rPr>
          <w:rFonts w:ascii="Times New Roman" w:hAnsi="Times New Roman" w:hint="cs"/>
          <w:b/>
          <w:bCs/>
          <w:sz w:val="24"/>
          <w:rtl/>
        </w:rPr>
        <w:t>-</w:t>
      </w:r>
      <w:r w:rsidR="00C53D2C">
        <w:rPr>
          <w:rFonts w:ascii="Times New Roman" w:hAnsi="Times New Roman" w:hint="cs"/>
          <w:b/>
          <w:bCs/>
          <w:sz w:val="24"/>
          <w:rtl/>
        </w:rPr>
        <w:t>2</w:t>
      </w:r>
      <w:r w:rsidR="00B053BF">
        <w:rPr>
          <w:rFonts w:ascii="Times New Roman" w:hAnsi="Times New Roman" w:hint="cs"/>
          <w:b/>
          <w:bCs/>
          <w:sz w:val="24"/>
          <w:rtl/>
        </w:rPr>
        <w:t xml:space="preserve">- </w:t>
      </w:r>
      <w:r>
        <w:rPr>
          <w:rFonts w:ascii="Times New Roman" w:hAnsi="Times New Roman" w:hint="cs"/>
          <w:b/>
          <w:bCs/>
          <w:sz w:val="24"/>
          <w:rtl/>
        </w:rPr>
        <w:t xml:space="preserve"> </w:t>
      </w:r>
      <w:r w:rsidR="005E1885" w:rsidRPr="005E1885">
        <w:rPr>
          <w:rFonts w:hint="eastAsia"/>
          <w:b/>
          <w:bCs/>
          <w:rtl/>
        </w:rPr>
        <w:t>از</w:t>
      </w:r>
      <w:r w:rsidR="005E1885" w:rsidRPr="005E1885">
        <w:rPr>
          <w:b/>
          <w:bCs/>
          <w:rtl/>
        </w:rPr>
        <w:t xml:space="preserve"> </w:t>
      </w:r>
      <w:r w:rsidR="005E1885" w:rsidRPr="005E1885">
        <w:rPr>
          <w:rFonts w:hint="eastAsia"/>
          <w:b/>
          <w:bCs/>
          <w:rtl/>
        </w:rPr>
        <w:t>د</w:t>
      </w:r>
      <w:r w:rsidR="005E1885" w:rsidRPr="005E1885">
        <w:rPr>
          <w:rFonts w:hint="cs"/>
          <w:b/>
          <w:bCs/>
          <w:rtl/>
        </w:rPr>
        <w:t>ی</w:t>
      </w:r>
      <w:r w:rsidR="005E1885" w:rsidRPr="005E1885">
        <w:rPr>
          <w:rFonts w:hint="eastAsia"/>
          <w:b/>
          <w:bCs/>
          <w:rtl/>
        </w:rPr>
        <w:t>دگاه</w:t>
      </w:r>
      <w:r w:rsidR="005E1885" w:rsidRPr="005E1885">
        <w:rPr>
          <w:b/>
          <w:bCs/>
          <w:rtl/>
        </w:rPr>
        <w:t xml:space="preserve"> </w:t>
      </w:r>
      <w:r w:rsidR="005E1885" w:rsidRPr="005E1885">
        <w:rPr>
          <w:rFonts w:hint="eastAsia"/>
          <w:b/>
          <w:bCs/>
          <w:rtl/>
        </w:rPr>
        <w:t>اند</w:t>
      </w:r>
      <w:r w:rsidR="005E1885" w:rsidRPr="005E1885">
        <w:rPr>
          <w:rFonts w:hint="cs"/>
          <w:b/>
          <w:bCs/>
          <w:rtl/>
        </w:rPr>
        <w:t>ی</w:t>
      </w:r>
      <w:r w:rsidR="005E1885" w:rsidRPr="005E1885">
        <w:rPr>
          <w:rFonts w:hint="eastAsia"/>
          <w:b/>
          <w:bCs/>
          <w:rtl/>
        </w:rPr>
        <w:t>شمندان</w:t>
      </w:r>
    </w:p>
    <w:p w:rsidR="005E1885" w:rsidRPr="005E1885" w:rsidRDefault="005E1885" w:rsidP="0074567B">
      <w:pPr>
        <w:pStyle w:val="A-text"/>
        <w:rPr>
          <w:rtl/>
        </w:rPr>
      </w:pPr>
      <w:r w:rsidRPr="005E1885">
        <w:rPr>
          <w:rFonts w:hint="eastAsia"/>
          <w:rtl/>
        </w:rPr>
        <w:t>بر</w:t>
      </w:r>
      <w:r w:rsidRPr="005E1885">
        <w:rPr>
          <w:rtl/>
        </w:rPr>
        <w:t xml:space="preserve"> </w:t>
      </w:r>
      <w:r w:rsidRPr="005E1885">
        <w:rPr>
          <w:rFonts w:hint="eastAsia"/>
          <w:rtl/>
        </w:rPr>
        <w:t>اساس</w:t>
      </w:r>
      <w:r w:rsidRPr="005E1885">
        <w:rPr>
          <w:rtl/>
        </w:rPr>
        <w:t xml:space="preserve"> </w:t>
      </w:r>
      <w:r w:rsidRPr="005E1885">
        <w:rPr>
          <w:rFonts w:hint="eastAsia"/>
          <w:rtl/>
        </w:rPr>
        <w:t>نظر</w:t>
      </w:r>
      <w:r w:rsidRPr="005E1885">
        <w:rPr>
          <w:rtl/>
        </w:rPr>
        <w:t xml:space="preserve"> </w:t>
      </w:r>
      <w:r w:rsidRPr="005E1885">
        <w:rPr>
          <w:rFonts w:hint="eastAsia"/>
          <w:rtl/>
        </w:rPr>
        <w:t>ج</w:t>
      </w:r>
      <w:r w:rsidRPr="005E1885">
        <w:rPr>
          <w:rtl/>
        </w:rPr>
        <w:t>.</w:t>
      </w:r>
      <w:r w:rsidRPr="005E1885">
        <w:rPr>
          <w:rFonts w:hint="eastAsia"/>
          <w:rtl/>
        </w:rPr>
        <w:t>ب</w:t>
      </w:r>
      <w:r w:rsidRPr="005E1885">
        <w:rPr>
          <w:rtl/>
        </w:rPr>
        <w:t>.</w:t>
      </w:r>
      <w:r w:rsidRPr="005E1885">
        <w:rPr>
          <w:rFonts w:hint="eastAsia"/>
          <w:rtl/>
        </w:rPr>
        <w:t>جکسن</w:t>
      </w:r>
      <w:r w:rsidRPr="005E1885">
        <w:rPr>
          <w:rtl/>
        </w:rPr>
        <w:t>(</w:t>
      </w:r>
      <w:r w:rsidR="0074567B" w:rsidRPr="0074567B">
        <w:rPr>
          <w:rFonts w:asciiTheme="majorBidi" w:hAnsiTheme="majorBidi" w:cstheme="majorBidi"/>
          <w:lang w:bidi="ar-SA"/>
        </w:rPr>
        <w:t>Jackson</w:t>
      </w:r>
      <w:r w:rsidRPr="005E1885">
        <w:rPr>
          <w:rFonts w:asciiTheme="majorBidi" w:hAnsiTheme="majorBidi" w:cstheme="majorBidi"/>
          <w:lang w:bidi="ar-SA"/>
        </w:rPr>
        <w:t>, 1985</w:t>
      </w:r>
      <w:r w:rsidRPr="005E1885">
        <w:rPr>
          <w:rtl/>
        </w:rPr>
        <w:t>) «</w:t>
      </w:r>
      <w:r w:rsidRPr="005E1885">
        <w:rPr>
          <w:rFonts w:hint="eastAsia"/>
          <w:rtl/>
        </w:rPr>
        <w:t>پلازا»،</w:t>
      </w:r>
      <w:r w:rsidRPr="005E1885">
        <w:rPr>
          <w:rtl/>
        </w:rPr>
        <w:t xml:space="preserve"> </w:t>
      </w:r>
      <w:r w:rsidRPr="005E1885">
        <w:rPr>
          <w:rFonts w:hint="eastAsia"/>
          <w:rtl/>
        </w:rPr>
        <w:t>فضا</w:t>
      </w:r>
      <w:r w:rsidRPr="005E1885">
        <w:rPr>
          <w:rFonts w:hint="cs"/>
          <w:rtl/>
        </w:rPr>
        <w:t>ی</w:t>
      </w:r>
      <w:r w:rsidRPr="005E1885">
        <w:rPr>
          <w:rtl/>
        </w:rPr>
        <w:t xml:space="preserve"> </w:t>
      </w:r>
      <w:r w:rsidRPr="005E1885">
        <w:rPr>
          <w:rFonts w:hint="eastAsia"/>
          <w:rtl/>
        </w:rPr>
        <w:t>شهر</w:t>
      </w:r>
      <w:r w:rsidRPr="005E1885">
        <w:rPr>
          <w:rFonts w:hint="cs"/>
          <w:rtl/>
        </w:rPr>
        <w:t>ی</w:t>
      </w:r>
      <w:r w:rsidRPr="005E1885">
        <w:rPr>
          <w:rtl/>
        </w:rPr>
        <w:t xml:space="preserve"> </w:t>
      </w:r>
      <w:r w:rsidRPr="005E1885">
        <w:rPr>
          <w:rFonts w:hint="eastAsia"/>
          <w:rtl/>
        </w:rPr>
        <w:t>برا</w:t>
      </w:r>
      <w:r w:rsidRPr="005E1885">
        <w:rPr>
          <w:rFonts w:hint="cs"/>
          <w:rtl/>
        </w:rPr>
        <w:t>ی</w:t>
      </w:r>
      <w:r w:rsidRPr="005E1885">
        <w:rPr>
          <w:rtl/>
        </w:rPr>
        <w:t xml:space="preserve"> </w:t>
      </w:r>
      <w:r w:rsidRPr="005E1885">
        <w:rPr>
          <w:rFonts w:hint="eastAsia"/>
          <w:rtl/>
        </w:rPr>
        <w:t>گردهما</w:t>
      </w:r>
      <w:r w:rsidRPr="005E1885">
        <w:rPr>
          <w:rFonts w:hint="cs"/>
          <w:rtl/>
        </w:rPr>
        <w:t>یی</w:t>
      </w:r>
      <w:r w:rsidRPr="005E1885">
        <w:rPr>
          <w:rtl/>
        </w:rPr>
        <w:t xml:space="preserve"> </w:t>
      </w:r>
      <w:r w:rsidRPr="005E1885">
        <w:rPr>
          <w:rFonts w:hint="eastAsia"/>
          <w:rtl/>
        </w:rPr>
        <w:t>مردم</w:t>
      </w:r>
      <w:r w:rsidRPr="005E1885">
        <w:rPr>
          <w:rtl/>
        </w:rPr>
        <w:t xml:space="preserve"> </w:t>
      </w:r>
      <w:r w:rsidRPr="005E1885">
        <w:rPr>
          <w:rFonts w:hint="eastAsia"/>
          <w:rtl/>
        </w:rPr>
        <w:t>جهت</w:t>
      </w:r>
      <w:r w:rsidRPr="005E1885">
        <w:rPr>
          <w:rtl/>
        </w:rPr>
        <w:t xml:space="preserve"> </w:t>
      </w:r>
      <w:r w:rsidRPr="005E1885">
        <w:rPr>
          <w:rFonts w:hint="eastAsia"/>
          <w:rtl/>
        </w:rPr>
        <w:t>سرگرم</w:t>
      </w:r>
      <w:r w:rsidRPr="005E1885">
        <w:rPr>
          <w:rFonts w:hint="cs"/>
          <w:rtl/>
        </w:rPr>
        <w:t>ی‌</w:t>
      </w:r>
      <w:r w:rsidRPr="005E1885">
        <w:rPr>
          <w:rFonts w:hint="eastAsia"/>
          <w:rtl/>
        </w:rPr>
        <w:t>ها</w:t>
      </w:r>
      <w:r w:rsidRPr="005E1885">
        <w:rPr>
          <w:rFonts w:hint="cs"/>
          <w:rtl/>
        </w:rPr>
        <w:t>ی</w:t>
      </w:r>
      <w:r w:rsidRPr="005E1885">
        <w:rPr>
          <w:rtl/>
        </w:rPr>
        <w:t xml:space="preserve"> </w:t>
      </w:r>
      <w:r w:rsidRPr="005E1885">
        <w:rPr>
          <w:rFonts w:hint="eastAsia"/>
          <w:rtl/>
        </w:rPr>
        <w:t>بدون</w:t>
      </w:r>
      <w:r w:rsidRPr="005E1885">
        <w:rPr>
          <w:rtl/>
        </w:rPr>
        <w:t xml:space="preserve"> </w:t>
      </w:r>
      <w:r w:rsidRPr="005E1885">
        <w:rPr>
          <w:rFonts w:hint="eastAsia"/>
          <w:rtl/>
        </w:rPr>
        <w:t>تحرک</w:t>
      </w:r>
      <w:r w:rsidRPr="005E1885">
        <w:rPr>
          <w:rtl/>
        </w:rPr>
        <w:t xml:space="preserve"> </w:t>
      </w:r>
      <w:r w:rsidRPr="005E1885">
        <w:rPr>
          <w:rFonts w:hint="eastAsia"/>
          <w:rtl/>
        </w:rPr>
        <w:t>است</w:t>
      </w:r>
      <w:r w:rsidRPr="005E1885">
        <w:rPr>
          <w:rtl/>
        </w:rPr>
        <w:t xml:space="preserve">. </w:t>
      </w:r>
      <w:r w:rsidRPr="005E1885">
        <w:rPr>
          <w:rFonts w:hint="eastAsia"/>
          <w:rtl/>
        </w:rPr>
        <w:t>کو</w:t>
      </w:r>
      <w:r w:rsidRPr="005E1885">
        <w:rPr>
          <w:rFonts w:hint="cs"/>
          <w:rtl/>
        </w:rPr>
        <w:t>ی</w:t>
      </w:r>
      <w:r w:rsidRPr="005E1885">
        <w:rPr>
          <w:rFonts w:hint="eastAsia"/>
          <w:rtl/>
        </w:rPr>
        <w:t>ن</w:t>
      </w:r>
      <w:r w:rsidRPr="005E1885">
        <w:rPr>
          <w:rtl/>
        </w:rPr>
        <w:t xml:space="preserve"> </w:t>
      </w:r>
      <w:r w:rsidRPr="005E1885">
        <w:rPr>
          <w:rFonts w:hint="eastAsia"/>
          <w:rtl/>
        </w:rPr>
        <w:t>ل</w:t>
      </w:r>
      <w:r w:rsidRPr="005E1885">
        <w:rPr>
          <w:rFonts w:hint="cs"/>
          <w:rtl/>
        </w:rPr>
        <w:t>ی</w:t>
      </w:r>
      <w:r w:rsidRPr="005E1885">
        <w:rPr>
          <w:rFonts w:hint="eastAsia"/>
          <w:rtl/>
        </w:rPr>
        <w:t>نچ</w:t>
      </w:r>
      <w:r w:rsidRPr="005E1885">
        <w:rPr>
          <w:rtl/>
        </w:rPr>
        <w:t>(</w:t>
      </w:r>
      <w:r w:rsidRPr="000F2A96">
        <w:rPr>
          <w:rFonts w:asciiTheme="majorBidi" w:hAnsiTheme="majorBidi" w:cstheme="majorBidi"/>
          <w:lang w:bidi="ar-SA"/>
        </w:rPr>
        <w:t>Kevin Lynch, 1981: 443</w:t>
      </w:r>
      <w:r w:rsidRPr="005E1885">
        <w:rPr>
          <w:rtl/>
        </w:rPr>
        <w:t xml:space="preserve">) </w:t>
      </w:r>
      <w:r w:rsidRPr="005E1885">
        <w:rPr>
          <w:rFonts w:hint="eastAsia"/>
          <w:rtl/>
        </w:rPr>
        <w:t>پ</w:t>
      </w:r>
      <w:r w:rsidRPr="005E1885">
        <w:rPr>
          <w:rFonts w:hint="cs"/>
          <w:rtl/>
        </w:rPr>
        <w:t>ی</w:t>
      </w:r>
      <w:r w:rsidRPr="005E1885">
        <w:rPr>
          <w:rFonts w:hint="eastAsia"/>
          <w:rtl/>
        </w:rPr>
        <w:t>شنهاد</w:t>
      </w:r>
      <w:r w:rsidRPr="005E1885">
        <w:rPr>
          <w:rtl/>
        </w:rPr>
        <w:t xml:space="preserve"> </w:t>
      </w:r>
      <w:r w:rsidRPr="005E1885">
        <w:rPr>
          <w:rFonts w:hint="eastAsia"/>
          <w:rtl/>
        </w:rPr>
        <w:t>م</w:t>
      </w:r>
      <w:r w:rsidRPr="005E1885">
        <w:rPr>
          <w:rFonts w:hint="cs"/>
          <w:rtl/>
        </w:rPr>
        <w:t>ی‌</w:t>
      </w:r>
      <w:r w:rsidRPr="005E1885">
        <w:rPr>
          <w:rFonts w:hint="eastAsia"/>
          <w:rtl/>
        </w:rPr>
        <w:t>کند</w:t>
      </w:r>
      <w:r w:rsidRPr="005E1885">
        <w:rPr>
          <w:rtl/>
        </w:rPr>
        <w:t>:«</w:t>
      </w:r>
      <w:r w:rsidRPr="005E1885">
        <w:rPr>
          <w:rFonts w:hint="eastAsia"/>
          <w:rtl/>
        </w:rPr>
        <w:t>پلازا</w:t>
      </w:r>
      <w:r w:rsidRPr="005E1885">
        <w:rPr>
          <w:rtl/>
        </w:rPr>
        <w:t xml:space="preserve"> </w:t>
      </w:r>
      <w:r w:rsidRPr="005E1885">
        <w:rPr>
          <w:rFonts w:hint="eastAsia"/>
          <w:rtl/>
        </w:rPr>
        <w:t>به</w:t>
      </w:r>
      <w:r w:rsidRPr="005E1885">
        <w:rPr>
          <w:rtl/>
        </w:rPr>
        <w:t xml:space="preserve"> </w:t>
      </w:r>
      <w:r w:rsidRPr="005E1885">
        <w:rPr>
          <w:rFonts w:hint="eastAsia"/>
          <w:rtl/>
        </w:rPr>
        <w:t>عنوان</w:t>
      </w:r>
      <w:r w:rsidRPr="005E1885">
        <w:rPr>
          <w:rtl/>
        </w:rPr>
        <w:t xml:space="preserve"> </w:t>
      </w:r>
      <w:r w:rsidRPr="005E1885">
        <w:rPr>
          <w:rFonts w:hint="eastAsia"/>
          <w:rtl/>
        </w:rPr>
        <w:t>مرکز</w:t>
      </w:r>
      <w:r w:rsidRPr="005E1885">
        <w:rPr>
          <w:rtl/>
        </w:rPr>
        <w:t xml:space="preserve"> </w:t>
      </w:r>
      <w:r w:rsidRPr="005E1885">
        <w:rPr>
          <w:rFonts w:hint="eastAsia"/>
          <w:rtl/>
        </w:rPr>
        <w:t>فعال</w:t>
      </w:r>
      <w:r w:rsidRPr="005E1885">
        <w:rPr>
          <w:rFonts w:hint="cs"/>
          <w:rtl/>
        </w:rPr>
        <w:t>ی</w:t>
      </w:r>
      <w:r w:rsidRPr="005E1885">
        <w:rPr>
          <w:rFonts w:hint="eastAsia"/>
          <w:rtl/>
        </w:rPr>
        <w:t>ت</w:t>
      </w:r>
      <w:r w:rsidRPr="005E1885">
        <w:rPr>
          <w:rtl/>
        </w:rPr>
        <w:t xml:space="preserve"> </w:t>
      </w:r>
      <w:r w:rsidRPr="005E1885">
        <w:rPr>
          <w:rFonts w:hint="eastAsia"/>
          <w:rtl/>
        </w:rPr>
        <w:t>در</w:t>
      </w:r>
      <w:r w:rsidRPr="005E1885">
        <w:rPr>
          <w:rtl/>
        </w:rPr>
        <w:t xml:space="preserve"> </w:t>
      </w:r>
      <w:r w:rsidRPr="005E1885">
        <w:rPr>
          <w:rFonts w:hint="eastAsia"/>
          <w:rtl/>
        </w:rPr>
        <w:t>قلب</w:t>
      </w:r>
      <w:r w:rsidRPr="005E1885">
        <w:rPr>
          <w:rtl/>
        </w:rPr>
        <w:t xml:space="preserve"> </w:t>
      </w:r>
      <w:r w:rsidRPr="005E1885">
        <w:rPr>
          <w:rFonts w:hint="eastAsia"/>
          <w:rtl/>
        </w:rPr>
        <w:t>فضاها</w:t>
      </w:r>
      <w:r w:rsidRPr="005E1885">
        <w:rPr>
          <w:rFonts w:hint="cs"/>
          <w:rtl/>
        </w:rPr>
        <w:t>ی</w:t>
      </w:r>
      <w:r w:rsidRPr="005E1885">
        <w:rPr>
          <w:rtl/>
        </w:rPr>
        <w:t xml:space="preserve"> </w:t>
      </w:r>
      <w:r w:rsidRPr="005E1885">
        <w:rPr>
          <w:rFonts w:hint="eastAsia"/>
          <w:rtl/>
        </w:rPr>
        <w:t>متمرکز</w:t>
      </w:r>
      <w:r w:rsidRPr="005E1885">
        <w:rPr>
          <w:rtl/>
        </w:rPr>
        <w:t xml:space="preserve"> </w:t>
      </w:r>
      <w:r w:rsidRPr="005E1885">
        <w:rPr>
          <w:rFonts w:hint="eastAsia"/>
          <w:rtl/>
        </w:rPr>
        <w:t>شهر</w:t>
      </w:r>
      <w:r w:rsidRPr="005E1885">
        <w:rPr>
          <w:rFonts w:hint="cs"/>
          <w:rtl/>
        </w:rPr>
        <w:t>ی</w:t>
      </w:r>
      <w:r w:rsidRPr="005E1885">
        <w:rPr>
          <w:rtl/>
        </w:rPr>
        <w:t xml:space="preserve"> </w:t>
      </w:r>
      <w:r w:rsidRPr="005E1885">
        <w:rPr>
          <w:rFonts w:hint="eastAsia"/>
          <w:rtl/>
        </w:rPr>
        <w:t>در</w:t>
      </w:r>
      <w:r w:rsidRPr="005E1885">
        <w:rPr>
          <w:rtl/>
        </w:rPr>
        <w:t xml:space="preserve"> </w:t>
      </w:r>
      <w:r w:rsidRPr="005E1885">
        <w:rPr>
          <w:rFonts w:hint="eastAsia"/>
          <w:rtl/>
        </w:rPr>
        <w:t>نظر</w:t>
      </w:r>
      <w:r w:rsidRPr="005E1885">
        <w:rPr>
          <w:rtl/>
        </w:rPr>
        <w:t xml:space="preserve"> </w:t>
      </w:r>
      <w:r w:rsidRPr="005E1885">
        <w:rPr>
          <w:rFonts w:hint="eastAsia"/>
          <w:rtl/>
        </w:rPr>
        <w:t>گرفته</w:t>
      </w:r>
      <w:r w:rsidRPr="005E1885">
        <w:rPr>
          <w:rtl/>
        </w:rPr>
        <w:t xml:space="preserve"> </w:t>
      </w:r>
      <w:r w:rsidRPr="005E1885">
        <w:rPr>
          <w:rFonts w:hint="eastAsia"/>
          <w:rtl/>
        </w:rPr>
        <w:t>شود</w:t>
      </w:r>
      <w:r w:rsidRPr="005E1885">
        <w:rPr>
          <w:rtl/>
        </w:rPr>
        <w:t xml:space="preserve">. </w:t>
      </w:r>
      <w:r w:rsidRPr="005E1885">
        <w:rPr>
          <w:rFonts w:hint="eastAsia"/>
          <w:rtl/>
        </w:rPr>
        <w:t>ا</w:t>
      </w:r>
      <w:r w:rsidRPr="005E1885">
        <w:rPr>
          <w:rFonts w:hint="cs"/>
          <w:rtl/>
        </w:rPr>
        <w:t>ی</w:t>
      </w:r>
      <w:r w:rsidRPr="005E1885">
        <w:rPr>
          <w:rFonts w:hint="eastAsia"/>
          <w:rtl/>
        </w:rPr>
        <w:t>ن</w:t>
      </w:r>
      <w:r w:rsidRPr="005E1885">
        <w:rPr>
          <w:rtl/>
        </w:rPr>
        <w:t xml:space="preserve"> </w:t>
      </w:r>
      <w:r w:rsidRPr="005E1885">
        <w:rPr>
          <w:rFonts w:hint="eastAsia"/>
          <w:rtl/>
        </w:rPr>
        <w:t>فضاها</w:t>
      </w:r>
      <w:r w:rsidRPr="005E1885">
        <w:rPr>
          <w:rtl/>
        </w:rPr>
        <w:t xml:space="preserve"> </w:t>
      </w:r>
      <w:r w:rsidRPr="005E1885">
        <w:rPr>
          <w:rFonts w:hint="eastAsia"/>
          <w:rtl/>
        </w:rPr>
        <w:t>دارا</w:t>
      </w:r>
      <w:r w:rsidRPr="005E1885">
        <w:rPr>
          <w:rFonts w:hint="cs"/>
          <w:rtl/>
        </w:rPr>
        <w:t>ی</w:t>
      </w:r>
      <w:r w:rsidRPr="005E1885">
        <w:rPr>
          <w:rtl/>
        </w:rPr>
        <w:t xml:space="preserve"> </w:t>
      </w:r>
      <w:r w:rsidRPr="005E1885">
        <w:rPr>
          <w:rFonts w:hint="eastAsia"/>
          <w:rtl/>
        </w:rPr>
        <w:t>سنگ‌فرش</w:t>
      </w:r>
      <w:r w:rsidRPr="005E1885">
        <w:rPr>
          <w:rtl/>
        </w:rPr>
        <w:t xml:space="preserve"> </w:t>
      </w:r>
      <w:r w:rsidRPr="005E1885">
        <w:rPr>
          <w:rFonts w:hint="eastAsia"/>
          <w:rtl/>
        </w:rPr>
        <w:t>و</w:t>
      </w:r>
      <w:r w:rsidRPr="005E1885">
        <w:rPr>
          <w:rtl/>
        </w:rPr>
        <w:t xml:space="preserve"> </w:t>
      </w:r>
      <w:r w:rsidRPr="005E1885">
        <w:rPr>
          <w:rFonts w:hint="eastAsia"/>
          <w:rtl/>
        </w:rPr>
        <w:t>محصور</w:t>
      </w:r>
      <w:r w:rsidRPr="005E1885">
        <w:rPr>
          <w:rtl/>
        </w:rPr>
        <w:t xml:space="preserve"> </w:t>
      </w:r>
      <w:r w:rsidRPr="005E1885">
        <w:rPr>
          <w:rFonts w:hint="eastAsia"/>
          <w:rtl/>
        </w:rPr>
        <w:t>ب</w:t>
      </w:r>
      <w:r w:rsidRPr="005E1885">
        <w:rPr>
          <w:rFonts w:hint="cs"/>
          <w:rtl/>
        </w:rPr>
        <w:t>ی</w:t>
      </w:r>
      <w:r w:rsidRPr="005E1885">
        <w:rPr>
          <w:rFonts w:hint="eastAsia"/>
          <w:rtl/>
        </w:rPr>
        <w:t>ن</w:t>
      </w:r>
      <w:r w:rsidRPr="005E1885">
        <w:rPr>
          <w:rtl/>
        </w:rPr>
        <w:t xml:space="preserve"> </w:t>
      </w:r>
      <w:r w:rsidRPr="005E1885">
        <w:rPr>
          <w:rFonts w:hint="eastAsia"/>
          <w:rtl/>
        </w:rPr>
        <w:t>ساختمان‌ها</w:t>
      </w:r>
      <w:r w:rsidRPr="005E1885">
        <w:rPr>
          <w:rFonts w:hint="cs"/>
          <w:rtl/>
        </w:rPr>
        <w:t>ی</w:t>
      </w:r>
      <w:r w:rsidRPr="005E1885">
        <w:rPr>
          <w:rtl/>
        </w:rPr>
        <w:t xml:space="preserve"> </w:t>
      </w:r>
      <w:r w:rsidRPr="005E1885">
        <w:rPr>
          <w:rFonts w:hint="eastAsia"/>
          <w:rtl/>
        </w:rPr>
        <w:t>متراکم</w:t>
      </w:r>
      <w:r w:rsidRPr="005E1885">
        <w:rPr>
          <w:rtl/>
        </w:rPr>
        <w:t xml:space="preserve"> </w:t>
      </w:r>
      <w:r w:rsidRPr="005E1885">
        <w:rPr>
          <w:rFonts w:hint="eastAsia"/>
          <w:rtl/>
        </w:rPr>
        <w:t>م</w:t>
      </w:r>
      <w:r w:rsidRPr="005E1885">
        <w:rPr>
          <w:rFonts w:hint="cs"/>
          <w:rtl/>
        </w:rPr>
        <w:t>ی‌</w:t>
      </w:r>
      <w:r w:rsidRPr="005E1885">
        <w:rPr>
          <w:rFonts w:hint="eastAsia"/>
          <w:rtl/>
        </w:rPr>
        <w:t>باشد</w:t>
      </w:r>
      <w:r w:rsidRPr="005E1885">
        <w:rPr>
          <w:rtl/>
        </w:rPr>
        <w:t xml:space="preserve"> </w:t>
      </w:r>
      <w:r w:rsidRPr="005E1885">
        <w:rPr>
          <w:rFonts w:hint="eastAsia"/>
          <w:rtl/>
        </w:rPr>
        <w:t>که</w:t>
      </w:r>
      <w:r w:rsidRPr="005E1885">
        <w:rPr>
          <w:rtl/>
        </w:rPr>
        <w:t xml:space="preserve"> </w:t>
      </w:r>
      <w:r w:rsidRPr="005E1885">
        <w:rPr>
          <w:rFonts w:hint="eastAsia"/>
          <w:rtl/>
        </w:rPr>
        <w:t>توسط</w:t>
      </w:r>
      <w:r w:rsidRPr="005E1885">
        <w:rPr>
          <w:rtl/>
        </w:rPr>
        <w:t xml:space="preserve"> </w:t>
      </w:r>
      <w:r w:rsidRPr="005E1885">
        <w:rPr>
          <w:rFonts w:hint="eastAsia"/>
          <w:rtl/>
        </w:rPr>
        <w:t>خ</w:t>
      </w:r>
      <w:r w:rsidRPr="005E1885">
        <w:rPr>
          <w:rFonts w:hint="cs"/>
          <w:rtl/>
        </w:rPr>
        <w:t>ی</w:t>
      </w:r>
      <w:r w:rsidRPr="005E1885">
        <w:rPr>
          <w:rFonts w:hint="eastAsia"/>
          <w:rtl/>
        </w:rPr>
        <w:t>ابان‌ها</w:t>
      </w:r>
      <w:r w:rsidRPr="005E1885">
        <w:rPr>
          <w:rtl/>
        </w:rPr>
        <w:t xml:space="preserve"> </w:t>
      </w:r>
      <w:r w:rsidRPr="005E1885">
        <w:rPr>
          <w:rFonts w:hint="eastAsia"/>
          <w:rtl/>
        </w:rPr>
        <w:t>احاطه</w:t>
      </w:r>
      <w:r w:rsidRPr="005E1885">
        <w:rPr>
          <w:rtl/>
        </w:rPr>
        <w:t xml:space="preserve"> </w:t>
      </w:r>
      <w:r w:rsidRPr="005E1885">
        <w:rPr>
          <w:rFonts w:hint="eastAsia"/>
          <w:rtl/>
        </w:rPr>
        <w:t>شده</w:t>
      </w:r>
      <w:r w:rsidRPr="005E1885">
        <w:rPr>
          <w:rtl/>
        </w:rPr>
        <w:t xml:space="preserve"> </w:t>
      </w:r>
      <w:r w:rsidRPr="005E1885">
        <w:rPr>
          <w:rFonts w:hint="eastAsia"/>
          <w:rtl/>
        </w:rPr>
        <w:t>و</w:t>
      </w:r>
      <w:r w:rsidRPr="005E1885">
        <w:rPr>
          <w:rtl/>
        </w:rPr>
        <w:t xml:space="preserve"> </w:t>
      </w:r>
      <w:r w:rsidRPr="005E1885">
        <w:rPr>
          <w:rFonts w:hint="cs"/>
          <w:rtl/>
        </w:rPr>
        <w:t>ی</w:t>
      </w:r>
      <w:r w:rsidRPr="005E1885">
        <w:rPr>
          <w:rFonts w:hint="eastAsia"/>
          <w:rtl/>
        </w:rPr>
        <w:t>ا</w:t>
      </w:r>
      <w:r w:rsidRPr="005E1885">
        <w:rPr>
          <w:rtl/>
        </w:rPr>
        <w:t xml:space="preserve"> </w:t>
      </w:r>
      <w:r w:rsidRPr="005E1885">
        <w:rPr>
          <w:rFonts w:hint="eastAsia"/>
          <w:rtl/>
        </w:rPr>
        <w:t>با</w:t>
      </w:r>
      <w:r w:rsidRPr="005E1885">
        <w:rPr>
          <w:rtl/>
        </w:rPr>
        <w:t xml:space="preserve"> </w:t>
      </w:r>
      <w:r w:rsidRPr="005E1885">
        <w:rPr>
          <w:rFonts w:hint="eastAsia"/>
          <w:rtl/>
        </w:rPr>
        <w:t>آنها</w:t>
      </w:r>
      <w:r w:rsidRPr="005E1885">
        <w:rPr>
          <w:rtl/>
        </w:rPr>
        <w:t xml:space="preserve"> </w:t>
      </w:r>
      <w:r w:rsidRPr="005E1885">
        <w:rPr>
          <w:rFonts w:hint="eastAsia"/>
          <w:rtl/>
        </w:rPr>
        <w:t>مرتبط</w:t>
      </w:r>
      <w:r w:rsidRPr="005E1885">
        <w:rPr>
          <w:rtl/>
        </w:rPr>
        <w:t xml:space="preserve"> </w:t>
      </w:r>
      <w:r w:rsidRPr="005E1885">
        <w:rPr>
          <w:rFonts w:hint="eastAsia"/>
          <w:rtl/>
        </w:rPr>
        <w:t>بوده</w:t>
      </w:r>
      <w:r w:rsidRPr="005E1885">
        <w:rPr>
          <w:rtl/>
        </w:rPr>
        <w:t xml:space="preserve"> </w:t>
      </w:r>
      <w:r w:rsidRPr="005E1885">
        <w:rPr>
          <w:rFonts w:hint="eastAsia"/>
          <w:rtl/>
        </w:rPr>
        <w:t>و</w:t>
      </w:r>
      <w:r w:rsidRPr="005E1885">
        <w:rPr>
          <w:rtl/>
        </w:rPr>
        <w:t xml:space="preserve"> </w:t>
      </w:r>
      <w:r w:rsidRPr="005E1885">
        <w:rPr>
          <w:rFonts w:hint="eastAsia"/>
          <w:rtl/>
        </w:rPr>
        <w:t>دارا</w:t>
      </w:r>
      <w:r w:rsidRPr="005E1885">
        <w:rPr>
          <w:rFonts w:hint="cs"/>
          <w:rtl/>
        </w:rPr>
        <w:t>ی</w:t>
      </w:r>
      <w:r w:rsidRPr="005E1885">
        <w:rPr>
          <w:rtl/>
        </w:rPr>
        <w:t xml:space="preserve"> </w:t>
      </w:r>
      <w:r w:rsidRPr="005E1885">
        <w:rPr>
          <w:rFonts w:hint="eastAsia"/>
          <w:rtl/>
        </w:rPr>
        <w:t>و</w:t>
      </w:r>
      <w:r w:rsidRPr="005E1885">
        <w:rPr>
          <w:rFonts w:hint="cs"/>
          <w:rtl/>
        </w:rPr>
        <w:t>ی</w:t>
      </w:r>
      <w:r w:rsidRPr="005E1885">
        <w:rPr>
          <w:rFonts w:hint="eastAsia"/>
          <w:rtl/>
        </w:rPr>
        <w:t>ژگ</w:t>
      </w:r>
      <w:r w:rsidRPr="005E1885">
        <w:rPr>
          <w:rFonts w:hint="cs"/>
          <w:rtl/>
        </w:rPr>
        <w:t>ی‌</w:t>
      </w:r>
      <w:r w:rsidRPr="005E1885">
        <w:rPr>
          <w:rFonts w:hint="eastAsia"/>
          <w:rtl/>
        </w:rPr>
        <w:t>ها</w:t>
      </w:r>
      <w:r w:rsidRPr="005E1885">
        <w:rPr>
          <w:rFonts w:hint="cs"/>
          <w:rtl/>
        </w:rPr>
        <w:t>یی</w:t>
      </w:r>
      <w:r w:rsidRPr="005E1885">
        <w:rPr>
          <w:rtl/>
        </w:rPr>
        <w:t xml:space="preserve"> </w:t>
      </w:r>
      <w:r w:rsidRPr="005E1885">
        <w:rPr>
          <w:rFonts w:hint="eastAsia"/>
          <w:rtl/>
        </w:rPr>
        <w:t>است</w:t>
      </w:r>
      <w:r w:rsidRPr="005E1885">
        <w:rPr>
          <w:rtl/>
        </w:rPr>
        <w:t xml:space="preserve"> </w:t>
      </w:r>
      <w:r w:rsidRPr="005E1885">
        <w:rPr>
          <w:rFonts w:hint="eastAsia"/>
          <w:rtl/>
        </w:rPr>
        <w:t>که</w:t>
      </w:r>
      <w:r w:rsidRPr="005E1885">
        <w:rPr>
          <w:rtl/>
        </w:rPr>
        <w:t xml:space="preserve"> </w:t>
      </w:r>
      <w:r w:rsidRPr="005E1885">
        <w:rPr>
          <w:rFonts w:hint="eastAsia"/>
          <w:rtl/>
        </w:rPr>
        <w:t>سبب</w:t>
      </w:r>
      <w:r w:rsidRPr="005E1885">
        <w:rPr>
          <w:rtl/>
        </w:rPr>
        <w:t xml:space="preserve"> </w:t>
      </w:r>
      <w:r w:rsidRPr="005E1885">
        <w:rPr>
          <w:rFonts w:hint="eastAsia"/>
          <w:rtl/>
        </w:rPr>
        <w:t>جذب</w:t>
      </w:r>
      <w:r w:rsidRPr="005E1885">
        <w:rPr>
          <w:rtl/>
        </w:rPr>
        <w:t xml:space="preserve"> </w:t>
      </w:r>
      <w:r w:rsidRPr="005E1885">
        <w:rPr>
          <w:rFonts w:hint="eastAsia"/>
          <w:rtl/>
        </w:rPr>
        <w:t>گروه‌ها</w:t>
      </w:r>
      <w:r w:rsidRPr="005E1885">
        <w:rPr>
          <w:rFonts w:hint="cs"/>
          <w:rtl/>
        </w:rPr>
        <w:t>ی</w:t>
      </w:r>
      <w:r w:rsidRPr="005E1885">
        <w:rPr>
          <w:rtl/>
        </w:rPr>
        <w:t xml:space="preserve"> </w:t>
      </w:r>
      <w:r w:rsidRPr="005E1885">
        <w:rPr>
          <w:rFonts w:hint="eastAsia"/>
          <w:rtl/>
        </w:rPr>
        <w:t>مردم</w:t>
      </w:r>
      <w:r w:rsidRPr="005E1885">
        <w:rPr>
          <w:rFonts w:hint="cs"/>
          <w:rtl/>
        </w:rPr>
        <w:t>ی</w:t>
      </w:r>
      <w:r w:rsidRPr="005E1885">
        <w:rPr>
          <w:rtl/>
        </w:rPr>
        <w:t xml:space="preserve"> </w:t>
      </w:r>
      <w:r w:rsidRPr="005E1885">
        <w:rPr>
          <w:rFonts w:hint="eastAsia"/>
          <w:rtl/>
        </w:rPr>
        <w:t>و</w:t>
      </w:r>
      <w:r w:rsidRPr="005E1885">
        <w:rPr>
          <w:rtl/>
        </w:rPr>
        <w:t xml:space="preserve"> </w:t>
      </w:r>
      <w:r w:rsidRPr="005E1885">
        <w:rPr>
          <w:rFonts w:hint="eastAsia"/>
          <w:rtl/>
        </w:rPr>
        <w:t>تعامل</w:t>
      </w:r>
      <w:r w:rsidRPr="005E1885">
        <w:rPr>
          <w:rtl/>
        </w:rPr>
        <w:t xml:space="preserve"> </w:t>
      </w:r>
      <w:r w:rsidRPr="005E1885">
        <w:rPr>
          <w:rFonts w:hint="eastAsia"/>
          <w:rtl/>
        </w:rPr>
        <w:t>آنها</w:t>
      </w:r>
      <w:r w:rsidRPr="005E1885">
        <w:rPr>
          <w:rtl/>
        </w:rPr>
        <w:t xml:space="preserve"> </w:t>
      </w:r>
      <w:r w:rsidRPr="005E1885">
        <w:rPr>
          <w:rFonts w:hint="eastAsia"/>
          <w:rtl/>
        </w:rPr>
        <w:t>با</w:t>
      </w:r>
      <w:r w:rsidRPr="005E1885">
        <w:rPr>
          <w:rtl/>
        </w:rPr>
        <w:t xml:space="preserve"> </w:t>
      </w:r>
      <w:r w:rsidRPr="005E1885">
        <w:rPr>
          <w:rFonts w:hint="cs"/>
          <w:rtl/>
        </w:rPr>
        <w:t>ی</w:t>
      </w:r>
      <w:r w:rsidRPr="005E1885">
        <w:rPr>
          <w:rFonts w:hint="eastAsia"/>
          <w:rtl/>
        </w:rPr>
        <w:t>کد</w:t>
      </w:r>
      <w:r w:rsidRPr="005E1885">
        <w:rPr>
          <w:rFonts w:hint="cs"/>
          <w:rtl/>
        </w:rPr>
        <w:t>ی</w:t>
      </w:r>
      <w:r w:rsidRPr="005E1885">
        <w:rPr>
          <w:rFonts w:hint="eastAsia"/>
          <w:rtl/>
        </w:rPr>
        <w:t>گر</w:t>
      </w:r>
      <w:r w:rsidRPr="005E1885">
        <w:rPr>
          <w:rtl/>
        </w:rPr>
        <w:t xml:space="preserve"> </w:t>
      </w:r>
      <w:r w:rsidRPr="005E1885">
        <w:rPr>
          <w:rFonts w:hint="eastAsia"/>
          <w:rtl/>
        </w:rPr>
        <w:t>م</w:t>
      </w:r>
      <w:r w:rsidRPr="005E1885">
        <w:rPr>
          <w:rFonts w:hint="cs"/>
          <w:rtl/>
        </w:rPr>
        <w:t>ی‌</w:t>
      </w:r>
      <w:r w:rsidRPr="005E1885">
        <w:rPr>
          <w:rFonts w:hint="eastAsia"/>
          <w:rtl/>
        </w:rPr>
        <w:t>شود</w:t>
      </w:r>
      <w:r w:rsidRPr="005E1885">
        <w:rPr>
          <w:rtl/>
        </w:rPr>
        <w:t xml:space="preserve">. </w:t>
      </w:r>
      <w:r w:rsidRPr="005E1885">
        <w:rPr>
          <w:rFonts w:hint="eastAsia"/>
          <w:rtl/>
        </w:rPr>
        <w:t>از</w:t>
      </w:r>
      <w:r w:rsidRPr="005E1885">
        <w:rPr>
          <w:rtl/>
        </w:rPr>
        <w:t xml:space="preserve"> </w:t>
      </w:r>
      <w:r w:rsidRPr="005E1885">
        <w:rPr>
          <w:rFonts w:hint="eastAsia"/>
          <w:rtl/>
        </w:rPr>
        <w:t>د</w:t>
      </w:r>
      <w:r w:rsidRPr="005E1885">
        <w:rPr>
          <w:rFonts w:hint="cs"/>
          <w:rtl/>
        </w:rPr>
        <w:t>ی</w:t>
      </w:r>
      <w:r w:rsidRPr="005E1885">
        <w:rPr>
          <w:rFonts w:hint="eastAsia"/>
          <w:rtl/>
        </w:rPr>
        <w:t>دگاه</w:t>
      </w:r>
      <w:r w:rsidRPr="005E1885">
        <w:rPr>
          <w:rtl/>
        </w:rPr>
        <w:t xml:space="preserve"> </w:t>
      </w:r>
      <w:r w:rsidRPr="005E1885">
        <w:rPr>
          <w:rFonts w:hint="eastAsia"/>
          <w:rtl/>
        </w:rPr>
        <w:t>مارکوس</w:t>
      </w:r>
      <w:r w:rsidRPr="005E1885">
        <w:rPr>
          <w:rtl/>
        </w:rPr>
        <w:t xml:space="preserve"> </w:t>
      </w:r>
      <w:r w:rsidRPr="005E1885">
        <w:rPr>
          <w:rFonts w:hint="eastAsia"/>
          <w:rtl/>
        </w:rPr>
        <w:t>و</w:t>
      </w:r>
      <w:r w:rsidRPr="005E1885">
        <w:rPr>
          <w:rtl/>
        </w:rPr>
        <w:t xml:space="preserve"> </w:t>
      </w:r>
      <w:r w:rsidRPr="005E1885">
        <w:rPr>
          <w:rFonts w:hint="eastAsia"/>
          <w:rtl/>
        </w:rPr>
        <w:t>فرانس</w:t>
      </w:r>
      <w:r w:rsidRPr="005E1885">
        <w:rPr>
          <w:rFonts w:hint="cs"/>
          <w:rtl/>
        </w:rPr>
        <w:t>ی</w:t>
      </w:r>
      <w:r w:rsidRPr="005E1885">
        <w:rPr>
          <w:rFonts w:hint="eastAsia"/>
          <w:rtl/>
        </w:rPr>
        <w:t>س</w:t>
      </w:r>
      <w:r w:rsidRPr="005E1885">
        <w:rPr>
          <w:rFonts w:hint="cs"/>
          <w:rtl/>
        </w:rPr>
        <w:t>(</w:t>
      </w:r>
      <w:r w:rsidRPr="000F2A96">
        <w:rPr>
          <w:rFonts w:asciiTheme="majorBidi" w:hAnsiTheme="majorBidi" w:cstheme="majorBidi"/>
          <w:lang w:bidi="ar-SA"/>
        </w:rPr>
        <w:t>Marcus &amp; Francis, 1998</w:t>
      </w:r>
      <w:r w:rsidRPr="005E1885">
        <w:rPr>
          <w:rtl/>
        </w:rPr>
        <w:t>)</w:t>
      </w:r>
      <w:r w:rsidRPr="005E1885">
        <w:rPr>
          <w:rFonts w:hint="eastAsia"/>
          <w:rtl/>
        </w:rPr>
        <w:t>،</w:t>
      </w:r>
      <w:r w:rsidRPr="005E1885">
        <w:rPr>
          <w:rtl/>
        </w:rPr>
        <w:t xml:space="preserve"> «</w:t>
      </w:r>
      <w:r w:rsidRPr="005E1885">
        <w:rPr>
          <w:rFonts w:hint="eastAsia"/>
          <w:rtl/>
        </w:rPr>
        <w:t>پلازا</w:t>
      </w:r>
      <w:r w:rsidRPr="005E1885">
        <w:rPr>
          <w:rtl/>
        </w:rPr>
        <w:t xml:space="preserve"> </w:t>
      </w:r>
      <w:r w:rsidRPr="005E1885">
        <w:rPr>
          <w:rFonts w:hint="cs"/>
          <w:rtl/>
        </w:rPr>
        <w:t>ی</w:t>
      </w:r>
      <w:r w:rsidRPr="005E1885">
        <w:rPr>
          <w:rFonts w:hint="eastAsia"/>
          <w:rtl/>
        </w:rPr>
        <w:t>ک</w:t>
      </w:r>
      <w:r w:rsidRPr="005E1885">
        <w:rPr>
          <w:rtl/>
        </w:rPr>
        <w:t xml:space="preserve"> </w:t>
      </w:r>
      <w:r w:rsidRPr="005E1885">
        <w:rPr>
          <w:rFonts w:hint="eastAsia"/>
          <w:rtl/>
        </w:rPr>
        <w:t>فضا</w:t>
      </w:r>
      <w:r w:rsidRPr="005E1885">
        <w:rPr>
          <w:rFonts w:hint="cs"/>
          <w:rtl/>
        </w:rPr>
        <w:t>ی</w:t>
      </w:r>
      <w:r w:rsidRPr="005E1885">
        <w:rPr>
          <w:rtl/>
        </w:rPr>
        <w:t xml:space="preserve"> </w:t>
      </w:r>
      <w:r w:rsidRPr="005E1885">
        <w:rPr>
          <w:rFonts w:hint="eastAsia"/>
          <w:rtl/>
        </w:rPr>
        <w:t>باز</w:t>
      </w:r>
      <w:r w:rsidRPr="005E1885">
        <w:rPr>
          <w:rtl/>
        </w:rPr>
        <w:t xml:space="preserve"> </w:t>
      </w:r>
      <w:r w:rsidRPr="005E1885">
        <w:rPr>
          <w:rFonts w:hint="eastAsia"/>
          <w:rtl/>
        </w:rPr>
        <w:t>عموم</w:t>
      </w:r>
      <w:r w:rsidRPr="005E1885">
        <w:rPr>
          <w:rFonts w:hint="cs"/>
          <w:rtl/>
        </w:rPr>
        <w:t>ی</w:t>
      </w:r>
      <w:r w:rsidRPr="005E1885">
        <w:rPr>
          <w:rtl/>
        </w:rPr>
        <w:t xml:space="preserve"> </w:t>
      </w:r>
      <w:r w:rsidRPr="005E1885">
        <w:rPr>
          <w:rFonts w:hint="eastAsia"/>
          <w:rtl/>
        </w:rPr>
        <w:t>است</w:t>
      </w:r>
      <w:r w:rsidRPr="005E1885">
        <w:rPr>
          <w:rtl/>
        </w:rPr>
        <w:t xml:space="preserve"> </w:t>
      </w:r>
      <w:r w:rsidRPr="005E1885">
        <w:rPr>
          <w:rFonts w:hint="eastAsia"/>
          <w:rtl/>
        </w:rPr>
        <w:t>که</w:t>
      </w:r>
      <w:r w:rsidRPr="005E1885">
        <w:rPr>
          <w:rtl/>
        </w:rPr>
        <w:t xml:space="preserve"> </w:t>
      </w:r>
      <w:r w:rsidRPr="005E1885">
        <w:rPr>
          <w:rFonts w:hint="eastAsia"/>
          <w:rtl/>
        </w:rPr>
        <w:t>غالبا</w:t>
      </w:r>
      <w:r w:rsidRPr="005E1885">
        <w:rPr>
          <w:rtl/>
        </w:rPr>
        <w:t xml:space="preserve"> </w:t>
      </w:r>
      <w:r w:rsidRPr="005E1885">
        <w:rPr>
          <w:rFonts w:hint="eastAsia"/>
          <w:rtl/>
        </w:rPr>
        <w:t>دارا</w:t>
      </w:r>
      <w:r w:rsidRPr="005E1885">
        <w:rPr>
          <w:rFonts w:hint="cs"/>
          <w:rtl/>
        </w:rPr>
        <w:t>ی</w:t>
      </w:r>
      <w:r w:rsidRPr="005E1885">
        <w:rPr>
          <w:rtl/>
        </w:rPr>
        <w:t xml:space="preserve"> </w:t>
      </w:r>
      <w:r w:rsidRPr="005E1885">
        <w:rPr>
          <w:rFonts w:hint="eastAsia"/>
          <w:rtl/>
        </w:rPr>
        <w:t>کفساز</w:t>
      </w:r>
      <w:r w:rsidRPr="005E1885">
        <w:rPr>
          <w:rFonts w:hint="cs"/>
          <w:rtl/>
        </w:rPr>
        <w:t>ی</w:t>
      </w:r>
      <w:r w:rsidRPr="005E1885">
        <w:rPr>
          <w:rtl/>
        </w:rPr>
        <w:t xml:space="preserve"> </w:t>
      </w:r>
      <w:r w:rsidRPr="005E1885">
        <w:rPr>
          <w:rFonts w:hint="eastAsia"/>
          <w:rtl/>
        </w:rPr>
        <w:t>خاص</w:t>
      </w:r>
      <w:r w:rsidRPr="005E1885">
        <w:rPr>
          <w:rtl/>
        </w:rPr>
        <w:t xml:space="preserve"> </w:t>
      </w:r>
      <w:r w:rsidRPr="005E1885">
        <w:rPr>
          <w:rFonts w:hint="eastAsia"/>
          <w:rtl/>
        </w:rPr>
        <w:t>بوده</w:t>
      </w:r>
      <w:r w:rsidRPr="005E1885">
        <w:rPr>
          <w:rtl/>
        </w:rPr>
        <w:t xml:space="preserve"> </w:t>
      </w:r>
      <w:r w:rsidRPr="005E1885">
        <w:rPr>
          <w:rFonts w:hint="eastAsia"/>
          <w:rtl/>
        </w:rPr>
        <w:t>و</w:t>
      </w:r>
      <w:r w:rsidRPr="005E1885">
        <w:rPr>
          <w:rtl/>
        </w:rPr>
        <w:t xml:space="preserve"> </w:t>
      </w:r>
      <w:r w:rsidRPr="005E1885">
        <w:rPr>
          <w:rFonts w:hint="eastAsia"/>
          <w:rtl/>
        </w:rPr>
        <w:t>ماش</w:t>
      </w:r>
      <w:r w:rsidRPr="005E1885">
        <w:rPr>
          <w:rFonts w:hint="cs"/>
          <w:rtl/>
        </w:rPr>
        <w:t>ی</w:t>
      </w:r>
      <w:r w:rsidRPr="005E1885">
        <w:rPr>
          <w:rFonts w:hint="eastAsia"/>
          <w:rtl/>
        </w:rPr>
        <w:t>ن‌ها</w:t>
      </w:r>
      <w:r w:rsidRPr="005E1885">
        <w:rPr>
          <w:rtl/>
        </w:rPr>
        <w:t xml:space="preserve"> </w:t>
      </w:r>
      <w:r w:rsidRPr="005E1885">
        <w:rPr>
          <w:rFonts w:hint="eastAsia"/>
          <w:rtl/>
        </w:rPr>
        <w:t>حق</w:t>
      </w:r>
      <w:r w:rsidRPr="005E1885">
        <w:rPr>
          <w:rtl/>
        </w:rPr>
        <w:t xml:space="preserve"> </w:t>
      </w:r>
      <w:r w:rsidRPr="005E1885">
        <w:rPr>
          <w:rFonts w:hint="eastAsia"/>
          <w:rtl/>
        </w:rPr>
        <w:t>ورود</w:t>
      </w:r>
      <w:r w:rsidRPr="005E1885">
        <w:rPr>
          <w:rtl/>
        </w:rPr>
        <w:t xml:space="preserve"> </w:t>
      </w:r>
      <w:r w:rsidRPr="005E1885">
        <w:rPr>
          <w:rFonts w:hint="eastAsia"/>
          <w:rtl/>
        </w:rPr>
        <w:t>به</w:t>
      </w:r>
      <w:r w:rsidRPr="005E1885">
        <w:rPr>
          <w:rtl/>
        </w:rPr>
        <w:t xml:space="preserve"> </w:t>
      </w:r>
      <w:r w:rsidRPr="005E1885">
        <w:rPr>
          <w:rFonts w:hint="eastAsia"/>
          <w:rtl/>
        </w:rPr>
        <w:t>آن</w:t>
      </w:r>
      <w:r w:rsidRPr="005E1885">
        <w:rPr>
          <w:rtl/>
        </w:rPr>
        <w:t xml:space="preserve"> </w:t>
      </w:r>
      <w:r w:rsidRPr="005E1885">
        <w:rPr>
          <w:rFonts w:hint="eastAsia"/>
          <w:rtl/>
        </w:rPr>
        <w:t>را</w:t>
      </w:r>
      <w:r w:rsidRPr="005E1885">
        <w:rPr>
          <w:rtl/>
        </w:rPr>
        <w:t xml:space="preserve"> </w:t>
      </w:r>
      <w:r w:rsidRPr="005E1885">
        <w:rPr>
          <w:rFonts w:hint="eastAsia"/>
          <w:rtl/>
        </w:rPr>
        <w:t>ندارند</w:t>
      </w:r>
      <w:r w:rsidRPr="005E1885">
        <w:rPr>
          <w:rtl/>
        </w:rPr>
        <w:t xml:space="preserve"> </w:t>
      </w:r>
      <w:r w:rsidRPr="005E1885">
        <w:rPr>
          <w:rFonts w:hint="eastAsia"/>
          <w:rtl/>
        </w:rPr>
        <w:t>و</w:t>
      </w:r>
      <w:r w:rsidRPr="005E1885">
        <w:rPr>
          <w:rtl/>
        </w:rPr>
        <w:t xml:space="preserve"> </w:t>
      </w:r>
      <w:r w:rsidRPr="005E1885">
        <w:rPr>
          <w:rFonts w:hint="eastAsia"/>
          <w:rtl/>
        </w:rPr>
        <w:t>مکان</w:t>
      </w:r>
      <w:r w:rsidRPr="005E1885">
        <w:rPr>
          <w:rFonts w:hint="cs"/>
          <w:rtl/>
        </w:rPr>
        <w:t>ی</w:t>
      </w:r>
      <w:r w:rsidRPr="005E1885">
        <w:rPr>
          <w:rtl/>
        </w:rPr>
        <w:t xml:space="preserve"> </w:t>
      </w:r>
      <w:r w:rsidRPr="005E1885">
        <w:rPr>
          <w:rFonts w:hint="eastAsia"/>
          <w:rtl/>
        </w:rPr>
        <w:t>برا</w:t>
      </w:r>
      <w:r w:rsidRPr="005E1885">
        <w:rPr>
          <w:rFonts w:hint="cs"/>
          <w:rtl/>
        </w:rPr>
        <w:t>ی</w:t>
      </w:r>
      <w:r w:rsidRPr="005E1885">
        <w:rPr>
          <w:rtl/>
        </w:rPr>
        <w:t xml:space="preserve"> </w:t>
      </w:r>
      <w:r w:rsidRPr="005E1885">
        <w:rPr>
          <w:rFonts w:hint="eastAsia"/>
          <w:rtl/>
        </w:rPr>
        <w:t>قدم</w:t>
      </w:r>
      <w:r w:rsidRPr="005E1885">
        <w:rPr>
          <w:rtl/>
        </w:rPr>
        <w:t xml:space="preserve"> </w:t>
      </w:r>
      <w:r w:rsidRPr="005E1885">
        <w:rPr>
          <w:rFonts w:hint="eastAsia"/>
          <w:rtl/>
        </w:rPr>
        <w:t>زدن،</w:t>
      </w:r>
      <w:r w:rsidRPr="005E1885">
        <w:rPr>
          <w:rtl/>
        </w:rPr>
        <w:t xml:space="preserve"> </w:t>
      </w:r>
      <w:r w:rsidRPr="005E1885">
        <w:rPr>
          <w:rFonts w:hint="eastAsia"/>
          <w:rtl/>
        </w:rPr>
        <w:t>نشستن،</w:t>
      </w:r>
      <w:r w:rsidRPr="005E1885">
        <w:rPr>
          <w:rtl/>
        </w:rPr>
        <w:t xml:space="preserve"> </w:t>
      </w:r>
      <w:r w:rsidRPr="005E1885">
        <w:rPr>
          <w:rFonts w:hint="eastAsia"/>
          <w:rtl/>
        </w:rPr>
        <w:t>غذا</w:t>
      </w:r>
      <w:r w:rsidRPr="005E1885">
        <w:rPr>
          <w:rtl/>
        </w:rPr>
        <w:t xml:space="preserve"> </w:t>
      </w:r>
      <w:r w:rsidRPr="005E1885">
        <w:rPr>
          <w:rFonts w:hint="eastAsia"/>
          <w:rtl/>
        </w:rPr>
        <w:t>خوردن</w:t>
      </w:r>
      <w:r w:rsidRPr="005E1885">
        <w:rPr>
          <w:rtl/>
        </w:rPr>
        <w:t xml:space="preserve"> </w:t>
      </w:r>
      <w:r w:rsidRPr="005E1885">
        <w:rPr>
          <w:rFonts w:hint="eastAsia"/>
          <w:rtl/>
        </w:rPr>
        <w:t>و</w:t>
      </w:r>
      <w:r w:rsidRPr="005E1885">
        <w:rPr>
          <w:rtl/>
        </w:rPr>
        <w:t xml:space="preserve"> </w:t>
      </w:r>
      <w:r w:rsidRPr="005E1885">
        <w:rPr>
          <w:rFonts w:hint="eastAsia"/>
          <w:rtl/>
        </w:rPr>
        <w:t>تماشا</w:t>
      </w:r>
      <w:r w:rsidRPr="005E1885">
        <w:rPr>
          <w:rFonts w:hint="cs"/>
          <w:rtl/>
        </w:rPr>
        <w:t>ی</w:t>
      </w:r>
      <w:r w:rsidRPr="005E1885">
        <w:rPr>
          <w:rtl/>
        </w:rPr>
        <w:t xml:space="preserve"> </w:t>
      </w:r>
      <w:r w:rsidRPr="005E1885">
        <w:rPr>
          <w:rFonts w:hint="eastAsia"/>
          <w:rtl/>
        </w:rPr>
        <w:t>دن</w:t>
      </w:r>
      <w:r w:rsidRPr="005E1885">
        <w:rPr>
          <w:rFonts w:hint="cs"/>
          <w:rtl/>
        </w:rPr>
        <w:t>ی</w:t>
      </w:r>
      <w:r w:rsidRPr="005E1885">
        <w:rPr>
          <w:rFonts w:hint="eastAsia"/>
          <w:rtl/>
        </w:rPr>
        <w:t>ا</w:t>
      </w:r>
      <w:r w:rsidRPr="005E1885">
        <w:rPr>
          <w:rFonts w:hint="cs"/>
          <w:rtl/>
        </w:rPr>
        <w:t>ی</w:t>
      </w:r>
      <w:r w:rsidRPr="005E1885">
        <w:rPr>
          <w:rtl/>
        </w:rPr>
        <w:t xml:space="preserve"> </w:t>
      </w:r>
      <w:r w:rsidRPr="005E1885">
        <w:rPr>
          <w:rFonts w:hint="eastAsia"/>
          <w:rtl/>
        </w:rPr>
        <w:t>در</w:t>
      </w:r>
      <w:r w:rsidRPr="005E1885">
        <w:rPr>
          <w:rtl/>
        </w:rPr>
        <w:t xml:space="preserve"> </w:t>
      </w:r>
      <w:r w:rsidRPr="005E1885">
        <w:rPr>
          <w:rFonts w:hint="eastAsia"/>
          <w:rtl/>
        </w:rPr>
        <w:t>حال</w:t>
      </w:r>
      <w:r w:rsidRPr="005E1885">
        <w:rPr>
          <w:rtl/>
        </w:rPr>
        <w:t xml:space="preserve"> </w:t>
      </w:r>
      <w:r w:rsidRPr="005E1885">
        <w:rPr>
          <w:rFonts w:hint="eastAsia"/>
          <w:rtl/>
        </w:rPr>
        <w:t>گذر</w:t>
      </w:r>
      <w:r w:rsidRPr="005E1885">
        <w:rPr>
          <w:rtl/>
        </w:rPr>
        <w:t xml:space="preserve"> </w:t>
      </w:r>
      <w:r w:rsidRPr="005E1885">
        <w:rPr>
          <w:rFonts w:hint="eastAsia"/>
          <w:rtl/>
        </w:rPr>
        <w:t>م</w:t>
      </w:r>
      <w:r w:rsidRPr="005E1885">
        <w:rPr>
          <w:rFonts w:hint="cs"/>
          <w:rtl/>
        </w:rPr>
        <w:t>ی‌</w:t>
      </w:r>
      <w:r w:rsidRPr="005E1885">
        <w:rPr>
          <w:rFonts w:hint="eastAsia"/>
          <w:rtl/>
        </w:rPr>
        <w:t>باشد</w:t>
      </w:r>
      <w:r w:rsidRPr="005E1885">
        <w:rPr>
          <w:rtl/>
        </w:rPr>
        <w:t xml:space="preserve">. </w:t>
      </w:r>
      <w:r w:rsidRPr="005E1885">
        <w:rPr>
          <w:rFonts w:hint="eastAsia"/>
          <w:rtl/>
        </w:rPr>
        <w:t>پلازا</w:t>
      </w:r>
      <w:r w:rsidRPr="005E1885">
        <w:rPr>
          <w:rtl/>
        </w:rPr>
        <w:t xml:space="preserve"> </w:t>
      </w:r>
      <w:r w:rsidRPr="005E1885">
        <w:rPr>
          <w:rFonts w:hint="eastAsia"/>
          <w:rtl/>
        </w:rPr>
        <w:t>بر</w:t>
      </w:r>
      <w:r w:rsidRPr="005E1885">
        <w:rPr>
          <w:rtl/>
        </w:rPr>
        <w:t xml:space="preserve"> </w:t>
      </w:r>
      <w:r w:rsidRPr="005E1885">
        <w:rPr>
          <w:rFonts w:hint="eastAsia"/>
          <w:rtl/>
        </w:rPr>
        <w:t>خلاف</w:t>
      </w:r>
      <w:r w:rsidRPr="005E1885">
        <w:rPr>
          <w:rtl/>
        </w:rPr>
        <w:t xml:space="preserve"> </w:t>
      </w:r>
      <w:r w:rsidRPr="005E1885">
        <w:rPr>
          <w:rFonts w:hint="eastAsia"/>
          <w:rtl/>
        </w:rPr>
        <w:t>پ</w:t>
      </w:r>
      <w:r w:rsidRPr="005E1885">
        <w:rPr>
          <w:rFonts w:hint="cs"/>
          <w:rtl/>
        </w:rPr>
        <w:t>ی</w:t>
      </w:r>
      <w:r w:rsidRPr="005E1885">
        <w:rPr>
          <w:rFonts w:hint="eastAsia"/>
          <w:rtl/>
        </w:rPr>
        <w:t>اده‌رو</w:t>
      </w:r>
      <w:r w:rsidRPr="005E1885">
        <w:rPr>
          <w:rtl/>
        </w:rPr>
        <w:t xml:space="preserve"> </w:t>
      </w:r>
      <w:r w:rsidRPr="005E1885">
        <w:rPr>
          <w:rFonts w:hint="eastAsia"/>
          <w:rtl/>
        </w:rPr>
        <w:t>تنها</w:t>
      </w:r>
      <w:r w:rsidRPr="005E1885">
        <w:rPr>
          <w:rtl/>
        </w:rPr>
        <w:t xml:space="preserve"> </w:t>
      </w:r>
      <w:r w:rsidRPr="005E1885">
        <w:rPr>
          <w:rFonts w:hint="eastAsia"/>
          <w:rtl/>
        </w:rPr>
        <w:t>فضا</w:t>
      </w:r>
      <w:r w:rsidRPr="005E1885">
        <w:rPr>
          <w:rFonts w:hint="cs"/>
          <w:rtl/>
        </w:rPr>
        <w:t>یی</w:t>
      </w:r>
      <w:r w:rsidRPr="005E1885">
        <w:rPr>
          <w:rtl/>
        </w:rPr>
        <w:t xml:space="preserve"> </w:t>
      </w:r>
      <w:r w:rsidRPr="005E1885">
        <w:rPr>
          <w:rFonts w:hint="eastAsia"/>
          <w:rtl/>
        </w:rPr>
        <w:t>برا</w:t>
      </w:r>
      <w:r w:rsidRPr="005E1885">
        <w:rPr>
          <w:rFonts w:hint="cs"/>
          <w:rtl/>
        </w:rPr>
        <w:t>ی</w:t>
      </w:r>
      <w:r w:rsidRPr="005E1885">
        <w:rPr>
          <w:rtl/>
        </w:rPr>
        <w:t xml:space="preserve"> </w:t>
      </w:r>
      <w:r w:rsidRPr="005E1885">
        <w:rPr>
          <w:rFonts w:hint="eastAsia"/>
          <w:rtl/>
        </w:rPr>
        <w:t>عبور</w:t>
      </w:r>
      <w:r w:rsidRPr="005E1885">
        <w:rPr>
          <w:rtl/>
        </w:rPr>
        <w:t xml:space="preserve"> </w:t>
      </w:r>
      <w:r w:rsidRPr="005E1885">
        <w:rPr>
          <w:rFonts w:hint="eastAsia"/>
          <w:rtl/>
        </w:rPr>
        <w:t>ن</w:t>
      </w:r>
      <w:r w:rsidRPr="005E1885">
        <w:rPr>
          <w:rFonts w:hint="cs"/>
          <w:rtl/>
        </w:rPr>
        <w:t>ی</w:t>
      </w:r>
      <w:r w:rsidRPr="005E1885">
        <w:rPr>
          <w:rFonts w:hint="eastAsia"/>
          <w:rtl/>
        </w:rPr>
        <w:t>ست</w:t>
      </w:r>
      <w:r w:rsidRPr="005E1885">
        <w:rPr>
          <w:rtl/>
        </w:rPr>
        <w:t xml:space="preserve"> </w:t>
      </w:r>
      <w:r w:rsidRPr="005E1885">
        <w:rPr>
          <w:rFonts w:hint="eastAsia"/>
          <w:rtl/>
        </w:rPr>
        <w:t>بلکه</w:t>
      </w:r>
      <w:r w:rsidRPr="005E1885">
        <w:rPr>
          <w:rtl/>
        </w:rPr>
        <w:t xml:space="preserve"> </w:t>
      </w:r>
      <w:r w:rsidRPr="005E1885">
        <w:rPr>
          <w:rFonts w:hint="eastAsia"/>
          <w:rtl/>
        </w:rPr>
        <w:t>کاربردها</w:t>
      </w:r>
      <w:r w:rsidRPr="005E1885">
        <w:rPr>
          <w:rFonts w:hint="cs"/>
          <w:rtl/>
        </w:rPr>
        <w:t>ی</w:t>
      </w:r>
      <w:r w:rsidRPr="005E1885">
        <w:rPr>
          <w:rtl/>
        </w:rPr>
        <w:t xml:space="preserve"> </w:t>
      </w:r>
      <w:r w:rsidRPr="005E1885">
        <w:rPr>
          <w:rFonts w:hint="eastAsia"/>
          <w:rtl/>
        </w:rPr>
        <w:t>خاص</w:t>
      </w:r>
      <w:r w:rsidRPr="005E1885">
        <w:rPr>
          <w:rtl/>
        </w:rPr>
        <w:t xml:space="preserve"> </w:t>
      </w:r>
      <w:r w:rsidRPr="005E1885">
        <w:rPr>
          <w:rFonts w:hint="eastAsia"/>
          <w:rtl/>
        </w:rPr>
        <w:t>خود</w:t>
      </w:r>
      <w:r w:rsidRPr="005E1885">
        <w:rPr>
          <w:rtl/>
        </w:rPr>
        <w:t xml:space="preserve"> </w:t>
      </w:r>
      <w:r w:rsidRPr="005E1885">
        <w:rPr>
          <w:rFonts w:hint="eastAsia"/>
          <w:rtl/>
        </w:rPr>
        <w:t>را</w:t>
      </w:r>
      <w:r w:rsidRPr="005E1885">
        <w:rPr>
          <w:rtl/>
        </w:rPr>
        <w:t xml:space="preserve"> </w:t>
      </w:r>
      <w:r w:rsidRPr="005E1885">
        <w:rPr>
          <w:rFonts w:hint="eastAsia"/>
          <w:rtl/>
        </w:rPr>
        <w:t>دارد</w:t>
      </w:r>
      <w:r w:rsidRPr="005E1885">
        <w:rPr>
          <w:rtl/>
        </w:rPr>
        <w:t xml:space="preserve">. </w:t>
      </w:r>
      <w:r w:rsidRPr="005E1885">
        <w:rPr>
          <w:rFonts w:hint="eastAsia"/>
          <w:rtl/>
        </w:rPr>
        <w:t>اگرچه</w:t>
      </w:r>
      <w:r w:rsidRPr="005E1885">
        <w:rPr>
          <w:rtl/>
        </w:rPr>
        <w:t xml:space="preserve"> </w:t>
      </w:r>
      <w:r w:rsidRPr="005E1885">
        <w:rPr>
          <w:rFonts w:hint="eastAsia"/>
          <w:rtl/>
        </w:rPr>
        <w:t>ممکن</w:t>
      </w:r>
      <w:r w:rsidRPr="005E1885">
        <w:rPr>
          <w:rtl/>
        </w:rPr>
        <w:t xml:space="preserve"> </w:t>
      </w:r>
      <w:r w:rsidRPr="005E1885">
        <w:rPr>
          <w:rFonts w:hint="eastAsia"/>
          <w:rtl/>
        </w:rPr>
        <w:t>است</w:t>
      </w:r>
      <w:r w:rsidRPr="005E1885">
        <w:rPr>
          <w:rtl/>
        </w:rPr>
        <w:t xml:space="preserve"> </w:t>
      </w:r>
      <w:r w:rsidRPr="005E1885">
        <w:rPr>
          <w:rFonts w:hint="eastAsia"/>
          <w:rtl/>
        </w:rPr>
        <w:t>شاهد</w:t>
      </w:r>
      <w:r w:rsidRPr="005E1885">
        <w:rPr>
          <w:rtl/>
        </w:rPr>
        <w:t xml:space="preserve"> </w:t>
      </w:r>
      <w:r w:rsidRPr="005E1885">
        <w:rPr>
          <w:rFonts w:hint="eastAsia"/>
          <w:rtl/>
        </w:rPr>
        <w:t>حضور</w:t>
      </w:r>
      <w:r w:rsidRPr="005E1885">
        <w:rPr>
          <w:rtl/>
        </w:rPr>
        <w:t xml:space="preserve"> </w:t>
      </w:r>
      <w:r w:rsidRPr="005E1885">
        <w:rPr>
          <w:rFonts w:hint="eastAsia"/>
          <w:rtl/>
        </w:rPr>
        <w:t>درختان،</w:t>
      </w:r>
      <w:r w:rsidRPr="005E1885">
        <w:rPr>
          <w:rtl/>
        </w:rPr>
        <w:t xml:space="preserve"> </w:t>
      </w:r>
      <w:r w:rsidRPr="005E1885">
        <w:rPr>
          <w:rFonts w:hint="eastAsia"/>
          <w:rtl/>
        </w:rPr>
        <w:t>گل‌ها</w:t>
      </w:r>
      <w:r w:rsidRPr="005E1885">
        <w:rPr>
          <w:rtl/>
        </w:rPr>
        <w:t xml:space="preserve"> </w:t>
      </w:r>
      <w:r w:rsidRPr="005E1885">
        <w:rPr>
          <w:rFonts w:hint="eastAsia"/>
          <w:rtl/>
        </w:rPr>
        <w:t>و</w:t>
      </w:r>
      <w:r w:rsidRPr="005E1885">
        <w:rPr>
          <w:rtl/>
        </w:rPr>
        <w:t xml:space="preserve"> </w:t>
      </w:r>
      <w:r w:rsidRPr="005E1885">
        <w:rPr>
          <w:rFonts w:hint="eastAsia"/>
          <w:rtl/>
        </w:rPr>
        <w:t>پوشش‌ها</w:t>
      </w:r>
      <w:r w:rsidRPr="005E1885">
        <w:rPr>
          <w:rFonts w:hint="cs"/>
          <w:rtl/>
        </w:rPr>
        <w:t>ی</w:t>
      </w:r>
      <w:r w:rsidRPr="005E1885">
        <w:rPr>
          <w:rtl/>
        </w:rPr>
        <w:t xml:space="preserve"> </w:t>
      </w:r>
      <w:r w:rsidRPr="005E1885">
        <w:rPr>
          <w:rFonts w:hint="eastAsia"/>
          <w:rtl/>
        </w:rPr>
        <w:t>د</w:t>
      </w:r>
      <w:r w:rsidRPr="005E1885">
        <w:rPr>
          <w:rFonts w:hint="cs"/>
          <w:rtl/>
        </w:rPr>
        <w:t>ی</w:t>
      </w:r>
      <w:r w:rsidRPr="005E1885">
        <w:rPr>
          <w:rFonts w:hint="eastAsia"/>
          <w:rtl/>
        </w:rPr>
        <w:t>گر</w:t>
      </w:r>
      <w:r w:rsidRPr="005E1885">
        <w:rPr>
          <w:rtl/>
        </w:rPr>
        <w:t xml:space="preserve"> </w:t>
      </w:r>
      <w:r w:rsidRPr="005E1885">
        <w:rPr>
          <w:rFonts w:hint="eastAsia"/>
          <w:rtl/>
        </w:rPr>
        <w:t>باش</w:t>
      </w:r>
      <w:r w:rsidRPr="005E1885">
        <w:rPr>
          <w:rFonts w:hint="cs"/>
          <w:rtl/>
        </w:rPr>
        <w:t>ی</w:t>
      </w:r>
      <w:r w:rsidRPr="005E1885">
        <w:rPr>
          <w:rFonts w:hint="eastAsia"/>
          <w:rtl/>
        </w:rPr>
        <w:t>م</w:t>
      </w:r>
      <w:r w:rsidRPr="005E1885">
        <w:rPr>
          <w:rtl/>
        </w:rPr>
        <w:t xml:space="preserve"> </w:t>
      </w:r>
      <w:r w:rsidRPr="005E1885">
        <w:rPr>
          <w:rFonts w:hint="eastAsia"/>
          <w:rtl/>
        </w:rPr>
        <w:t>اما</w:t>
      </w:r>
      <w:r w:rsidRPr="005E1885">
        <w:rPr>
          <w:rtl/>
        </w:rPr>
        <w:t xml:space="preserve"> </w:t>
      </w:r>
      <w:r w:rsidRPr="005E1885">
        <w:rPr>
          <w:rFonts w:hint="eastAsia"/>
          <w:rtl/>
        </w:rPr>
        <w:t>سطح</w:t>
      </w:r>
      <w:r w:rsidRPr="005E1885">
        <w:rPr>
          <w:rtl/>
        </w:rPr>
        <w:t xml:space="preserve"> </w:t>
      </w:r>
      <w:r w:rsidRPr="005E1885">
        <w:rPr>
          <w:rFonts w:hint="eastAsia"/>
          <w:rtl/>
        </w:rPr>
        <w:t>عمده</w:t>
      </w:r>
      <w:r w:rsidRPr="005E1885">
        <w:rPr>
          <w:rtl/>
        </w:rPr>
        <w:t xml:space="preserve"> </w:t>
      </w:r>
      <w:r w:rsidRPr="005E1885">
        <w:rPr>
          <w:rFonts w:hint="eastAsia"/>
          <w:rtl/>
        </w:rPr>
        <w:t>زم</w:t>
      </w:r>
      <w:r w:rsidRPr="005E1885">
        <w:rPr>
          <w:rFonts w:hint="cs"/>
          <w:rtl/>
        </w:rPr>
        <w:t>ی</w:t>
      </w:r>
      <w:r w:rsidRPr="005E1885">
        <w:rPr>
          <w:rFonts w:hint="eastAsia"/>
          <w:rtl/>
        </w:rPr>
        <w:t>ن،</w:t>
      </w:r>
      <w:r w:rsidRPr="005E1885">
        <w:rPr>
          <w:rtl/>
        </w:rPr>
        <w:t xml:space="preserve"> </w:t>
      </w:r>
      <w:r w:rsidRPr="005E1885">
        <w:rPr>
          <w:rFonts w:hint="eastAsia"/>
          <w:rtl/>
        </w:rPr>
        <w:t>دارا</w:t>
      </w:r>
      <w:r w:rsidRPr="005E1885">
        <w:rPr>
          <w:rFonts w:hint="cs"/>
          <w:rtl/>
        </w:rPr>
        <w:t>ی</w:t>
      </w:r>
      <w:r w:rsidRPr="005E1885">
        <w:rPr>
          <w:rtl/>
        </w:rPr>
        <w:t xml:space="preserve"> </w:t>
      </w:r>
      <w:r w:rsidRPr="005E1885">
        <w:rPr>
          <w:rFonts w:hint="eastAsia"/>
          <w:rtl/>
        </w:rPr>
        <w:t>پوشش</w:t>
      </w:r>
      <w:r w:rsidRPr="005E1885">
        <w:rPr>
          <w:rtl/>
        </w:rPr>
        <w:t xml:space="preserve"> </w:t>
      </w:r>
      <w:r w:rsidRPr="005E1885">
        <w:rPr>
          <w:rFonts w:hint="eastAsia"/>
          <w:rtl/>
        </w:rPr>
        <w:t>سخت</w:t>
      </w:r>
      <w:r w:rsidRPr="005E1885">
        <w:rPr>
          <w:rtl/>
        </w:rPr>
        <w:t>(</w:t>
      </w:r>
      <w:r w:rsidRPr="005E1885">
        <w:rPr>
          <w:rFonts w:hint="eastAsia"/>
          <w:rtl/>
        </w:rPr>
        <w:t>کفساز</w:t>
      </w:r>
      <w:r w:rsidRPr="005E1885">
        <w:rPr>
          <w:rFonts w:hint="cs"/>
          <w:rtl/>
        </w:rPr>
        <w:t>ی</w:t>
      </w:r>
      <w:r w:rsidRPr="005E1885">
        <w:rPr>
          <w:rtl/>
        </w:rPr>
        <w:t xml:space="preserve">) </w:t>
      </w:r>
      <w:r w:rsidRPr="005E1885">
        <w:rPr>
          <w:rFonts w:hint="eastAsia"/>
          <w:rtl/>
        </w:rPr>
        <w:t>است</w:t>
      </w:r>
      <w:r w:rsidRPr="005E1885">
        <w:rPr>
          <w:rtl/>
        </w:rPr>
        <w:t xml:space="preserve">. </w:t>
      </w:r>
      <w:r w:rsidRPr="005E1885">
        <w:rPr>
          <w:rFonts w:hint="eastAsia"/>
          <w:rtl/>
        </w:rPr>
        <w:t>با</w:t>
      </w:r>
      <w:r w:rsidRPr="005E1885">
        <w:rPr>
          <w:rFonts w:hint="cs"/>
          <w:rtl/>
        </w:rPr>
        <w:t>ی</w:t>
      </w:r>
      <w:r w:rsidRPr="005E1885">
        <w:rPr>
          <w:rFonts w:hint="eastAsia"/>
          <w:rtl/>
        </w:rPr>
        <w:t>د</w:t>
      </w:r>
      <w:r w:rsidRPr="005E1885">
        <w:rPr>
          <w:rtl/>
        </w:rPr>
        <w:t xml:space="preserve"> </w:t>
      </w:r>
      <w:r w:rsidRPr="005E1885">
        <w:rPr>
          <w:rFonts w:hint="eastAsia"/>
          <w:rtl/>
        </w:rPr>
        <w:t>توجه</w:t>
      </w:r>
      <w:r w:rsidRPr="005E1885">
        <w:rPr>
          <w:rtl/>
        </w:rPr>
        <w:t xml:space="preserve"> </w:t>
      </w:r>
      <w:r w:rsidRPr="005E1885">
        <w:rPr>
          <w:rFonts w:hint="eastAsia"/>
          <w:rtl/>
        </w:rPr>
        <w:t>کن</w:t>
      </w:r>
      <w:r w:rsidRPr="005E1885">
        <w:rPr>
          <w:rFonts w:hint="cs"/>
          <w:rtl/>
        </w:rPr>
        <w:t>ی</w:t>
      </w:r>
      <w:r w:rsidRPr="005E1885">
        <w:rPr>
          <w:rFonts w:hint="eastAsia"/>
          <w:rtl/>
        </w:rPr>
        <w:t>م</w:t>
      </w:r>
      <w:r w:rsidRPr="005E1885">
        <w:rPr>
          <w:rtl/>
        </w:rPr>
        <w:t xml:space="preserve"> </w:t>
      </w:r>
      <w:r w:rsidRPr="005E1885">
        <w:rPr>
          <w:rFonts w:hint="eastAsia"/>
          <w:rtl/>
        </w:rPr>
        <w:t>که</w:t>
      </w:r>
      <w:r w:rsidRPr="005E1885">
        <w:rPr>
          <w:rtl/>
        </w:rPr>
        <w:t xml:space="preserve"> </w:t>
      </w:r>
      <w:r w:rsidRPr="005E1885">
        <w:rPr>
          <w:rFonts w:hint="eastAsia"/>
          <w:rtl/>
        </w:rPr>
        <w:t>اگر</w:t>
      </w:r>
      <w:r w:rsidRPr="005E1885">
        <w:rPr>
          <w:rtl/>
        </w:rPr>
        <w:t xml:space="preserve"> </w:t>
      </w:r>
      <w:r w:rsidRPr="005E1885">
        <w:rPr>
          <w:rFonts w:hint="eastAsia"/>
          <w:rtl/>
        </w:rPr>
        <w:t>سطوح</w:t>
      </w:r>
      <w:r w:rsidRPr="005E1885">
        <w:rPr>
          <w:rtl/>
        </w:rPr>
        <w:t xml:space="preserve"> </w:t>
      </w:r>
      <w:r w:rsidRPr="005E1885">
        <w:rPr>
          <w:rFonts w:hint="eastAsia"/>
          <w:rtl/>
        </w:rPr>
        <w:t>چمن</w:t>
      </w:r>
      <w:r w:rsidRPr="005E1885">
        <w:rPr>
          <w:rtl/>
        </w:rPr>
        <w:t xml:space="preserve"> </w:t>
      </w:r>
      <w:r w:rsidRPr="005E1885">
        <w:rPr>
          <w:rFonts w:hint="eastAsia"/>
          <w:rtl/>
        </w:rPr>
        <w:t>و</w:t>
      </w:r>
      <w:r w:rsidRPr="005E1885">
        <w:rPr>
          <w:rtl/>
        </w:rPr>
        <w:t xml:space="preserve"> </w:t>
      </w:r>
      <w:r w:rsidRPr="005E1885">
        <w:rPr>
          <w:rFonts w:hint="eastAsia"/>
          <w:rtl/>
        </w:rPr>
        <w:t>گ</w:t>
      </w:r>
      <w:r w:rsidRPr="005E1885">
        <w:rPr>
          <w:rFonts w:hint="cs"/>
          <w:rtl/>
        </w:rPr>
        <w:t>ی</w:t>
      </w:r>
      <w:r w:rsidRPr="005E1885">
        <w:rPr>
          <w:rFonts w:hint="eastAsia"/>
          <w:rtl/>
        </w:rPr>
        <w:t>اهان</w:t>
      </w:r>
      <w:r w:rsidRPr="005E1885">
        <w:rPr>
          <w:rtl/>
        </w:rPr>
        <w:t xml:space="preserve"> </w:t>
      </w:r>
      <w:r w:rsidRPr="005E1885">
        <w:rPr>
          <w:rFonts w:hint="eastAsia"/>
          <w:rtl/>
        </w:rPr>
        <w:t>از</w:t>
      </w:r>
      <w:r w:rsidRPr="005E1885">
        <w:rPr>
          <w:rtl/>
        </w:rPr>
        <w:t xml:space="preserve"> </w:t>
      </w:r>
      <w:r w:rsidRPr="005E1885">
        <w:rPr>
          <w:rFonts w:hint="eastAsia"/>
          <w:rtl/>
        </w:rPr>
        <w:t>سطح</w:t>
      </w:r>
      <w:r w:rsidRPr="005E1885">
        <w:rPr>
          <w:rtl/>
        </w:rPr>
        <w:t xml:space="preserve"> </w:t>
      </w:r>
      <w:r w:rsidRPr="005E1885">
        <w:rPr>
          <w:rFonts w:hint="eastAsia"/>
          <w:rtl/>
        </w:rPr>
        <w:t>کفساز</w:t>
      </w:r>
      <w:r w:rsidRPr="005E1885">
        <w:rPr>
          <w:rFonts w:hint="cs"/>
          <w:rtl/>
        </w:rPr>
        <w:t>ی</w:t>
      </w:r>
      <w:r w:rsidRPr="005E1885">
        <w:rPr>
          <w:rtl/>
        </w:rPr>
        <w:t xml:space="preserve"> </w:t>
      </w:r>
      <w:r w:rsidRPr="005E1885">
        <w:rPr>
          <w:rFonts w:hint="eastAsia"/>
          <w:rtl/>
        </w:rPr>
        <w:t>شده</w:t>
      </w:r>
      <w:r w:rsidRPr="005E1885">
        <w:rPr>
          <w:rtl/>
        </w:rPr>
        <w:t xml:space="preserve"> </w:t>
      </w:r>
      <w:r w:rsidRPr="005E1885">
        <w:rPr>
          <w:rFonts w:hint="eastAsia"/>
          <w:rtl/>
        </w:rPr>
        <w:t>آن</w:t>
      </w:r>
      <w:r w:rsidRPr="005E1885">
        <w:rPr>
          <w:rtl/>
        </w:rPr>
        <w:t xml:space="preserve"> </w:t>
      </w:r>
      <w:r w:rsidRPr="005E1885">
        <w:rPr>
          <w:rFonts w:hint="eastAsia"/>
          <w:rtl/>
        </w:rPr>
        <w:t>ب</w:t>
      </w:r>
      <w:r w:rsidRPr="005E1885">
        <w:rPr>
          <w:rFonts w:hint="cs"/>
          <w:rtl/>
        </w:rPr>
        <w:t>ی</w:t>
      </w:r>
      <w:r w:rsidRPr="005E1885">
        <w:rPr>
          <w:rFonts w:hint="eastAsia"/>
          <w:rtl/>
        </w:rPr>
        <w:t>شتر</w:t>
      </w:r>
      <w:r w:rsidRPr="005E1885">
        <w:rPr>
          <w:rtl/>
        </w:rPr>
        <w:t xml:space="preserve"> </w:t>
      </w:r>
      <w:r w:rsidRPr="005E1885">
        <w:rPr>
          <w:rFonts w:hint="eastAsia"/>
          <w:rtl/>
        </w:rPr>
        <w:t>باشد</w:t>
      </w:r>
      <w:r w:rsidRPr="005E1885">
        <w:rPr>
          <w:rtl/>
        </w:rPr>
        <w:t xml:space="preserve"> </w:t>
      </w:r>
      <w:r w:rsidRPr="005E1885">
        <w:rPr>
          <w:rFonts w:hint="eastAsia"/>
          <w:rtl/>
        </w:rPr>
        <w:t>آن</w:t>
      </w:r>
      <w:r w:rsidRPr="005E1885">
        <w:rPr>
          <w:rtl/>
        </w:rPr>
        <w:t xml:space="preserve"> </w:t>
      </w:r>
      <w:r w:rsidRPr="005E1885">
        <w:rPr>
          <w:rFonts w:hint="eastAsia"/>
          <w:rtl/>
        </w:rPr>
        <w:t>مکان</w:t>
      </w:r>
      <w:r w:rsidRPr="005E1885">
        <w:rPr>
          <w:rtl/>
        </w:rPr>
        <w:t xml:space="preserve"> </w:t>
      </w:r>
      <w:r w:rsidRPr="005E1885">
        <w:rPr>
          <w:rFonts w:hint="eastAsia"/>
          <w:rtl/>
        </w:rPr>
        <w:t>به</w:t>
      </w:r>
      <w:r w:rsidRPr="005E1885">
        <w:rPr>
          <w:rtl/>
        </w:rPr>
        <w:t xml:space="preserve"> </w:t>
      </w:r>
      <w:r w:rsidRPr="005E1885">
        <w:rPr>
          <w:rFonts w:hint="eastAsia"/>
          <w:rtl/>
        </w:rPr>
        <w:t>عنوان</w:t>
      </w:r>
      <w:r w:rsidRPr="005E1885">
        <w:rPr>
          <w:rtl/>
        </w:rPr>
        <w:t xml:space="preserve"> </w:t>
      </w:r>
      <w:r w:rsidRPr="005E1885">
        <w:rPr>
          <w:rFonts w:hint="eastAsia"/>
          <w:rtl/>
        </w:rPr>
        <w:t>پارک</w:t>
      </w:r>
      <w:r w:rsidRPr="005E1885">
        <w:rPr>
          <w:rtl/>
        </w:rPr>
        <w:t xml:space="preserve"> </w:t>
      </w:r>
      <w:r w:rsidRPr="005E1885">
        <w:rPr>
          <w:rFonts w:hint="eastAsia"/>
          <w:rtl/>
        </w:rPr>
        <w:t>تلق</w:t>
      </w:r>
      <w:r w:rsidRPr="005E1885">
        <w:rPr>
          <w:rFonts w:hint="cs"/>
          <w:rtl/>
        </w:rPr>
        <w:t>ی</w:t>
      </w:r>
      <w:r w:rsidRPr="005E1885">
        <w:rPr>
          <w:rtl/>
        </w:rPr>
        <w:t xml:space="preserve"> </w:t>
      </w:r>
      <w:r w:rsidRPr="005E1885">
        <w:rPr>
          <w:rFonts w:hint="eastAsia"/>
          <w:rtl/>
        </w:rPr>
        <w:t>م</w:t>
      </w:r>
      <w:r w:rsidRPr="005E1885">
        <w:rPr>
          <w:rFonts w:hint="cs"/>
          <w:rtl/>
        </w:rPr>
        <w:t>ی‌</w:t>
      </w:r>
      <w:r w:rsidRPr="005E1885">
        <w:rPr>
          <w:rFonts w:hint="eastAsia"/>
          <w:rtl/>
        </w:rPr>
        <w:t>شود</w:t>
      </w:r>
      <w:r w:rsidRPr="005E1885">
        <w:rPr>
          <w:rtl/>
        </w:rPr>
        <w:t xml:space="preserve"> </w:t>
      </w:r>
      <w:r w:rsidRPr="005E1885">
        <w:rPr>
          <w:rFonts w:hint="eastAsia"/>
          <w:rtl/>
        </w:rPr>
        <w:t>نه</w:t>
      </w:r>
      <w:r w:rsidRPr="005E1885">
        <w:rPr>
          <w:rtl/>
        </w:rPr>
        <w:t xml:space="preserve"> </w:t>
      </w:r>
      <w:r w:rsidRPr="005E1885">
        <w:rPr>
          <w:rFonts w:hint="cs"/>
          <w:rtl/>
        </w:rPr>
        <w:t>ی</w:t>
      </w:r>
      <w:r w:rsidRPr="005E1885">
        <w:rPr>
          <w:rFonts w:hint="eastAsia"/>
          <w:rtl/>
        </w:rPr>
        <w:t>ک</w:t>
      </w:r>
      <w:r w:rsidRPr="005E1885">
        <w:rPr>
          <w:rtl/>
        </w:rPr>
        <w:t xml:space="preserve"> </w:t>
      </w:r>
      <w:r w:rsidRPr="005E1885">
        <w:rPr>
          <w:rFonts w:hint="eastAsia"/>
          <w:rtl/>
        </w:rPr>
        <w:t>پلازا»</w:t>
      </w:r>
      <w:r w:rsidRPr="005E1885">
        <w:rPr>
          <w:rtl/>
        </w:rPr>
        <w:t>(</w:t>
      </w:r>
      <w:r w:rsidRPr="005E1885">
        <w:rPr>
          <w:rFonts w:hint="eastAsia"/>
          <w:rtl/>
        </w:rPr>
        <w:t>مارکوس</w:t>
      </w:r>
      <w:r w:rsidRPr="005E1885">
        <w:rPr>
          <w:rtl/>
        </w:rPr>
        <w:t xml:space="preserve"> </w:t>
      </w:r>
      <w:r w:rsidRPr="005E1885">
        <w:rPr>
          <w:rFonts w:hint="eastAsia"/>
          <w:rtl/>
        </w:rPr>
        <w:t>و</w:t>
      </w:r>
      <w:r w:rsidRPr="005E1885">
        <w:rPr>
          <w:rtl/>
        </w:rPr>
        <w:t xml:space="preserve"> </w:t>
      </w:r>
      <w:r w:rsidRPr="005E1885">
        <w:rPr>
          <w:rFonts w:hint="eastAsia"/>
          <w:rtl/>
        </w:rPr>
        <w:t>فرانس</w:t>
      </w:r>
      <w:r w:rsidRPr="005E1885">
        <w:rPr>
          <w:rFonts w:hint="cs"/>
          <w:rtl/>
        </w:rPr>
        <w:t>ی</w:t>
      </w:r>
      <w:r w:rsidRPr="005E1885">
        <w:rPr>
          <w:rFonts w:hint="eastAsia"/>
          <w:rtl/>
        </w:rPr>
        <w:t>س،</w:t>
      </w:r>
      <w:r w:rsidRPr="000F2A96">
        <w:rPr>
          <w:rFonts w:asciiTheme="majorBidi" w:hAnsiTheme="majorBidi" w:cstheme="majorBidi"/>
          <w:rtl/>
        </w:rPr>
        <w:t xml:space="preserve"> 1394: 12</w:t>
      </w:r>
      <w:r w:rsidRPr="005E1885">
        <w:rPr>
          <w:rtl/>
        </w:rPr>
        <w:t>).</w:t>
      </w:r>
    </w:p>
    <w:p w:rsidR="005E1885" w:rsidRPr="005E1885" w:rsidRDefault="005E1885" w:rsidP="005E1885">
      <w:pPr>
        <w:pStyle w:val="A-text"/>
        <w:rPr>
          <w:rtl/>
        </w:rPr>
      </w:pPr>
    </w:p>
    <w:p w:rsidR="005E1885" w:rsidRPr="005E1885" w:rsidRDefault="00DF67C9" w:rsidP="00D82BA0">
      <w:pPr>
        <w:pStyle w:val="A-text"/>
        <w:ind w:hanging="32"/>
        <w:rPr>
          <w:b/>
          <w:bCs/>
          <w:rtl/>
        </w:rPr>
      </w:pPr>
      <w:r>
        <w:rPr>
          <w:rFonts w:ascii="Times New Roman" w:hAnsi="Times New Roman" w:hint="cs"/>
          <w:b/>
          <w:bCs/>
          <w:sz w:val="24"/>
          <w:rtl/>
        </w:rPr>
        <w:t>2-</w:t>
      </w:r>
      <w:r w:rsidR="00B053BF">
        <w:rPr>
          <w:rFonts w:ascii="Times New Roman" w:hAnsi="Times New Roman" w:hint="cs"/>
          <w:b/>
          <w:bCs/>
          <w:sz w:val="24"/>
          <w:rtl/>
        </w:rPr>
        <w:t>2-</w:t>
      </w:r>
      <w:r>
        <w:rPr>
          <w:rFonts w:ascii="Times New Roman" w:hAnsi="Times New Roman" w:hint="cs"/>
          <w:b/>
          <w:bCs/>
          <w:sz w:val="24"/>
          <w:rtl/>
        </w:rPr>
        <w:t xml:space="preserve"> </w:t>
      </w:r>
      <w:r w:rsidR="005E1885" w:rsidRPr="005E1885">
        <w:rPr>
          <w:rFonts w:hint="eastAsia"/>
          <w:b/>
          <w:bCs/>
          <w:rtl/>
        </w:rPr>
        <w:t>سوابق</w:t>
      </w:r>
      <w:r w:rsidR="005E1885" w:rsidRPr="005E1885">
        <w:rPr>
          <w:b/>
          <w:bCs/>
          <w:rtl/>
        </w:rPr>
        <w:t xml:space="preserve"> </w:t>
      </w:r>
      <w:r w:rsidR="005E1885" w:rsidRPr="005E1885">
        <w:rPr>
          <w:rFonts w:hint="eastAsia"/>
          <w:b/>
          <w:bCs/>
          <w:rtl/>
        </w:rPr>
        <w:t>مطالعات</w:t>
      </w:r>
      <w:r w:rsidR="005E1885" w:rsidRPr="005E1885">
        <w:rPr>
          <w:rFonts w:hint="cs"/>
          <w:b/>
          <w:bCs/>
          <w:rtl/>
        </w:rPr>
        <w:t>ی</w:t>
      </w:r>
      <w:r w:rsidR="005E1885" w:rsidRPr="005E1885">
        <w:rPr>
          <w:b/>
          <w:bCs/>
          <w:rtl/>
        </w:rPr>
        <w:t xml:space="preserve"> </w:t>
      </w:r>
      <w:r w:rsidR="006E2D7D">
        <w:rPr>
          <w:rFonts w:hint="cs"/>
          <w:b/>
          <w:bCs/>
          <w:rtl/>
        </w:rPr>
        <w:t>«</w:t>
      </w:r>
      <w:r w:rsidR="005E1885" w:rsidRPr="005E1885">
        <w:rPr>
          <w:rFonts w:hint="eastAsia"/>
          <w:b/>
          <w:bCs/>
          <w:rtl/>
        </w:rPr>
        <w:t>پلازا</w:t>
      </w:r>
      <w:r w:rsidR="005E1885" w:rsidRPr="005E1885">
        <w:rPr>
          <w:rFonts w:hint="cs"/>
          <w:b/>
          <w:bCs/>
          <w:rtl/>
        </w:rPr>
        <w:t>»</w:t>
      </w:r>
    </w:p>
    <w:p w:rsidR="00DB0603" w:rsidRPr="00C95D31" w:rsidRDefault="005E1885" w:rsidP="00DB0603">
      <w:pPr>
        <w:rPr>
          <w:rFonts w:cs="Times New Roman"/>
          <w:sz w:val="24"/>
          <w:rtl/>
          <w:lang w:bidi="fa-IR"/>
        </w:rPr>
      </w:pPr>
      <w:r w:rsidRPr="005E1885">
        <w:rPr>
          <w:rFonts w:hint="eastAsia"/>
          <w:rtl/>
        </w:rPr>
        <w:t>کام</w:t>
      </w:r>
      <w:r w:rsidRPr="005E1885">
        <w:rPr>
          <w:rFonts w:hint="cs"/>
          <w:rtl/>
        </w:rPr>
        <w:t>ی</w:t>
      </w:r>
      <w:r w:rsidRPr="005E1885">
        <w:rPr>
          <w:rFonts w:hint="eastAsia"/>
          <w:rtl/>
        </w:rPr>
        <w:t>لو</w:t>
      </w:r>
      <w:r w:rsidRPr="005E1885">
        <w:rPr>
          <w:rtl/>
        </w:rPr>
        <w:t xml:space="preserve"> </w:t>
      </w:r>
      <w:r w:rsidRPr="005E1885">
        <w:rPr>
          <w:rFonts w:hint="eastAsia"/>
          <w:rtl/>
        </w:rPr>
        <w:t>س</w:t>
      </w:r>
      <w:r w:rsidRPr="005E1885">
        <w:rPr>
          <w:rFonts w:hint="cs"/>
          <w:rtl/>
        </w:rPr>
        <w:t>ی</w:t>
      </w:r>
      <w:r w:rsidRPr="005E1885">
        <w:rPr>
          <w:rFonts w:hint="eastAsia"/>
          <w:rtl/>
        </w:rPr>
        <w:t>ت</w:t>
      </w:r>
      <w:r w:rsidRPr="005E1885">
        <w:rPr>
          <w:rtl/>
        </w:rPr>
        <w:t>(</w:t>
      </w:r>
      <w:r w:rsidRPr="00B457AA">
        <w:rPr>
          <w:rFonts w:asciiTheme="majorBidi" w:hAnsiTheme="majorBidi" w:cstheme="majorBidi"/>
        </w:rPr>
        <w:t>Camillo Sitte</w:t>
      </w:r>
      <w:r w:rsidRPr="005E1885">
        <w:rPr>
          <w:rtl/>
        </w:rPr>
        <w:t xml:space="preserve">) </w:t>
      </w:r>
      <w:r w:rsidRPr="005E1885">
        <w:rPr>
          <w:rFonts w:hint="eastAsia"/>
          <w:rtl/>
        </w:rPr>
        <w:t>در</w:t>
      </w:r>
      <w:r w:rsidRPr="005E1885">
        <w:rPr>
          <w:rtl/>
        </w:rPr>
        <w:t xml:space="preserve"> </w:t>
      </w:r>
      <w:r w:rsidRPr="005E1885">
        <w:rPr>
          <w:rFonts w:hint="eastAsia"/>
          <w:rtl/>
        </w:rPr>
        <w:t>کتاب</w:t>
      </w:r>
      <w:r w:rsidRPr="005E1885">
        <w:rPr>
          <w:rtl/>
        </w:rPr>
        <w:t xml:space="preserve"> «</w:t>
      </w:r>
      <w:r w:rsidRPr="005E1885">
        <w:rPr>
          <w:rFonts w:hint="eastAsia"/>
          <w:rtl/>
        </w:rPr>
        <w:t>هنر</w:t>
      </w:r>
      <w:r w:rsidRPr="005E1885">
        <w:rPr>
          <w:rtl/>
        </w:rPr>
        <w:t xml:space="preserve"> </w:t>
      </w:r>
      <w:r w:rsidRPr="005E1885">
        <w:rPr>
          <w:rFonts w:hint="eastAsia"/>
          <w:rtl/>
        </w:rPr>
        <w:t>ساخت</w:t>
      </w:r>
      <w:r w:rsidRPr="005E1885">
        <w:rPr>
          <w:rtl/>
        </w:rPr>
        <w:t xml:space="preserve"> </w:t>
      </w:r>
      <w:r w:rsidRPr="005E1885">
        <w:rPr>
          <w:rFonts w:hint="eastAsia"/>
          <w:rtl/>
        </w:rPr>
        <w:t>شهرها</w:t>
      </w:r>
      <w:r w:rsidRPr="005E1885">
        <w:rPr>
          <w:rtl/>
        </w:rPr>
        <w:t>(</w:t>
      </w:r>
      <w:r w:rsidRPr="00B457AA">
        <w:rPr>
          <w:rFonts w:asciiTheme="majorBidi" w:hAnsiTheme="majorBidi" w:cstheme="majorBidi"/>
        </w:rPr>
        <w:t>The Art of Building Cities</w:t>
      </w:r>
      <w:r w:rsidRPr="005E1885">
        <w:rPr>
          <w:rtl/>
        </w:rPr>
        <w:t xml:space="preserve">)» </w:t>
      </w:r>
      <w:r w:rsidRPr="005E1885">
        <w:rPr>
          <w:rFonts w:hint="eastAsia"/>
          <w:rtl/>
        </w:rPr>
        <w:t>برخ</w:t>
      </w:r>
      <w:r w:rsidRPr="005E1885">
        <w:rPr>
          <w:rFonts w:hint="cs"/>
          <w:rtl/>
        </w:rPr>
        <w:t>ی</w:t>
      </w:r>
      <w:r w:rsidRPr="005E1885">
        <w:rPr>
          <w:rtl/>
        </w:rPr>
        <w:t xml:space="preserve"> </w:t>
      </w:r>
      <w:r w:rsidRPr="005E1885">
        <w:rPr>
          <w:rFonts w:hint="eastAsia"/>
          <w:rtl/>
        </w:rPr>
        <w:t>مفاه</w:t>
      </w:r>
      <w:r w:rsidRPr="005E1885">
        <w:rPr>
          <w:rFonts w:hint="cs"/>
          <w:rtl/>
        </w:rPr>
        <w:t>ی</w:t>
      </w:r>
      <w:r w:rsidRPr="005E1885">
        <w:rPr>
          <w:rFonts w:hint="eastAsia"/>
          <w:rtl/>
        </w:rPr>
        <w:t>م</w:t>
      </w:r>
      <w:r w:rsidRPr="005E1885">
        <w:rPr>
          <w:rtl/>
        </w:rPr>
        <w:t xml:space="preserve"> </w:t>
      </w:r>
      <w:r w:rsidRPr="005E1885">
        <w:rPr>
          <w:rFonts w:hint="eastAsia"/>
          <w:rtl/>
        </w:rPr>
        <w:t>واقع</w:t>
      </w:r>
      <w:r w:rsidRPr="005E1885">
        <w:rPr>
          <w:rFonts w:hint="cs"/>
          <w:rtl/>
        </w:rPr>
        <w:t>ی</w:t>
      </w:r>
      <w:r w:rsidRPr="005E1885">
        <w:rPr>
          <w:rtl/>
        </w:rPr>
        <w:t xml:space="preserve"> </w:t>
      </w:r>
      <w:r w:rsidRPr="005E1885">
        <w:rPr>
          <w:rFonts w:hint="eastAsia"/>
          <w:rtl/>
        </w:rPr>
        <w:t>در</w:t>
      </w:r>
      <w:r w:rsidRPr="005E1885">
        <w:rPr>
          <w:rtl/>
        </w:rPr>
        <w:t xml:space="preserve"> </w:t>
      </w:r>
      <w:r w:rsidRPr="005E1885">
        <w:rPr>
          <w:rFonts w:hint="eastAsia"/>
          <w:rtl/>
        </w:rPr>
        <w:t>مورد</w:t>
      </w:r>
      <w:r w:rsidRPr="005E1885">
        <w:rPr>
          <w:rtl/>
        </w:rPr>
        <w:t xml:space="preserve"> </w:t>
      </w:r>
      <w:r w:rsidRPr="005E1885">
        <w:rPr>
          <w:rFonts w:hint="eastAsia"/>
          <w:rtl/>
        </w:rPr>
        <w:t>استفاده</w:t>
      </w:r>
      <w:r w:rsidRPr="005E1885">
        <w:rPr>
          <w:rtl/>
        </w:rPr>
        <w:t xml:space="preserve"> </w:t>
      </w:r>
      <w:r w:rsidRPr="005E1885">
        <w:rPr>
          <w:rFonts w:hint="eastAsia"/>
          <w:rtl/>
        </w:rPr>
        <w:t>شهروندان</w:t>
      </w:r>
      <w:r w:rsidRPr="005E1885">
        <w:rPr>
          <w:rtl/>
        </w:rPr>
        <w:t xml:space="preserve"> </w:t>
      </w:r>
      <w:r w:rsidRPr="005E1885">
        <w:rPr>
          <w:rFonts w:hint="eastAsia"/>
          <w:rtl/>
        </w:rPr>
        <w:t>از</w:t>
      </w:r>
      <w:r w:rsidRPr="005E1885">
        <w:rPr>
          <w:rtl/>
        </w:rPr>
        <w:t xml:space="preserve"> </w:t>
      </w:r>
      <w:r w:rsidRPr="005E1885">
        <w:rPr>
          <w:rFonts w:hint="eastAsia"/>
          <w:rtl/>
        </w:rPr>
        <w:t>م</w:t>
      </w:r>
      <w:r w:rsidRPr="005E1885">
        <w:rPr>
          <w:rFonts w:hint="cs"/>
          <w:rtl/>
        </w:rPr>
        <w:t>ی</w:t>
      </w:r>
      <w:r w:rsidRPr="005E1885">
        <w:rPr>
          <w:rFonts w:hint="eastAsia"/>
          <w:rtl/>
        </w:rPr>
        <w:t>دان‌ها</w:t>
      </w:r>
      <w:r w:rsidRPr="005E1885">
        <w:rPr>
          <w:rFonts w:hint="cs"/>
          <w:rtl/>
        </w:rPr>
        <w:t>ی</w:t>
      </w:r>
      <w:r w:rsidRPr="005E1885">
        <w:rPr>
          <w:rtl/>
        </w:rPr>
        <w:t xml:space="preserve"> </w:t>
      </w:r>
      <w:r w:rsidRPr="005E1885">
        <w:rPr>
          <w:rFonts w:hint="eastAsia"/>
          <w:rtl/>
        </w:rPr>
        <w:t>عموم</w:t>
      </w:r>
      <w:r w:rsidRPr="005E1885">
        <w:rPr>
          <w:rFonts w:hint="cs"/>
          <w:rtl/>
        </w:rPr>
        <w:t>ی</w:t>
      </w:r>
      <w:r w:rsidRPr="005E1885">
        <w:rPr>
          <w:rtl/>
        </w:rPr>
        <w:t xml:space="preserve"> </w:t>
      </w:r>
      <w:r w:rsidRPr="005E1885">
        <w:rPr>
          <w:rFonts w:hint="eastAsia"/>
          <w:rtl/>
        </w:rPr>
        <w:t>را</w:t>
      </w:r>
      <w:r w:rsidRPr="005E1885">
        <w:rPr>
          <w:rtl/>
        </w:rPr>
        <w:t xml:space="preserve"> </w:t>
      </w:r>
      <w:r w:rsidRPr="005E1885">
        <w:rPr>
          <w:rFonts w:hint="eastAsia"/>
          <w:rtl/>
        </w:rPr>
        <w:t>ب</w:t>
      </w:r>
      <w:r w:rsidRPr="005E1885">
        <w:rPr>
          <w:rFonts w:hint="cs"/>
          <w:rtl/>
        </w:rPr>
        <w:t>ی</w:t>
      </w:r>
      <w:r w:rsidRPr="005E1885">
        <w:rPr>
          <w:rFonts w:hint="eastAsia"/>
          <w:rtl/>
        </w:rPr>
        <w:t>ان</w:t>
      </w:r>
      <w:r w:rsidRPr="005E1885">
        <w:rPr>
          <w:rtl/>
        </w:rPr>
        <w:t xml:space="preserve"> </w:t>
      </w:r>
      <w:r w:rsidRPr="005E1885">
        <w:rPr>
          <w:rFonts w:hint="eastAsia"/>
          <w:rtl/>
        </w:rPr>
        <w:t>م</w:t>
      </w:r>
      <w:r w:rsidRPr="005E1885">
        <w:rPr>
          <w:rFonts w:hint="cs"/>
          <w:rtl/>
        </w:rPr>
        <w:t>ی‌</w:t>
      </w:r>
      <w:r w:rsidRPr="005E1885">
        <w:rPr>
          <w:rFonts w:hint="eastAsia"/>
          <w:rtl/>
        </w:rPr>
        <w:t>کند</w:t>
      </w:r>
      <w:r w:rsidRPr="005E1885">
        <w:rPr>
          <w:rtl/>
        </w:rPr>
        <w:t xml:space="preserve"> </w:t>
      </w:r>
      <w:r w:rsidRPr="005E1885">
        <w:rPr>
          <w:rFonts w:hint="eastAsia"/>
          <w:rtl/>
        </w:rPr>
        <w:t>که</w:t>
      </w:r>
      <w:r w:rsidRPr="005E1885">
        <w:rPr>
          <w:rtl/>
        </w:rPr>
        <w:t xml:space="preserve"> </w:t>
      </w:r>
      <w:r w:rsidRPr="005E1885">
        <w:rPr>
          <w:rFonts w:hint="eastAsia"/>
          <w:rtl/>
        </w:rPr>
        <w:t>هنوز</w:t>
      </w:r>
      <w:r w:rsidRPr="005E1885">
        <w:rPr>
          <w:rtl/>
        </w:rPr>
        <w:t xml:space="preserve"> </w:t>
      </w:r>
      <w:r w:rsidRPr="005E1885">
        <w:rPr>
          <w:rFonts w:hint="eastAsia"/>
          <w:rtl/>
        </w:rPr>
        <w:t>با</w:t>
      </w:r>
      <w:r w:rsidRPr="005E1885">
        <w:rPr>
          <w:rtl/>
        </w:rPr>
        <w:t xml:space="preserve"> </w:t>
      </w:r>
      <w:r w:rsidRPr="005E1885">
        <w:rPr>
          <w:rFonts w:hint="eastAsia"/>
          <w:rtl/>
        </w:rPr>
        <w:t>شرا</w:t>
      </w:r>
      <w:r w:rsidRPr="005E1885">
        <w:rPr>
          <w:rFonts w:hint="cs"/>
          <w:rtl/>
        </w:rPr>
        <w:t>ی</w:t>
      </w:r>
      <w:r w:rsidRPr="005E1885">
        <w:rPr>
          <w:rFonts w:hint="eastAsia"/>
          <w:rtl/>
        </w:rPr>
        <w:t>ط</w:t>
      </w:r>
      <w:r w:rsidRPr="005E1885">
        <w:rPr>
          <w:rtl/>
        </w:rPr>
        <w:t xml:space="preserve"> </w:t>
      </w:r>
      <w:r w:rsidRPr="005E1885">
        <w:rPr>
          <w:rFonts w:hint="eastAsia"/>
          <w:rtl/>
        </w:rPr>
        <w:t>امروز</w:t>
      </w:r>
      <w:r w:rsidRPr="005E1885">
        <w:rPr>
          <w:rFonts w:hint="cs"/>
          <w:rtl/>
        </w:rPr>
        <w:t>ی</w:t>
      </w:r>
      <w:r w:rsidRPr="005E1885">
        <w:rPr>
          <w:rtl/>
        </w:rPr>
        <w:t xml:space="preserve"> </w:t>
      </w:r>
      <w:r w:rsidRPr="005E1885">
        <w:rPr>
          <w:rFonts w:hint="eastAsia"/>
          <w:rtl/>
        </w:rPr>
        <w:t>مطابقت</w:t>
      </w:r>
      <w:r w:rsidRPr="005E1885">
        <w:rPr>
          <w:rtl/>
        </w:rPr>
        <w:t xml:space="preserve"> </w:t>
      </w:r>
      <w:r w:rsidRPr="005E1885">
        <w:rPr>
          <w:rFonts w:hint="eastAsia"/>
          <w:rtl/>
        </w:rPr>
        <w:t>دارد</w:t>
      </w:r>
      <w:r w:rsidRPr="005E1885">
        <w:rPr>
          <w:rtl/>
        </w:rPr>
        <w:t xml:space="preserve">. </w:t>
      </w:r>
      <w:r w:rsidRPr="005E1885">
        <w:rPr>
          <w:rFonts w:hint="eastAsia"/>
          <w:rtl/>
        </w:rPr>
        <w:t>او</w:t>
      </w:r>
      <w:r w:rsidRPr="005E1885">
        <w:rPr>
          <w:rtl/>
        </w:rPr>
        <w:t xml:space="preserve"> </w:t>
      </w:r>
      <w:r w:rsidRPr="005E1885">
        <w:rPr>
          <w:rFonts w:hint="eastAsia"/>
          <w:rtl/>
        </w:rPr>
        <w:t>به</w:t>
      </w:r>
      <w:r w:rsidRPr="005E1885">
        <w:rPr>
          <w:rtl/>
        </w:rPr>
        <w:t xml:space="preserve"> </w:t>
      </w:r>
      <w:r w:rsidRPr="005E1885">
        <w:rPr>
          <w:rFonts w:hint="eastAsia"/>
          <w:rtl/>
        </w:rPr>
        <w:t>جهت</w:t>
      </w:r>
      <w:r w:rsidRPr="005E1885">
        <w:rPr>
          <w:rtl/>
        </w:rPr>
        <w:t xml:space="preserve"> </w:t>
      </w:r>
      <w:r w:rsidRPr="005E1885">
        <w:rPr>
          <w:rFonts w:hint="eastAsia"/>
          <w:rtl/>
        </w:rPr>
        <w:t>خلق</w:t>
      </w:r>
      <w:r w:rsidRPr="005E1885">
        <w:rPr>
          <w:rtl/>
        </w:rPr>
        <w:t xml:space="preserve"> </w:t>
      </w:r>
      <w:r w:rsidRPr="005E1885">
        <w:rPr>
          <w:rFonts w:hint="eastAsia"/>
          <w:rtl/>
        </w:rPr>
        <w:t>و</w:t>
      </w:r>
      <w:r w:rsidRPr="005E1885">
        <w:rPr>
          <w:rtl/>
        </w:rPr>
        <w:t xml:space="preserve"> </w:t>
      </w:r>
      <w:r w:rsidRPr="005E1885">
        <w:rPr>
          <w:rFonts w:hint="eastAsia"/>
          <w:rtl/>
        </w:rPr>
        <w:t>طراح</w:t>
      </w:r>
      <w:r w:rsidRPr="005E1885">
        <w:rPr>
          <w:rFonts w:hint="cs"/>
          <w:rtl/>
        </w:rPr>
        <w:t>ی</w:t>
      </w:r>
      <w:r w:rsidRPr="005E1885">
        <w:rPr>
          <w:rtl/>
        </w:rPr>
        <w:t xml:space="preserve"> </w:t>
      </w:r>
      <w:r w:rsidRPr="005E1885">
        <w:rPr>
          <w:rFonts w:hint="eastAsia"/>
          <w:rtl/>
        </w:rPr>
        <w:t>مکان‌ها</w:t>
      </w:r>
      <w:r w:rsidRPr="005E1885">
        <w:rPr>
          <w:rFonts w:hint="cs"/>
          <w:rtl/>
        </w:rPr>
        <w:t>ی</w:t>
      </w:r>
      <w:r w:rsidRPr="005E1885">
        <w:rPr>
          <w:rtl/>
        </w:rPr>
        <w:t xml:space="preserve"> </w:t>
      </w:r>
      <w:r w:rsidRPr="005E1885">
        <w:rPr>
          <w:rFonts w:hint="eastAsia"/>
          <w:rtl/>
        </w:rPr>
        <w:t>عموم</w:t>
      </w:r>
      <w:r w:rsidRPr="005E1885">
        <w:rPr>
          <w:rFonts w:hint="cs"/>
          <w:rtl/>
        </w:rPr>
        <w:t>ی</w:t>
      </w:r>
      <w:r w:rsidRPr="005E1885">
        <w:rPr>
          <w:rtl/>
        </w:rPr>
        <w:t xml:space="preserve"> </w:t>
      </w:r>
      <w:r w:rsidRPr="005E1885">
        <w:rPr>
          <w:rFonts w:hint="eastAsia"/>
          <w:rtl/>
        </w:rPr>
        <w:t>و</w:t>
      </w:r>
      <w:r w:rsidRPr="005E1885">
        <w:rPr>
          <w:rtl/>
        </w:rPr>
        <w:t xml:space="preserve"> </w:t>
      </w:r>
      <w:r w:rsidRPr="005E1885">
        <w:rPr>
          <w:rFonts w:hint="eastAsia"/>
          <w:rtl/>
        </w:rPr>
        <w:t>خ</w:t>
      </w:r>
      <w:r w:rsidRPr="005E1885">
        <w:rPr>
          <w:rFonts w:hint="cs"/>
          <w:rtl/>
        </w:rPr>
        <w:t>ی</w:t>
      </w:r>
      <w:r w:rsidRPr="005E1885">
        <w:rPr>
          <w:rFonts w:hint="eastAsia"/>
          <w:rtl/>
        </w:rPr>
        <w:t>ابان‌ها</w:t>
      </w:r>
      <w:r w:rsidRPr="005E1885">
        <w:rPr>
          <w:rFonts w:hint="cs"/>
          <w:rtl/>
        </w:rPr>
        <w:t>ی</w:t>
      </w:r>
      <w:r w:rsidRPr="005E1885">
        <w:rPr>
          <w:rtl/>
        </w:rPr>
        <w:t xml:space="preserve"> </w:t>
      </w:r>
      <w:r w:rsidRPr="005E1885">
        <w:rPr>
          <w:rFonts w:hint="eastAsia"/>
          <w:rtl/>
        </w:rPr>
        <w:t>جد</w:t>
      </w:r>
      <w:r w:rsidRPr="005E1885">
        <w:rPr>
          <w:rFonts w:hint="cs"/>
          <w:rtl/>
        </w:rPr>
        <w:t>ی</w:t>
      </w:r>
      <w:r w:rsidRPr="005E1885">
        <w:rPr>
          <w:rFonts w:hint="eastAsia"/>
          <w:rtl/>
        </w:rPr>
        <w:t>د</w:t>
      </w:r>
      <w:r w:rsidRPr="005E1885">
        <w:rPr>
          <w:rtl/>
        </w:rPr>
        <w:t xml:space="preserve"> </w:t>
      </w:r>
      <w:r w:rsidRPr="005E1885">
        <w:rPr>
          <w:rFonts w:hint="eastAsia"/>
          <w:rtl/>
        </w:rPr>
        <w:t>در</w:t>
      </w:r>
      <w:r w:rsidRPr="005E1885">
        <w:rPr>
          <w:rtl/>
        </w:rPr>
        <w:t xml:space="preserve"> </w:t>
      </w:r>
      <w:r w:rsidRPr="005E1885">
        <w:rPr>
          <w:rFonts w:hint="eastAsia"/>
          <w:rtl/>
        </w:rPr>
        <w:t>و</w:t>
      </w:r>
      <w:r w:rsidRPr="005E1885">
        <w:rPr>
          <w:rFonts w:hint="cs"/>
          <w:rtl/>
        </w:rPr>
        <w:t>ی</w:t>
      </w:r>
      <w:r w:rsidRPr="005E1885">
        <w:rPr>
          <w:rFonts w:hint="eastAsia"/>
          <w:rtl/>
        </w:rPr>
        <w:t>ن</w:t>
      </w:r>
      <w:r w:rsidRPr="005E1885">
        <w:rPr>
          <w:rtl/>
        </w:rPr>
        <w:t>(</w:t>
      </w:r>
      <w:r w:rsidRPr="005E1885">
        <w:rPr>
          <w:rFonts w:hint="eastAsia"/>
          <w:rtl/>
        </w:rPr>
        <w:t>پا</w:t>
      </w:r>
      <w:r w:rsidRPr="005E1885">
        <w:rPr>
          <w:rFonts w:hint="cs"/>
          <w:rtl/>
        </w:rPr>
        <w:t>ی</w:t>
      </w:r>
      <w:r w:rsidRPr="005E1885">
        <w:rPr>
          <w:rFonts w:hint="eastAsia"/>
          <w:rtl/>
        </w:rPr>
        <w:t>تخت</w:t>
      </w:r>
      <w:r w:rsidRPr="005E1885">
        <w:rPr>
          <w:rtl/>
        </w:rPr>
        <w:t xml:space="preserve"> </w:t>
      </w:r>
      <w:r w:rsidRPr="005E1885">
        <w:rPr>
          <w:rFonts w:hint="eastAsia"/>
          <w:rtl/>
        </w:rPr>
        <w:t>اتر</w:t>
      </w:r>
      <w:r w:rsidRPr="005E1885">
        <w:rPr>
          <w:rFonts w:hint="cs"/>
          <w:rtl/>
        </w:rPr>
        <w:t>ی</w:t>
      </w:r>
      <w:r w:rsidRPr="005E1885">
        <w:rPr>
          <w:rFonts w:hint="eastAsia"/>
          <w:rtl/>
        </w:rPr>
        <w:t>ش</w:t>
      </w:r>
      <w:r w:rsidRPr="005E1885">
        <w:rPr>
          <w:rtl/>
        </w:rPr>
        <w:t xml:space="preserve">) </w:t>
      </w:r>
      <w:r w:rsidRPr="005E1885">
        <w:rPr>
          <w:rFonts w:hint="eastAsia"/>
          <w:rtl/>
        </w:rPr>
        <w:t>زادگاه</w:t>
      </w:r>
      <w:r w:rsidRPr="005E1885">
        <w:rPr>
          <w:rtl/>
        </w:rPr>
        <w:t xml:space="preserve"> </w:t>
      </w:r>
      <w:r w:rsidRPr="005E1885">
        <w:rPr>
          <w:rFonts w:hint="eastAsia"/>
          <w:rtl/>
        </w:rPr>
        <w:t>خود،</w:t>
      </w:r>
      <w:r w:rsidRPr="005E1885">
        <w:rPr>
          <w:rtl/>
        </w:rPr>
        <w:t xml:space="preserve"> </w:t>
      </w:r>
      <w:r w:rsidRPr="005E1885">
        <w:rPr>
          <w:rFonts w:hint="eastAsia"/>
          <w:rtl/>
        </w:rPr>
        <w:t>به</w:t>
      </w:r>
      <w:r w:rsidRPr="005E1885">
        <w:rPr>
          <w:rtl/>
        </w:rPr>
        <w:t xml:space="preserve"> </w:t>
      </w:r>
      <w:r w:rsidRPr="005E1885">
        <w:rPr>
          <w:rFonts w:hint="eastAsia"/>
          <w:rtl/>
        </w:rPr>
        <w:t>بررس</w:t>
      </w:r>
      <w:r w:rsidRPr="005E1885">
        <w:rPr>
          <w:rFonts w:hint="cs"/>
          <w:rtl/>
        </w:rPr>
        <w:t>ی</w:t>
      </w:r>
      <w:r w:rsidRPr="005E1885">
        <w:rPr>
          <w:rtl/>
        </w:rPr>
        <w:t xml:space="preserve"> </w:t>
      </w:r>
      <w:r w:rsidRPr="005E1885">
        <w:rPr>
          <w:rFonts w:hint="eastAsia"/>
          <w:rtl/>
        </w:rPr>
        <w:t>م</w:t>
      </w:r>
      <w:r w:rsidRPr="005E1885">
        <w:rPr>
          <w:rFonts w:hint="cs"/>
          <w:rtl/>
        </w:rPr>
        <w:t>ی</w:t>
      </w:r>
      <w:r w:rsidRPr="005E1885">
        <w:rPr>
          <w:rFonts w:hint="eastAsia"/>
          <w:rtl/>
        </w:rPr>
        <w:t>دان‌ها</w:t>
      </w:r>
      <w:r w:rsidRPr="005E1885">
        <w:rPr>
          <w:rFonts w:hint="cs"/>
          <w:rtl/>
        </w:rPr>
        <w:t>ی</w:t>
      </w:r>
      <w:r w:rsidRPr="005E1885">
        <w:rPr>
          <w:rtl/>
        </w:rPr>
        <w:t xml:space="preserve"> </w:t>
      </w:r>
      <w:r w:rsidRPr="005E1885">
        <w:rPr>
          <w:rFonts w:hint="eastAsia"/>
          <w:rtl/>
        </w:rPr>
        <w:t>دوران</w:t>
      </w:r>
      <w:r w:rsidRPr="005E1885">
        <w:rPr>
          <w:rtl/>
        </w:rPr>
        <w:t xml:space="preserve"> </w:t>
      </w:r>
      <w:r w:rsidRPr="005E1885">
        <w:rPr>
          <w:rFonts w:hint="eastAsia"/>
          <w:rtl/>
        </w:rPr>
        <w:t>باروک</w:t>
      </w:r>
      <w:r w:rsidRPr="005E1885">
        <w:rPr>
          <w:rtl/>
        </w:rPr>
        <w:t xml:space="preserve"> </w:t>
      </w:r>
      <w:r w:rsidRPr="005E1885">
        <w:rPr>
          <w:rFonts w:hint="eastAsia"/>
          <w:rtl/>
        </w:rPr>
        <w:t>و</w:t>
      </w:r>
      <w:r w:rsidRPr="005E1885">
        <w:rPr>
          <w:rtl/>
        </w:rPr>
        <w:t xml:space="preserve"> </w:t>
      </w:r>
      <w:r w:rsidRPr="005E1885">
        <w:rPr>
          <w:rFonts w:hint="eastAsia"/>
          <w:rtl/>
        </w:rPr>
        <w:t>قرون</w:t>
      </w:r>
      <w:r w:rsidRPr="005E1885">
        <w:rPr>
          <w:rtl/>
        </w:rPr>
        <w:t xml:space="preserve"> </w:t>
      </w:r>
      <w:r w:rsidRPr="005E1885">
        <w:rPr>
          <w:rFonts w:hint="eastAsia"/>
          <w:rtl/>
        </w:rPr>
        <w:t>وسط</w:t>
      </w:r>
      <w:r w:rsidRPr="005E1885">
        <w:rPr>
          <w:rFonts w:hint="cs"/>
          <w:rtl/>
        </w:rPr>
        <w:t>ی</w:t>
      </w:r>
      <w:r w:rsidRPr="005E1885">
        <w:rPr>
          <w:rtl/>
        </w:rPr>
        <w:t xml:space="preserve"> </w:t>
      </w:r>
      <w:r w:rsidRPr="005E1885">
        <w:rPr>
          <w:rFonts w:hint="eastAsia"/>
          <w:rtl/>
        </w:rPr>
        <w:t>پرداخت</w:t>
      </w:r>
      <w:r w:rsidRPr="005E1885">
        <w:rPr>
          <w:rtl/>
        </w:rPr>
        <w:t xml:space="preserve"> </w:t>
      </w:r>
      <w:r w:rsidRPr="005E1885">
        <w:rPr>
          <w:rFonts w:hint="eastAsia"/>
          <w:rtl/>
        </w:rPr>
        <w:t>و</w:t>
      </w:r>
      <w:r w:rsidRPr="005E1885">
        <w:rPr>
          <w:rtl/>
        </w:rPr>
        <w:t xml:space="preserve"> </w:t>
      </w:r>
      <w:r w:rsidRPr="005E1885">
        <w:rPr>
          <w:rFonts w:hint="eastAsia"/>
          <w:rtl/>
        </w:rPr>
        <w:t>از</w:t>
      </w:r>
      <w:r w:rsidRPr="005E1885">
        <w:rPr>
          <w:rtl/>
        </w:rPr>
        <w:t xml:space="preserve"> </w:t>
      </w:r>
      <w:r w:rsidRPr="005E1885">
        <w:rPr>
          <w:rFonts w:hint="eastAsia"/>
          <w:rtl/>
        </w:rPr>
        <w:t>آنها</w:t>
      </w:r>
      <w:r w:rsidRPr="005E1885">
        <w:rPr>
          <w:rtl/>
        </w:rPr>
        <w:t xml:space="preserve"> </w:t>
      </w:r>
      <w:r w:rsidRPr="005E1885">
        <w:rPr>
          <w:rFonts w:hint="eastAsia"/>
          <w:rtl/>
        </w:rPr>
        <w:t>به</w:t>
      </w:r>
      <w:r w:rsidRPr="005E1885">
        <w:rPr>
          <w:rtl/>
        </w:rPr>
        <w:t xml:space="preserve"> </w:t>
      </w:r>
      <w:r w:rsidRPr="005E1885">
        <w:rPr>
          <w:rFonts w:hint="eastAsia"/>
          <w:rtl/>
        </w:rPr>
        <w:t>عنوان</w:t>
      </w:r>
      <w:r w:rsidRPr="005E1885">
        <w:rPr>
          <w:rtl/>
        </w:rPr>
        <w:t xml:space="preserve"> </w:t>
      </w:r>
      <w:r w:rsidRPr="005E1885">
        <w:rPr>
          <w:rFonts w:hint="eastAsia"/>
          <w:rtl/>
        </w:rPr>
        <w:t>م</w:t>
      </w:r>
      <w:r w:rsidRPr="005E1885">
        <w:rPr>
          <w:rFonts w:hint="cs"/>
          <w:rtl/>
        </w:rPr>
        <w:t>ی</w:t>
      </w:r>
      <w:r w:rsidRPr="005E1885">
        <w:rPr>
          <w:rFonts w:hint="eastAsia"/>
          <w:rtl/>
        </w:rPr>
        <w:t>دان‌ها</w:t>
      </w:r>
      <w:r w:rsidRPr="005E1885">
        <w:rPr>
          <w:rFonts w:hint="cs"/>
          <w:rtl/>
        </w:rPr>
        <w:t>یی</w:t>
      </w:r>
      <w:r w:rsidRPr="005E1885">
        <w:rPr>
          <w:rtl/>
        </w:rPr>
        <w:t xml:space="preserve"> </w:t>
      </w:r>
      <w:r w:rsidRPr="005E1885">
        <w:rPr>
          <w:rFonts w:hint="eastAsia"/>
          <w:rtl/>
        </w:rPr>
        <w:t>با</w:t>
      </w:r>
      <w:r w:rsidRPr="005E1885">
        <w:rPr>
          <w:rtl/>
        </w:rPr>
        <w:t xml:space="preserve"> </w:t>
      </w:r>
      <w:r w:rsidRPr="005E1885">
        <w:rPr>
          <w:rFonts w:hint="eastAsia"/>
          <w:rtl/>
        </w:rPr>
        <w:t>مق</w:t>
      </w:r>
      <w:r w:rsidRPr="005E1885">
        <w:rPr>
          <w:rFonts w:hint="cs"/>
          <w:rtl/>
        </w:rPr>
        <w:t>ی</w:t>
      </w:r>
      <w:r w:rsidRPr="005E1885">
        <w:rPr>
          <w:rFonts w:hint="eastAsia"/>
          <w:rtl/>
        </w:rPr>
        <w:t>اس</w:t>
      </w:r>
      <w:r w:rsidRPr="005E1885">
        <w:rPr>
          <w:rtl/>
        </w:rPr>
        <w:t xml:space="preserve"> </w:t>
      </w:r>
      <w:r w:rsidRPr="005E1885">
        <w:rPr>
          <w:rFonts w:hint="eastAsia"/>
          <w:rtl/>
        </w:rPr>
        <w:t>غ</w:t>
      </w:r>
      <w:r w:rsidRPr="005E1885">
        <w:rPr>
          <w:rFonts w:hint="cs"/>
          <w:rtl/>
        </w:rPr>
        <w:t>ی</w:t>
      </w:r>
      <w:r w:rsidRPr="005E1885">
        <w:rPr>
          <w:rFonts w:hint="eastAsia"/>
          <w:rtl/>
        </w:rPr>
        <w:t>رانسان</w:t>
      </w:r>
      <w:r w:rsidRPr="005E1885">
        <w:rPr>
          <w:rFonts w:hint="cs"/>
          <w:rtl/>
        </w:rPr>
        <w:t>ی</w:t>
      </w:r>
      <w:r w:rsidRPr="005E1885">
        <w:rPr>
          <w:rtl/>
        </w:rPr>
        <w:t xml:space="preserve"> </w:t>
      </w:r>
      <w:r w:rsidRPr="005E1885">
        <w:rPr>
          <w:rFonts w:hint="cs"/>
          <w:rtl/>
        </w:rPr>
        <w:t>ی</w:t>
      </w:r>
      <w:r w:rsidRPr="005E1885">
        <w:rPr>
          <w:rFonts w:hint="eastAsia"/>
          <w:rtl/>
        </w:rPr>
        <w:t>اد</w:t>
      </w:r>
      <w:r w:rsidRPr="005E1885">
        <w:rPr>
          <w:rtl/>
        </w:rPr>
        <w:t xml:space="preserve"> </w:t>
      </w:r>
      <w:r w:rsidRPr="005E1885">
        <w:rPr>
          <w:rFonts w:hint="eastAsia"/>
          <w:rtl/>
        </w:rPr>
        <w:t>کرده‌است</w:t>
      </w:r>
      <w:r w:rsidR="00351CAD" w:rsidRPr="005E1885">
        <w:rPr>
          <w:rtl/>
        </w:rPr>
        <w:t>(</w:t>
      </w:r>
      <w:r w:rsidR="00351CAD" w:rsidRPr="00B457AA">
        <w:rPr>
          <w:rFonts w:asciiTheme="majorBidi" w:hAnsiTheme="majorBidi" w:cstheme="majorBidi"/>
        </w:rPr>
        <w:t>Sitte</w:t>
      </w:r>
      <w:r w:rsidR="00351CAD">
        <w:rPr>
          <w:rFonts w:asciiTheme="majorBidi" w:hAnsiTheme="majorBidi" w:cstheme="majorBidi"/>
        </w:rPr>
        <w:t>, 1889</w:t>
      </w:r>
      <w:r w:rsidR="00351CAD" w:rsidRPr="005E1885">
        <w:rPr>
          <w:rtl/>
        </w:rPr>
        <w:t>)</w:t>
      </w:r>
      <w:r w:rsidRPr="005E1885">
        <w:rPr>
          <w:rtl/>
        </w:rPr>
        <w:t xml:space="preserve">. </w:t>
      </w:r>
      <w:r w:rsidRPr="005E1885">
        <w:rPr>
          <w:rFonts w:hint="eastAsia"/>
          <w:rtl/>
        </w:rPr>
        <w:t>در</w:t>
      </w:r>
      <w:r w:rsidRPr="005E1885">
        <w:rPr>
          <w:rtl/>
        </w:rPr>
        <w:t xml:space="preserve"> </w:t>
      </w:r>
      <w:r w:rsidRPr="005E1885">
        <w:rPr>
          <w:rFonts w:hint="eastAsia"/>
          <w:rtl/>
        </w:rPr>
        <w:t>پژوهش‌ها</w:t>
      </w:r>
      <w:r w:rsidRPr="005E1885">
        <w:rPr>
          <w:rFonts w:hint="cs"/>
          <w:rtl/>
        </w:rPr>
        <w:t>ی</w:t>
      </w:r>
      <w:r w:rsidRPr="005E1885">
        <w:rPr>
          <w:rtl/>
        </w:rPr>
        <w:t xml:space="preserve"> </w:t>
      </w:r>
      <w:r w:rsidRPr="005E1885">
        <w:rPr>
          <w:rFonts w:hint="eastAsia"/>
          <w:rtl/>
        </w:rPr>
        <w:t>اخ</w:t>
      </w:r>
      <w:r w:rsidRPr="005E1885">
        <w:rPr>
          <w:rFonts w:hint="cs"/>
          <w:rtl/>
        </w:rPr>
        <w:t>ی</w:t>
      </w:r>
      <w:r w:rsidRPr="005E1885">
        <w:rPr>
          <w:rFonts w:hint="eastAsia"/>
          <w:rtl/>
        </w:rPr>
        <w:t>ر</w:t>
      </w:r>
      <w:r w:rsidRPr="005E1885">
        <w:rPr>
          <w:rtl/>
        </w:rPr>
        <w:t xml:space="preserve"> </w:t>
      </w:r>
      <w:r w:rsidRPr="005E1885">
        <w:rPr>
          <w:rFonts w:hint="eastAsia"/>
          <w:rtl/>
        </w:rPr>
        <w:t>در</w:t>
      </w:r>
      <w:r w:rsidRPr="005E1885">
        <w:rPr>
          <w:rtl/>
        </w:rPr>
        <w:t xml:space="preserve"> </w:t>
      </w:r>
      <w:r w:rsidRPr="005E1885">
        <w:rPr>
          <w:rFonts w:hint="eastAsia"/>
          <w:rtl/>
        </w:rPr>
        <w:t>مورد</w:t>
      </w:r>
      <w:r w:rsidRPr="005E1885">
        <w:rPr>
          <w:rtl/>
        </w:rPr>
        <w:t xml:space="preserve"> </w:t>
      </w:r>
      <w:r w:rsidRPr="005E1885">
        <w:rPr>
          <w:rFonts w:hint="eastAsia"/>
          <w:rtl/>
        </w:rPr>
        <w:t>طراح</w:t>
      </w:r>
      <w:r w:rsidRPr="005E1885">
        <w:rPr>
          <w:rFonts w:hint="cs"/>
          <w:rtl/>
        </w:rPr>
        <w:t>ی</w:t>
      </w:r>
      <w:r w:rsidRPr="005E1885">
        <w:rPr>
          <w:rtl/>
        </w:rPr>
        <w:t xml:space="preserve"> </w:t>
      </w:r>
      <w:r w:rsidRPr="005E1885">
        <w:rPr>
          <w:rFonts w:hint="eastAsia"/>
          <w:rtl/>
        </w:rPr>
        <w:t>پلازاها</w:t>
      </w:r>
      <w:r w:rsidRPr="005E1885">
        <w:rPr>
          <w:rFonts w:hint="cs"/>
          <w:rtl/>
        </w:rPr>
        <w:t>ی</w:t>
      </w:r>
      <w:r w:rsidRPr="005E1885">
        <w:rPr>
          <w:rtl/>
        </w:rPr>
        <w:t xml:space="preserve"> </w:t>
      </w:r>
      <w:r w:rsidRPr="005E1885">
        <w:rPr>
          <w:rFonts w:hint="eastAsia"/>
          <w:rtl/>
        </w:rPr>
        <w:t>شهر</w:t>
      </w:r>
      <w:r w:rsidRPr="005E1885">
        <w:rPr>
          <w:rFonts w:hint="cs"/>
          <w:rtl/>
        </w:rPr>
        <w:t>ی</w:t>
      </w:r>
      <w:r w:rsidRPr="005E1885">
        <w:rPr>
          <w:rFonts w:hint="eastAsia"/>
          <w:rtl/>
        </w:rPr>
        <w:t>،</w:t>
      </w:r>
      <w:r w:rsidRPr="005E1885">
        <w:rPr>
          <w:rtl/>
        </w:rPr>
        <w:t xml:space="preserve"> </w:t>
      </w:r>
      <w:r w:rsidRPr="005E1885">
        <w:rPr>
          <w:rFonts w:hint="eastAsia"/>
          <w:rtl/>
        </w:rPr>
        <w:t>نه</w:t>
      </w:r>
      <w:r w:rsidRPr="005E1885">
        <w:rPr>
          <w:rtl/>
        </w:rPr>
        <w:t xml:space="preserve"> </w:t>
      </w:r>
      <w:r w:rsidRPr="005E1885">
        <w:rPr>
          <w:rFonts w:hint="eastAsia"/>
          <w:rtl/>
        </w:rPr>
        <w:t>تنها</w:t>
      </w:r>
      <w:r w:rsidRPr="005E1885">
        <w:rPr>
          <w:rtl/>
        </w:rPr>
        <w:t xml:space="preserve"> </w:t>
      </w:r>
      <w:r w:rsidRPr="005E1885">
        <w:rPr>
          <w:rFonts w:hint="eastAsia"/>
          <w:rtl/>
        </w:rPr>
        <w:t>به</w:t>
      </w:r>
      <w:r w:rsidRPr="005E1885">
        <w:rPr>
          <w:rtl/>
        </w:rPr>
        <w:t xml:space="preserve"> </w:t>
      </w:r>
      <w:r w:rsidRPr="005E1885">
        <w:rPr>
          <w:rFonts w:hint="eastAsia"/>
          <w:rtl/>
        </w:rPr>
        <w:t>جنبه‌ها</w:t>
      </w:r>
      <w:r w:rsidRPr="005E1885">
        <w:rPr>
          <w:rFonts w:hint="cs"/>
          <w:rtl/>
        </w:rPr>
        <w:t>ی</w:t>
      </w:r>
      <w:r w:rsidRPr="005E1885">
        <w:rPr>
          <w:rtl/>
        </w:rPr>
        <w:t xml:space="preserve"> </w:t>
      </w:r>
      <w:r w:rsidRPr="005E1885">
        <w:rPr>
          <w:rFonts w:hint="eastAsia"/>
          <w:rtl/>
        </w:rPr>
        <w:t>رفتار</w:t>
      </w:r>
      <w:r w:rsidRPr="005E1885">
        <w:rPr>
          <w:rFonts w:hint="cs"/>
          <w:rtl/>
        </w:rPr>
        <w:t>ی</w:t>
      </w:r>
      <w:r w:rsidRPr="005E1885">
        <w:rPr>
          <w:rtl/>
        </w:rPr>
        <w:t xml:space="preserve"> </w:t>
      </w:r>
      <w:r w:rsidRPr="005E1885">
        <w:rPr>
          <w:rFonts w:hint="eastAsia"/>
          <w:rtl/>
        </w:rPr>
        <w:t>کاربرد</w:t>
      </w:r>
      <w:r w:rsidRPr="005E1885">
        <w:rPr>
          <w:rtl/>
        </w:rPr>
        <w:t xml:space="preserve"> </w:t>
      </w:r>
      <w:r w:rsidRPr="005E1885">
        <w:rPr>
          <w:rFonts w:hint="eastAsia"/>
          <w:rtl/>
        </w:rPr>
        <w:t>پلازا</w:t>
      </w:r>
      <w:r w:rsidRPr="005E1885">
        <w:rPr>
          <w:rtl/>
        </w:rPr>
        <w:t xml:space="preserve"> </w:t>
      </w:r>
      <w:r w:rsidRPr="005E1885">
        <w:rPr>
          <w:rFonts w:hint="eastAsia"/>
          <w:rtl/>
        </w:rPr>
        <w:t>پرداخته</w:t>
      </w:r>
      <w:r w:rsidRPr="005E1885">
        <w:rPr>
          <w:rtl/>
        </w:rPr>
        <w:t xml:space="preserve"> </w:t>
      </w:r>
      <w:r w:rsidRPr="005E1885">
        <w:rPr>
          <w:rFonts w:hint="eastAsia"/>
          <w:rtl/>
        </w:rPr>
        <w:t>نشده</w:t>
      </w:r>
      <w:r w:rsidRPr="005E1885">
        <w:rPr>
          <w:rtl/>
        </w:rPr>
        <w:t xml:space="preserve"> </w:t>
      </w:r>
      <w:r w:rsidRPr="005E1885">
        <w:rPr>
          <w:rFonts w:hint="eastAsia"/>
          <w:rtl/>
        </w:rPr>
        <w:t>بلکه</w:t>
      </w:r>
      <w:r w:rsidRPr="005E1885">
        <w:rPr>
          <w:rtl/>
        </w:rPr>
        <w:t xml:space="preserve"> </w:t>
      </w:r>
      <w:r w:rsidRPr="005E1885">
        <w:rPr>
          <w:rFonts w:hint="eastAsia"/>
          <w:rtl/>
        </w:rPr>
        <w:t>جنبه‌ها</w:t>
      </w:r>
      <w:r w:rsidRPr="005E1885">
        <w:rPr>
          <w:rFonts w:hint="cs"/>
          <w:rtl/>
        </w:rPr>
        <w:t>ی</w:t>
      </w:r>
      <w:r w:rsidRPr="005E1885">
        <w:rPr>
          <w:rtl/>
        </w:rPr>
        <w:t xml:space="preserve"> </w:t>
      </w:r>
      <w:r w:rsidRPr="005E1885">
        <w:rPr>
          <w:rFonts w:hint="eastAsia"/>
          <w:rtl/>
        </w:rPr>
        <w:t>روانشناخت</w:t>
      </w:r>
      <w:r w:rsidRPr="005E1885">
        <w:rPr>
          <w:rFonts w:hint="cs"/>
          <w:rtl/>
        </w:rPr>
        <w:t>ی</w:t>
      </w:r>
      <w:r w:rsidRPr="005E1885">
        <w:rPr>
          <w:rtl/>
        </w:rPr>
        <w:t xml:space="preserve"> </w:t>
      </w:r>
      <w:r w:rsidRPr="005E1885">
        <w:rPr>
          <w:rFonts w:hint="eastAsia"/>
          <w:rtl/>
        </w:rPr>
        <w:t>و</w:t>
      </w:r>
      <w:r w:rsidRPr="005E1885">
        <w:rPr>
          <w:rtl/>
        </w:rPr>
        <w:t xml:space="preserve"> </w:t>
      </w:r>
      <w:r w:rsidRPr="005E1885">
        <w:rPr>
          <w:rFonts w:hint="eastAsia"/>
          <w:rtl/>
        </w:rPr>
        <w:t>نماد</w:t>
      </w:r>
      <w:r w:rsidRPr="005E1885">
        <w:rPr>
          <w:rFonts w:hint="cs"/>
          <w:rtl/>
        </w:rPr>
        <w:t>ی</w:t>
      </w:r>
      <w:r w:rsidRPr="005E1885">
        <w:rPr>
          <w:rFonts w:hint="eastAsia"/>
          <w:rtl/>
        </w:rPr>
        <w:t>ن</w:t>
      </w:r>
      <w:r w:rsidRPr="005E1885">
        <w:rPr>
          <w:rtl/>
        </w:rPr>
        <w:t xml:space="preserve"> </w:t>
      </w:r>
      <w:r w:rsidRPr="005E1885">
        <w:rPr>
          <w:rFonts w:hint="eastAsia"/>
          <w:rtl/>
        </w:rPr>
        <w:t>آن</w:t>
      </w:r>
      <w:r w:rsidRPr="005E1885">
        <w:rPr>
          <w:rtl/>
        </w:rPr>
        <w:t xml:space="preserve"> </w:t>
      </w:r>
      <w:r w:rsidRPr="005E1885">
        <w:rPr>
          <w:rFonts w:hint="eastAsia"/>
          <w:rtl/>
        </w:rPr>
        <w:t>ن</w:t>
      </w:r>
      <w:r w:rsidRPr="005E1885">
        <w:rPr>
          <w:rFonts w:hint="cs"/>
          <w:rtl/>
        </w:rPr>
        <w:t>ی</w:t>
      </w:r>
      <w:r w:rsidRPr="005E1885">
        <w:rPr>
          <w:rFonts w:hint="eastAsia"/>
          <w:rtl/>
        </w:rPr>
        <w:t>ز</w:t>
      </w:r>
      <w:r w:rsidRPr="005E1885">
        <w:rPr>
          <w:rtl/>
        </w:rPr>
        <w:t xml:space="preserve"> </w:t>
      </w:r>
      <w:r w:rsidRPr="005E1885">
        <w:rPr>
          <w:rFonts w:hint="eastAsia"/>
          <w:rtl/>
        </w:rPr>
        <w:t>ناد</w:t>
      </w:r>
      <w:r w:rsidRPr="005E1885">
        <w:rPr>
          <w:rFonts w:hint="cs"/>
          <w:rtl/>
        </w:rPr>
        <w:t>ی</w:t>
      </w:r>
      <w:r w:rsidRPr="005E1885">
        <w:rPr>
          <w:rFonts w:hint="eastAsia"/>
          <w:rtl/>
        </w:rPr>
        <w:t>ده</w:t>
      </w:r>
      <w:r w:rsidRPr="005E1885">
        <w:rPr>
          <w:rtl/>
        </w:rPr>
        <w:t xml:space="preserve"> </w:t>
      </w:r>
      <w:r w:rsidRPr="005E1885">
        <w:rPr>
          <w:rFonts w:hint="eastAsia"/>
          <w:rtl/>
        </w:rPr>
        <w:t>گرفته</w:t>
      </w:r>
      <w:r w:rsidRPr="005E1885">
        <w:rPr>
          <w:rtl/>
        </w:rPr>
        <w:t xml:space="preserve"> </w:t>
      </w:r>
      <w:r w:rsidRPr="005E1885">
        <w:rPr>
          <w:rFonts w:hint="eastAsia"/>
          <w:rtl/>
        </w:rPr>
        <w:t>شده‌است</w:t>
      </w:r>
      <w:r w:rsidRPr="005E1885">
        <w:rPr>
          <w:rtl/>
        </w:rPr>
        <w:t xml:space="preserve">. </w:t>
      </w:r>
      <w:r w:rsidRPr="005E1885">
        <w:rPr>
          <w:rFonts w:hint="eastAsia"/>
          <w:rtl/>
        </w:rPr>
        <w:t>متون</w:t>
      </w:r>
      <w:r w:rsidRPr="005E1885">
        <w:rPr>
          <w:rtl/>
        </w:rPr>
        <w:t xml:space="preserve"> </w:t>
      </w:r>
      <w:r w:rsidRPr="005E1885">
        <w:rPr>
          <w:rFonts w:hint="eastAsia"/>
          <w:rtl/>
        </w:rPr>
        <w:t>استاندارد</w:t>
      </w:r>
      <w:r w:rsidRPr="005E1885">
        <w:rPr>
          <w:rFonts w:hint="cs"/>
          <w:rtl/>
        </w:rPr>
        <w:t>ی</w:t>
      </w:r>
      <w:r w:rsidRPr="005E1885">
        <w:rPr>
          <w:rtl/>
        </w:rPr>
        <w:t xml:space="preserve"> </w:t>
      </w:r>
      <w:r w:rsidRPr="005E1885">
        <w:rPr>
          <w:rFonts w:hint="eastAsia"/>
          <w:rtl/>
        </w:rPr>
        <w:t>نظ</w:t>
      </w:r>
      <w:r w:rsidRPr="005E1885">
        <w:rPr>
          <w:rFonts w:hint="cs"/>
          <w:rtl/>
        </w:rPr>
        <w:t>ی</w:t>
      </w:r>
      <w:r w:rsidRPr="005E1885">
        <w:rPr>
          <w:rFonts w:hint="eastAsia"/>
          <w:rtl/>
        </w:rPr>
        <w:t>ر</w:t>
      </w:r>
      <w:r w:rsidRPr="005E1885">
        <w:rPr>
          <w:rtl/>
        </w:rPr>
        <w:t xml:space="preserve"> </w:t>
      </w:r>
      <w:r w:rsidRPr="005E1885">
        <w:rPr>
          <w:rFonts w:hint="eastAsia"/>
          <w:rtl/>
        </w:rPr>
        <w:t>کتاب</w:t>
      </w:r>
      <w:r w:rsidRPr="005E1885">
        <w:rPr>
          <w:rtl/>
        </w:rPr>
        <w:t xml:space="preserve"> «</w:t>
      </w:r>
      <w:r w:rsidRPr="005E1885">
        <w:rPr>
          <w:rFonts w:hint="eastAsia"/>
          <w:rtl/>
        </w:rPr>
        <w:t>طراح</w:t>
      </w:r>
      <w:r w:rsidRPr="005E1885">
        <w:rPr>
          <w:rFonts w:hint="cs"/>
          <w:rtl/>
        </w:rPr>
        <w:t>ی</w:t>
      </w:r>
      <w:r w:rsidRPr="005E1885">
        <w:rPr>
          <w:rtl/>
        </w:rPr>
        <w:t xml:space="preserve"> </w:t>
      </w:r>
      <w:r w:rsidRPr="005E1885">
        <w:rPr>
          <w:rFonts w:hint="eastAsia"/>
          <w:rtl/>
        </w:rPr>
        <w:t>شهر</w:t>
      </w:r>
      <w:r w:rsidRPr="005E1885">
        <w:rPr>
          <w:rtl/>
        </w:rPr>
        <w:t xml:space="preserve"> </w:t>
      </w:r>
      <w:r w:rsidRPr="005E1885">
        <w:rPr>
          <w:rFonts w:hint="eastAsia"/>
          <w:rtl/>
        </w:rPr>
        <w:t>گ</w:t>
      </w:r>
      <w:r w:rsidRPr="005E1885">
        <w:rPr>
          <w:rFonts w:hint="cs"/>
          <w:rtl/>
        </w:rPr>
        <w:t>ی</w:t>
      </w:r>
      <w:r w:rsidRPr="005E1885">
        <w:rPr>
          <w:rFonts w:hint="eastAsia"/>
          <w:rtl/>
        </w:rPr>
        <w:t>بِرد</w:t>
      </w:r>
      <w:r w:rsidRPr="005E1885">
        <w:rPr>
          <w:rtl/>
        </w:rPr>
        <w:t>(</w:t>
      </w:r>
      <w:r w:rsidRPr="00B457AA">
        <w:rPr>
          <w:rFonts w:asciiTheme="majorBidi" w:hAnsiTheme="majorBidi" w:cstheme="majorBidi"/>
        </w:rPr>
        <w:t>Gibberd’s Town Design</w:t>
      </w:r>
      <w:r w:rsidRPr="005E1885">
        <w:rPr>
          <w:rtl/>
        </w:rPr>
        <w:t xml:space="preserve">)» </w:t>
      </w:r>
      <w:r w:rsidRPr="005E1885">
        <w:rPr>
          <w:rFonts w:hint="eastAsia"/>
          <w:rtl/>
        </w:rPr>
        <w:t>به</w:t>
      </w:r>
      <w:r w:rsidRPr="005E1885">
        <w:rPr>
          <w:rtl/>
        </w:rPr>
        <w:t xml:space="preserve"> </w:t>
      </w:r>
      <w:r w:rsidRPr="005E1885">
        <w:rPr>
          <w:rFonts w:hint="eastAsia"/>
          <w:rtl/>
        </w:rPr>
        <w:t>طور</w:t>
      </w:r>
      <w:r w:rsidRPr="005E1885">
        <w:rPr>
          <w:rtl/>
        </w:rPr>
        <w:t xml:space="preserve"> </w:t>
      </w:r>
      <w:r w:rsidRPr="005E1885">
        <w:rPr>
          <w:rFonts w:hint="eastAsia"/>
          <w:rtl/>
        </w:rPr>
        <w:t>کل</w:t>
      </w:r>
      <w:r w:rsidRPr="005E1885">
        <w:rPr>
          <w:rFonts w:hint="cs"/>
          <w:rtl/>
        </w:rPr>
        <w:t>ی</w:t>
      </w:r>
      <w:r w:rsidRPr="005E1885">
        <w:rPr>
          <w:rtl/>
        </w:rPr>
        <w:t xml:space="preserve"> </w:t>
      </w:r>
      <w:r w:rsidRPr="005E1885">
        <w:rPr>
          <w:rFonts w:hint="eastAsia"/>
          <w:rtl/>
        </w:rPr>
        <w:t>به</w:t>
      </w:r>
      <w:r w:rsidRPr="005E1885">
        <w:rPr>
          <w:rtl/>
        </w:rPr>
        <w:t xml:space="preserve"> </w:t>
      </w:r>
      <w:r w:rsidRPr="005E1885">
        <w:rPr>
          <w:rFonts w:hint="eastAsia"/>
          <w:rtl/>
        </w:rPr>
        <w:t>چ</w:t>
      </w:r>
      <w:r w:rsidRPr="005E1885">
        <w:rPr>
          <w:rFonts w:hint="cs"/>
          <w:rtl/>
        </w:rPr>
        <w:t>ی</w:t>
      </w:r>
      <w:r w:rsidRPr="005E1885">
        <w:rPr>
          <w:rFonts w:hint="eastAsia"/>
          <w:rtl/>
        </w:rPr>
        <w:t>دمان</w:t>
      </w:r>
      <w:r w:rsidRPr="005E1885">
        <w:rPr>
          <w:rtl/>
        </w:rPr>
        <w:t xml:space="preserve"> </w:t>
      </w:r>
      <w:r w:rsidRPr="005E1885">
        <w:rPr>
          <w:rFonts w:hint="eastAsia"/>
          <w:rtl/>
        </w:rPr>
        <w:t>تند</w:t>
      </w:r>
      <w:r w:rsidRPr="005E1885">
        <w:rPr>
          <w:rFonts w:hint="cs"/>
          <w:rtl/>
        </w:rPr>
        <w:t>ی</w:t>
      </w:r>
      <w:r w:rsidRPr="005E1885">
        <w:rPr>
          <w:rFonts w:hint="eastAsia"/>
          <w:rtl/>
        </w:rPr>
        <w:t>س‌گونه</w:t>
      </w:r>
      <w:r w:rsidRPr="005E1885">
        <w:rPr>
          <w:rtl/>
        </w:rPr>
        <w:t xml:space="preserve"> </w:t>
      </w:r>
      <w:r w:rsidRPr="005E1885">
        <w:rPr>
          <w:rFonts w:hint="eastAsia"/>
          <w:rtl/>
        </w:rPr>
        <w:t>ساختمان‌ها</w:t>
      </w:r>
      <w:r w:rsidRPr="005E1885">
        <w:rPr>
          <w:rtl/>
        </w:rPr>
        <w:t xml:space="preserve"> </w:t>
      </w:r>
      <w:r w:rsidRPr="005E1885">
        <w:rPr>
          <w:rFonts w:hint="eastAsia"/>
          <w:rtl/>
        </w:rPr>
        <w:t>و</w:t>
      </w:r>
      <w:r w:rsidRPr="005E1885">
        <w:rPr>
          <w:rtl/>
        </w:rPr>
        <w:t xml:space="preserve"> </w:t>
      </w:r>
      <w:r w:rsidRPr="005E1885">
        <w:rPr>
          <w:rFonts w:hint="eastAsia"/>
          <w:rtl/>
        </w:rPr>
        <w:t>مکان‌ها</w:t>
      </w:r>
      <w:r w:rsidRPr="005E1885">
        <w:rPr>
          <w:rtl/>
        </w:rPr>
        <w:t xml:space="preserve"> </w:t>
      </w:r>
      <w:r w:rsidRPr="005E1885">
        <w:rPr>
          <w:rFonts w:hint="eastAsia"/>
          <w:rtl/>
        </w:rPr>
        <w:t>پرداخته</w:t>
      </w:r>
      <w:r w:rsidRPr="005E1885">
        <w:rPr>
          <w:rtl/>
        </w:rPr>
        <w:t xml:space="preserve"> </w:t>
      </w:r>
      <w:r w:rsidRPr="005E1885">
        <w:rPr>
          <w:rFonts w:hint="eastAsia"/>
          <w:rtl/>
        </w:rPr>
        <w:t>و</w:t>
      </w:r>
      <w:r w:rsidRPr="005E1885">
        <w:rPr>
          <w:rtl/>
        </w:rPr>
        <w:t xml:space="preserve"> </w:t>
      </w:r>
      <w:r w:rsidRPr="005E1885">
        <w:rPr>
          <w:rFonts w:hint="eastAsia"/>
          <w:rtl/>
        </w:rPr>
        <w:t>اصول</w:t>
      </w:r>
      <w:r w:rsidRPr="005E1885">
        <w:rPr>
          <w:rtl/>
        </w:rPr>
        <w:t xml:space="preserve"> </w:t>
      </w:r>
      <w:r w:rsidRPr="005E1885">
        <w:rPr>
          <w:rFonts w:hint="eastAsia"/>
          <w:rtl/>
        </w:rPr>
        <w:t>ز</w:t>
      </w:r>
      <w:r w:rsidRPr="005E1885">
        <w:rPr>
          <w:rFonts w:hint="cs"/>
          <w:rtl/>
        </w:rPr>
        <w:t>ی</w:t>
      </w:r>
      <w:r w:rsidRPr="005E1885">
        <w:rPr>
          <w:rFonts w:hint="eastAsia"/>
          <w:rtl/>
        </w:rPr>
        <w:t>با</w:t>
      </w:r>
      <w:r w:rsidRPr="005E1885">
        <w:rPr>
          <w:rFonts w:hint="cs"/>
          <w:rtl/>
        </w:rPr>
        <w:t>یی‌</w:t>
      </w:r>
      <w:r w:rsidRPr="005E1885">
        <w:rPr>
          <w:rFonts w:hint="eastAsia"/>
          <w:rtl/>
        </w:rPr>
        <w:t>شناس</w:t>
      </w:r>
      <w:r w:rsidRPr="005E1885">
        <w:rPr>
          <w:rFonts w:hint="cs"/>
          <w:rtl/>
        </w:rPr>
        <w:t>ی</w:t>
      </w:r>
      <w:r w:rsidRPr="005E1885">
        <w:rPr>
          <w:rtl/>
        </w:rPr>
        <w:t xml:space="preserve"> </w:t>
      </w:r>
      <w:r w:rsidRPr="005E1885">
        <w:rPr>
          <w:rFonts w:hint="eastAsia"/>
          <w:rtl/>
        </w:rPr>
        <w:t>و</w:t>
      </w:r>
      <w:r w:rsidRPr="005E1885">
        <w:rPr>
          <w:rtl/>
        </w:rPr>
        <w:t xml:space="preserve"> </w:t>
      </w:r>
      <w:r w:rsidRPr="005E1885">
        <w:rPr>
          <w:rFonts w:hint="eastAsia"/>
          <w:rtl/>
        </w:rPr>
        <w:t>بصر</w:t>
      </w:r>
      <w:r w:rsidRPr="005E1885">
        <w:rPr>
          <w:rFonts w:hint="cs"/>
          <w:rtl/>
        </w:rPr>
        <w:t>ی</w:t>
      </w:r>
      <w:r w:rsidRPr="005E1885">
        <w:rPr>
          <w:rtl/>
        </w:rPr>
        <w:t xml:space="preserve"> </w:t>
      </w:r>
      <w:r w:rsidRPr="005E1885">
        <w:rPr>
          <w:rFonts w:hint="eastAsia"/>
          <w:rtl/>
        </w:rPr>
        <w:t>آنها</w:t>
      </w:r>
      <w:r w:rsidRPr="005E1885">
        <w:rPr>
          <w:rtl/>
        </w:rPr>
        <w:t xml:space="preserve"> </w:t>
      </w:r>
      <w:r w:rsidRPr="005E1885">
        <w:rPr>
          <w:rFonts w:hint="eastAsia"/>
          <w:rtl/>
        </w:rPr>
        <w:t>و</w:t>
      </w:r>
      <w:r w:rsidRPr="005E1885">
        <w:rPr>
          <w:rtl/>
        </w:rPr>
        <w:t xml:space="preserve"> </w:t>
      </w:r>
      <w:r w:rsidRPr="005E1885">
        <w:rPr>
          <w:rFonts w:hint="eastAsia"/>
          <w:rtl/>
        </w:rPr>
        <w:t>نحوه</w:t>
      </w:r>
      <w:r w:rsidRPr="005E1885">
        <w:rPr>
          <w:rtl/>
        </w:rPr>
        <w:t xml:space="preserve"> </w:t>
      </w:r>
      <w:r w:rsidRPr="005E1885">
        <w:rPr>
          <w:rFonts w:hint="eastAsia"/>
          <w:rtl/>
        </w:rPr>
        <w:t>استفاده</w:t>
      </w:r>
      <w:r w:rsidRPr="005E1885">
        <w:rPr>
          <w:rtl/>
        </w:rPr>
        <w:t xml:space="preserve"> </w:t>
      </w:r>
      <w:r w:rsidRPr="005E1885">
        <w:rPr>
          <w:rFonts w:hint="eastAsia"/>
          <w:rtl/>
        </w:rPr>
        <w:t>روزمره‌شان</w:t>
      </w:r>
      <w:r w:rsidRPr="005E1885">
        <w:rPr>
          <w:rtl/>
        </w:rPr>
        <w:t xml:space="preserve"> </w:t>
      </w:r>
      <w:r w:rsidRPr="005E1885">
        <w:rPr>
          <w:rFonts w:hint="eastAsia"/>
          <w:rtl/>
        </w:rPr>
        <w:t>را</w:t>
      </w:r>
      <w:r w:rsidRPr="005E1885">
        <w:rPr>
          <w:rtl/>
        </w:rPr>
        <w:t xml:space="preserve"> </w:t>
      </w:r>
      <w:r w:rsidRPr="005E1885">
        <w:rPr>
          <w:rFonts w:hint="eastAsia"/>
          <w:rtl/>
        </w:rPr>
        <w:t>ناد</w:t>
      </w:r>
      <w:r w:rsidRPr="005E1885">
        <w:rPr>
          <w:rFonts w:hint="cs"/>
          <w:rtl/>
        </w:rPr>
        <w:t>ی</w:t>
      </w:r>
      <w:r w:rsidRPr="005E1885">
        <w:rPr>
          <w:rFonts w:hint="eastAsia"/>
          <w:rtl/>
        </w:rPr>
        <w:t>ده</w:t>
      </w:r>
      <w:r w:rsidRPr="005E1885">
        <w:rPr>
          <w:rtl/>
        </w:rPr>
        <w:t xml:space="preserve"> </w:t>
      </w:r>
      <w:r w:rsidRPr="005E1885">
        <w:rPr>
          <w:rFonts w:hint="eastAsia"/>
          <w:rtl/>
        </w:rPr>
        <w:t>گرفته‌است</w:t>
      </w:r>
      <w:r w:rsidR="00980EB2">
        <w:rPr>
          <w:rFonts w:hint="cs"/>
          <w:rtl/>
        </w:rPr>
        <w:t>(</w:t>
      </w:r>
      <w:r w:rsidR="00980EB2" w:rsidRPr="00980EB2">
        <w:rPr>
          <w:rFonts w:asciiTheme="majorBidi" w:hAnsiTheme="majorBidi" w:cstheme="majorBidi"/>
        </w:rPr>
        <w:t>Gibberd, 1967</w:t>
      </w:r>
      <w:r w:rsidR="00980EB2">
        <w:rPr>
          <w:rFonts w:hint="cs"/>
          <w:rtl/>
        </w:rPr>
        <w:t>)</w:t>
      </w:r>
      <w:r w:rsidRPr="005E1885">
        <w:rPr>
          <w:rtl/>
        </w:rPr>
        <w:t xml:space="preserve">. </w:t>
      </w:r>
      <w:r w:rsidRPr="005E1885">
        <w:rPr>
          <w:rFonts w:hint="eastAsia"/>
          <w:rtl/>
        </w:rPr>
        <w:t>کتاب</w:t>
      </w:r>
      <w:r w:rsidRPr="005E1885">
        <w:rPr>
          <w:rtl/>
        </w:rPr>
        <w:t xml:space="preserve"> «</w:t>
      </w:r>
      <w:r w:rsidRPr="005E1885">
        <w:rPr>
          <w:rFonts w:hint="eastAsia"/>
          <w:rtl/>
        </w:rPr>
        <w:t>منظر</w:t>
      </w:r>
      <w:r w:rsidRPr="005E1885">
        <w:rPr>
          <w:rtl/>
        </w:rPr>
        <w:t xml:space="preserve"> </w:t>
      </w:r>
      <w:r w:rsidRPr="005E1885">
        <w:rPr>
          <w:rFonts w:hint="eastAsia"/>
          <w:rtl/>
        </w:rPr>
        <w:t>شهر</w:t>
      </w:r>
      <w:r w:rsidRPr="005E1885">
        <w:rPr>
          <w:rFonts w:hint="cs"/>
          <w:rtl/>
        </w:rPr>
        <w:t>ی</w:t>
      </w:r>
      <w:r w:rsidRPr="005E1885">
        <w:rPr>
          <w:rtl/>
        </w:rPr>
        <w:t xml:space="preserve"> </w:t>
      </w:r>
      <w:r w:rsidRPr="005E1885">
        <w:rPr>
          <w:rFonts w:hint="eastAsia"/>
          <w:rtl/>
        </w:rPr>
        <w:t>کال</w:t>
      </w:r>
      <w:r w:rsidRPr="005E1885">
        <w:rPr>
          <w:rFonts w:hint="cs"/>
          <w:rtl/>
        </w:rPr>
        <w:t>ی</w:t>
      </w:r>
      <w:r w:rsidRPr="005E1885">
        <w:rPr>
          <w:rFonts w:hint="eastAsia"/>
          <w:rtl/>
        </w:rPr>
        <w:t>ن</w:t>
      </w:r>
      <w:r w:rsidRPr="005E1885">
        <w:rPr>
          <w:rtl/>
        </w:rPr>
        <w:t>(</w:t>
      </w:r>
      <w:r w:rsidR="009F4C93">
        <w:rPr>
          <w:rFonts w:asciiTheme="majorBidi" w:hAnsiTheme="majorBidi" w:cstheme="majorBidi"/>
        </w:rPr>
        <w:t>Cullen’s town</w:t>
      </w:r>
      <w:r w:rsidR="00B23121">
        <w:rPr>
          <w:rFonts w:asciiTheme="majorBidi" w:hAnsiTheme="majorBidi" w:cstheme="majorBidi"/>
        </w:rPr>
        <w:t>s</w:t>
      </w:r>
      <w:r w:rsidR="009F4C93">
        <w:rPr>
          <w:rFonts w:asciiTheme="majorBidi" w:hAnsiTheme="majorBidi" w:cstheme="majorBidi"/>
        </w:rPr>
        <w:t>cap</w:t>
      </w:r>
      <w:r w:rsidRPr="00B457AA">
        <w:rPr>
          <w:rFonts w:asciiTheme="majorBidi" w:hAnsiTheme="majorBidi" w:cstheme="majorBidi"/>
        </w:rPr>
        <w:t>e</w:t>
      </w:r>
      <w:r w:rsidRPr="005E1885">
        <w:rPr>
          <w:rtl/>
        </w:rPr>
        <w:t xml:space="preserve">)» </w:t>
      </w:r>
      <w:r w:rsidRPr="005E1885">
        <w:rPr>
          <w:rFonts w:hint="eastAsia"/>
          <w:rtl/>
        </w:rPr>
        <w:t>فضاها</w:t>
      </w:r>
      <w:r w:rsidRPr="005E1885">
        <w:rPr>
          <w:rFonts w:hint="cs"/>
          <w:rtl/>
        </w:rPr>
        <w:t>ی</w:t>
      </w:r>
      <w:r w:rsidRPr="005E1885">
        <w:rPr>
          <w:rtl/>
        </w:rPr>
        <w:t xml:space="preserve"> </w:t>
      </w:r>
      <w:r w:rsidRPr="005E1885">
        <w:rPr>
          <w:rFonts w:hint="eastAsia"/>
          <w:rtl/>
        </w:rPr>
        <w:t>شهر</w:t>
      </w:r>
      <w:r w:rsidRPr="005E1885">
        <w:rPr>
          <w:rFonts w:hint="cs"/>
          <w:rtl/>
        </w:rPr>
        <w:t>ی</w:t>
      </w:r>
      <w:r w:rsidRPr="005E1885">
        <w:rPr>
          <w:rtl/>
        </w:rPr>
        <w:t xml:space="preserve"> </w:t>
      </w:r>
      <w:r w:rsidRPr="005E1885">
        <w:rPr>
          <w:rFonts w:hint="eastAsia"/>
          <w:rtl/>
        </w:rPr>
        <w:t>را</w:t>
      </w:r>
      <w:r w:rsidRPr="005E1885">
        <w:rPr>
          <w:rtl/>
        </w:rPr>
        <w:t xml:space="preserve"> </w:t>
      </w:r>
      <w:r w:rsidRPr="005E1885">
        <w:rPr>
          <w:rFonts w:hint="eastAsia"/>
          <w:rtl/>
        </w:rPr>
        <w:t>در</w:t>
      </w:r>
      <w:r w:rsidRPr="005E1885">
        <w:rPr>
          <w:rtl/>
        </w:rPr>
        <w:t xml:space="preserve"> </w:t>
      </w:r>
      <w:r w:rsidRPr="005E1885">
        <w:rPr>
          <w:rFonts w:hint="eastAsia"/>
          <w:rtl/>
        </w:rPr>
        <w:t>مق</w:t>
      </w:r>
      <w:r w:rsidRPr="005E1885">
        <w:rPr>
          <w:rFonts w:hint="cs"/>
          <w:rtl/>
        </w:rPr>
        <w:t>ی</w:t>
      </w:r>
      <w:r w:rsidRPr="005E1885">
        <w:rPr>
          <w:rFonts w:hint="eastAsia"/>
          <w:rtl/>
        </w:rPr>
        <w:t>اس‌ها</w:t>
      </w:r>
      <w:r w:rsidRPr="005E1885">
        <w:rPr>
          <w:rFonts w:hint="cs"/>
          <w:rtl/>
        </w:rPr>
        <w:t>ی</w:t>
      </w:r>
      <w:r w:rsidRPr="005E1885">
        <w:rPr>
          <w:rtl/>
        </w:rPr>
        <w:t xml:space="preserve"> </w:t>
      </w:r>
      <w:r w:rsidRPr="005E1885">
        <w:rPr>
          <w:rFonts w:hint="eastAsia"/>
          <w:rtl/>
        </w:rPr>
        <w:t>خرد</w:t>
      </w:r>
      <w:r w:rsidRPr="005E1885">
        <w:rPr>
          <w:rtl/>
        </w:rPr>
        <w:t xml:space="preserve"> </w:t>
      </w:r>
      <w:r w:rsidRPr="005E1885">
        <w:rPr>
          <w:rFonts w:hint="eastAsia"/>
          <w:rtl/>
        </w:rPr>
        <w:t>و</w:t>
      </w:r>
      <w:r w:rsidRPr="005E1885">
        <w:rPr>
          <w:rtl/>
        </w:rPr>
        <w:t xml:space="preserve"> </w:t>
      </w:r>
      <w:r w:rsidRPr="005E1885">
        <w:rPr>
          <w:rFonts w:hint="eastAsia"/>
          <w:rtl/>
        </w:rPr>
        <w:t>کلان</w:t>
      </w:r>
      <w:r w:rsidRPr="005E1885">
        <w:rPr>
          <w:rtl/>
        </w:rPr>
        <w:t xml:space="preserve"> </w:t>
      </w:r>
      <w:r w:rsidRPr="005E1885">
        <w:rPr>
          <w:rFonts w:hint="eastAsia"/>
          <w:rtl/>
        </w:rPr>
        <w:t>بررس</w:t>
      </w:r>
      <w:r w:rsidRPr="005E1885">
        <w:rPr>
          <w:rFonts w:hint="cs"/>
          <w:rtl/>
        </w:rPr>
        <w:t>ی</w:t>
      </w:r>
      <w:r w:rsidRPr="005E1885">
        <w:rPr>
          <w:rtl/>
        </w:rPr>
        <w:t xml:space="preserve"> </w:t>
      </w:r>
      <w:r w:rsidRPr="005E1885">
        <w:rPr>
          <w:rFonts w:hint="eastAsia"/>
          <w:rtl/>
        </w:rPr>
        <w:t>م</w:t>
      </w:r>
      <w:r w:rsidRPr="005E1885">
        <w:rPr>
          <w:rFonts w:hint="cs"/>
          <w:rtl/>
        </w:rPr>
        <w:t>ی‌</w:t>
      </w:r>
      <w:r w:rsidRPr="005E1885">
        <w:rPr>
          <w:rFonts w:hint="eastAsia"/>
          <w:rtl/>
        </w:rPr>
        <w:t>کند</w:t>
      </w:r>
      <w:r w:rsidRPr="005E1885">
        <w:rPr>
          <w:rtl/>
        </w:rPr>
        <w:t xml:space="preserve"> </w:t>
      </w:r>
      <w:r w:rsidRPr="005E1885">
        <w:rPr>
          <w:rFonts w:hint="eastAsia"/>
          <w:rtl/>
        </w:rPr>
        <w:t>و</w:t>
      </w:r>
      <w:r w:rsidRPr="005E1885">
        <w:rPr>
          <w:rtl/>
        </w:rPr>
        <w:t xml:space="preserve"> </w:t>
      </w:r>
      <w:r w:rsidRPr="005E1885">
        <w:rPr>
          <w:rFonts w:hint="eastAsia"/>
          <w:rtl/>
        </w:rPr>
        <w:t>تأک</w:t>
      </w:r>
      <w:r w:rsidRPr="005E1885">
        <w:rPr>
          <w:rFonts w:hint="cs"/>
          <w:rtl/>
        </w:rPr>
        <w:t>ی</w:t>
      </w:r>
      <w:r w:rsidRPr="005E1885">
        <w:rPr>
          <w:rFonts w:hint="eastAsia"/>
          <w:rtl/>
        </w:rPr>
        <w:t>د</w:t>
      </w:r>
      <w:r w:rsidRPr="005E1885">
        <w:rPr>
          <w:rtl/>
        </w:rPr>
        <w:t xml:space="preserve"> </w:t>
      </w:r>
      <w:r w:rsidRPr="005E1885">
        <w:rPr>
          <w:rFonts w:hint="eastAsia"/>
          <w:rtl/>
        </w:rPr>
        <w:t>خاص</w:t>
      </w:r>
      <w:r w:rsidRPr="005E1885">
        <w:rPr>
          <w:rFonts w:hint="cs"/>
          <w:rtl/>
        </w:rPr>
        <w:t>ی</w:t>
      </w:r>
      <w:r w:rsidRPr="005E1885">
        <w:rPr>
          <w:rtl/>
        </w:rPr>
        <w:t xml:space="preserve"> </w:t>
      </w:r>
      <w:r w:rsidRPr="005E1885">
        <w:rPr>
          <w:rFonts w:hint="eastAsia"/>
          <w:rtl/>
        </w:rPr>
        <w:t>بر</w:t>
      </w:r>
      <w:r w:rsidRPr="005E1885">
        <w:rPr>
          <w:rtl/>
        </w:rPr>
        <w:t xml:space="preserve"> </w:t>
      </w:r>
      <w:r w:rsidRPr="005E1885">
        <w:rPr>
          <w:rFonts w:hint="eastAsia"/>
          <w:rtl/>
        </w:rPr>
        <w:t>شکل</w:t>
      </w:r>
      <w:r w:rsidRPr="005E1885">
        <w:rPr>
          <w:rtl/>
        </w:rPr>
        <w:t xml:space="preserve"> </w:t>
      </w:r>
      <w:r w:rsidRPr="005E1885">
        <w:rPr>
          <w:rFonts w:hint="eastAsia"/>
          <w:rtl/>
        </w:rPr>
        <w:t>ظاهر</w:t>
      </w:r>
      <w:r w:rsidRPr="005E1885">
        <w:rPr>
          <w:rFonts w:hint="cs"/>
          <w:rtl/>
        </w:rPr>
        <w:t>ی</w:t>
      </w:r>
      <w:r w:rsidRPr="005E1885">
        <w:rPr>
          <w:rtl/>
        </w:rPr>
        <w:t xml:space="preserve"> </w:t>
      </w:r>
      <w:r w:rsidRPr="005E1885">
        <w:rPr>
          <w:rFonts w:hint="eastAsia"/>
          <w:rtl/>
        </w:rPr>
        <w:t>آنها</w:t>
      </w:r>
      <w:r w:rsidRPr="005E1885">
        <w:rPr>
          <w:rtl/>
        </w:rPr>
        <w:t xml:space="preserve"> </w:t>
      </w:r>
      <w:r w:rsidRPr="005E1885">
        <w:rPr>
          <w:rFonts w:hint="eastAsia"/>
          <w:rtl/>
        </w:rPr>
        <w:t>دارد</w:t>
      </w:r>
      <w:r w:rsidR="00396B4E">
        <w:rPr>
          <w:rFonts w:hint="cs"/>
          <w:rtl/>
        </w:rPr>
        <w:t>(</w:t>
      </w:r>
      <w:r w:rsidR="00396B4E" w:rsidRPr="00795D1D">
        <w:rPr>
          <w:rFonts w:asciiTheme="majorBidi" w:hAnsiTheme="majorBidi" w:cstheme="majorBidi"/>
          <w:szCs w:val="20"/>
        </w:rPr>
        <w:t>Cullen, 1961</w:t>
      </w:r>
      <w:r w:rsidR="00396B4E">
        <w:rPr>
          <w:rFonts w:hint="cs"/>
          <w:szCs w:val="20"/>
          <w:rtl/>
        </w:rPr>
        <w:t>)</w:t>
      </w:r>
      <w:r w:rsidRPr="005E1885">
        <w:rPr>
          <w:rtl/>
        </w:rPr>
        <w:t xml:space="preserve">. </w:t>
      </w:r>
      <w:r w:rsidRPr="005E1885">
        <w:rPr>
          <w:rFonts w:hint="eastAsia"/>
          <w:rtl/>
        </w:rPr>
        <w:t>اختلاف</w:t>
      </w:r>
      <w:r w:rsidRPr="005E1885">
        <w:rPr>
          <w:rtl/>
        </w:rPr>
        <w:t xml:space="preserve"> </w:t>
      </w:r>
      <w:r w:rsidRPr="005E1885">
        <w:rPr>
          <w:rFonts w:hint="eastAsia"/>
          <w:rtl/>
        </w:rPr>
        <w:t>آشکار</w:t>
      </w:r>
      <w:r w:rsidRPr="005E1885">
        <w:rPr>
          <w:rFonts w:hint="cs"/>
          <w:rtl/>
        </w:rPr>
        <w:t>ی</w:t>
      </w:r>
      <w:r w:rsidRPr="005E1885">
        <w:rPr>
          <w:rtl/>
        </w:rPr>
        <w:t xml:space="preserve"> </w:t>
      </w:r>
      <w:r w:rsidRPr="005E1885">
        <w:rPr>
          <w:rFonts w:hint="eastAsia"/>
          <w:rtl/>
        </w:rPr>
        <w:t>ب</w:t>
      </w:r>
      <w:r w:rsidRPr="005E1885">
        <w:rPr>
          <w:rFonts w:hint="cs"/>
          <w:rtl/>
        </w:rPr>
        <w:t>ی</w:t>
      </w:r>
      <w:r w:rsidRPr="005E1885">
        <w:rPr>
          <w:rFonts w:hint="eastAsia"/>
          <w:rtl/>
        </w:rPr>
        <w:t>ن</w:t>
      </w:r>
      <w:r w:rsidRPr="005E1885">
        <w:rPr>
          <w:rtl/>
        </w:rPr>
        <w:t xml:space="preserve"> </w:t>
      </w:r>
      <w:r w:rsidRPr="005E1885">
        <w:rPr>
          <w:rFonts w:hint="eastAsia"/>
          <w:rtl/>
        </w:rPr>
        <w:t>متون</w:t>
      </w:r>
      <w:r w:rsidRPr="005E1885">
        <w:rPr>
          <w:rtl/>
        </w:rPr>
        <w:t xml:space="preserve"> </w:t>
      </w:r>
      <w:r w:rsidRPr="005E1885">
        <w:rPr>
          <w:rFonts w:hint="eastAsia"/>
          <w:rtl/>
        </w:rPr>
        <w:t>استاندارد</w:t>
      </w:r>
      <w:r w:rsidRPr="005E1885">
        <w:rPr>
          <w:rtl/>
        </w:rPr>
        <w:t xml:space="preserve"> </w:t>
      </w:r>
      <w:r w:rsidRPr="005E1885">
        <w:rPr>
          <w:rFonts w:hint="eastAsia"/>
          <w:rtl/>
        </w:rPr>
        <w:t>و</w:t>
      </w:r>
      <w:r w:rsidRPr="005E1885">
        <w:rPr>
          <w:rtl/>
        </w:rPr>
        <w:t xml:space="preserve"> </w:t>
      </w:r>
      <w:r w:rsidRPr="005E1885">
        <w:rPr>
          <w:rFonts w:hint="eastAsia"/>
          <w:rtl/>
        </w:rPr>
        <w:t>مطالب</w:t>
      </w:r>
      <w:r w:rsidRPr="005E1885">
        <w:rPr>
          <w:rtl/>
        </w:rPr>
        <w:t xml:space="preserve"> </w:t>
      </w:r>
      <w:r w:rsidRPr="005E1885">
        <w:rPr>
          <w:rFonts w:hint="eastAsia"/>
          <w:rtl/>
        </w:rPr>
        <w:t>واقع‌گرا،</w:t>
      </w:r>
      <w:r w:rsidRPr="005E1885">
        <w:rPr>
          <w:rtl/>
        </w:rPr>
        <w:t xml:space="preserve"> </w:t>
      </w:r>
      <w:r w:rsidRPr="005E1885">
        <w:rPr>
          <w:rFonts w:hint="eastAsia"/>
          <w:rtl/>
        </w:rPr>
        <w:t>همچون</w:t>
      </w:r>
      <w:r w:rsidRPr="005E1885">
        <w:rPr>
          <w:rtl/>
        </w:rPr>
        <w:t xml:space="preserve"> </w:t>
      </w:r>
      <w:r w:rsidRPr="005E1885">
        <w:rPr>
          <w:rFonts w:hint="eastAsia"/>
          <w:rtl/>
        </w:rPr>
        <w:t>نشر</w:t>
      </w:r>
      <w:r w:rsidRPr="005E1885">
        <w:rPr>
          <w:rFonts w:hint="cs"/>
          <w:rtl/>
        </w:rPr>
        <w:t>ی</w:t>
      </w:r>
      <w:r w:rsidRPr="005E1885">
        <w:rPr>
          <w:rFonts w:hint="eastAsia"/>
          <w:rtl/>
        </w:rPr>
        <w:t>ه‌</w:t>
      </w:r>
      <w:r w:rsidRPr="005E1885">
        <w:rPr>
          <w:rFonts w:hint="cs"/>
          <w:rtl/>
        </w:rPr>
        <w:t>یِ</w:t>
      </w:r>
      <w:r w:rsidRPr="005E1885">
        <w:rPr>
          <w:rtl/>
        </w:rPr>
        <w:t xml:space="preserve"> «</w:t>
      </w:r>
      <w:r w:rsidRPr="005E1885">
        <w:rPr>
          <w:rFonts w:hint="eastAsia"/>
          <w:rtl/>
        </w:rPr>
        <w:t>منظر</w:t>
      </w:r>
      <w:r w:rsidRPr="005E1885">
        <w:rPr>
          <w:rtl/>
        </w:rPr>
        <w:t xml:space="preserve"> </w:t>
      </w:r>
      <w:r w:rsidRPr="005E1885">
        <w:rPr>
          <w:rFonts w:hint="eastAsia"/>
          <w:rtl/>
        </w:rPr>
        <w:t>شهر</w:t>
      </w:r>
      <w:r w:rsidRPr="005E1885">
        <w:rPr>
          <w:rFonts w:hint="cs"/>
          <w:rtl/>
        </w:rPr>
        <w:t>ی</w:t>
      </w:r>
      <w:r w:rsidRPr="005E1885">
        <w:rPr>
          <w:rtl/>
        </w:rPr>
        <w:t xml:space="preserve"> </w:t>
      </w:r>
      <w:r w:rsidRPr="005E1885">
        <w:rPr>
          <w:rFonts w:hint="eastAsia"/>
          <w:rtl/>
        </w:rPr>
        <w:t>معماران</w:t>
      </w:r>
      <w:r w:rsidRPr="005E1885">
        <w:rPr>
          <w:rtl/>
        </w:rPr>
        <w:t>(</w:t>
      </w:r>
      <w:r w:rsidRPr="00B457AA">
        <w:rPr>
          <w:rFonts w:asciiTheme="majorBidi" w:hAnsiTheme="majorBidi" w:cstheme="majorBidi"/>
        </w:rPr>
        <w:t>Architects Journal’s Handbook of Urban Landscape</w:t>
      </w:r>
      <w:r w:rsidRPr="005E1885">
        <w:rPr>
          <w:rtl/>
        </w:rPr>
        <w:t xml:space="preserve">)» </w:t>
      </w:r>
      <w:r w:rsidRPr="005E1885">
        <w:rPr>
          <w:rFonts w:hint="eastAsia"/>
          <w:rtl/>
        </w:rPr>
        <w:t>وجود</w:t>
      </w:r>
      <w:r w:rsidRPr="005E1885">
        <w:rPr>
          <w:rtl/>
        </w:rPr>
        <w:t xml:space="preserve"> </w:t>
      </w:r>
      <w:r w:rsidRPr="005E1885">
        <w:rPr>
          <w:rFonts w:hint="eastAsia"/>
          <w:rtl/>
        </w:rPr>
        <w:t>دارد</w:t>
      </w:r>
      <w:r w:rsidRPr="005E1885">
        <w:rPr>
          <w:rtl/>
        </w:rPr>
        <w:t xml:space="preserve">. </w:t>
      </w:r>
      <w:r w:rsidRPr="005E1885">
        <w:rPr>
          <w:rFonts w:hint="eastAsia"/>
          <w:rtl/>
        </w:rPr>
        <w:t>در</w:t>
      </w:r>
      <w:r w:rsidRPr="005E1885">
        <w:rPr>
          <w:rtl/>
        </w:rPr>
        <w:t xml:space="preserve"> </w:t>
      </w:r>
      <w:r w:rsidRPr="005E1885">
        <w:rPr>
          <w:rFonts w:hint="eastAsia"/>
          <w:rtl/>
        </w:rPr>
        <w:t>ا</w:t>
      </w:r>
      <w:r w:rsidRPr="005E1885">
        <w:rPr>
          <w:rFonts w:hint="cs"/>
          <w:rtl/>
        </w:rPr>
        <w:t>ی</w:t>
      </w:r>
      <w:r w:rsidRPr="005E1885">
        <w:rPr>
          <w:rFonts w:hint="eastAsia"/>
          <w:rtl/>
        </w:rPr>
        <w:t>ن</w:t>
      </w:r>
      <w:r w:rsidRPr="005E1885">
        <w:rPr>
          <w:rtl/>
        </w:rPr>
        <w:t xml:space="preserve"> </w:t>
      </w:r>
      <w:r w:rsidRPr="005E1885">
        <w:rPr>
          <w:rFonts w:hint="eastAsia"/>
          <w:rtl/>
        </w:rPr>
        <w:t>نشر</w:t>
      </w:r>
      <w:r w:rsidRPr="005E1885">
        <w:rPr>
          <w:rFonts w:hint="cs"/>
          <w:rtl/>
        </w:rPr>
        <w:t>ی</w:t>
      </w:r>
      <w:r w:rsidRPr="005E1885">
        <w:rPr>
          <w:rFonts w:hint="eastAsia"/>
          <w:rtl/>
        </w:rPr>
        <w:t>ه</w:t>
      </w:r>
      <w:r w:rsidRPr="005E1885">
        <w:rPr>
          <w:rtl/>
        </w:rPr>
        <w:t xml:space="preserve"> </w:t>
      </w:r>
      <w:r w:rsidRPr="005E1885">
        <w:rPr>
          <w:rFonts w:hint="eastAsia"/>
          <w:rtl/>
        </w:rPr>
        <w:t>با</w:t>
      </w:r>
      <w:r w:rsidRPr="005E1885">
        <w:rPr>
          <w:rtl/>
        </w:rPr>
        <w:t xml:space="preserve"> </w:t>
      </w:r>
      <w:r w:rsidRPr="005E1885">
        <w:rPr>
          <w:rFonts w:hint="eastAsia"/>
          <w:rtl/>
        </w:rPr>
        <w:t>گردآور</w:t>
      </w:r>
      <w:r w:rsidRPr="005E1885">
        <w:rPr>
          <w:rFonts w:hint="cs"/>
          <w:rtl/>
        </w:rPr>
        <w:t>ی</w:t>
      </w:r>
      <w:r w:rsidRPr="005E1885">
        <w:rPr>
          <w:rtl/>
        </w:rPr>
        <w:t xml:space="preserve"> </w:t>
      </w:r>
      <w:r w:rsidRPr="005E1885">
        <w:rPr>
          <w:rFonts w:hint="eastAsia"/>
          <w:rtl/>
        </w:rPr>
        <w:t>مجموعه‌ا</w:t>
      </w:r>
      <w:r w:rsidRPr="005E1885">
        <w:rPr>
          <w:rFonts w:hint="cs"/>
          <w:rtl/>
        </w:rPr>
        <w:t>ی</w:t>
      </w:r>
      <w:r w:rsidRPr="005E1885">
        <w:rPr>
          <w:rtl/>
        </w:rPr>
        <w:t xml:space="preserve"> </w:t>
      </w:r>
      <w:r w:rsidRPr="005E1885">
        <w:rPr>
          <w:rFonts w:hint="eastAsia"/>
          <w:rtl/>
        </w:rPr>
        <w:t>از</w:t>
      </w:r>
      <w:r w:rsidRPr="005E1885">
        <w:rPr>
          <w:rtl/>
        </w:rPr>
        <w:t xml:space="preserve"> </w:t>
      </w:r>
      <w:r w:rsidRPr="005E1885">
        <w:rPr>
          <w:rFonts w:hint="eastAsia"/>
          <w:rtl/>
        </w:rPr>
        <w:t>اطلاعات</w:t>
      </w:r>
      <w:r w:rsidRPr="005E1885">
        <w:rPr>
          <w:rtl/>
        </w:rPr>
        <w:t xml:space="preserve"> </w:t>
      </w:r>
      <w:r w:rsidRPr="005E1885">
        <w:rPr>
          <w:rFonts w:hint="eastAsia"/>
          <w:rtl/>
        </w:rPr>
        <w:t>در</w:t>
      </w:r>
      <w:r w:rsidRPr="005E1885">
        <w:rPr>
          <w:rtl/>
        </w:rPr>
        <w:t xml:space="preserve"> </w:t>
      </w:r>
      <w:r w:rsidRPr="005E1885">
        <w:rPr>
          <w:rFonts w:hint="eastAsia"/>
          <w:rtl/>
        </w:rPr>
        <w:t>مورد</w:t>
      </w:r>
      <w:r w:rsidRPr="005E1885">
        <w:rPr>
          <w:rtl/>
        </w:rPr>
        <w:t xml:space="preserve"> </w:t>
      </w:r>
      <w:r w:rsidRPr="005E1885">
        <w:rPr>
          <w:rFonts w:hint="eastAsia"/>
          <w:rtl/>
        </w:rPr>
        <w:t>جزئ</w:t>
      </w:r>
      <w:r w:rsidRPr="005E1885">
        <w:rPr>
          <w:rFonts w:hint="cs"/>
          <w:rtl/>
        </w:rPr>
        <w:t>ی</w:t>
      </w:r>
      <w:r w:rsidRPr="005E1885">
        <w:rPr>
          <w:rFonts w:hint="eastAsia"/>
          <w:rtl/>
        </w:rPr>
        <w:t>ات</w:t>
      </w:r>
      <w:r w:rsidRPr="005E1885">
        <w:rPr>
          <w:rtl/>
        </w:rPr>
        <w:t xml:space="preserve"> </w:t>
      </w:r>
      <w:r w:rsidRPr="005E1885">
        <w:rPr>
          <w:rFonts w:hint="eastAsia"/>
          <w:rtl/>
        </w:rPr>
        <w:t>ساخت،</w:t>
      </w:r>
      <w:r w:rsidRPr="005E1885">
        <w:rPr>
          <w:rtl/>
        </w:rPr>
        <w:t xml:space="preserve"> </w:t>
      </w:r>
      <w:r w:rsidRPr="005E1885">
        <w:rPr>
          <w:rFonts w:hint="eastAsia"/>
          <w:rtl/>
        </w:rPr>
        <w:t>مع</w:t>
      </w:r>
      <w:r w:rsidRPr="005E1885">
        <w:rPr>
          <w:rFonts w:hint="cs"/>
          <w:rtl/>
        </w:rPr>
        <w:t>ی</w:t>
      </w:r>
      <w:r w:rsidRPr="005E1885">
        <w:rPr>
          <w:rFonts w:hint="eastAsia"/>
          <w:rtl/>
        </w:rPr>
        <w:t>ارها</w:t>
      </w:r>
      <w:r w:rsidRPr="005E1885">
        <w:rPr>
          <w:rFonts w:hint="cs"/>
          <w:rtl/>
        </w:rPr>
        <w:t>ی</w:t>
      </w:r>
      <w:r w:rsidRPr="005E1885">
        <w:rPr>
          <w:rtl/>
        </w:rPr>
        <w:t xml:space="preserve"> </w:t>
      </w:r>
      <w:r w:rsidRPr="005E1885">
        <w:rPr>
          <w:rFonts w:hint="eastAsia"/>
          <w:rtl/>
        </w:rPr>
        <w:t>را</w:t>
      </w:r>
      <w:r w:rsidRPr="005E1885">
        <w:rPr>
          <w:rFonts w:hint="cs"/>
          <w:rtl/>
        </w:rPr>
        <w:t>ی</w:t>
      </w:r>
      <w:r w:rsidRPr="005E1885">
        <w:rPr>
          <w:rFonts w:hint="eastAsia"/>
          <w:rtl/>
        </w:rPr>
        <w:t>ج،</w:t>
      </w:r>
      <w:r w:rsidRPr="005E1885">
        <w:rPr>
          <w:rtl/>
        </w:rPr>
        <w:t xml:space="preserve"> </w:t>
      </w:r>
      <w:r w:rsidRPr="005E1885">
        <w:rPr>
          <w:rFonts w:hint="eastAsia"/>
          <w:rtl/>
        </w:rPr>
        <w:t>مصالح</w:t>
      </w:r>
      <w:r w:rsidRPr="005E1885">
        <w:rPr>
          <w:rtl/>
        </w:rPr>
        <w:t xml:space="preserve"> </w:t>
      </w:r>
      <w:r w:rsidRPr="005E1885">
        <w:rPr>
          <w:rFonts w:hint="eastAsia"/>
          <w:rtl/>
        </w:rPr>
        <w:t>و</w:t>
      </w:r>
      <w:r w:rsidRPr="005E1885">
        <w:rPr>
          <w:rtl/>
        </w:rPr>
        <w:t xml:space="preserve"> ... </w:t>
      </w:r>
      <w:r w:rsidRPr="005E1885">
        <w:rPr>
          <w:rFonts w:hint="eastAsia"/>
          <w:rtl/>
        </w:rPr>
        <w:t>رفتار</w:t>
      </w:r>
      <w:r w:rsidRPr="005E1885">
        <w:rPr>
          <w:rtl/>
        </w:rPr>
        <w:t xml:space="preserve"> </w:t>
      </w:r>
      <w:r w:rsidRPr="005E1885">
        <w:rPr>
          <w:rFonts w:hint="eastAsia"/>
          <w:rtl/>
        </w:rPr>
        <w:t>استفاده‌کنندگان</w:t>
      </w:r>
      <w:r w:rsidRPr="005E1885">
        <w:rPr>
          <w:rtl/>
        </w:rPr>
        <w:t xml:space="preserve"> </w:t>
      </w:r>
      <w:r w:rsidRPr="005E1885">
        <w:rPr>
          <w:rFonts w:hint="eastAsia"/>
          <w:rtl/>
        </w:rPr>
        <w:t>از</w:t>
      </w:r>
      <w:r w:rsidRPr="005E1885">
        <w:rPr>
          <w:rtl/>
        </w:rPr>
        <w:t xml:space="preserve"> </w:t>
      </w:r>
      <w:r w:rsidRPr="005E1885">
        <w:rPr>
          <w:rFonts w:hint="eastAsia"/>
          <w:rtl/>
        </w:rPr>
        <w:t>چند</w:t>
      </w:r>
      <w:r w:rsidRPr="005E1885">
        <w:rPr>
          <w:rtl/>
        </w:rPr>
        <w:t xml:space="preserve"> </w:t>
      </w:r>
      <w:r w:rsidRPr="005E1885">
        <w:rPr>
          <w:rFonts w:hint="eastAsia"/>
          <w:rtl/>
        </w:rPr>
        <w:t>فضا</w:t>
      </w:r>
      <w:r w:rsidRPr="005E1885">
        <w:rPr>
          <w:rFonts w:hint="cs"/>
          <w:rtl/>
        </w:rPr>
        <w:t>ی</w:t>
      </w:r>
      <w:r w:rsidRPr="005E1885">
        <w:rPr>
          <w:rtl/>
        </w:rPr>
        <w:t xml:space="preserve"> </w:t>
      </w:r>
      <w:r w:rsidRPr="005E1885">
        <w:rPr>
          <w:rFonts w:hint="eastAsia"/>
          <w:rtl/>
        </w:rPr>
        <w:t>باز</w:t>
      </w:r>
      <w:r w:rsidRPr="005E1885">
        <w:rPr>
          <w:rtl/>
        </w:rPr>
        <w:t xml:space="preserve"> </w:t>
      </w:r>
      <w:r w:rsidRPr="005E1885">
        <w:rPr>
          <w:rFonts w:hint="eastAsia"/>
          <w:rtl/>
        </w:rPr>
        <w:t>شهر</w:t>
      </w:r>
      <w:r w:rsidRPr="005E1885">
        <w:rPr>
          <w:rFonts w:hint="cs"/>
          <w:rtl/>
        </w:rPr>
        <w:t>ی</w:t>
      </w:r>
      <w:r w:rsidRPr="005E1885">
        <w:rPr>
          <w:rFonts w:hint="eastAsia"/>
          <w:rtl/>
        </w:rPr>
        <w:t>،</w:t>
      </w:r>
      <w:r w:rsidRPr="005E1885">
        <w:rPr>
          <w:rtl/>
        </w:rPr>
        <w:t xml:space="preserve"> </w:t>
      </w:r>
      <w:r w:rsidRPr="005E1885">
        <w:rPr>
          <w:rFonts w:hint="eastAsia"/>
          <w:rtl/>
        </w:rPr>
        <w:t>از</w:t>
      </w:r>
      <w:r w:rsidRPr="005E1885">
        <w:rPr>
          <w:rtl/>
        </w:rPr>
        <w:t xml:space="preserve"> </w:t>
      </w:r>
      <w:r w:rsidRPr="005E1885">
        <w:rPr>
          <w:rFonts w:hint="eastAsia"/>
          <w:rtl/>
        </w:rPr>
        <w:t>قب</w:t>
      </w:r>
      <w:r w:rsidRPr="005E1885">
        <w:rPr>
          <w:rFonts w:hint="cs"/>
          <w:rtl/>
        </w:rPr>
        <w:t>ی</w:t>
      </w:r>
      <w:r w:rsidRPr="005E1885">
        <w:rPr>
          <w:rFonts w:hint="eastAsia"/>
          <w:rtl/>
        </w:rPr>
        <w:t>ل</w:t>
      </w:r>
      <w:r w:rsidRPr="005E1885">
        <w:rPr>
          <w:rtl/>
        </w:rPr>
        <w:t xml:space="preserve">: </w:t>
      </w:r>
      <w:r w:rsidRPr="005E1885">
        <w:rPr>
          <w:rFonts w:hint="eastAsia"/>
          <w:rtl/>
        </w:rPr>
        <w:t>زم</w:t>
      </w:r>
      <w:r w:rsidRPr="005E1885">
        <w:rPr>
          <w:rFonts w:hint="cs"/>
          <w:rtl/>
        </w:rPr>
        <w:t>ی</w:t>
      </w:r>
      <w:r w:rsidRPr="005E1885">
        <w:rPr>
          <w:rFonts w:hint="eastAsia"/>
          <w:rtl/>
        </w:rPr>
        <w:t>ن‌ها</w:t>
      </w:r>
      <w:r w:rsidRPr="005E1885">
        <w:rPr>
          <w:rFonts w:hint="cs"/>
          <w:rtl/>
        </w:rPr>
        <w:t>ی</w:t>
      </w:r>
      <w:r w:rsidRPr="005E1885">
        <w:rPr>
          <w:rtl/>
        </w:rPr>
        <w:t xml:space="preserve"> </w:t>
      </w:r>
      <w:r w:rsidRPr="005E1885">
        <w:rPr>
          <w:rFonts w:hint="eastAsia"/>
          <w:rtl/>
        </w:rPr>
        <w:t>باز</w:t>
      </w:r>
      <w:r w:rsidRPr="005E1885">
        <w:rPr>
          <w:rFonts w:hint="cs"/>
          <w:rtl/>
        </w:rPr>
        <w:t>ی</w:t>
      </w:r>
      <w:r w:rsidRPr="005E1885">
        <w:rPr>
          <w:rtl/>
        </w:rPr>
        <w:t xml:space="preserve"> </w:t>
      </w:r>
      <w:r w:rsidRPr="005E1885">
        <w:rPr>
          <w:rFonts w:hint="eastAsia"/>
          <w:rtl/>
        </w:rPr>
        <w:t>و</w:t>
      </w:r>
      <w:r w:rsidRPr="005E1885">
        <w:rPr>
          <w:rtl/>
        </w:rPr>
        <w:t xml:space="preserve"> </w:t>
      </w:r>
      <w:r w:rsidRPr="005E1885">
        <w:rPr>
          <w:rFonts w:hint="eastAsia"/>
          <w:rtl/>
        </w:rPr>
        <w:t>محوطه</w:t>
      </w:r>
      <w:r w:rsidRPr="005E1885">
        <w:rPr>
          <w:rtl/>
        </w:rPr>
        <w:t xml:space="preserve"> </w:t>
      </w:r>
      <w:r w:rsidRPr="005E1885">
        <w:rPr>
          <w:rFonts w:hint="eastAsia"/>
          <w:rtl/>
        </w:rPr>
        <w:t>مجتمع‌ها</w:t>
      </w:r>
      <w:r w:rsidRPr="005E1885">
        <w:rPr>
          <w:rFonts w:hint="cs"/>
          <w:rtl/>
        </w:rPr>
        <w:t>ی</w:t>
      </w:r>
      <w:r w:rsidRPr="005E1885">
        <w:rPr>
          <w:rtl/>
        </w:rPr>
        <w:t xml:space="preserve"> </w:t>
      </w:r>
      <w:r w:rsidRPr="005E1885">
        <w:rPr>
          <w:rFonts w:hint="eastAsia"/>
          <w:rtl/>
        </w:rPr>
        <w:t>مسکون</w:t>
      </w:r>
      <w:r w:rsidRPr="005E1885">
        <w:rPr>
          <w:rFonts w:hint="cs"/>
          <w:rtl/>
        </w:rPr>
        <w:t>ی</w:t>
      </w:r>
      <w:r w:rsidRPr="005E1885">
        <w:rPr>
          <w:rtl/>
        </w:rPr>
        <w:t xml:space="preserve"> </w:t>
      </w:r>
      <w:r w:rsidRPr="005E1885">
        <w:rPr>
          <w:rFonts w:hint="eastAsia"/>
          <w:rtl/>
        </w:rPr>
        <w:t>مورد</w:t>
      </w:r>
      <w:r w:rsidRPr="005E1885">
        <w:rPr>
          <w:rtl/>
        </w:rPr>
        <w:t xml:space="preserve"> </w:t>
      </w:r>
      <w:r w:rsidRPr="005E1885">
        <w:rPr>
          <w:rFonts w:hint="eastAsia"/>
          <w:rtl/>
        </w:rPr>
        <w:t>بررس</w:t>
      </w:r>
      <w:r w:rsidRPr="005E1885">
        <w:rPr>
          <w:rFonts w:hint="cs"/>
          <w:rtl/>
        </w:rPr>
        <w:t>ی</w:t>
      </w:r>
      <w:r w:rsidRPr="005E1885">
        <w:rPr>
          <w:rtl/>
        </w:rPr>
        <w:t xml:space="preserve"> </w:t>
      </w:r>
      <w:r w:rsidRPr="005E1885">
        <w:rPr>
          <w:rFonts w:hint="eastAsia"/>
          <w:rtl/>
        </w:rPr>
        <w:t>قرار</w:t>
      </w:r>
      <w:r w:rsidRPr="005E1885">
        <w:rPr>
          <w:rtl/>
        </w:rPr>
        <w:t xml:space="preserve"> </w:t>
      </w:r>
      <w:r w:rsidRPr="005E1885">
        <w:rPr>
          <w:rFonts w:hint="eastAsia"/>
          <w:rtl/>
        </w:rPr>
        <w:t>گرفته‌است</w:t>
      </w:r>
      <w:r w:rsidRPr="005E1885">
        <w:rPr>
          <w:rtl/>
        </w:rPr>
        <w:t xml:space="preserve"> </w:t>
      </w:r>
      <w:r w:rsidRPr="005E1885">
        <w:rPr>
          <w:rFonts w:hint="eastAsia"/>
          <w:rtl/>
        </w:rPr>
        <w:t>ول</w:t>
      </w:r>
      <w:r w:rsidRPr="005E1885">
        <w:rPr>
          <w:rFonts w:hint="cs"/>
          <w:rtl/>
        </w:rPr>
        <w:t>ی</w:t>
      </w:r>
      <w:r w:rsidRPr="005E1885">
        <w:rPr>
          <w:rtl/>
        </w:rPr>
        <w:t xml:space="preserve"> </w:t>
      </w:r>
      <w:r w:rsidRPr="005E1885">
        <w:rPr>
          <w:rFonts w:hint="eastAsia"/>
          <w:rtl/>
        </w:rPr>
        <w:t>ا</w:t>
      </w:r>
      <w:r w:rsidRPr="005E1885">
        <w:rPr>
          <w:rFonts w:hint="cs"/>
          <w:rtl/>
        </w:rPr>
        <w:t>ی</w:t>
      </w:r>
      <w:r w:rsidRPr="005E1885">
        <w:rPr>
          <w:rFonts w:hint="eastAsia"/>
          <w:rtl/>
        </w:rPr>
        <w:t>ن</w:t>
      </w:r>
      <w:r w:rsidRPr="005E1885">
        <w:rPr>
          <w:rtl/>
        </w:rPr>
        <w:t xml:space="preserve"> </w:t>
      </w:r>
      <w:r w:rsidRPr="005E1885">
        <w:rPr>
          <w:rFonts w:hint="eastAsia"/>
          <w:rtl/>
        </w:rPr>
        <w:t>موارد</w:t>
      </w:r>
      <w:r w:rsidRPr="005E1885">
        <w:rPr>
          <w:rtl/>
        </w:rPr>
        <w:t xml:space="preserve"> </w:t>
      </w:r>
      <w:r w:rsidRPr="005E1885">
        <w:rPr>
          <w:rFonts w:hint="eastAsia"/>
          <w:rtl/>
        </w:rPr>
        <w:t>در</w:t>
      </w:r>
      <w:r w:rsidRPr="005E1885">
        <w:rPr>
          <w:rtl/>
        </w:rPr>
        <w:t xml:space="preserve"> </w:t>
      </w:r>
      <w:r w:rsidRPr="005E1885">
        <w:rPr>
          <w:rFonts w:hint="eastAsia"/>
          <w:rtl/>
        </w:rPr>
        <w:t>فضاها</w:t>
      </w:r>
      <w:r w:rsidRPr="005E1885">
        <w:rPr>
          <w:rFonts w:hint="cs"/>
          <w:rtl/>
        </w:rPr>
        <w:t>ی</w:t>
      </w:r>
      <w:r w:rsidRPr="005E1885">
        <w:rPr>
          <w:rtl/>
        </w:rPr>
        <w:t xml:space="preserve"> </w:t>
      </w:r>
      <w:r w:rsidRPr="005E1885">
        <w:rPr>
          <w:rFonts w:hint="eastAsia"/>
          <w:rtl/>
        </w:rPr>
        <w:t>شهر</w:t>
      </w:r>
      <w:r w:rsidRPr="005E1885">
        <w:rPr>
          <w:rFonts w:hint="cs"/>
          <w:rtl/>
        </w:rPr>
        <w:t>ی</w:t>
      </w:r>
      <w:r w:rsidRPr="005E1885">
        <w:rPr>
          <w:rtl/>
        </w:rPr>
        <w:t xml:space="preserve"> </w:t>
      </w:r>
      <w:r w:rsidRPr="005E1885">
        <w:rPr>
          <w:rFonts w:hint="eastAsia"/>
          <w:rtl/>
        </w:rPr>
        <w:t>و</w:t>
      </w:r>
      <w:r w:rsidRPr="005E1885">
        <w:rPr>
          <w:rtl/>
        </w:rPr>
        <w:t xml:space="preserve"> </w:t>
      </w:r>
      <w:r w:rsidRPr="005E1885">
        <w:rPr>
          <w:rFonts w:hint="eastAsia"/>
          <w:rtl/>
        </w:rPr>
        <w:t>پارک‌ها</w:t>
      </w:r>
      <w:r w:rsidRPr="005E1885">
        <w:rPr>
          <w:rFonts w:hint="cs"/>
          <w:rtl/>
        </w:rPr>
        <w:t>ی</w:t>
      </w:r>
      <w:r w:rsidRPr="005E1885">
        <w:rPr>
          <w:rtl/>
        </w:rPr>
        <w:t xml:space="preserve"> </w:t>
      </w:r>
      <w:r w:rsidRPr="005E1885">
        <w:rPr>
          <w:rFonts w:hint="eastAsia"/>
          <w:rtl/>
        </w:rPr>
        <w:t>کوچک</w:t>
      </w:r>
      <w:r w:rsidRPr="005E1885">
        <w:rPr>
          <w:rtl/>
        </w:rPr>
        <w:t xml:space="preserve"> </w:t>
      </w:r>
      <w:r w:rsidRPr="005E1885">
        <w:rPr>
          <w:rFonts w:hint="eastAsia"/>
          <w:rtl/>
        </w:rPr>
        <w:t>ناد</w:t>
      </w:r>
      <w:r w:rsidRPr="005E1885">
        <w:rPr>
          <w:rFonts w:hint="cs"/>
          <w:rtl/>
        </w:rPr>
        <w:t>ی</w:t>
      </w:r>
      <w:r w:rsidRPr="005E1885">
        <w:rPr>
          <w:rFonts w:hint="eastAsia"/>
          <w:rtl/>
        </w:rPr>
        <w:t>ده</w:t>
      </w:r>
      <w:r w:rsidRPr="005E1885">
        <w:rPr>
          <w:rtl/>
        </w:rPr>
        <w:t xml:space="preserve"> </w:t>
      </w:r>
      <w:r w:rsidRPr="005E1885">
        <w:rPr>
          <w:rFonts w:hint="eastAsia"/>
          <w:rtl/>
        </w:rPr>
        <w:t>گرفته</w:t>
      </w:r>
      <w:r w:rsidRPr="005E1885">
        <w:rPr>
          <w:rtl/>
        </w:rPr>
        <w:t xml:space="preserve"> </w:t>
      </w:r>
      <w:r w:rsidRPr="005E1885">
        <w:rPr>
          <w:rFonts w:hint="eastAsia"/>
          <w:rtl/>
        </w:rPr>
        <w:t>شده‌است</w:t>
      </w:r>
      <w:r w:rsidR="00B24B1F">
        <w:rPr>
          <w:rFonts w:hint="cs"/>
          <w:rtl/>
        </w:rPr>
        <w:t>(</w:t>
      </w:r>
      <w:r w:rsidR="00B24B1F" w:rsidRPr="00B24B1F">
        <w:rPr>
          <w:rFonts w:asciiTheme="majorBidi" w:hAnsiTheme="majorBidi" w:cstheme="majorBidi"/>
        </w:rPr>
        <w:t>Architects Journal, 1973</w:t>
      </w:r>
      <w:r w:rsidR="00B24B1F">
        <w:rPr>
          <w:rFonts w:hint="cs"/>
          <w:rtl/>
        </w:rPr>
        <w:t>).</w:t>
      </w:r>
      <w:r w:rsidRPr="005E1885">
        <w:rPr>
          <w:rtl/>
        </w:rPr>
        <w:t xml:space="preserve"> </w:t>
      </w:r>
      <w:r w:rsidRPr="005E1885">
        <w:rPr>
          <w:rFonts w:hint="eastAsia"/>
          <w:rtl/>
        </w:rPr>
        <w:t>بررس</w:t>
      </w:r>
      <w:r w:rsidRPr="005E1885">
        <w:rPr>
          <w:rFonts w:hint="cs"/>
          <w:rtl/>
        </w:rPr>
        <w:t>ی</w:t>
      </w:r>
      <w:r w:rsidRPr="005E1885">
        <w:rPr>
          <w:rtl/>
        </w:rPr>
        <w:t xml:space="preserve"> </w:t>
      </w:r>
      <w:r w:rsidRPr="005E1885">
        <w:rPr>
          <w:rFonts w:hint="eastAsia"/>
          <w:rtl/>
        </w:rPr>
        <w:t>چند</w:t>
      </w:r>
      <w:r w:rsidRPr="005E1885">
        <w:rPr>
          <w:rFonts w:hint="cs"/>
          <w:rtl/>
        </w:rPr>
        <w:t>ی</w:t>
      </w:r>
      <w:r w:rsidRPr="005E1885">
        <w:rPr>
          <w:rFonts w:hint="eastAsia"/>
          <w:rtl/>
        </w:rPr>
        <w:t>ن</w:t>
      </w:r>
      <w:r w:rsidRPr="005E1885">
        <w:rPr>
          <w:rtl/>
        </w:rPr>
        <w:t xml:space="preserve"> </w:t>
      </w:r>
      <w:r w:rsidRPr="005E1885">
        <w:rPr>
          <w:rFonts w:hint="eastAsia"/>
          <w:rtl/>
        </w:rPr>
        <w:t>کتاب</w:t>
      </w:r>
      <w:r w:rsidRPr="005E1885">
        <w:rPr>
          <w:rtl/>
        </w:rPr>
        <w:t xml:space="preserve"> </w:t>
      </w:r>
      <w:r w:rsidRPr="005E1885">
        <w:rPr>
          <w:rFonts w:hint="eastAsia"/>
          <w:rtl/>
        </w:rPr>
        <w:t>بحث</w:t>
      </w:r>
      <w:r w:rsidRPr="005E1885">
        <w:rPr>
          <w:rtl/>
        </w:rPr>
        <w:t xml:space="preserve"> </w:t>
      </w:r>
      <w:r w:rsidRPr="005E1885">
        <w:rPr>
          <w:rFonts w:hint="eastAsia"/>
          <w:rtl/>
        </w:rPr>
        <w:t>برانگ</w:t>
      </w:r>
      <w:r w:rsidRPr="005E1885">
        <w:rPr>
          <w:rFonts w:hint="cs"/>
          <w:rtl/>
        </w:rPr>
        <w:t>ی</w:t>
      </w:r>
      <w:r w:rsidRPr="005E1885">
        <w:rPr>
          <w:rFonts w:hint="eastAsia"/>
          <w:rtl/>
        </w:rPr>
        <w:t>ز</w:t>
      </w:r>
      <w:r w:rsidRPr="005E1885">
        <w:rPr>
          <w:rtl/>
        </w:rPr>
        <w:t xml:space="preserve"> </w:t>
      </w:r>
      <w:r w:rsidRPr="005E1885">
        <w:rPr>
          <w:rFonts w:hint="eastAsia"/>
          <w:rtl/>
        </w:rPr>
        <w:t>در</w:t>
      </w:r>
      <w:r w:rsidRPr="005E1885">
        <w:rPr>
          <w:rtl/>
        </w:rPr>
        <w:t xml:space="preserve"> </w:t>
      </w:r>
      <w:r w:rsidRPr="005E1885">
        <w:rPr>
          <w:rFonts w:hint="eastAsia"/>
          <w:rtl/>
        </w:rPr>
        <w:t>مورد</w:t>
      </w:r>
      <w:r w:rsidRPr="005E1885">
        <w:rPr>
          <w:rtl/>
        </w:rPr>
        <w:t xml:space="preserve"> </w:t>
      </w:r>
      <w:r w:rsidRPr="005E1885">
        <w:rPr>
          <w:rFonts w:hint="eastAsia"/>
          <w:rtl/>
        </w:rPr>
        <w:t>طراح</w:t>
      </w:r>
      <w:r w:rsidRPr="005E1885">
        <w:rPr>
          <w:rFonts w:hint="cs"/>
          <w:rtl/>
        </w:rPr>
        <w:t>ی</w:t>
      </w:r>
      <w:r w:rsidRPr="005E1885">
        <w:rPr>
          <w:rtl/>
        </w:rPr>
        <w:t xml:space="preserve"> </w:t>
      </w:r>
      <w:r w:rsidRPr="005E1885">
        <w:rPr>
          <w:rFonts w:hint="eastAsia"/>
          <w:rtl/>
        </w:rPr>
        <w:t>شهر</w:t>
      </w:r>
      <w:r w:rsidRPr="005E1885">
        <w:rPr>
          <w:rFonts w:hint="cs"/>
          <w:rtl/>
        </w:rPr>
        <w:t>ی</w:t>
      </w:r>
      <w:r w:rsidRPr="005E1885">
        <w:rPr>
          <w:rtl/>
        </w:rPr>
        <w:t xml:space="preserve"> </w:t>
      </w:r>
      <w:r w:rsidRPr="005E1885">
        <w:rPr>
          <w:rFonts w:hint="eastAsia"/>
          <w:rtl/>
        </w:rPr>
        <w:t>نشان</w:t>
      </w:r>
      <w:r w:rsidRPr="005E1885">
        <w:rPr>
          <w:rtl/>
        </w:rPr>
        <w:t xml:space="preserve"> </w:t>
      </w:r>
      <w:r w:rsidRPr="005E1885">
        <w:rPr>
          <w:rFonts w:hint="eastAsia"/>
          <w:rtl/>
        </w:rPr>
        <w:t>م</w:t>
      </w:r>
      <w:r w:rsidRPr="005E1885">
        <w:rPr>
          <w:rFonts w:hint="cs"/>
          <w:rtl/>
        </w:rPr>
        <w:t>ی‌</w:t>
      </w:r>
      <w:r w:rsidRPr="005E1885">
        <w:rPr>
          <w:rFonts w:hint="eastAsia"/>
          <w:rtl/>
        </w:rPr>
        <w:t>دهد</w:t>
      </w:r>
      <w:r w:rsidRPr="005E1885">
        <w:rPr>
          <w:rtl/>
        </w:rPr>
        <w:t xml:space="preserve"> </w:t>
      </w:r>
      <w:r w:rsidRPr="005E1885">
        <w:rPr>
          <w:rFonts w:hint="eastAsia"/>
          <w:rtl/>
        </w:rPr>
        <w:t>که</w:t>
      </w:r>
      <w:r w:rsidRPr="005E1885">
        <w:rPr>
          <w:rtl/>
        </w:rPr>
        <w:t xml:space="preserve"> </w:t>
      </w:r>
      <w:r w:rsidRPr="005E1885">
        <w:rPr>
          <w:rFonts w:hint="eastAsia"/>
          <w:rtl/>
        </w:rPr>
        <w:t>ا</w:t>
      </w:r>
      <w:r w:rsidRPr="005E1885">
        <w:rPr>
          <w:rFonts w:hint="cs"/>
          <w:rtl/>
        </w:rPr>
        <w:t>ی</w:t>
      </w:r>
      <w:r w:rsidRPr="005E1885">
        <w:rPr>
          <w:rFonts w:hint="eastAsia"/>
          <w:rtl/>
        </w:rPr>
        <w:t>ن</w:t>
      </w:r>
      <w:r w:rsidRPr="005E1885">
        <w:rPr>
          <w:rtl/>
        </w:rPr>
        <w:t xml:space="preserve"> </w:t>
      </w:r>
      <w:r w:rsidRPr="005E1885">
        <w:rPr>
          <w:rFonts w:hint="eastAsia"/>
          <w:rtl/>
        </w:rPr>
        <w:t>متون</w:t>
      </w:r>
      <w:r w:rsidRPr="005E1885">
        <w:rPr>
          <w:rtl/>
        </w:rPr>
        <w:t xml:space="preserve"> </w:t>
      </w:r>
      <w:r w:rsidRPr="005E1885">
        <w:rPr>
          <w:rFonts w:hint="eastAsia"/>
          <w:rtl/>
        </w:rPr>
        <w:t>بدون</w:t>
      </w:r>
      <w:r w:rsidRPr="005E1885">
        <w:rPr>
          <w:rtl/>
        </w:rPr>
        <w:t xml:space="preserve"> </w:t>
      </w:r>
      <w:r w:rsidRPr="005E1885">
        <w:rPr>
          <w:rFonts w:hint="eastAsia"/>
          <w:rtl/>
        </w:rPr>
        <w:t>اشاره</w:t>
      </w:r>
      <w:r w:rsidRPr="005E1885">
        <w:rPr>
          <w:rtl/>
        </w:rPr>
        <w:t xml:space="preserve"> </w:t>
      </w:r>
      <w:r w:rsidRPr="005E1885">
        <w:rPr>
          <w:rFonts w:hint="eastAsia"/>
          <w:rtl/>
        </w:rPr>
        <w:t>به</w:t>
      </w:r>
      <w:r w:rsidRPr="005E1885">
        <w:rPr>
          <w:rtl/>
        </w:rPr>
        <w:t xml:space="preserve"> </w:t>
      </w:r>
      <w:r w:rsidRPr="005E1885">
        <w:rPr>
          <w:rFonts w:hint="eastAsia"/>
          <w:rtl/>
        </w:rPr>
        <w:t>ن</w:t>
      </w:r>
      <w:r w:rsidRPr="005E1885">
        <w:rPr>
          <w:rFonts w:hint="cs"/>
          <w:rtl/>
        </w:rPr>
        <w:t>ی</w:t>
      </w:r>
      <w:r w:rsidRPr="005E1885">
        <w:rPr>
          <w:rFonts w:hint="eastAsia"/>
          <w:rtl/>
        </w:rPr>
        <w:t>از</w:t>
      </w:r>
      <w:r w:rsidRPr="005E1885">
        <w:rPr>
          <w:rtl/>
        </w:rPr>
        <w:t xml:space="preserve"> </w:t>
      </w:r>
      <w:r w:rsidRPr="005E1885">
        <w:rPr>
          <w:rFonts w:hint="eastAsia"/>
          <w:rtl/>
        </w:rPr>
        <w:t>واقع</w:t>
      </w:r>
      <w:r w:rsidRPr="005E1885">
        <w:rPr>
          <w:rFonts w:hint="cs"/>
          <w:rtl/>
        </w:rPr>
        <w:t>ی</w:t>
      </w:r>
      <w:r w:rsidRPr="005E1885">
        <w:rPr>
          <w:rtl/>
        </w:rPr>
        <w:t xml:space="preserve"> </w:t>
      </w:r>
      <w:r w:rsidRPr="005E1885">
        <w:rPr>
          <w:rFonts w:hint="eastAsia"/>
          <w:rtl/>
        </w:rPr>
        <w:t>مردم</w:t>
      </w:r>
      <w:r w:rsidRPr="005E1885">
        <w:rPr>
          <w:rtl/>
        </w:rPr>
        <w:t xml:space="preserve"> </w:t>
      </w:r>
      <w:r w:rsidRPr="005E1885">
        <w:rPr>
          <w:rFonts w:hint="eastAsia"/>
          <w:rtl/>
        </w:rPr>
        <w:t>در</w:t>
      </w:r>
      <w:r w:rsidRPr="005E1885">
        <w:rPr>
          <w:rtl/>
        </w:rPr>
        <w:t xml:space="preserve"> </w:t>
      </w:r>
      <w:r w:rsidRPr="005E1885">
        <w:rPr>
          <w:rFonts w:hint="eastAsia"/>
          <w:rtl/>
        </w:rPr>
        <w:t>فضاها</w:t>
      </w:r>
      <w:r w:rsidRPr="005E1885">
        <w:rPr>
          <w:rFonts w:hint="cs"/>
          <w:rtl/>
        </w:rPr>
        <w:t>ی</w:t>
      </w:r>
      <w:r w:rsidRPr="005E1885">
        <w:rPr>
          <w:rtl/>
        </w:rPr>
        <w:t xml:space="preserve"> </w:t>
      </w:r>
      <w:r w:rsidRPr="005E1885">
        <w:rPr>
          <w:rFonts w:hint="eastAsia"/>
          <w:rtl/>
        </w:rPr>
        <w:t>عموم</w:t>
      </w:r>
      <w:r w:rsidRPr="005E1885">
        <w:rPr>
          <w:rFonts w:hint="cs"/>
          <w:rtl/>
        </w:rPr>
        <w:t>ی</w:t>
      </w:r>
      <w:r w:rsidRPr="005E1885">
        <w:rPr>
          <w:rtl/>
        </w:rPr>
        <w:t xml:space="preserve"> </w:t>
      </w:r>
      <w:r w:rsidRPr="005E1885">
        <w:rPr>
          <w:rFonts w:hint="cs"/>
          <w:rtl/>
        </w:rPr>
        <w:t>ی</w:t>
      </w:r>
      <w:r w:rsidRPr="005E1885">
        <w:rPr>
          <w:rFonts w:hint="eastAsia"/>
          <w:rtl/>
        </w:rPr>
        <w:t>ا</w:t>
      </w:r>
      <w:r w:rsidRPr="005E1885">
        <w:rPr>
          <w:rtl/>
        </w:rPr>
        <w:t xml:space="preserve"> </w:t>
      </w:r>
      <w:r w:rsidRPr="005E1885">
        <w:rPr>
          <w:rFonts w:hint="eastAsia"/>
          <w:rtl/>
        </w:rPr>
        <w:t>نحوه‌</w:t>
      </w:r>
      <w:r w:rsidRPr="005E1885">
        <w:rPr>
          <w:rFonts w:hint="cs"/>
          <w:rtl/>
        </w:rPr>
        <w:t>یِ</w:t>
      </w:r>
      <w:r w:rsidRPr="005E1885">
        <w:rPr>
          <w:rtl/>
        </w:rPr>
        <w:t xml:space="preserve"> </w:t>
      </w:r>
      <w:r w:rsidRPr="005E1885">
        <w:rPr>
          <w:rFonts w:hint="eastAsia"/>
          <w:rtl/>
        </w:rPr>
        <w:t>استفاده</w:t>
      </w:r>
      <w:r w:rsidRPr="005E1885">
        <w:rPr>
          <w:rtl/>
        </w:rPr>
        <w:t xml:space="preserve"> </w:t>
      </w:r>
      <w:r w:rsidRPr="005E1885">
        <w:rPr>
          <w:rFonts w:hint="eastAsia"/>
          <w:rtl/>
        </w:rPr>
        <w:t>مردم</w:t>
      </w:r>
      <w:r w:rsidRPr="005E1885">
        <w:rPr>
          <w:rtl/>
        </w:rPr>
        <w:t xml:space="preserve"> </w:t>
      </w:r>
      <w:r w:rsidRPr="005E1885">
        <w:rPr>
          <w:rFonts w:hint="eastAsia"/>
          <w:rtl/>
        </w:rPr>
        <w:t>از</w:t>
      </w:r>
      <w:r w:rsidRPr="005E1885">
        <w:rPr>
          <w:rtl/>
        </w:rPr>
        <w:t xml:space="preserve"> </w:t>
      </w:r>
      <w:r w:rsidRPr="005E1885">
        <w:rPr>
          <w:rFonts w:hint="eastAsia"/>
          <w:rtl/>
        </w:rPr>
        <w:t>ا</w:t>
      </w:r>
      <w:r w:rsidRPr="005E1885">
        <w:rPr>
          <w:rFonts w:hint="cs"/>
          <w:rtl/>
        </w:rPr>
        <w:t>ی</w:t>
      </w:r>
      <w:r w:rsidRPr="005E1885">
        <w:rPr>
          <w:rFonts w:hint="eastAsia"/>
          <w:rtl/>
        </w:rPr>
        <w:t>ن</w:t>
      </w:r>
      <w:r w:rsidRPr="005E1885">
        <w:rPr>
          <w:rtl/>
        </w:rPr>
        <w:t xml:space="preserve"> </w:t>
      </w:r>
      <w:r w:rsidRPr="005E1885">
        <w:rPr>
          <w:rFonts w:hint="eastAsia"/>
          <w:rtl/>
        </w:rPr>
        <w:t>گونه</w:t>
      </w:r>
      <w:r w:rsidRPr="005E1885">
        <w:rPr>
          <w:rtl/>
        </w:rPr>
        <w:t xml:space="preserve"> </w:t>
      </w:r>
      <w:r w:rsidRPr="005E1885">
        <w:rPr>
          <w:rFonts w:hint="eastAsia"/>
          <w:rtl/>
        </w:rPr>
        <w:t>فضاها،</w:t>
      </w:r>
      <w:r w:rsidRPr="005E1885">
        <w:rPr>
          <w:rtl/>
        </w:rPr>
        <w:t xml:space="preserve"> </w:t>
      </w:r>
      <w:r w:rsidRPr="005E1885">
        <w:rPr>
          <w:rFonts w:hint="eastAsia"/>
          <w:rtl/>
        </w:rPr>
        <w:t>تنها</w:t>
      </w:r>
      <w:r w:rsidRPr="005E1885">
        <w:rPr>
          <w:rtl/>
        </w:rPr>
        <w:t xml:space="preserve"> </w:t>
      </w:r>
      <w:r w:rsidRPr="005E1885">
        <w:rPr>
          <w:rFonts w:hint="eastAsia"/>
          <w:rtl/>
        </w:rPr>
        <w:t>به</w:t>
      </w:r>
      <w:r w:rsidRPr="005E1885">
        <w:rPr>
          <w:rtl/>
        </w:rPr>
        <w:t xml:space="preserve"> </w:t>
      </w:r>
      <w:r w:rsidRPr="005E1885">
        <w:rPr>
          <w:rFonts w:hint="eastAsia"/>
          <w:rtl/>
        </w:rPr>
        <w:t>توض</w:t>
      </w:r>
      <w:r w:rsidRPr="005E1885">
        <w:rPr>
          <w:rFonts w:hint="cs"/>
          <w:rtl/>
        </w:rPr>
        <w:t>ی</w:t>
      </w:r>
      <w:r w:rsidRPr="005E1885">
        <w:rPr>
          <w:rFonts w:hint="eastAsia"/>
          <w:rtl/>
        </w:rPr>
        <w:t>حات</w:t>
      </w:r>
      <w:r w:rsidRPr="005E1885">
        <w:rPr>
          <w:rtl/>
        </w:rPr>
        <w:t xml:space="preserve"> </w:t>
      </w:r>
      <w:r w:rsidRPr="005E1885">
        <w:rPr>
          <w:rFonts w:hint="eastAsia"/>
          <w:rtl/>
        </w:rPr>
        <w:t>فرمال</w:t>
      </w:r>
      <w:r w:rsidRPr="005E1885">
        <w:rPr>
          <w:rFonts w:hint="cs"/>
          <w:rtl/>
        </w:rPr>
        <w:t>ی</w:t>
      </w:r>
      <w:r w:rsidRPr="005E1885">
        <w:rPr>
          <w:rFonts w:hint="eastAsia"/>
          <w:rtl/>
        </w:rPr>
        <w:t>ست</w:t>
      </w:r>
      <w:r w:rsidRPr="005E1885">
        <w:rPr>
          <w:rFonts w:hint="cs"/>
          <w:rtl/>
        </w:rPr>
        <w:t>ی</w:t>
      </w:r>
      <w:r w:rsidRPr="005E1885">
        <w:rPr>
          <w:rtl/>
        </w:rPr>
        <w:t xml:space="preserve"> </w:t>
      </w:r>
      <w:r w:rsidRPr="005E1885">
        <w:rPr>
          <w:rFonts w:hint="eastAsia"/>
          <w:rtl/>
        </w:rPr>
        <w:t>و</w:t>
      </w:r>
      <w:r w:rsidRPr="005E1885">
        <w:rPr>
          <w:rtl/>
        </w:rPr>
        <w:t xml:space="preserve"> </w:t>
      </w:r>
      <w:r w:rsidRPr="005E1885">
        <w:rPr>
          <w:rFonts w:hint="eastAsia"/>
          <w:rtl/>
        </w:rPr>
        <w:t>ارجاعات</w:t>
      </w:r>
      <w:r w:rsidRPr="005E1885">
        <w:rPr>
          <w:rtl/>
        </w:rPr>
        <w:t xml:space="preserve"> </w:t>
      </w:r>
      <w:r w:rsidRPr="005E1885">
        <w:rPr>
          <w:rFonts w:hint="eastAsia"/>
          <w:rtl/>
        </w:rPr>
        <w:t>تار</w:t>
      </w:r>
      <w:r w:rsidRPr="005E1885">
        <w:rPr>
          <w:rFonts w:hint="cs"/>
          <w:rtl/>
        </w:rPr>
        <w:t>ی</w:t>
      </w:r>
      <w:r w:rsidRPr="005E1885">
        <w:rPr>
          <w:rFonts w:hint="eastAsia"/>
          <w:rtl/>
        </w:rPr>
        <w:t>خ</w:t>
      </w:r>
      <w:r w:rsidRPr="005E1885">
        <w:rPr>
          <w:rFonts w:hint="cs"/>
          <w:rtl/>
        </w:rPr>
        <w:t>ی</w:t>
      </w:r>
      <w:r w:rsidRPr="005E1885">
        <w:rPr>
          <w:rtl/>
        </w:rPr>
        <w:t xml:space="preserve"> </w:t>
      </w:r>
      <w:r w:rsidRPr="005E1885">
        <w:rPr>
          <w:rFonts w:hint="eastAsia"/>
          <w:rtl/>
        </w:rPr>
        <w:t>و</w:t>
      </w:r>
      <w:r w:rsidRPr="005E1885">
        <w:rPr>
          <w:rtl/>
        </w:rPr>
        <w:t xml:space="preserve"> </w:t>
      </w:r>
      <w:r w:rsidRPr="005E1885">
        <w:rPr>
          <w:rFonts w:hint="eastAsia"/>
          <w:rtl/>
        </w:rPr>
        <w:t>اکتشافات</w:t>
      </w:r>
      <w:r w:rsidRPr="005E1885">
        <w:rPr>
          <w:rtl/>
        </w:rPr>
        <w:t xml:space="preserve"> </w:t>
      </w:r>
      <w:r w:rsidRPr="005E1885">
        <w:rPr>
          <w:rFonts w:hint="eastAsia"/>
          <w:rtl/>
        </w:rPr>
        <w:t>ف</w:t>
      </w:r>
      <w:r w:rsidRPr="005E1885">
        <w:rPr>
          <w:rFonts w:hint="cs"/>
          <w:rtl/>
        </w:rPr>
        <w:t>ی</w:t>
      </w:r>
      <w:r w:rsidRPr="005E1885">
        <w:rPr>
          <w:rFonts w:hint="eastAsia"/>
          <w:rtl/>
        </w:rPr>
        <w:t>لسوفانه</w:t>
      </w:r>
      <w:r w:rsidRPr="005E1885">
        <w:rPr>
          <w:rtl/>
        </w:rPr>
        <w:t xml:space="preserve"> </w:t>
      </w:r>
      <w:r w:rsidRPr="005E1885">
        <w:rPr>
          <w:rFonts w:hint="eastAsia"/>
          <w:rtl/>
        </w:rPr>
        <w:t>پرداخته‌اند</w:t>
      </w:r>
      <w:r w:rsidRPr="005E1885">
        <w:rPr>
          <w:rtl/>
        </w:rPr>
        <w:t xml:space="preserve">. </w:t>
      </w:r>
      <w:r w:rsidRPr="005E1885">
        <w:rPr>
          <w:rFonts w:hint="eastAsia"/>
          <w:rtl/>
        </w:rPr>
        <w:t>زمان</w:t>
      </w:r>
      <w:r w:rsidRPr="005E1885">
        <w:rPr>
          <w:rFonts w:hint="cs"/>
          <w:rtl/>
        </w:rPr>
        <w:t>ی</w:t>
      </w:r>
      <w:r w:rsidRPr="005E1885">
        <w:rPr>
          <w:rtl/>
        </w:rPr>
        <w:t xml:space="preserve"> </w:t>
      </w:r>
      <w:r w:rsidRPr="005E1885">
        <w:rPr>
          <w:rFonts w:hint="eastAsia"/>
          <w:rtl/>
        </w:rPr>
        <w:t>که</w:t>
      </w:r>
      <w:r w:rsidRPr="005E1885">
        <w:rPr>
          <w:rtl/>
        </w:rPr>
        <w:t xml:space="preserve"> </w:t>
      </w:r>
      <w:r w:rsidRPr="005E1885">
        <w:rPr>
          <w:rFonts w:hint="eastAsia"/>
          <w:rtl/>
        </w:rPr>
        <w:t>راب</w:t>
      </w:r>
      <w:r w:rsidRPr="005E1885">
        <w:rPr>
          <w:rtl/>
        </w:rPr>
        <w:t xml:space="preserve"> </w:t>
      </w:r>
      <w:r w:rsidRPr="005E1885">
        <w:rPr>
          <w:rFonts w:hint="eastAsia"/>
          <w:rtl/>
        </w:rPr>
        <w:t>کر</w:t>
      </w:r>
      <w:r w:rsidRPr="005E1885">
        <w:rPr>
          <w:rFonts w:hint="cs"/>
          <w:rtl/>
        </w:rPr>
        <w:t>ی</w:t>
      </w:r>
      <w:r w:rsidRPr="005E1885">
        <w:rPr>
          <w:rFonts w:hint="eastAsia"/>
          <w:rtl/>
        </w:rPr>
        <w:t>ر</w:t>
      </w:r>
      <w:r w:rsidRPr="005E1885">
        <w:rPr>
          <w:rtl/>
        </w:rPr>
        <w:t>(</w:t>
      </w:r>
      <w:r w:rsidRPr="00B457AA">
        <w:rPr>
          <w:rFonts w:asciiTheme="majorBidi" w:hAnsiTheme="majorBidi" w:cstheme="majorBidi"/>
        </w:rPr>
        <w:t>Rob Krier, 1979: 91</w:t>
      </w:r>
      <w:r w:rsidRPr="005E1885">
        <w:rPr>
          <w:rtl/>
        </w:rPr>
        <w:t xml:space="preserve">) </w:t>
      </w:r>
      <w:r w:rsidRPr="005E1885">
        <w:rPr>
          <w:rFonts w:hint="eastAsia"/>
          <w:rtl/>
        </w:rPr>
        <w:t>نقاش</w:t>
      </w:r>
      <w:r w:rsidRPr="005E1885">
        <w:rPr>
          <w:rFonts w:hint="cs"/>
          <w:rtl/>
        </w:rPr>
        <w:t>ی‌</w:t>
      </w:r>
      <w:r w:rsidRPr="005E1885">
        <w:rPr>
          <w:rFonts w:hint="eastAsia"/>
          <w:rtl/>
        </w:rPr>
        <w:t>ها</w:t>
      </w:r>
      <w:r w:rsidRPr="005E1885">
        <w:rPr>
          <w:rFonts w:hint="cs"/>
          <w:rtl/>
        </w:rPr>
        <w:t>ی</w:t>
      </w:r>
      <w:r w:rsidRPr="005E1885">
        <w:rPr>
          <w:rtl/>
        </w:rPr>
        <w:t xml:space="preserve"> </w:t>
      </w:r>
      <w:r w:rsidRPr="005E1885">
        <w:rPr>
          <w:rFonts w:hint="eastAsia"/>
          <w:rtl/>
        </w:rPr>
        <w:t>دختر</w:t>
      </w:r>
      <w:r w:rsidRPr="005E1885">
        <w:rPr>
          <w:rtl/>
        </w:rPr>
        <w:t xml:space="preserve"> </w:t>
      </w:r>
      <w:r w:rsidRPr="00025BFA">
        <w:rPr>
          <w:rFonts w:asciiTheme="majorBidi" w:hAnsiTheme="majorBidi" w:cstheme="majorBidi"/>
          <w:rtl/>
        </w:rPr>
        <w:t>7</w:t>
      </w:r>
      <w:r w:rsidRPr="005E1885">
        <w:rPr>
          <w:rtl/>
        </w:rPr>
        <w:t xml:space="preserve"> </w:t>
      </w:r>
      <w:r w:rsidRPr="005E1885">
        <w:rPr>
          <w:rFonts w:hint="eastAsia"/>
          <w:rtl/>
        </w:rPr>
        <w:t>ساله‌اش</w:t>
      </w:r>
      <w:r w:rsidRPr="005E1885">
        <w:rPr>
          <w:rtl/>
        </w:rPr>
        <w:t xml:space="preserve"> </w:t>
      </w:r>
      <w:r w:rsidRPr="005E1885">
        <w:rPr>
          <w:rFonts w:hint="eastAsia"/>
          <w:rtl/>
        </w:rPr>
        <w:t>را</w:t>
      </w:r>
      <w:r w:rsidRPr="005E1885">
        <w:rPr>
          <w:rtl/>
        </w:rPr>
        <w:t xml:space="preserve"> </w:t>
      </w:r>
      <w:r w:rsidRPr="005E1885">
        <w:rPr>
          <w:rFonts w:hint="eastAsia"/>
          <w:rtl/>
        </w:rPr>
        <w:t>نشان</w:t>
      </w:r>
      <w:r w:rsidRPr="005E1885">
        <w:rPr>
          <w:rtl/>
        </w:rPr>
        <w:t xml:space="preserve"> </w:t>
      </w:r>
      <w:r w:rsidRPr="005E1885">
        <w:rPr>
          <w:rFonts w:hint="eastAsia"/>
          <w:rtl/>
        </w:rPr>
        <w:t>داد،</w:t>
      </w:r>
      <w:r w:rsidRPr="005E1885">
        <w:rPr>
          <w:rtl/>
        </w:rPr>
        <w:t xml:space="preserve"> </w:t>
      </w:r>
      <w:r w:rsidRPr="005E1885">
        <w:rPr>
          <w:rFonts w:hint="eastAsia"/>
          <w:rtl/>
        </w:rPr>
        <w:t>ب</w:t>
      </w:r>
      <w:r w:rsidRPr="005E1885">
        <w:rPr>
          <w:rFonts w:hint="cs"/>
          <w:rtl/>
        </w:rPr>
        <w:t>ی</w:t>
      </w:r>
      <w:r w:rsidRPr="005E1885">
        <w:rPr>
          <w:rFonts w:hint="eastAsia"/>
          <w:rtl/>
        </w:rPr>
        <w:t>ان</w:t>
      </w:r>
      <w:r w:rsidRPr="005E1885">
        <w:rPr>
          <w:rtl/>
        </w:rPr>
        <w:t xml:space="preserve"> </w:t>
      </w:r>
      <w:r w:rsidRPr="005E1885">
        <w:rPr>
          <w:rFonts w:hint="eastAsia"/>
          <w:rtl/>
        </w:rPr>
        <w:t>کرد</w:t>
      </w:r>
      <w:r w:rsidRPr="005E1885">
        <w:rPr>
          <w:rtl/>
        </w:rPr>
        <w:t xml:space="preserve"> «</w:t>
      </w:r>
      <w:r w:rsidRPr="005E1885">
        <w:rPr>
          <w:rFonts w:hint="eastAsia"/>
          <w:rtl/>
        </w:rPr>
        <w:t>او</w:t>
      </w:r>
      <w:r w:rsidRPr="005E1885">
        <w:rPr>
          <w:rtl/>
        </w:rPr>
        <w:t xml:space="preserve"> </w:t>
      </w:r>
      <w:r w:rsidRPr="005E1885">
        <w:rPr>
          <w:rFonts w:hint="eastAsia"/>
          <w:rtl/>
        </w:rPr>
        <w:t>در</w:t>
      </w:r>
      <w:r w:rsidRPr="005E1885">
        <w:rPr>
          <w:rtl/>
        </w:rPr>
        <w:t xml:space="preserve"> </w:t>
      </w:r>
      <w:r w:rsidRPr="005E1885">
        <w:rPr>
          <w:rFonts w:hint="eastAsia"/>
          <w:rtl/>
        </w:rPr>
        <w:t>نقاش</w:t>
      </w:r>
      <w:r w:rsidRPr="005E1885">
        <w:rPr>
          <w:rFonts w:hint="cs"/>
          <w:rtl/>
        </w:rPr>
        <w:t>ی‌</w:t>
      </w:r>
      <w:r w:rsidRPr="005E1885">
        <w:rPr>
          <w:rFonts w:hint="eastAsia"/>
          <w:rtl/>
        </w:rPr>
        <w:t>ها</w:t>
      </w:r>
      <w:r w:rsidRPr="005E1885">
        <w:rPr>
          <w:rFonts w:hint="cs"/>
          <w:rtl/>
        </w:rPr>
        <w:t>ی</w:t>
      </w:r>
      <w:r w:rsidRPr="005E1885">
        <w:rPr>
          <w:rFonts w:hint="eastAsia"/>
          <w:rtl/>
        </w:rPr>
        <w:t>ش</w:t>
      </w:r>
      <w:r w:rsidRPr="005E1885">
        <w:rPr>
          <w:rtl/>
        </w:rPr>
        <w:t xml:space="preserve"> </w:t>
      </w:r>
      <w:r w:rsidRPr="005E1885">
        <w:rPr>
          <w:rFonts w:hint="eastAsia"/>
          <w:rtl/>
        </w:rPr>
        <w:t>مردم</w:t>
      </w:r>
      <w:r w:rsidRPr="005E1885">
        <w:rPr>
          <w:rtl/>
        </w:rPr>
        <w:t xml:space="preserve"> </w:t>
      </w:r>
      <w:r w:rsidRPr="005E1885">
        <w:rPr>
          <w:rFonts w:hint="eastAsia"/>
          <w:rtl/>
        </w:rPr>
        <w:t>را</w:t>
      </w:r>
      <w:r w:rsidRPr="005E1885">
        <w:rPr>
          <w:rtl/>
        </w:rPr>
        <w:t xml:space="preserve"> </w:t>
      </w:r>
      <w:r w:rsidRPr="005E1885">
        <w:rPr>
          <w:rFonts w:hint="eastAsia"/>
          <w:rtl/>
        </w:rPr>
        <w:t>به</w:t>
      </w:r>
      <w:r w:rsidRPr="005E1885">
        <w:rPr>
          <w:rtl/>
        </w:rPr>
        <w:t xml:space="preserve"> </w:t>
      </w:r>
      <w:r w:rsidRPr="005E1885">
        <w:rPr>
          <w:rFonts w:hint="eastAsia"/>
          <w:rtl/>
        </w:rPr>
        <w:t>گونه‌ا</w:t>
      </w:r>
      <w:r w:rsidRPr="005E1885">
        <w:rPr>
          <w:rFonts w:hint="cs"/>
          <w:rtl/>
        </w:rPr>
        <w:t>ی</w:t>
      </w:r>
      <w:r w:rsidRPr="005E1885">
        <w:rPr>
          <w:rtl/>
        </w:rPr>
        <w:t xml:space="preserve"> </w:t>
      </w:r>
      <w:r w:rsidRPr="005E1885">
        <w:rPr>
          <w:rFonts w:hint="eastAsia"/>
          <w:rtl/>
        </w:rPr>
        <w:t>به</w:t>
      </w:r>
      <w:r w:rsidRPr="005E1885">
        <w:rPr>
          <w:rtl/>
        </w:rPr>
        <w:t xml:space="preserve"> </w:t>
      </w:r>
      <w:r w:rsidRPr="005E1885">
        <w:rPr>
          <w:rFonts w:hint="eastAsia"/>
          <w:rtl/>
        </w:rPr>
        <w:t>تصو</w:t>
      </w:r>
      <w:r w:rsidRPr="005E1885">
        <w:rPr>
          <w:rFonts w:hint="cs"/>
          <w:rtl/>
        </w:rPr>
        <w:t>ی</w:t>
      </w:r>
      <w:r w:rsidRPr="005E1885">
        <w:rPr>
          <w:rFonts w:hint="eastAsia"/>
          <w:rtl/>
        </w:rPr>
        <w:t>ر</w:t>
      </w:r>
      <w:r w:rsidRPr="005E1885">
        <w:rPr>
          <w:rtl/>
        </w:rPr>
        <w:t xml:space="preserve"> </w:t>
      </w:r>
      <w:r w:rsidRPr="005E1885">
        <w:rPr>
          <w:rFonts w:hint="eastAsia"/>
          <w:rtl/>
        </w:rPr>
        <w:t>کش</w:t>
      </w:r>
      <w:r w:rsidRPr="005E1885">
        <w:rPr>
          <w:rFonts w:hint="cs"/>
          <w:rtl/>
        </w:rPr>
        <w:t>ی</w:t>
      </w:r>
      <w:r w:rsidRPr="005E1885">
        <w:rPr>
          <w:rFonts w:hint="eastAsia"/>
          <w:rtl/>
        </w:rPr>
        <w:t>ده</w:t>
      </w:r>
      <w:r w:rsidRPr="005E1885">
        <w:rPr>
          <w:rtl/>
        </w:rPr>
        <w:t xml:space="preserve"> </w:t>
      </w:r>
      <w:r w:rsidRPr="005E1885">
        <w:rPr>
          <w:rFonts w:hint="eastAsia"/>
          <w:rtl/>
        </w:rPr>
        <w:t>است</w:t>
      </w:r>
      <w:r w:rsidRPr="005E1885">
        <w:rPr>
          <w:rtl/>
        </w:rPr>
        <w:t xml:space="preserve"> </w:t>
      </w:r>
      <w:r w:rsidRPr="005E1885">
        <w:rPr>
          <w:rFonts w:hint="eastAsia"/>
          <w:rtl/>
        </w:rPr>
        <w:t>که</w:t>
      </w:r>
      <w:r w:rsidRPr="005E1885">
        <w:rPr>
          <w:rtl/>
        </w:rPr>
        <w:t xml:space="preserve"> </w:t>
      </w:r>
      <w:r w:rsidRPr="005E1885">
        <w:rPr>
          <w:rFonts w:hint="eastAsia"/>
          <w:rtl/>
        </w:rPr>
        <w:t>گو</w:t>
      </w:r>
      <w:r w:rsidRPr="005E1885">
        <w:rPr>
          <w:rFonts w:hint="cs"/>
          <w:rtl/>
        </w:rPr>
        <w:t>یی</w:t>
      </w:r>
      <w:r w:rsidRPr="005E1885">
        <w:rPr>
          <w:rtl/>
        </w:rPr>
        <w:t xml:space="preserve"> </w:t>
      </w:r>
      <w:r w:rsidRPr="005E1885">
        <w:rPr>
          <w:rFonts w:hint="eastAsia"/>
          <w:rtl/>
        </w:rPr>
        <w:t>م</w:t>
      </w:r>
      <w:r w:rsidRPr="005E1885">
        <w:rPr>
          <w:rFonts w:hint="cs"/>
          <w:rtl/>
        </w:rPr>
        <w:t>ی‌</w:t>
      </w:r>
      <w:r w:rsidRPr="005E1885">
        <w:rPr>
          <w:rFonts w:hint="eastAsia"/>
          <w:rtl/>
        </w:rPr>
        <w:t>خواهد</w:t>
      </w:r>
      <w:r w:rsidRPr="005E1885">
        <w:rPr>
          <w:rtl/>
        </w:rPr>
        <w:t xml:space="preserve"> </w:t>
      </w:r>
      <w:r w:rsidRPr="005E1885">
        <w:rPr>
          <w:rFonts w:hint="eastAsia"/>
          <w:rtl/>
        </w:rPr>
        <w:t>به</w:t>
      </w:r>
      <w:r w:rsidRPr="005E1885">
        <w:rPr>
          <w:rtl/>
        </w:rPr>
        <w:t xml:space="preserve"> </w:t>
      </w:r>
      <w:r w:rsidRPr="005E1885">
        <w:rPr>
          <w:rFonts w:hint="eastAsia"/>
          <w:rtl/>
        </w:rPr>
        <w:t>پدرش</w:t>
      </w:r>
      <w:r w:rsidRPr="005E1885">
        <w:rPr>
          <w:rtl/>
        </w:rPr>
        <w:t xml:space="preserve"> </w:t>
      </w:r>
      <w:r w:rsidRPr="005E1885">
        <w:rPr>
          <w:rFonts w:hint="cs"/>
          <w:rtl/>
        </w:rPr>
        <w:t>ی</w:t>
      </w:r>
      <w:r w:rsidRPr="005E1885">
        <w:rPr>
          <w:rFonts w:hint="eastAsia"/>
          <w:rtl/>
        </w:rPr>
        <w:t>ادآور</w:t>
      </w:r>
      <w:r w:rsidRPr="005E1885">
        <w:rPr>
          <w:rFonts w:hint="cs"/>
          <w:rtl/>
        </w:rPr>
        <w:t>ی</w:t>
      </w:r>
      <w:r w:rsidRPr="005E1885">
        <w:rPr>
          <w:rtl/>
        </w:rPr>
        <w:t xml:space="preserve"> </w:t>
      </w:r>
      <w:r w:rsidRPr="005E1885">
        <w:rPr>
          <w:rFonts w:hint="eastAsia"/>
          <w:rtl/>
        </w:rPr>
        <w:t>کند</w:t>
      </w:r>
      <w:r w:rsidRPr="005E1885">
        <w:rPr>
          <w:rtl/>
        </w:rPr>
        <w:t xml:space="preserve"> </w:t>
      </w:r>
      <w:r w:rsidRPr="005E1885">
        <w:rPr>
          <w:rFonts w:hint="eastAsia"/>
          <w:rtl/>
        </w:rPr>
        <w:t>تمام</w:t>
      </w:r>
      <w:r w:rsidRPr="005E1885">
        <w:rPr>
          <w:rtl/>
        </w:rPr>
        <w:t xml:space="preserve"> </w:t>
      </w:r>
      <w:r w:rsidRPr="005E1885">
        <w:rPr>
          <w:rFonts w:hint="eastAsia"/>
          <w:rtl/>
        </w:rPr>
        <w:t>باز</w:t>
      </w:r>
      <w:r w:rsidRPr="005E1885">
        <w:rPr>
          <w:rFonts w:hint="cs"/>
          <w:rtl/>
        </w:rPr>
        <w:t>ی‌</w:t>
      </w:r>
      <w:r w:rsidRPr="005E1885">
        <w:rPr>
          <w:rFonts w:hint="eastAsia"/>
          <w:rtl/>
        </w:rPr>
        <w:t>ها</w:t>
      </w:r>
      <w:r w:rsidRPr="005E1885">
        <w:rPr>
          <w:rtl/>
        </w:rPr>
        <w:t xml:space="preserve"> </w:t>
      </w:r>
      <w:r w:rsidRPr="005E1885">
        <w:rPr>
          <w:rFonts w:hint="eastAsia"/>
          <w:rtl/>
        </w:rPr>
        <w:t>بدون</w:t>
      </w:r>
      <w:r w:rsidRPr="005E1885">
        <w:rPr>
          <w:rtl/>
        </w:rPr>
        <w:t xml:space="preserve"> </w:t>
      </w:r>
      <w:r w:rsidRPr="005E1885">
        <w:rPr>
          <w:rFonts w:hint="eastAsia"/>
          <w:rtl/>
        </w:rPr>
        <w:t>حضور</w:t>
      </w:r>
      <w:r w:rsidRPr="005E1885">
        <w:rPr>
          <w:rtl/>
        </w:rPr>
        <w:t xml:space="preserve"> </w:t>
      </w:r>
      <w:r w:rsidRPr="005E1885">
        <w:rPr>
          <w:rFonts w:hint="eastAsia"/>
          <w:rtl/>
        </w:rPr>
        <w:t>مردم</w:t>
      </w:r>
      <w:r w:rsidRPr="005E1885">
        <w:rPr>
          <w:rtl/>
        </w:rPr>
        <w:t xml:space="preserve"> </w:t>
      </w:r>
      <w:r w:rsidRPr="005E1885">
        <w:rPr>
          <w:rFonts w:hint="eastAsia"/>
          <w:rtl/>
        </w:rPr>
        <w:t>معنا</w:t>
      </w:r>
      <w:r w:rsidRPr="005E1885">
        <w:rPr>
          <w:rtl/>
        </w:rPr>
        <w:t xml:space="preserve"> </w:t>
      </w:r>
      <w:r w:rsidRPr="005E1885">
        <w:rPr>
          <w:rFonts w:hint="eastAsia"/>
          <w:rtl/>
        </w:rPr>
        <w:t>و</w:t>
      </w:r>
      <w:r w:rsidRPr="005E1885">
        <w:rPr>
          <w:rtl/>
        </w:rPr>
        <w:t xml:space="preserve"> </w:t>
      </w:r>
      <w:r w:rsidRPr="005E1885">
        <w:rPr>
          <w:rFonts w:hint="eastAsia"/>
          <w:rtl/>
        </w:rPr>
        <w:t>مفهوم</w:t>
      </w:r>
      <w:r w:rsidRPr="005E1885">
        <w:rPr>
          <w:rFonts w:hint="cs"/>
          <w:rtl/>
        </w:rPr>
        <w:t>ی</w:t>
      </w:r>
      <w:r w:rsidRPr="005E1885">
        <w:rPr>
          <w:rtl/>
        </w:rPr>
        <w:t xml:space="preserve"> </w:t>
      </w:r>
      <w:r w:rsidRPr="005E1885">
        <w:rPr>
          <w:rFonts w:hint="eastAsia"/>
          <w:rtl/>
        </w:rPr>
        <w:t>ندارند</w:t>
      </w:r>
      <w:r w:rsidRPr="005E1885">
        <w:rPr>
          <w:rtl/>
        </w:rPr>
        <w:t xml:space="preserve">. </w:t>
      </w:r>
      <w:r w:rsidRPr="005E1885">
        <w:rPr>
          <w:rFonts w:hint="eastAsia"/>
          <w:rtl/>
        </w:rPr>
        <w:t>حق</w:t>
      </w:r>
      <w:r w:rsidRPr="005E1885">
        <w:rPr>
          <w:rtl/>
        </w:rPr>
        <w:t xml:space="preserve"> </w:t>
      </w:r>
      <w:r w:rsidRPr="005E1885">
        <w:rPr>
          <w:rFonts w:hint="eastAsia"/>
          <w:rtl/>
        </w:rPr>
        <w:t>با</w:t>
      </w:r>
      <w:r w:rsidRPr="005E1885">
        <w:rPr>
          <w:rtl/>
        </w:rPr>
        <w:t xml:space="preserve"> </w:t>
      </w:r>
      <w:r w:rsidRPr="005E1885">
        <w:rPr>
          <w:rFonts w:hint="eastAsia"/>
          <w:rtl/>
        </w:rPr>
        <w:t>اوست</w:t>
      </w:r>
      <w:r w:rsidRPr="005E1885">
        <w:rPr>
          <w:rtl/>
        </w:rPr>
        <w:t xml:space="preserve"> </w:t>
      </w:r>
      <w:r w:rsidRPr="005E1885">
        <w:rPr>
          <w:rFonts w:hint="eastAsia"/>
          <w:rtl/>
        </w:rPr>
        <w:t>و</w:t>
      </w:r>
      <w:r w:rsidRPr="005E1885">
        <w:rPr>
          <w:rtl/>
        </w:rPr>
        <w:t xml:space="preserve"> </w:t>
      </w:r>
      <w:r w:rsidRPr="005E1885">
        <w:rPr>
          <w:rFonts w:hint="eastAsia"/>
          <w:rtl/>
        </w:rPr>
        <w:t>من</w:t>
      </w:r>
      <w:r w:rsidRPr="005E1885">
        <w:rPr>
          <w:rtl/>
        </w:rPr>
        <w:t xml:space="preserve"> </w:t>
      </w:r>
      <w:r w:rsidRPr="005E1885">
        <w:rPr>
          <w:rFonts w:hint="eastAsia"/>
          <w:rtl/>
        </w:rPr>
        <w:t>از</w:t>
      </w:r>
      <w:r w:rsidRPr="005E1885">
        <w:rPr>
          <w:rtl/>
        </w:rPr>
        <w:t xml:space="preserve"> </w:t>
      </w:r>
      <w:r w:rsidRPr="005E1885">
        <w:rPr>
          <w:rFonts w:hint="eastAsia"/>
          <w:rtl/>
        </w:rPr>
        <w:t>ا</w:t>
      </w:r>
      <w:r w:rsidRPr="005E1885">
        <w:rPr>
          <w:rFonts w:hint="cs"/>
          <w:rtl/>
        </w:rPr>
        <w:t>ی</w:t>
      </w:r>
      <w:r w:rsidRPr="005E1885">
        <w:rPr>
          <w:rFonts w:hint="eastAsia"/>
          <w:rtl/>
        </w:rPr>
        <w:t>ن</w:t>
      </w:r>
      <w:r w:rsidRPr="005E1885">
        <w:rPr>
          <w:rtl/>
        </w:rPr>
        <w:t xml:space="preserve"> </w:t>
      </w:r>
      <w:r w:rsidRPr="005E1885">
        <w:rPr>
          <w:rFonts w:hint="eastAsia"/>
          <w:rtl/>
        </w:rPr>
        <w:t>همه</w:t>
      </w:r>
      <w:r w:rsidRPr="005E1885">
        <w:rPr>
          <w:rtl/>
        </w:rPr>
        <w:t xml:space="preserve"> </w:t>
      </w:r>
      <w:r w:rsidRPr="005E1885">
        <w:rPr>
          <w:rFonts w:hint="eastAsia"/>
          <w:rtl/>
        </w:rPr>
        <w:t>به</w:t>
      </w:r>
      <w:r w:rsidRPr="005E1885">
        <w:rPr>
          <w:rtl/>
        </w:rPr>
        <w:t xml:space="preserve"> </w:t>
      </w:r>
      <w:r w:rsidRPr="005E1885">
        <w:rPr>
          <w:rFonts w:hint="eastAsia"/>
          <w:rtl/>
        </w:rPr>
        <w:t>هم</w:t>
      </w:r>
      <w:r w:rsidRPr="005E1885">
        <w:rPr>
          <w:rtl/>
        </w:rPr>
        <w:t xml:space="preserve"> </w:t>
      </w:r>
      <w:r w:rsidRPr="005E1885">
        <w:rPr>
          <w:rFonts w:hint="eastAsia"/>
          <w:rtl/>
        </w:rPr>
        <w:t>ر</w:t>
      </w:r>
      <w:r w:rsidRPr="005E1885">
        <w:rPr>
          <w:rFonts w:hint="cs"/>
          <w:rtl/>
        </w:rPr>
        <w:t>ی</w:t>
      </w:r>
      <w:r w:rsidRPr="005E1885">
        <w:rPr>
          <w:rFonts w:hint="eastAsia"/>
          <w:rtl/>
        </w:rPr>
        <w:t>ختگ</w:t>
      </w:r>
      <w:r w:rsidRPr="005E1885">
        <w:rPr>
          <w:rFonts w:hint="cs"/>
          <w:rtl/>
        </w:rPr>
        <w:t>ی</w:t>
      </w:r>
      <w:r w:rsidRPr="005E1885">
        <w:rPr>
          <w:rtl/>
        </w:rPr>
        <w:t xml:space="preserve"> </w:t>
      </w:r>
      <w:r w:rsidRPr="005E1885">
        <w:rPr>
          <w:rFonts w:hint="eastAsia"/>
          <w:rtl/>
        </w:rPr>
        <w:t>مح</w:t>
      </w:r>
      <w:r w:rsidRPr="005E1885">
        <w:rPr>
          <w:rFonts w:hint="cs"/>
          <w:rtl/>
        </w:rPr>
        <w:t>ی</w:t>
      </w:r>
      <w:r w:rsidRPr="005E1885">
        <w:rPr>
          <w:rFonts w:hint="eastAsia"/>
          <w:rtl/>
        </w:rPr>
        <w:t>ط‌ها</w:t>
      </w:r>
      <w:r w:rsidRPr="005E1885">
        <w:rPr>
          <w:rFonts w:hint="cs"/>
          <w:rtl/>
        </w:rPr>
        <w:t>ی</w:t>
      </w:r>
      <w:r w:rsidRPr="005E1885">
        <w:rPr>
          <w:rtl/>
        </w:rPr>
        <w:t xml:space="preserve"> </w:t>
      </w:r>
      <w:r w:rsidRPr="005E1885">
        <w:rPr>
          <w:rFonts w:hint="eastAsia"/>
          <w:rtl/>
        </w:rPr>
        <w:t>بدون</w:t>
      </w:r>
      <w:r w:rsidRPr="005E1885">
        <w:rPr>
          <w:rtl/>
        </w:rPr>
        <w:t xml:space="preserve"> </w:t>
      </w:r>
      <w:r w:rsidRPr="005E1885">
        <w:rPr>
          <w:rFonts w:hint="eastAsia"/>
          <w:rtl/>
        </w:rPr>
        <w:t>استفاده</w:t>
      </w:r>
      <w:r w:rsidRPr="005E1885">
        <w:rPr>
          <w:rtl/>
        </w:rPr>
        <w:t xml:space="preserve"> </w:t>
      </w:r>
      <w:r w:rsidRPr="005E1885">
        <w:rPr>
          <w:rFonts w:hint="eastAsia"/>
          <w:rtl/>
        </w:rPr>
        <w:t>در</w:t>
      </w:r>
      <w:r w:rsidRPr="005E1885">
        <w:rPr>
          <w:rtl/>
        </w:rPr>
        <w:t xml:space="preserve"> </w:t>
      </w:r>
      <w:r w:rsidRPr="005E1885">
        <w:rPr>
          <w:rFonts w:hint="eastAsia"/>
          <w:rtl/>
        </w:rPr>
        <w:t>اطرافم</w:t>
      </w:r>
      <w:r w:rsidRPr="005E1885">
        <w:rPr>
          <w:rtl/>
        </w:rPr>
        <w:t xml:space="preserve"> </w:t>
      </w:r>
      <w:r w:rsidRPr="005E1885">
        <w:rPr>
          <w:rFonts w:hint="eastAsia"/>
          <w:rtl/>
        </w:rPr>
        <w:t>متأسف</w:t>
      </w:r>
      <w:r w:rsidRPr="005E1885">
        <w:rPr>
          <w:rtl/>
        </w:rPr>
        <w:t xml:space="preserve"> </w:t>
      </w:r>
      <w:r w:rsidRPr="005E1885">
        <w:rPr>
          <w:rFonts w:hint="eastAsia"/>
          <w:rtl/>
        </w:rPr>
        <w:t>شدم»</w:t>
      </w:r>
      <w:r w:rsidRPr="005E1885">
        <w:rPr>
          <w:rtl/>
        </w:rPr>
        <w:t xml:space="preserve">. </w:t>
      </w:r>
      <w:r w:rsidRPr="005E1885">
        <w:rPr>
          <w:rFonts w:hint="eastAsia"/>
          <w:rtl/>
        </w:rPr>
        <w:t>در</w:t>
      </w:r>
      <w:r w:rsidRPr="005E1885">
        <w:rPr>
          <w:rtl/>
        </w:rPr>
        <w:t xml:space="preserve"> </w:t>
      </w:r>
      <w:r w:rsidRPr="005E1885">
        <w:rPr>
          <w:rFonts w:hint="eastAsia"/>
          <w:rtl/>
        </w:rPr>
        <w:t>مجموع</w:t>
      </w:r>
      <w:r w:rsidRPr="005E1885">
        <w:rPr>
          <w:rtl/>
        </w:rPr>
        <w:t xml:space="preserve"> </w:t>
      </w:r>
      <w:r w:rsidRPr="005E1885">
        <w:rPr>
          <w:rFonts w:hint="eastAsia"/>
          <w:rtl/>
        </w:rPr>
        <w:t>کتاب‌ها</w:t>
      </w:r>
      <w:r w:rsidRPr="005E1885">
        <w:rPr>
          <w:rFonts w:hint="cs"/>
          <w:rtl/>
        </w:rPr>
        <w:t>یی</w:t>
      </w:r>
      <w:r w:rsidRPr="005E1885">
        <w:rPr>
          <w:rtl/>
        </w:rPr>
        <w:t xml:space="preserve"> </w:t>
      </w:r>
      <w:r w:rsidRPr="005E1885">
        <w:rPr>
          <w:rFonts w:hint="eastAsia"/>
          <w:rtl/>
        </w:rPr>
        <w:t>که</w:t>
      </w:r>
      <w:r w:rsidRPr="005E1885">
        <w:rPr>
          <w:rtl/>
        </w:rPr>
        <w:t xml:space="preserve"> </w:t>
      </w:r>
      <w:r w:rsidRPr="005E1885">
        <w:rPr>
          <w:rFonts w:hint="eastAsia"/>
          <w:rtl/>
        </w:rPr>
        <w:t>اطلاعات</w:t>
      </w:r>
      <w:r w:rsidRPr="005E1885">
        <w:rPr>
          <w:rFonts w:hint="cs"/>
          <w:rtl/>
        </w:rPr>
        <w:t>ی</w:t>
      </w:r>
      <w:r w:rsidRPr="005E1885">
        <w:rPr>
          <w:rtl/>
        </w:rPr>
        <w:t xml:space="preserve"> </w:t>
      </w:r>
      <w:r w:rsidRPr="005E1885">
        <w:rPr>
          <w:rFonts w:hint="eastAsia"/>
          <w:rtl/>
        </w:rPr>
        <w:t>به</w:t>
      </w:r>
      <w:r w:rsidRPr="005E1885">
        <w:rPr>
          <w:rtl/>
        </w:rPr>
        <w:t xml:space="preserve"> </w:t>
      </w:r>
      <w:r w:rsidRPr="005E1885">
        <w:rPr>
          <w:rFonts w:hint="eastAsia"/>
          <w:rtl/>
        </w:rPr>
        <w:t>طراحان</w:t>
      </w:r>
      <w:r w:rsidRPr="005E1885">
        <w:rPr>
          <w:rtl/>
        </w:rPr>
        <w:t xml:space="preserve"> </w:t>
      </w:r>
      <w:r w:rsidRPr="005E1885">
        <w:rPr>
          <w:rFonts w:hint="eastAsia"/>
          <w:rtl/>
        </w:rPr>
        <w:t>مح</w:t>
      </w:r>
      <w:r w:rsidRPr="005E1885">
        <w:rPr>
          <w:rFonts w:hint="cs"/>
          <w:rtl/>
        </w:rPr>
        <w:t>ی</w:t>
      </w:r>
      <w:r w:rsidRPr="005E1885">
        <w:rPr>
          <w:rFonts w:hint="eastAsia"/>
          <w:rtl/>
        </w:rPr>
        <w:t>ط</w:t>
      </w:r>
      <w:r w:rsidRPr="005E1885">
        <w:rPr>
          <w:rtl/>
        </w:rPr>
        <w:t xml:space="preserve"> </w:t>
      </w:r>
      <w:r w:rsidRPr="005E1885">
        <w:rPr>
          <w:rFonts w:hint="eastAsia"/>
          <w:rtl/>
        </w:rPr>
        <w:t>شهر</w:t>
      </w:r>
      <w:r w:rsidRPr="005E1885">
        <w:rPr>
          <w:rFonts w:hint="cs"/>
          <w:rtl/>
        </w:rPr>
        <w:t>ی</w:t>
      </w:r>
      <w:r w:rsidRPr="005E1885">
        <w:rPr>
          <w:rtl/>
        </w:rPr>
        <w:t xml:space="preserve"> </w:t>
      </w:r>
      <w:r w:rsidRPr="005E1885">
        <w:rPr>
          <w:rFonts w:hint="eastAsia"/>
          <w:rtl/>
        </w:rPr>
        <w:t>ارائه</w:t>
      </w:r>
      <w:r w:rsidRPr="005E1885">
        <w:rPr>
          <w:rtl/>
        </w:rPr>
        <w:t xml:space="preserve"> </w:t>
      </w:r>
      <w:r w:rsidRPr="005E1885">
        <w:rPr>
          <w:rFonts w:hint="eastAsia"/>
          <w:rtl/>
        </w:rPr>
        <w:t>م</w:t>
      </w:r>
      <w:r w:rsidRPr="005E1885">
        <w:rPr>
          <w:rFonts w:hint="cs"/>
          <w:rtl/>
        </w:rPr>
        <w:t>ی‌</w:t>
      </w:r>
      <w:r w:rsidRPr="005E1885">
        <w:rPr>
          <w:rFonts w:hint="eastAsia"/>
          <w:rtl/>
        </w:rPr>
        <w:t>دهند،</w:t>
      </w:r>
      <w:r w:rsidRPr="005E1885">
        <w:rPr>
          <w:rtl/>
        </w:rPr>
        <w:t xml:space="preserve"> </w:t>
      </w:r>
      <w:r w:rsidRPr="005E1885">
        <w:rPr>
          <w:rFonts w:hint="eastAsia"/>
          <w:rtl/>
        </w:rPr>
        <w:t>کتاب‌ها</w:t>
      </w:r>
      <w:r w:rsidRPr="005E1885">
        <w:rPr>
          <w:rFonts w:hint="cs"/>
          <w:rtl/>
        </w:rPr>
        <w:t>یی</w:t>
      </w:r>
      <w:r w:rsidRPr="005E1885">
        <w:rPr>
          <w:rtl/>
        </w:rPr>
        <w:t xml:space="preserve"> </w:t>
      </w:r>
      <w:r w:rsidRPr="005E1885">
        <w:rPr>
          <w:rFonts w:hint="eastAsia"/>
          <w:rtl/>
        </w:rPr>
        <w:t>هستند</w:t>
      </w:r>
      <w:r w:rsidRPr="005E1885">
        <w:rPr>
          <w:rtl/>
        </w:rPr>
        <w:t xml:space="preserve"> </w:t>
      </w:r>
      <w:r w:rsidRPr="005E1885">
        <w:rPr>
          <w:rFonts w:hint="eastAsia"/>
          <w:rtl/>
        </w:rPr>
        <w:t>که</w:t>
      </w:r>
      <w:r w:rsidRPr="005E1885">
        <w:rPr>
          <w:rtl/>
        </w:rPr>
        <w:t xml:space="preserve"> </w:t>
      </w:r>
      <w:r w:rsidRPr="005E1885">
        <w:rPr>
          <w:rFonts w:hint="eastAsia"/>
          <w:rtl/>
        </w:rPr>
        <w:t>به</w:t>
      </w:r>
      <w:r w:rsidRPr="005E1885">
        <w:rPr>
          <w:rtl/>
        </w:rPr>
        <w:t xml:space="preserve"> </w:t>
      </w:r>
      <w:r w:rsidRPr="005E1885">
        <w:rPr>
          <w:rFonts w:hint="eastAsia"/>
          <w:rtl/>
        </w:rPr>
        <w:t>صورت</w:t>
      </w:r>
      <w:r w:rsidRPr="005E1885">
        <w:rPr>
          <w:rtl/>
        </w:rPr>
        <w:t xml:space="preserve"> </w:t>
      </w:r>
      <w:r w:rsidRPr="005E1885">
        <w:rPr>
          <w:rFonts w:hint="eastAsia"/>
          <w:rtl/>
        </w:rPr>
        <w:t>تئور</w:t>
      </w:r>
      <w:r w:rsidRPr="005E1885">
        <w:rPr>
          <w:rFonts w:hint="cs"/>
          <w:rtl/>
        </w:rPr>
        <w:t>ی</w:t>
      </w:r>
      <w:r w:rsidRPr="005E1885">
        <w:rPr>
          <w:rtl/>
        </w:rPr>
        <w:t xml:space="preserve"> </w:t>
      </w:r>
      <w:r w:rsidRPr="005E1885">
        <w:rPr>
          <w:rFonts w:hint="eastAsia"/>
          <w:rtl/>
        </w:rPr>
        <w:t>ب</w:t>
      </w:r>
      <w:r w:rsidRPr="005E1885">
        <w:rPr>
          <w:rFonts w:hint="cs"/>
          <w:rtl/>
        </w:rPr>
        <w:t>ی</w:t>
      </w:r>
      <w:r w:rsidRPr="005E1885">
        <w:rPr>
          <w:rFonts w:hint="eastAsia"/>
          <w:rtl/>
        </w:rPr>
        <w:t>شتر</w:t>
      </w:r>
      <w:r w:rsidRPr="005E1885">
        <w:rPr>
          <w:rtl/>
        </w:rPr>
        <w:t xml:space="preserve"> </w:t>
      </w:r>
      <w:r w:rsidRPr="005E1885">
        <w:rPr>
          <w:rFonts w:hint="eastAsia"/>
          <w:rtl/>
        </w:rPr>
        <w:t>به</w:t>
      </w:r>
      <w:r w:rsidRPr="005E1885">
        <w:rPr>
          <w:rtl/>
        </w:rPr>
        <w:t xml:space="preserve"> </w:t>
      </w:r>
      <w:r w:rsidRPr="005E1885">
        <w:rPr>
          <w:rFonts w:hint="eastAsia"/>
          <w:rtl/>
        </w:rPr>
        <w:t>گسترش</w:t>
      </w:r>
      <w:r w:rsidRPr="005E1885">
        <w:rPr>
          <w:rtl/>
        </w:rPr>
        <w:t xml:space="preserve"> </w:t>
      </w:r>
      <w:r w:rsidRPr="005E1885">
        <w:rPr>
          <w:rFonts w:hint="eastAsia"/>
          <w:rtl/>
        </w:rPr>
        <w:t>اصول</w:t>
      </w:r>
      <w:r w:rsidRPr="005E1885">
        <w:rPr>
          <w:rtl/>
        </w:rPr>
        <w:t xml:space="preserve"> </w:t>
      </w:r>
      <w:r w:rsidRPr="005E1885">
        <w:rPr>
          <w:rFonts w:hint="eastAsia"/>
          <w:rtl/>
        </w:rPr>
        <w:t>و</w:t>
      </w:r>
      <w:r w:rsidRPr="005E1885">
        <w:rPr>
          <w:rtl/>
        </w:rPr>
        <w:t xml:space="preserve"> </w:t>
      </w:r>
      <w:r w:rsidRPr="005E1885">
        <w:rPr>
          <w:rFonts w:hint="eastAsia"/>
          <w:rtl/>
        </w:rPr>
        <w:t>بد</w:t>
      </w:r>
      <w:r w:rsidRPr="005E1885">
        <w:rPr>
          <w:rFonts w:hint="cs"/>
          <w:rtl/>
        </w:rPr>
        <w:t>ی</w:t>
      </w:r>
      <w:r w:rsidRPr="005E1885">
        <w:rPr>
          <w:rFonts w:hint="eastAsia"/>
          <w:rtl/>
        </w:rPr>
        <w:t>ه</w:t>
      </w:r>
      <w:r w:rsidRPr="005E1885">
        <w:rPr>
          <w:rFonts w:hint="cs"/>
          <w:rtl/>
        </w:rPr>
        <w:t>ی</w:t>
      </w:r>
      <w:r w:rsidRPr="005E1885">
        <w:rPr>
          <w:rFonts w:hint="eastAsia"/>
          <w:rtl/>
        </w:rPr>
        <w:t>ات</w:t>
      </w:r>
      <w:r w:rsidRPr="005E1885">
        <w:rPr>
          <w:rtl/>
        </w:rPr>
        <w:t xml:space="preserve"> </w:t>
      </w:r>
      <w:r w:rsidRPr="005E1885">
        <w:rPr>
          <w:rFonts w:hint="eastAsia"/>
          <w:rtl/>
        </w:rPr>
        <w:t>و</w:t>
      </w:r>
      <w:r w:rsidRPr="005E1885">
        <w:rPr>
          <w:rtl/>
        </w:rPr>
        <w:t xml:space="preserve"> </w:t>
      </w:r>
      <w:r w:rsidRPr="005E1885">
        <w:rPr>
          <w:rFonts w:hint="eastAsia"/>
          <w:rtl/>
        </w:rPr>
        <w:t>روش‌ها</w:t>
      </w:r>
      <w:r w:rsidRPr="005E1885">
        <w:rPr>
          <w:rFonts w:hint="cs"/>
          <w:rtl/>
        </w:rPr>
        <w:t>ی</w:t>
      </w:r>
      <w:r w:rsidRPr="005E1885">
        <w:rPr>
          <w:rtl/>
        </w:rPr>
        <w:t xml:space="preserve"> </w:t>
      </w:r>
      <w:r w:rsidRPr="005E1885">
        <w:rPr>
          <w:rFonts w:hint="eastAsia"/>
          <w:rtl/>
        </w:rPr>
        <w:t>هدفمند</w:t>
      </w:r>
      <w:r w:rsidRPr="005E1885">
        <w:rPr>
          <w:rtl/>
        </w:rPr>
        <w:t xml:space="preserve"> </w:t>
      </w:r>
      <w:r w:rsidRPr="005E1885">
        <w:rPr>
          <w:rFonts w:hint="eastAsia"/>
          <w:rtl/>
        </w:rPr>
        <w:t>متمرکز</w:t>
      </w:r>
      <w:r w:rsidRPr="005E1885">
        <w:rPr>
          <w:rtl/>
        </w:rPr>
        <w:t xml:space="preserve"> </w:t>
      </w:r>
      <w:r w:rsidRPr="005E1885">
        <w:rPr>
          <w:rFonts w:hint="eastAsia"/>
          <w:rtl/>
        </w:rPr>
        <w:t>م</w:t>
      </w:r>
      <w:r w:rsidRPr="005E1885">
        <w:rPr>
          <w:rFonts w:hint="cs"/>
          <w:rtl/>
        </w:rPr>
        <w:t>ی‌</w:t>
      </w:r>
      <w:r w:rsidRPr="005E1885">
        <w:rPr>
          <w:rFonts w:hint="eastAsia"/>
          <w:rtl/>
        </w:rPr>
        <w:t>باشند</w:t>
      </w:r>
      <w:r w:rsidRPr="005E1885">
        <w:rPr>
          <w:rtl/>
        </w:rPr>
        <w:t xml:space="preserve">. </w:t>
      </w:r>
      <w:r w:rsidRPr="005E1885">
        <w:rPr>
          <w:rFonts w:hint="eastAsia"/>
          <w:rtl/>
        </w:rPr>
        <w:t>مطمئنا</w:t>
      </w:r>
      <w:r w:rsidRPr="005E1885">
        <w:rPr>
          <w:rtl/>
        </w:rPr>
        <w:t xml:space="preserve"> </w:t>
      </w:r>
      <w:r w:rsidRPr="005E1885">
        <w:rPr>
          <w:rFonts w:hint="eastAsia"/>
          <w:rtl/>
        </w:rPr>
        <w:t>ا</w:t>
      </w:r>
      <w:r w:rsidRPr="005E1885">
        <w:rPr>
          <w:rFonts w:hint="cs"/>
          <w:rtl/>
        </w:rPr>
        <w:t>ی</w:t>
      </w:r>
      <w:r w:rsidRPr="005E1885">
        <w:rPr>
          <w:rFonts w:hint="eastAsia"/>
          <w:rtl/>
        </w:rPr>
        <w:t>ن</w:t>
      </w:r>
      <w:r w:rsidRPr="005E1885">
        <w:rPr>
          <w:rtl/>
        </w:rPr>
        <w:t xml:space="preserve"> </w:t>
      </w:r>
      <w:r w:rsidRPr="005E1885">
        <w:rPr>
          <w:rFonts w:hint="eastAsia"/>
          <w:rtl/>
        </w:rPr>
        <w:t>موضوعات</w:t>
      </w:r>
      <w:r w:rsidRPr="005E1885">
        <w:rPr>
          <w:rtl/>
        </w:rPr>
        <w:t xml:space="preserve"> </w:t>
      </w:r>
      <w:r w:rsidRPr="005E1885">
        <w:rPr>
          <w:rFonts w:hint="eastAsia"/>
          <w:rtl/>
        </w:rPr>
        <w:t>مهم</w:t>
      </w:r>
      <w:r w:rsidRPr="005E1885">
        <w:rPr>
          <w:rtl/>
        </w:rPr>
        <w:t xml:space="preserve"> </w:t>
      </w:r>
      <w:r w:rsidRPr="005E1885">
        <w:rPr>
          <w:rFonts w:hint="eastAsia"/>
          <w:rtl/>
        </w:rPr>
        <w:t>و</w:t>
      </w:r>
      <w:r w:rsidRPr="005E1885">
        <w:rPr>
          <w:rtl/>
        </w:rPr>
        <w:t xml:space="preserve"> </w:t>
      </w:r>
      <w:r w:rsidRPr="005E1885">
        <w:rPr>
          <w:rFonts w:hint="eastAsia"/>
          <w:rtl/>
        </w:rPr>
        <w:t>معتبر</w:t>
      </w:r>
      <w:r w:rsidRPr="005E1885">
        <w:rPr>
          <w:rtl/>
        </w:rPr>
        <w:t xml:space="preserve"> </w:t>
      </w:r>
      <w:r w:rsidRPr="005E1885">
        <w:rPr>
          <w:rFonts w:hint="eastAsia"/>
          <w:rtl/>
        </w:rPr>
        <w:t>م</w:t>
      </w:r>
      <w:r w:rsidRPr="005E1885">
        <w:rPr>
          <w:rFonts w:hint="cs"/>
          <w:rtl/>
        </w:rPr>
        <w:t>ی‌</w:t>
      </w:r>
      <w:r w:rsidRPr="005E1885">
        <w:rPr>
          <w:rFonts w:hint="eastAsia"/>
          <w:rtl/>
        </w:rPr>
        <w:t>باشد</w:t>
      </w:r>
      <w:r w:rsidRPr="005E1885">
        <w:rPr>
          <w:rtl/>
        </w:rPr>
        <w:t xml:space="preserve"> </w:t>
      </w:r>
      <w:r w:rsidRPr="005E1885">
        <w:rPr>
          <w:rFonts w:hint="eastAsia"/>
          <w:rtl/>
        </w:rPr>
        <w:t>اما</w:t>
      </w:r>
      <w:r w:rsidRPr="005E1885">
        <w:rPr>
          <w:rtl/>
        </w:rPr>
        <w:t xml:space="preserve"> </w:t>
      </w:r>
      <w:r w:rsidRPr="005E1885">
        <w:rPr>
          <w:rFonts w:hint="eastAsia"/>
          <w:rtl/>
        </w:rPr>
        <w:t>نگران</w:t>
      </w:r>
      <w:r w:rsidRPr="005E1885">
        <w:rPr>
          <w:rFonts w:hint="cs"/>
          <w:rtl/>
        </w:rPr>
        <w:t>ی</w:t>
      </w:r>
      <w:r w:rsidRPr="005E1885">
        <w:rPr>
          <w:rtl/>
        </w:rPr>
        <w:t xml:space="preserve"> </w:t>
      </w:r>
      <w:r w:rsidRPr="005E1885">
        <w:rPr>
          <w:rFonts w:hint="eastAsia"/>
          <w:rtl/>
        </w:rPr>
        <w:t>ما</w:t>
      </w:r>
      <w:r w:rsidRPr="005E1885">
        <w:rPr>
          <w:rtl/>
        </w:rPr>
        <w:t xml:space="preserve"> </w:t>
      </w:r>
      <w:r w:rsidRPr="005E1885">
        <w:rPr>
          <w:rFonts w:hint="eastAsia"/>
          <w:rtl/>
        </w:rPr>
        <w:t>از</w:t>
      </w:r>
      <w:r w:rsidRPr="005E1885">
        <w:rPr>
          <w:rtl/>
        </w:rPr>
        <w:t xml:space="preserve"> </w:t>
      </w:r>
      <w:r w:rsidRPr="005E1885">
        <w:rPr>
          <w:rFonts w:hint="eastAsia"/>
          <w:rtl/>
        </w:rPr>
        <w:t>ا</w:t>
      </w:r>
      <w:r w:rsidRPr="005E1885">
        <w:rPr>
          <w:rFonts w:hint="cs"/>
          <w:rtl/>
        </w:rPr>
        <w:t>ی</w:t>
      </w:r>
      <w:r w:rsidRPr="005E1885">
        <w:rPr>
          <w:rFonts w:hint="eastAsia"/>
          <w:rtl/>
        </w:rPr>
        <w:t>ن</w:t>
      </w:r>
      <w:r w:rsidRPr="005E1885">
        <w:rPr>
          <w:rtl/>
        </w:rPr>
        <w:t xml:space="preserve"> </w:t>
      </w:r>
      <w:r w:rsidRPr="005E1885">
        <w:rPr>
          <w:rFonts w:hint="eastAsia"/>
          <w:rtl/>
        </w:rPr>
        <w:t>است</w:t>
      </w:r>
      <w:r w:rsidRPr="005E1885">
        <w:rPr>
          <w:rtl/>
        </w:rPr>
        <w:t xml:space="preserve"> </w:t>
      </w:r>
      <w:r w:rsidRPr="005E1885">
        <w:rPr>
          <w:rFonts w:hint="eastAsia"/>
          <w:rtl/>
        </w:rPr>
        <w:t>که</w:t>
      </w:r>
      <w:r w:rsidRPr="005E1885">
        <w:rPr>
          <w:rtl/>
        </w:rPr>
        <w:t xml:space="preserve"> </w:t>
      </w:r>
      <w:r w:rsidRPr="005E1885">
        <w:rPr>
          <w:rFonts w:hint="eastAsia"/>
          <w:rtl/>
        </w:rPr>
        <w:t>ا</w:t>
      </w:r>
      <w:r w:rsidRPr="005E1885">
        <w:rPr>
          <w:rFonts w:hint="cs"/>
          <w:rtl/>
        </w:rPr>
        <w:t>ی</w:t>
      </w:r>
      <w:r w:rsidRPr="005E1885">
        <w:rPr>
          <w:rFonts w:hint="eastAsia"/>
          <w:rtl/>
        </w:rPr>
        <w:t>ن</w:t>
      </w:r>
      <w:r w:rsidRPr="005E1885">
        <w:rPr>
          <w:rtl/>
        </w:rPr>
        <w:t xml:space="preserve"> </w:t>
      </w:r>
      <w:r w:rsidRPr="005E1885">
        <w:rPr>
          <w:rFonts w:hint="eastAsia"/>
          <w:rtl/>
        </w:rPr>
        <w:t>منابع</w:t>
      </w:r>
      <w:r w:rsidRPr="005E1885">
        <w:rPr>
          <w:rtl/>
        </w:rPr>
        <w:t xml:space="preserve"> </w:t>
      </w:r>
      <w:r w:rsidRPr="005E1885">
        <w:rPr>
          <w:rFonts w:hint="eastAsia"/>
          <w:rtl/>
        </w:rPr>
        <w:t>تنها</w:t>
      </w:r>
      <w:r w:rsidRPr="005E1885">
        <w:rPr>
          <w:rtl/>
        </w:rPr>
        <w:t xml:space="preserve"> </w:t>
      </w:r>
      <w:r w:rsidRPr="005E1885">
        <w:rPr>
          <w:rFonts w:hint="eastAsia"/>
          <w:rtl/>
        </w:rPr>
        <w:t>منابع</w:t>
      </w:r>
      <w:r w:rsidRPr="005E1885">
        <w:rPr>
          <w:rtl/>
        </w:rPr>
        <w:t xml:space="preserve"> </w:t>
      </w:r>
      <w:r w:rsidRPr="005E1885">
        <w:rPr>
          <w:rFonts w:hint="eastAsia"/>
          <w:rtl/>
        </w:rPr>
        <w:t>موجود</w:t>
      </w:r>
      <w:r w:rsidRPr="005E1885">
        <w:rPr>
          <w:rtl/>
        </w:rPr>
        <w:t xml:space="preserve"> </w:t>
      </w:r>
      <w:r w:rsidRPr="005E1885">
        <w:rPr>
          <w:rFonts w:hint="eastAsia"/>
          <w:rtl/>
        </w:rPr>
        <w:t>باق</w:t>
      </w:r>
      <w:r w:rsidRPr="005E1885">
        <w:rPr>
          <w:rFonts w:hint="cs"/>
          <w:rtl/>
        </w:rPr>
        <w:t>ی</w:t>
      </w:r>
      <w:r w:rsidRPr="005E1885">
        <w:rPr>
          <w:rtl/>
        </w:rPr>
        <w:t xml:space="preserve"> </w:t>
      </w:r>
      <w:r w:rsidRPr="005E1885">
        <w:rPr>
          <w:rFonts w:hint="eastAsia"/>
          <w:rtl/>
        </w:rPr>
        <w:t>بمانند</w:t>
      </w:r>
      <w:r w:rsidRPr="005E1885">
        <w:rPr>
          <w:rtl/>
        </w:rPr>
        <w:t xml:space="preserve">. </w:t>
      </w:r>
      <w:r w:rsidRPr="005E1885">
        <w:rPr>
          <w:rFonts w:hint="eastAsia"/>
          <w:rtl/>
        </w:rPr>
        <w:t>خوشبختانه</w:t>
      </w:r>
      <w:r w:rsidRPr="005E1885">
        <w:rPr>
          <w:rtl/>
        </w:rPr>
        <w:t xml:space="preserve"> </w:t>
      </w:r>
      <w:r w:rsidRPr="005E1885">
        <w:rPr>
          <w:rFonts w:hint="eastAsia"/>
          <w:rtl/>
        </w:rPr>
        <w:t>شکل‌ها</w:t>
      </w:r>
      <w:r w:rsidRPr="005E1885">
        <w:rPr>
          <w:rFonts w:hint="cs"/>
          <w:rtl/>
        </w:rPr>
        <w:t>ی</w:t>
      </w:r>
      <w:r w:rsidRPr="005E1885">
        <w:rPr>
          <w:rtl/>
        </w:rPr>
        <w:t xml:space="preserve"> </w:t>
      </w:r>
      <w:r w:rsidRPr="005E1885">
        <w:rPr>
          <w:rFonts w:hint="eastAsia"/>
          <w:rtl/>
        </w:rPr>
        <w:t>د</w:t>
      </w:r>
      <w:r w:rsidRPr="005E1885">
        <w:rPr>
          <w:rFonts w:hint="cs"/>
          <w:rtl/>
        </w:rPr>
        <w:t>ی</w:t>
      </w:r>
      <w:r w:rsidRPr="005E1885">
        <w:rPr>
          <w:rFonts w:hint="eastAsia"/>
          <w:rtl/>
        </w:rPr>
        <w:t>گر</w:t>
      </w:r>
      <w:r w:rsidRPr="005E1885">
        <w:rPr>
          <w:rFonts w:hint="cs"/>
          <w:rtl/>
        </w:rPr>
        <w:t>ی</w:t>
      </w:r>
      <w:r w:rsidRPr="005E1885">
        <w:rPr>
          <w:rtl/>
        </w:rPr>
        <w:t xml:space="preserve"> </w:t>
      </w:r>
      <w:r w:rsidRPr="005E1885">
        <w:rPr>
          <w:rFonts w:hint="eastAsia"/>
          <w:rtl/>
        </w:rPr>
        <w:t>از</w:t>
      </w:r>
      <w:r w:rsidRPr="005E1885">
        <w:rPr>
          <w:rtl/>
        </w:rPr>
        <w:t xml:space="preserve"> </w:t>
      </w:r>
      <w:r w:rsidRPr="005E1885">
        <w:rPr>
          <w:rFonts w:hint="eastAsia"/>
          <w:rtl/>
        </w:rPr>
        <w:t>آثار</w:t>
      </w:r>
      <w:r w:rsidRPr="005E1885">
        <w:rPr>
          <w:rtl/>
        </w:rPr>
        <w:t xml:space="preserve"> </w:t>
      </w:r>
      <w:r w:rsidRPr="005E1885">
        <w:rPr>
          <w:rFonts w:hint="eastAsia"/>
          <w:rtl/>
        </w:rPr>
        <w:t>مکتوب</w:t>
      </w:r>
      <w:r w:rsidRPr="005E1885">
        <w:rPr>
          <w:rtl/>
        </w:rPr>
        <w:t xml:space="preserve"> </w:t>
      </w:r>
      <w:r w:rsidRPr="005E1885">
        <w:rPr>
          <w:rFonts w:hint="eastAsia"/>
          <w:rtl/>
        </w:rPr>
        <w:t>وجود</w:t>
      </w:r>
      <w:r w:rsidRPr="005E1885">
        <w:rPr>
          <w:rtl/>
        </w:rPr>
        <w:t xml:space="preserve"> </w:t>
      </w:r>
      <w:r w:rsidRPr="005E1885">
        <w:rPr>
          <w:rFonts w:hint="eastAsia"/>
          <w:rtl/>
        </w:rPr>
        <w:t>دارد</w:t>
      </w:r>
      <w:r w:rsidRPr="005E1885">
        <w:rPr>
          <w:rtl/>
        </w:rPr>
        <w:t xml:space="preserve">. </w:t>
      </w:r>
      <w:r w:rsidRPr="005E1885">
        <w:rPr>
          <w:rFonts w:hint="cs"/>
          <w:rtl/>
        </w:rPr>
        <w:t>ی</w:t>
      </w:r>
      <w:r w:rsidRPr="005E1885">
        <w:rPr>
          <w:rFonts w:hint="eastAsia"/>
          <w:rtl/>
        </w:rPr>
        <w:t>ک</w:t>
      </w:r>
      <w:r w:rsidRPr="005E1885">
        <w:rPr>
          <w:rtl/>
        </w:rPr>
        <w:t xml:space="preserve"> </w:t>
      </w:r>
      <w:r w:rsidRPr="005E1885">
        <w:rPr>
          <w:rFonts w:hint="eastAsia"/>
          <w:rtl/>
        </w:rPr>
        <w:t>نمونه</w:t>
      </w:r>
      <w:r w:rsidRPr="005E1885">
        <w:rPr>
          <w:rtl/>
        </w:rPr>
        <w:t xml:space="preserve"> </w:t>
      </w:r>
      <w:r w:rsidRPr="005E1885">
        <w:rPr>
          <w:rFonts w:hint="eastAsia"/>
          <w:rtl/>
        </w:rPr>
        <w:t>از</w:t>
      </w:r>
      <w:r w:rsidRPr="005E1885">
        <w:rPr>
          <w:rtl/>
        </w:rPr>
        <w:t xml:space="preserve"> </w:t>
      </w:r>
      <w:r w:rsidRPr="005E1885">
        <w:rPr>
          <w:rFonts w:hint="eastAsia"/>
          <w:rtl/>
        </w:rPr>
        <w:t>ا</w:t>
      </w:r>
      <w:r w:rsidRPr="005E1885">
        <w:rPr>
          <w:rFonts w:hint="cs"/>
          <w:rtl/>
        </w:rPr>
        <w:t>ی</w:t>
      </w:r>
      <w:r w:rsidRPr="005E1885">
        <w:rPr>
          <w:rFonts w:hint="eastAsia"/>
          <w:rtl/>
        </w:rPr>
        <w:t>ن</w:t>
      </w:r>
      <w:r w:rsidRPr="005E1885">
        <w:rPr>
          <w:rtl/>
        </w:rPr>
        <w:t xml:space="preserve"> </w:t>
      </w:r>
      <w:r w:rsidRPr="005E1885">
        <w:rPr>
          <w:rFonts w:hint="eastAsia"/>
          <w:rtl/>
        </w:rPr>
        <w:t>آثار</w:t>
      </w:r>
      <w:r w:rsidRPr="005E1885">
        <w:rPr>
          <w:rtl/>
        </w:rPr>
        <w:t xml:space="preserve"> </w:t>
      </w:r>
      <w:r w:rsidRPr="005E1885">
        <w:rPr>
          <w:rFonts w:hint="eastAsia"/>
          <w:rtl/>
        </w:rPr>
        <w:t>توسط</w:t>
      </w:r>
      <w:r w:rsidRPr="005E1885">
        <w:rPr>
          <w:rtl/>
        </w:rPr>
        <w:t xml:space="preserve"> «</w:t>
      </w:r>
      <w:r w:rsidRPr="005E1885">
        <w:rPr>
          <w:rFonts w:hint="eastAsia"/>
          <w:rtl/>
        </w:rPr>
        <w:t>سازمان</w:t>
      </w:r>
      <w:r w:rsidRPr="005E1885">
        <w:rPr>
          <w:rtl/>
        </w:rPr>
        <w:t xml:space="preserve"> </w:t>
      </w:r>
      <w:r w:rsidRPr="005E1885">
        <w:rPr>
          <w:rFonts w:hint="eastAsia"/>
          <w:rtl/>
        </w:rPr>
        <w:lastRenderedPageBreak/>
        <w:t>توسعه</w:t>
      </w:r>
      <w:r w:rsidRPr="005E1885">
        <w:rPr>
          <w:rtl/>
        </w:rPr>
        <w:t xml:space="preserve"> </w:t>
      </w:r>
      <w:r w:rsidRPr="005E1885">
        <w:rPr>
          <w:rFonts w:hint="eastAsia"/>
          <w:rtl/>
        </w:rPr>
        <w:t>و</w:t>
      </w:r>
      <w:r w:rsidRPr="005E1885">
        <w:rPr>
          <w:rtl/>
        </w:rPr>
        <w:t xml:space="preserve"> </w:t>
      </w:r>
      <w:r w:rsidRPr="005E1885">
        <w:rPr>
          <w:rFonts w:hint="eastAsia"/>
          <w:rtl/>
        </w:rPr>
        <w:t>همکار</w:t>
      </w:r>
      <w:r w:rsidRPr="005E1885">
        <w:rPr>
          <w:rFonts w:hint="cs"/>
          <w:rtl/>
        </w:rPr>
        <w:t>ی</w:t>
      </w:r>
      <w:r w:rsidRPr="005E1885">
        <w:rPr>
          <w:rtl/>
        </w:rPr>
        <w:t xml:space="preserve"> </w:t>
      </w:r>
      <w:r w:rsidRPr="005E1885">
        <w:rPr>
          <w:rFonts w:hint="eastAsia"/>
          <w:rtl/>
        </w:rPr>
        <w:t>اقتصاد</w:t>
      </w:r>
      <w:r w:rsidRPr="005E1885">
        <w:rPr>
          <w:rFonts w:hint="cs"/>
          <w:rtl/>
        </w:rPr>
        <w:t>ی</w:t>
      </w:r>
      <w:r w:rsidRPr="005E1885">
        <w:rPr>
          <w:rtl/>
        </w:rPr>
        <w:t>(</w:t>
      </w:r>
      <w:r w:rsidRPr="00025BFA">
        <w:rPr>
          <w:rFonts w:asciiTheme="majorBidi" w:hAnsiTheme="majorBidi" w:cstheme="majorBidi"/>
        </w:rPr>
        <w:t>OECD</w:t>
      </w:r>
      <w:r w:rsidR="0029266E">
        <w:rPr>
          <w:rFonts w:asciiTheme="majorBidi" w:hAnsiTheme="majorBidi" w:cstheme="majorBidi"/>
        </w:rPr>
        <w:t>, 1974</w:t>
      </w:r>
      <w:r w:rsidRPr="005E1885">
        <w:rPr>
          <w:rtl/>
        </w:rPr>
        <w:t xml:space="preserve">)» </w:t>
      </w:r>
      <w:r w:rsidRPr="005E1885">
        <w:rPr>
          <w:rFonts w:hint="eastAsia"/>
          <w:rtl/>
        </w:rPr>
        <w:t>تحت</w:t>
      </w:r>
      <w:r w:rsidRPr="005E1885">
        <w:rPr>
          <w:rtl/>
        </w:rPr>
        <w:t xml:space="preserve"> </w:t>
      </w:r>
      <w:r w:rsidRPr="005E1885">
        <w:rPr>
          <w:rFonts w:hint="eastAsia"/>
          <w:rtl/>
        </w:rPr>
        <w:t>عنوان</w:t>
      </w:r>
      <w:r w:rsidRPr="005E1885">
        <w:rPr>
          <w:rtl/>
        </w:rPr>
        <w:t xml:space="preserve"> «</w:t>
      </w:r>
      <w:r w:rsidRPr="005E1885">
        <w:rPr>
          <w:rFonts w:hint="eastAsia"/>
          <w:rtl/>
        </w:rPr>
        <w:t>خ</w:t>
      </w:r>
      <w:r w:rsidRPr="005E1885">
        <w:rPr>
          <w:rFonts w:hint="cs"/>
          <w:rtl/>
        </w:rPr>
        <w:t>ی</w:t>
      </w:r>
      <w:r w:rsidRPr="005E1885">
        <w:rPr>
          <w:rFonts w:hint="eastAsia"/>
          <w:rtl/>
        </w:rPr>
        <w:t>ابان‌ها</w:t>
      </w:r>
      <w:r w:rsidRPr="005E1885">
        <w:rPr>
          <w:rtl/>
        </w:rPr>
        <w:t xml:space="preserve"> </w:t>
      </w:r>
      <w:r w:rsidRPr="005E1885">
        <w:rPr>
          <w:rFonts w:hint="eastAsia"/>
          <w:rtl/>
        </w:rPr>
        <w:t>برا</w:t>
      </w:r>
      <w:r w:rsidRPr="005E1885">
        <w:rPr>
          <w:rFonts w:hint="cs"/>
          <w:rtl/>
        </w:rPr>
        <w:t>ی</w:t>
      </w:r>
      <w:r w:rsidRPr="005E1885">
        <w:rPr>
          <w:rtl/>
        </w:rPr>
        <w:t xml:space="preserve"> </w:t>
      </w:r>
      <w:r w:rsidRPr="005E1885">
        <w:rPr>
          <w:rFonts w:hint="eastAsia"/>
          <w:rtl/>
        </w:rPr>
        <w:t>مردم»</w:t>
      </w:r>
      <w:r w:rsidRPr="005E1885">
        <w:rPr>
          <w:rtl/>
        </w:rPr>
        <w:t xml:space="preserve"> </w:t>
      </w:r>
      <w:r w:rsidRPr="005E1885">
        <w:rPr>
          <w:rFonts w:hint="eastAsia"/>
          <w:rtl/>
        </w:rPr>
        <w:t>انجام</w:t>
      </w:r>
      <w:r w:rsidRPr="005E1885">
        <w:rPr>
          <w:rtl/>
        </w:rPr>
        <w:t xml:space="preserve"> </w:t>
      </w:r>
      <w:r w:rsidRPr="005E1885">
        <w:rPr>
          <w:rFonts w:hint="eastAsia"/>
          <w:rtl/>
        </w:rPr>
        <w:t>گرفت</w:t>
      </w:r>
      <w:r w:rsidRPr="005E1885">
        <w:rPr>
          <w:rtl/>
        </w:rPr>
        <w:t xml:space="preserve"> </w:t>
      </w:r>
      <w:r w:rsidRPr="005E1885">
        <w:rPr>
          <w:rFonts w:hint="eastAsia"/>
          <w:rtl/>
        </w:rPr>
        <w:t>که</w:t>
      </w:r>
      <w:r w:rsidRPr="005E1885">
        <w:rPr>
          <w:rtl/>
        </w:rPr>
        <w:t xml:space="preserve"> </w:t>
      </w:r>
      <w:r w:rsidRPr="005E1885">
        <w:rPr>
          <w:rFonts w:hint="eastAsia"/>
          <w:rtl/>
        </w:rPr>
        <w:t>سازمانده</w:t>
      </w:r>
      <w:r w:rsidRPr="005E1885">
        <w:rPr>
          <w:rFonts w:hint="cs"/>
          <w:rtl/>
        </w:rPr>
        <w:t>ی</w:t>
      </w:r>
      <w:r w:rsidRPr="005E1885">
        <w:rPr>
          <w:rtl/>
        </w:rPr>
        <w:t xml:space="preserve"> </w:t>
      </w:r>
      <w:r w:rsidRPr="005E1885">
        <w:rPr>
          <w:rFonts w:hint="eastAsia"/>
          <w:rtl/>
        </w:rPr>
        <w:t>پ</w:t>
      </w:r>
      <w:r w:rsidRPr="005E1885">
        <w:rPr>
          <w:rFonts w:hint="cs"/>
          <w:rtl/>
        </w:rPr>
        <w:t>ی</w:t>
      </w:r>
      <w:r w:rsidRPr="005E1885">
        <w:rPr>
          <w:rFonts w:hint="eastAsia"/>
          <w:rtl/>
        </w:rPr>
        <w:t>اده‌روها</w:t>
      </w:r>
      <w:r w:rsidRPr="005E1885">
        <w:rPr>
          <w:rtl/>
        </w:rPr>
        <w:t xml:space="preserve"> </w:t>
      </w:r>
      <w:r w:rsidRPr="005E1885">
        <w:rPr>
          <w:rFonts w:hint="eastAsia"/>
          <w:rtl/>
        </w:rPr>
        <w:t>در</w:t>
      </w:r>
      <w:r w:rsidRPr="005E1885">
        <w:rPr>
          <w:rtl/>
        </w:rPr>
        <w:t xml:space="preserve"> </w:t>
      </w:r>
      <w:r w:rsidRPr="005E1885">
        <w:rPr>
          <w:rFonts w:hint="eastAsia"/>
          <w:rtl/>
        </w:rPr>
        <w:t>مراکز</w:t>
      </w:r>
      <w:r w:rsidRPr="005E1885">
        <w:rPr>
          <w:rtl/>
        </w:rPr>
        <w:t xml:space="preserve"> </w:t>
      </w:r>
      <w:r w:rsidRPr="005E1885">
        <w:rPr>
          <w:rFonts w:hint="eastAsia"/>
          <w:rtl/>
        </w:rPr>
        <w:t>شهر</w:t>
      </w:r>
      <w:r w:rsidRPr="005E1885">
        <w:rPr>
          <w:rFonts w:hint="cs"/>
          <w:rtl/>
        </w:rPr>
        <w:t>ی</w:t>
      </w:r>
      <w:r w:rsidRPr="005E1885">
        <w:rPr>
          <w:rtl/>
        </w:rPr>
        <w:t xml:space="preserve"> </w:t>
      </w:r>
      <w:r w:rsidRPr="005E1885">
        <w:rPr>
          <w:rFonts w:hint="eastAsia"/>
          <w:rtl/>
        </w:rPr>
        <w:t>اروپا</w:t>
      </w:r>
      <w:r w:rsidRPr="005E1885">
        <w:rPr>
          <w:rFonts w:hint="cs"/>
          <w:rtl/>
        </w:rPr>
        <w:t>یی</w:t>
      </w:r>
      <w:r w:rsidRPr="005E1885">
        <w:rPr>
          <w:rtl/>
        </w:rPr>
        <w:t xml:space="preserve"> </w:t>
      </w:r>
      <w:r w:rsidRPr="005E1885">
        <w:rPr>
          <w:rFonts w:hint="eastAsia"/>
          <w:rtl/>
        </w:rPr>
        <w:t>را</w:t>
      </w:r>
      <w:r w:rsidRPr="005E1885">
        <w:rPr>
          <w:rtl/>
        </w:rPr>
        <w:t xml:space="preserve"> </w:t>
      </w:r>
      <w:r w:rsidRPr="005E1885">
        <w:rPr>
          <w:rFonts w:hint="eastAsia"/>
          <w:rtl/>
        </w:rPr>
        <w:t>با</w:t>
      </w:r>
      <w:r w:rsidRPr="005E1885">
        <w:rPr>
          <w:rtl/>
        </w:rPr>
        <w:t xml:space="preserve"> </w:t>
      </w:r>
      <w:r w:rsidRPr="005E1885">
        <w:rPr>
          <w:rFonts w:hint="eastAsia"/>
          <w:rtl/>
        </w:rPr>
        <w:t>مدارک</w:t>
      </w:r>
      <w:r w:rsidRPr="005E1885">
        <w:rPr>
          <w:rtl/>
        </w:rPr>
        <w:t xml:space="preserve"> </w:t>
      </w:r>
      <w:r w:rsidRPr="005E1885">
        <w:rPr>
          <w:rFonts w:hint="eastAsia"/>
          <w:rtl/>
        </w:rPr>
        <w:t>و</w:t>
      </w:r>
      <w:r w:rsidRPr="005E1885">
        <w:rPr>
          <w:rtl/>
        </w:rPr>
        <w:t xml:space="preserve"> </w:t>
      </w:r>
      <w:r w:rsidRPr="005E1885">
        <w:rPr>
          <w:rFonts w:hint="eastAsia"/>
          <w:rtl/>
        </w:rPr>
        <w:t>جزئ</w:t>
      </w:r>
      <w:r w:rsidRPr="005E1885">
        <w:rPr>
          <w:rFonts w:hint="cs"/>
          <w:rtl/>
        </w:rPr>
        <w:t>ی</w:t>
      </w:r>
      <w:r w:rsidRPr="005E1885">
        <w:rPr>
          <w:rFonts w:hint="eastAsia"/>
          <w:rtl/>
        </w:rPr>
        <w:t>ات</w:t>
      </w:r>
      <w:r w:rsidRPr="005E1885">
        <w:rPr>
          <w:rtl/>
        </w:rPr>
        <w:t xml:space="preserve"> </w:t>
      </w:r>
      <w:r w:rsidRPr="005E1885">
        <w:rPr>
          <w:rFonts w:hint="eastAsia"/>
          <w:rtl/>
        </w:rPr>
        <w:t>کامل</w:t>
      </w:r>
      <w:r w:rsidRPr="005E1885">
        <w:rPr>
          <w:rtl/>
        </w:rPr>
        <w:t xml:space="preserve"> </w:t>
      </w:r>
      <w:r w:rsidRPr="005E1885">
        <w:rPr>
          <w:rFonts w:hint="eastAsia"/>
          <w:rtl/>
        </w:rPr>
        <w:t>ارائه</w:t>
      </w:r>
      <w:r w:rsidRPr="005E1885">
        <w:rPr>
          <w:rtl/>
        </w:rPr>
        <w:t xml:space="preserve"> </w:t>
      </w:r>
      <w:r w:rsidRPr="005E1885">
        <w:rPr>
          <w:rFonts w:hint="eastAsia"/>
          <w:rtl/>
        </w:rPr>
        <w:t>داده‌است</w:t>
      </w:r>
      <w:r w:rsidRPr="005E1885">
        <w:rPr>
          <w:rtl/>
        </w:rPr>
        <w:t xml:space="preserve">. </w:t>
      </w:r>
      <w:r w:rsidRPr="005E1885">
        <w:rPr>
          <w:rFonts w:hint="eastAsia"/>
          <w:rtl/>
        </w:rPr>
        <w:t>تأک</w:t>
      </w:r>
      <w:r w:rsidRPr="005E1885">
        <w:rPr>
          <w:rFonts w:hint="cs"/>
          <w:rtl/>
        </w:rPr>
        <w:t>ی</w:t>
      </w:r>
      <w:r w:rsidRPr="005E1885">
        <w:rPr>
          <w:rFonts w:hint="eastAsia"/>
          <w:rtl/>
        </w:rPr>
        <w:t>د</w:t>
      </w:r>
      <w:r w:rsidRPr="005E1885">
        <w:rPr>
          <w:rtl/>
        </w:rPr>
        <w:t xml:space="preserve"> </w:t>
      </w:r>
      <w:r w:rsidRPr="005E1885">
        <w:rPr>
          <w:rFonts w:hint="eastAsia"/>
          <w:rtl/>
        </w:rPr>
        <w:t>ا</w:t>
      </w:r>
      <w:r w:rsidRPr="005E1885">
        <w:rPr>
          <w:rFonts w:hint="cs"/>
          <w:rtl/>
        </w:rPr>
        <w:t>ی</w:t>
      </w:r>
      <w:r w:rsidRPr="005E1885">
        <w:rPr>
          <w:rFonts w:hint="eastAsia"/>
          <w:rtl/>
        </w:rPr>
        <w:t>ن</w:t>
      </w:r>
      <w:r w:rsidRPr="005E1885">
        <w:rPr>
          <w:rtl/>
        </w:rPr>
        <w:t xml:space="preserve"> </w:t>
      </w:r>
      <w:r w:rsidRPr="005E1885">
        <w:rPr>
          <w:rFonts w:hint="eastAsia"/>
          <w:rtl/>
        </w:rPr>
        <w:t>اثر</w:t>
      </w:r>
      <w:r w:rsidRPr="005E1885">
        <w:rPr>
          <w:rtl/>
        </w:rPr>
        <w:t xml:space="preserve"> </w:t>
      </w:r>
      <w:r w:rsidRPr="005E1885">
        <w:rPr>
          <w:rFonts w:hint="eastAsia"/>
          <w:rtl/>
        </w:rPr>
        <w:t>ب</w:t>
      </w:r>
      <w:r w:rsidRPr="005E1885">
        <w:rPr>
          <w:rFonts w:hint="cs"/>
          <w:rtl/>
        </w:rPr>
        <w:t>ی</w:t>
      </w:r>
      <w:r w:rsidRPr="005E1885">
        <w:rPr>
          <w:rFonts w:hint="eastAsia"/>
          <w:rtl/>
        </w:rPr>
        <w:t>ش</w:t>
      </w:r>
      <w:r w:rsidRPr="005E1885">
        <w:rPr>
          <w:rtl/>
        </w:rPr>
        <w:t xml:space="preserve"> </w:t>
      </w:r>
      <w:r w:rsidRPr="005E1885">
        <w:rPr>
          <w:rFonts w:hint="eastAsia"/>
          <w:rtl/>
        </w:rPr>
        <w:t>از</w:t>
      </w:r>
      <w:r w:rsidRPr="005E1885">
        <w:rPr>
          <w:rtl/>
        </w:rPr>
        <w:t xml:space="preserve"> </w:t>
      </w:r>
      <w:r w:rsidRPr="005E1885">
        <w:rPr>
          <w:rFonts w:hint="eastAsia"/>
          <w:rtl/>
        </w:rPr>
        <w:t>ا</w:t>
      </w:r>
      <w:r w:rsidRPr="005E1885">
        <w:rPr>
          <w:rFonts w:hint="cs"/>
          <w:rtl/>
        </w:rPr>
        <w:t>ی</w:t>
      </w:r>
      <w:r w:rsidRPr="005E1885">
        <w:rPr>
          <w:rFonts w:hint="eastAsia"/>
          <w:rtl/>
        </w:rPr>
        <w:t>ن</w:t>
      </w:r>
      <w:r w:rsidRPr="005E1885">
        <w:rPr>
          <w:rtl/>
        </w:rPr>
        <w:t xml:space="preserve"> </w:t>
      </w:r>
      <w:r w:rsidRPr="005E1885">
        <w:rPr>
          <w:rFonts w:hint="eastAsia"/>
          <w:rtl/>
        </w:rPr>
        <w:t>که</w:t>
      </w:r>
      <w:r w:rsidRPr="005E1885">
        <w:rPr>
          <w:rtl/>
        </w:rPr>
        <w:t xml:space="preserve"> </w:t>
      </w:r>
      <w:r w:rsidRPr="005E1885">
        <w:rPr>
          <w:rFonts w:hint="eastAsia"/>
          <w:rtl/>
        </w:rPr>
        <w:t>بر</w:t>
      </w:r>
      <w:r w:rsidRPr="005E1885">
        <w:rPr>
          <w:rtl/>
        </w:rPr>
        <w:t xml:space="preserve"> </w:t>
      </w:r>
      <w:r w:rsidRPr="005E1885">
        <w:rPr>
          <w:rFonts w:hint="eastAsia"/>
          <w:rtl/>
        </w:rPr>
        <w:t>رو</w:t>
      </w:r>
      <w:r w:rsidRPr="005E1885">
        <w:rPr>
          <w:rFonts w:hint="cs"/>
          <w:rtl/>
        </w:rPr>
        <w:t>ی</w:t>
      </w:r>
      <w:r w:rsidRPr="005E1885">
        <w:rPr>
          <w:rtl/>
        </w:rPr>
        <w:t xml:space="preserve"> </w:t>
      </w:r>
      <w:r w:rsidRPr="005E1885">
        <w:rPr>
          <w:rFonts w:hint="eastAsia"/>
          <w:rtl/>
        </w:rPr>
        <w:t>طراح</w:t>
      </w:r>
      <w:r w:rsidRPr="005E1885">
        <w:rPr>
          <w:rFonts w:hint="cs"/>
          <w:rtl/>
        </w:rPr>
        <w:t>ی</w:t>
      </w:r>
      <w:r w:rsidRPr="005E1885">
        <w:rPr>
          <w:rtl/>
        </w:rPr>
        <w:t xml:space="preserve"> </w:t>
      </w:r>
      <w:r w:rsidRPr="005E1885">
        <w:rPr>
          <w:rFonts w:hint="eastAsia"/>
          <w:rtl/>
        </w:rPr>
        <w:t>باشد،</w:t>
      </w:r>
      <w:r w:rsidRPr="005E1885">
        <w:rPr>
          <w:rtl/>
        </w:rPr>
        <w:t xml:space="preserve"> </w:t>
      </w:r>
      <w:r w:rsidRPr="005E1885">
        <w:rPr>
          <w:rFonts w:hint="eastAsia"/>
          <w:rtl/>
        </w:rPr>
        <w:t>بر</w:t>
      </w:r>
      <w:r w:rsidRPr="005E1885">
        <w:rPr>
          <w:rtl/>
        </w:rPr>
        <w:t xml:space="preserve"> </w:t>
      </w:r>
      <w:r w:rsidRPr="005E1885">
        <w:rPr>
          <w:rFonts w:hint="eastAsia"/>
          <w:rtl/>
        </w:rPr>
        <w:t>رو</w:t>
      </w:r>
      <w:r w:rsidRPr="005E1885">
        <w:rPr>
          <w:rFonts w:hint="cs"/>
          <w:rtl/>
        </w:rPr>
        <w:t>ی</w:t>
      </w:r>
      <w:r w:rsidRPr="005E1885">
        <w:rPr>
          <w:rtl/>
        </w:rPr>
        <w:t xml:space="preserve"> </w:t>
      </w:r>
      <w:r w:rsidRPr="005E1885">
        <w:rPr>
          <w:rFonts w:hint="eastAsia"/>
          <w:rtl/>
        </w:rPr>
        <w:t>س</w:t>
      </w:r>
      <w:r w:rsidRPr="005E1885">
        <w:rPr>
          <w:rFonts w:hint="cs"/>
          <w:rtl/>
        </w:rPr>
        <w:t>ی</w:t>
      </w:r>
      <w:r w:rsidRPr="005E1885">
        <w:rPr>
          <w:rFonts w:hint="eastAsia"/>
          <w:rtl/>
        </w:rPr>
        <w:t>است</w:t>
      </w:r>
      <w:r w:rsidRPr="005E1885">
        <w:rPr>
          <w:rtl/>
        </w:rPr>
        <w:t xml:space="preserve"> </w:t>
      </w:r>
      <w:r w:rsidRPr="005E1885">
        <w:rPr>
          <w:rFonts w:hint="eastAsia"/>
          <w:rtl/>
        </w:rPr>
        <w:t>برنامه‌ر</w:t>
      </w:r>
      <w:r w:rsidRPr="005E1885">
        <w:rPr>
          <w:rFonts w:hint="cs"/>
          <w:rtl/>
        </w:rPr>
        <w:t>ی</w:t>
      </w:r>
      <w:r w:rsidRPr="005E1885">
        <w:rPr>
          <w:rFonts w:hint="eastAsia"/>
          <w:rtl/>
        </w:rPr>
        <w:t>ز</w:t>
      </w:r>
      <w:r w:rsidRPr="005E1885">
        <w:rPr>
          <w:rFonts w:hint="cs"/>
          <w:rtl/>
        </w:rPr>
        <w:t>ی</w:t>
      </w:r>
      <w:r w:rsidRPr="005E1885">
        <w:rPr>
          <w:rtl/>
        </w:rPr>
        <w:t xml:space="preserve"> </w:t>
      </w:r>
      <w:r w:rsidRPr="005E1885">
        <w:rPr>
          <w:rFonts w:hint="eastAsia"/>
          <w:rtl/>
        </w:rPr>
        <w:t>و</w:t>
      </w:r>
      <w:r w:rsidRPr="005E1885">
        <w:rPr>
          <w:rtl/>
        </w:rPr>
        <w:t xml:space="preserve"> </w:t>
      </w:r>
      <w:r w:rsidRPr="005E1885">
        <w:rPr>
          <w:rFonts w:hint="eastAsia"/>
          <w:rtl/>
        </w:rPr>
        <w:t>مد</w:t>
      </w:r>
      <w:r w:rsidRPr="005E1885">
        <w:rPr>
          <w:rFonts w:hint="cs"/>
          <w:rtl/>
        </w:rPr>
        <w:t>ی</w:t>
      </w:r>
      <w:r w:rsidRPr="005E1885">
        <w:rPr>
          <w:rFonts w:hint="eastAsia"/>
          <w:rtl/>
        </w:rPr>
        <w:t>ر</w:t>
      </w:r>
      <w:r w:rsidRPr="005E1885">
        <w:rPr>
          <w:rFonts w:hint="cs"/>
          <w:rtl/>
        </w:rPr>
        <w:t>ی</w:t>
      </w:r>
      <w:r w:rsidRPr="005E1885">
        <w:rPr>
          <w:rFonts w:hint="eastAsia"/>
          <w:rtl/>
        </w:rPr>
        <w:t>ت</w:t>
      </w:r>
      <w:r w:rsidRPr="005E1885">
        <w:rPr>
          <w:rtl/>
        </w:rPr>
        <w:t xml:space="preserve"> </w:t>
      </w:r>
      <w:r w:rsidRPr="005E1885">
        <w:rPr>
          <w:rFonts w:hint="eastAsia"/>
          <w:rtl/>
        </w:rPr>
        <w:t>است؛</w:t>
      </w:r>
      <w:r w:rsidRPr="005E1885">
        <w:rPr>
          <w:rtl/>
        </w:rPr>
        <w:t xml:space="preserve"> </w:t>
      </w:r>
      <w:r w:rsidRPr="005E1885">
        <w:rPr>
          <w:rFonts w:hint="eastAsia"/>
          <w:rtl/>
        </w:rPr>
        <w:t>با</w:t>
      </w:r>
      <w:r w:rsidRPr="005E1885">
        <w:rPr>
          <w:rtl/>
        </w:rPr>
        <w:t xml:space="preserve"> </w:t>
      </w:r>
      <w:r w:rsidRPr="005E1885">
        <w:rPr>
          <w:rFonts w:hint="eastAsia"/>
          <w:rtl/>
        </w:rPr>
        <w:t>ا</w:t>
      </w:r>
      <w:r w:rsidRPr="005E1885">
        <w:rPr>
          <w:rFonts w:hint="cs"/>
          <w:rtl/>
        </w:rPr>
        <w:t>ی</w:t>
      </w:r>
      <w:r w:rsidRPr="005E1885">
        <w:rPr>
          <w:rFonts w:hint="eastAsia"/>
          <w:rtl/>
        </w:rPr>
        <w:t>ن</w:t>
      </w:r>
      <w:r w:rsidRPr="005E1885">
        <w:rPr>
          <w:rtl/>
        </w:rPr>
        <w:t xml:space="preserve"> </w:t>
      </w:r>
      <w:r w:rsidRPr="005E1885">
        <w:rPr>
          <w:rFonts w:hint="eastAsia"/>
          <w:rtl/>
        </w:rPr>
        <w:t>تفکر</w:t>
      </w:r>
      <w:r w:rsidRPr="005E1885">
        <w:rPr>
          <w:rtl/>
        </w:rPr>
        <w:t xml:space="preserve"> </w:t>
      </w:r>
      <w:r w:rsidRPr="005E1885">
        <w:rPr>
          <w:rFonts w:hint="eastAsia"/>
          <w:rtl/>
        </w:rPr>
        <w:t>که</w:t>
      </w:r>
      <w:r w:rsidRPr="005E1885">
        <w:rPr>
          <w:rtl/>
        </w:rPr>
        <w:t xml:space="preserve"> </w:t>
      </w:r>
      <w:r w:rsidRPr="005E1885">
        <w:rPr>
          <w:rFonts w:hint="eastAsia"/>
          <w:rtl/>
        </w:rPr>
        <w:t>تصاو</w:t>
      </w:r>
      <w:r w:rsidRPr="005E1885">
        <w:rPr>
          <w:rFonts w:hint="cs"/>
          <w:rtl/>
        </w:rPr>
        <w:t>ی</w:t>
      </w:r>
      <w:r w:rsidRPr="005E1885">
        <w:rPr>
          <w:rFonts w:hint="eastAsia"/>
          <w:rtl/>
        </w:rPr>
        <w:t>ر</w:t>
      </w:r>
      <w:r w:rsidRPr="005E1885">
        <w:rPr>
          <w:rtl/>
        </w:rPr>
        <w:t xml:space="preserve"> </w:t>
      </w:r>
      <w:r w:rsidRPr="005E1885">
        <w:rPr>
          <w:rFonts w:hint="eastAsia"/>
          <w:rtl/>
        </w:rPr>
        <w:t>متعدد</w:t>
      </w:r>
      <w:r w:rsidRPr="005E1885">
        <w:rPr>
          <w:rtl/>
        </w:rPr>
        <w:t xml:space="preserve"> </w:t>
      </w:r>
      <w:r w:rsidRPr="005E1885">
        <w:rPr>
          <w:rFonts w:hint="eastAsia"/>
          <w:rtl/>
        </w:rPr>
        <w:t>ا</w:t>
      </w:r>
      <w:r w:rsidRPr="005E1885">
        <w:rPr>
          <w:rFonts w:hint="cs"/>
          <w:rtl/>
        </w:rPr>
        <w:t>ی</w:t>
      </w:r>
      <w:r w:rsidRPr="005E1885">
        <w:rPr>
          <w:rFonts w:hint="eastAsia"/>
          <w:rtl/>
        </w:rPr>
        <w:t>ن</w:t>
      </w:r>
      <w:r w:rsidRPr="005E1885">
        <w:rPr>
          <w:rtl/>
        </w:rPr>
        <w:t xml:space="preserve"> </w:t>
      </w:r>
      <w:r w:rsidRPr="005E1885">
        <w:rPr>
          <w:rFonts w:hint="eastAsia"/>
          <w:rtl/>
        </w:rPr>
        <w:t>کتاب،</w:t>
      </w:r>
      <w:r w:rsidRPr="005E1885">
        <w:rPr>
          <w:rtl/>
        </w:rPr>
        <w:t xml:space="preserve"> </w:t>
      </w:r>
      <w:r w:rsidRPr="005E1885">
        <w:rPr>
          <w:rFonts w:hint="eastAsia"/>
          <w:rtl/>
        </w:rPr>
        <w:t>منبع</w:t>
      </w:r>
      <w:r w:rsidRPr="005E1885">
        <w:rPr>
          <w:rtl/>
        </w:rPr>
        <w:t xml:space="preserve"> </w:t>
      </w:r>
      <w:r w:rsidRPr="005E1885">
        <w:rPr>
          <w:rFonts w:hint="eastAsia"/>
          <w:rtl/>
        </w:rPr>
        <w:t>مناسب</w:t>
      </w:r>
      <w:r w:rsidRPr="005E1885">
        <w:rPr>
          <w:rFonts w:hint="cs"/>
          <w:rtl/>
        </w:rPr>
        <w:t>ی</w:t>
      </w:r>
      <w:r w:rsidRPr="005E1885">
        <w:rPr>
          <w:rtl/>
        </w:rPr>
        <w:t xml:space="preserve"> </w:t>
      </w:r>
      <w:r w:rsidRPr="005E1885">
        <w:rPr>
          <w:rFonts w:hint="eastAsia"/>
          <w:rtl/>
        </w:rPr>
        <w:t>برا</w:t>
      </w:r>
      <w:r w:rsidRPr="005E1885">
        <w:rPr>
          <w:rFonts w:hint="cs"/>
          <w:rtl/>
        </w:rPr>
        <w:t>ی</w:t>
      </w:r>
      <w:r w:rsidRPr="005E1885">
        <w:rPr>
          <w:rtl/>
        </w:rPr>
        <w:t xml:space="preserve"> </w:t>
      </w:r>
      <w:r w:rsidRPr="005E1885">
        <w:rPr>
          <w:rFonts w:hint="eastAsia"/>
          <w:rtl/>
        </w:rPr>
        <w:t>ا</w:t>
      </w:r>
      <w:r w:rsidRPr="005E1885">
        <w:rPr>
          <w:rFonts w:hint="cs"/>
          <w:rtl/>
        </w:rPr>
        <w:t>ی</w:t>
      </w:r>
      <w:r w:rsidRPr="005E1885">
        <w:rPr>
          <w:rFonts w:hint="eastAsia"/>
          <w:rtl/>
        </w:rPr>
        <w:t>ده‌ها</w:t>
      </w:r>
      <w:r w:rsidRPr="005E1885">
        <w:rPr>
          <w:rFonts w:hint="cs"/>
          <w:rtl/>
        </w:rPr>
        <w:t>ی</w:t>
      </w:r>
      <w:r w:rsidRPr="005E1885">
        <w:rPr>
          <w:rtl/>
        </w:rPr>
        <w:t xml:space="preserve"> </w:t>
      </w:r>
      <w:r w:rsidRPr="005E1885">
        <w:rPr>
          <w:rFonts w:hint="eastAsia"/>
          <w:rtl/>
        </w:rPr>
        <w:t>طراح</w:t>
      </w:r>
      <w:r w:rsidRPr="005E1885">
        <w:rPr>
          <w:rFonts w:hint="cs"/>
          <w:rtl/>
        </w:rPr>
        <w:t>ی</w:t>
      </w:r>
      <w:r w:rsidRPr="005E1885">
        <w:rPr>
          <w:rtl/>
        </w:rPr>
        <w:t xml:space="preserve"> </w:t>
      </w:r>
      <w:r w:rsidRPr="005E1885">
        <w:rPr>
          <w:rFonts w:hint="eastAsia"/>
          <w:rtl/>
        </w:rPr>
        <w:t>باشند</w:t>
      </w:r>
      <w:r w:rsidRPr="005E1885">
        <w:rPr>
          <w:rtl/>
        </w:rPr>
        <w:t xml:space="preserve">. </w:t>
      </w:r>
      <w:r w:rsidRPr="005E1885">
        <w:rPr>
          <w:rFonts w:hint="eastAsia"/>
          <w:rtl/>
        </w:rPr>
        <w:t>بس</w:t>
      </w:r>
      <w:r w:rsidRPr="005E1885">
        <w:rPr>
          <w:rFonts w:hint="cs"/>
          <w:rtl/>
        </w:rPr>
        <w:t>ی</w:t>
      </w:r>
      <w:r w:rsidRPr="005E1885">
        <w:rPr>
          <w:rFonts w:hint="eastAsia"/>
          <w:rtl/>
        </w:rPr>
        <w:t>ار</w:t>
      </w:r>
      <w:r w:rsidRPr="005E1885">
        <w:rPr>
          <w:rFonts w:hint="cs"/>
          <w:rtl/>
        </w:rPr>
        <w:t>ی</w:t>
      </w:r>
      <w:r w:rsidRPr="005E1885">
        <w:rPr>
          <w:rtl/>
        </w:rPr>
        <w:t xml:space="preserve"> </w:t>
      </w:r>
      <w:r w:rsidRPr="005E1885">
        <w:rPr>
          <w:rFonts w:hint="eastAsia"/>
          <w:rtl/>
        </w:rPr>
        <w:t>از</w:t>
      </w:r>
      <w:r w:rsidRPr="005E1885">
        <w:rPr>
          <w:rtl/>
        </w:rPr>
        <w:t xml:space="preserve"> </w:t>
      </w:r>
      <w:r w:rsidRPr="005E1885">
        <w:rPr>
          <w:rFonts w:hint="eastAsia"/>
          <w:rtl/>
        </w:rPr>
        <w:t>کتاب‌ها</w:t>
      </w:r>
      <w:r w:rsidRPr="005E1885">
        <w:rPr>
          <w:rFonts w:hint="cs"/>
          <w:rtl/>
        </w:rPr>
        <w:t>ی</w:t>
      </w:r>
      <w:r w:rsidRPr="005E1885">
        <w:rPr>
          <w:rtl/>
        </w:rPr>
        <w:t xml:space="preserve"> </w:t>
      </w:r>
      <w:r w:rsidRPr="005E1885">
        <w:rPr>
          <w:rFonts w:hint="eastAsia"/>
          <w:rtl/>
        </w:rPr>
        <w:t>اخ</w:t>
      </w:r>
      <w:r w:rsidRPr="005E1885">
        <w:rPr>
          <w:rFonts w:hint="cs"/>
          <w:rtl/>
        </w:rPr>
        <w:t>ی</w:t>
      </w:r>
      <w:r w:rsidRPr="005E1885">
        <w:rPr>
          <w:rFonts w:hint="eastAsia"/>
          <w:rtl/>
        </w:rPr>
        <w:t>ر،</w:t>
      </w:r>
      <w:r w:rsidRPr="005E1885">
        <w:rPr>
          <w:rtl/>
        </w:rPr>
        <w:t xml:space="preserve"> </w:t>
      </w:r>
      <w:r w:rsidRPr="005E1885">
        <w:rPr>
          <w:rFonts w:hint="eastAsia"/>
          <w:rtl/>
        </w:rPr>
        <w:t>بر</w:t>
      </w:r>
      <w:r w:rsidRPr="005E1885">
        <w:rPr>
          <w:rtl/>
        </w:rPr>
        <w:t xml:space="preserve"> </w:t>
      </w:r>
      <w:r w:rsidRPr="005E1885">
        <w:rPr>
          <w:rFonts w:hint="eastAsia"/>
          <w:rtl/>
        </w:rPr>
        <w:t>موضوع</w:t>
      </w:r>
      <w:r w:rsidRPr="005E1885">
        <w:rPr>
          <w:rtl/>
        </w:rPr>
        <w:t xml:space="preserve"> </w:t>
      </w:r>
      <w:r w:rsidRPr="005E1885">
        <w:rPr>
          <w:rFonts w:hint="eastAsia"/>
          <w:rtl/>
        </w:rPr>
        <w:t>استفاده</w:t>
      </w:r>
      <w:r w:rsidRPr="005E1885">
        <w:rPr>
          <w:rtl/>
        </w:rPr>
        <w:t xml:space="preserve"> </w:t>
      </w:r>
      <w:r w:rsidRPr="005E1885">
        <w:rPr>
          <w:rFonts w:hint="eastAsia"/>
          <w:rtl/>
        </w:rPr>
        <w:t>مردم</w:t>
      </w:r>
      <w:r w:rsidRPr="005E1885">
        <w:rPr>
          <w:rtl/>
        </w:rPr>
        <w:t xml:space="preserve"> </w:t>
      </w:r>
      <w:r w:rsidRPr="005E1885">
        <w:rPr>
          <w:rFonts w:hint="eastAsia"/>
          <w:rtl/>
        </w:rPr>
        <w:t>از</w:t>
      </w:r>
      <w:r w:rsidRPr="005E1885">
        <w:rPr>
          <w:rtl/>
        </w:rPr>
        <w:t xml:space="preserve"> </w:t>
      </w:r>
      <w:r w:rsidRPr="005E1885">
        <w:rPr>
          <w:rFonts w:hint="eastAsia"/>
          <w:rtl/>
        </w:rPr>
        <w:t>فضاها</w:t>
      </w:r>
      <w:r w:rsidRPr="005E1885">
        <w:rPr>
          <w:rFonts w:hint="cs"/>
          <w:rtl/>
        </w:rPr>
        <w:t>ی</w:t>
      </w:r>
      <w:r w:rsidRPr="005E1885">
        <w:rPr>
          <w:rtl/>
        </w:rPr>
        <w:t xml:space="preserve"> </w:t>
      </w:r>
      <w:r w:rsidRPr="005E1885">
        <w:rPr>
          <w:rFonts w:hint="eastAsia"/>
          <w:rtl/>
        </w:rPr>
        <w:t>شهر</w:t>
      </w:r>
      <w:r w:rsidRPr="005E1885">
        <w:rPr>
          <w:rFonts w:hint="cs"/>
          <w:rtl/>
        </w:rPr>
        <w:t>ی</w:t>
      </w:r>
      <w:r w:rsidRPr="005E1885">
        <w:rPr>
          <w:rtl/>
        </w:rPr>
        <w:t xml:space="preserve"> </w:t>
      </w:r>
      <w:r w:rsidRPr="005E1885">
        <w:rPr>
          <w:rFonts w:hint="eastAsia"/>
          <w:rtl/>
        </w:rPr>
        <w:t>م</w:t>
      </w:r>
      <w:r w:rsidRPr="005E1885">
        <w:rPr>
          <w:rFonts w:hint="cs"/>
          <w:rtl/>
        </w:rPr>
        <w:t>ی‌</w:t>
      </w:r>
      <w:r w:rsidRPr="005E1885">
        <w:rPr>
          <w:rFonts w:hint="eastAsia"/>
          <w:rtl/>
        </w:rPr>
        <w:t>پردازند</w:t>
      </w:r>
      <w:r w:rsidRPr="005E1885">
        <w:rPr>
          <w:rtl/>
        </w:rPr>
        <w:t xml:space="preserve">. </w:t>
      </w:r>
      <w:r w:rsidRPr="005E1885">
        <w:rPr>
          <w:rFonts w:hint="eastAsia"/>
          <w:rtl/>
        </w:rPr>
        <w:t>که</w:t>
      </w:r>
      <w:r w:rsidRPr="005E1885">
        <w:rPr>
          <w:rtl/>
        </w:rPr>
        <w:t xml:space="preserve"> </w:t>
      </w:r>
      <w:r w:rsidRPr="005E1885">
        <w:rPr>
          <w:rFonts w:hint="eastAsia"/>
          <w:rtl/>
        </w:rPr>
        <w:t>در</w:t>
      </w:r>
      <w:r w:rsidRPr="005E1885">
        <w:rPr>
          <w:rtl/>
        </w:rPr>
        <w:t xml:space="preserve"> </w:t>
      </w:r>
      <w:r w:rsidRPr="005E1885">
        <w:rPr>
          <w:rFonts w:hint="eastAsia"/>
          <w:rtl/>
        </w:rPr>
        <w:t>آن</w:t>
      </w:r>
      <w:r w:rsidRPr="005E1885">
        <w:rPr>
          <w:rtl/>
        </w:rPr>
        <w:t xml:space="preserve"> </w:t>
      </w:r>
      <w:r w:rsidRPr="005E1885">
        <w:rPr>
          <w:rFonts w:hint="eastAsia"/>
          <w:rtl/>
        </w:rPr>
        <w:t>نو</w:t>
      </w:r>
      <w:r w:rsidRPr="005E1885">
        <w:rPr>
          <w:rFonts w:hint="cs"/>
          <w:rtl/>
        </w:rPr>
        <w:t>ی</w:t>
      </w:r>
      <w:r w:rsidRPr="005E1885">
        <w:rPr>
          <w:rFonts w:hint="eastAsia"/>
          <w:rtl/>
        </w:rPr>
        <w:t>سندگان</w:t>
      </w:r>
      <w:r w:rsidRPr="005E1885">
        <w:rPr>
          <w:rtl/>
        </w:rPr>
        <w:t xml:space="preserve"> </w:t>
      </w:r>
      <w:r w:rsidRPr="005E1885">
        <w:rPr>
          <w:rFonts w:hint="eastAsia"/>
          <w:rtl/>
        </w:rPr>
        <w:t>اصول</w:t>
      </w:r>
      <w:r w:rsidRPr="005E1885">
        <w:rPr>
          <w:rtl/>
        </w:rPr>
        <w:t xml:space="preserve"> </w:t>
      </w:r>
      <w:r w:rsidRPr="005E1885">
        <w:rPr>
          <w:rFonts w:hint="eastAsia"/>
          <w:rtl/>
        </w:rPr>
        <w:t>نظر</w:t>
      </w:r>
      <w:r w:rsidRPr="005E1885">
        <w:rPr>
          <w:rFonts w:hint="cs"/>
          <w:rtl/>
        </w:rPr>
        <w:t>ی</w:t>
      </w:r>
      <w:r w:rsidRPr="005E1885">
        <w:rPr>
          <w:rtl/>
        </w:rPr>
        <w:t xml:space="preserve"> </w:t>
      </w:r>
      <w:r w:rsidRPr="005E1885">
        <w:rPr>
          <w:rFonts w:hint="eastAsia"/>
          <w:rtl/>
        </w:rPr>
        <w:t>و</w:t>
      </w:r>
      <w:r w:rsidRPr="005E1885">
        <w:rPr>
          <w:rtl/>
        </w:rPr>
        <w:t xml:space="preserve"> </w:t>
      </w:r>
      <w:r w:rsidRPr="005E1885">
        <w:rPr>
          <w:rFonts w:hint="eastAsia"/>
          <w:rtl/>
        </w:rPr>
        <w:t>تلاش</w:t>
      </w:r>
      <w:r w:rsidRPr="005E1885">
        <w:rPr>
          <w:rtl/>
        </w:rPr>
        <w:t xml:space="preserve"> </w:t>
      </w:r>
      <w:r w:rsidRPr="005E1885">
        <w:rPr>
          <w:rFonts w:hint="eastAsia"/>
          <w:rtl/>
        </w:rPr>
        <w:t>برا</w:t>
      </w:r>
      <w:r w:rsidRPr="005E1885">
        <w:rPr>
          <w:rFonts w:hint="cs"/>
          <w:rtl/>
        </w:rPr>
        <w:t>ی</w:t>
      </w:r>
      <w:r w:rsidRPr="005E1885">
        <w:rPr>
          <w:rtl/>
        </w:rPr>
        <w:t xml:space="preserve"> </w:t>
      </w:r>
      <w:r w:rsidRPr="005E1885">
        <w:rPr>
          <w:rFonts w:hint="eastAsia"/>
          <w:rtl/>
        </w:rPr>
        <w:t>مردم</w:t>
      </w:r>
      <w:r w:rsidRPr="005E1885">
        <w:rPr>
          <w:rFonts w:hint="cs"/>
          <w:rtl/>
        </w:rPr>
        <w:t>ی</w:t>
      </w:r>
      <w:r w:rsidRPr="005E1885">
        <w:rPr>
          <w:rtl/>
        </w:rPr>
        <w:t xml:space="preserve"> </w:t>
      </w:r>
      <w:r w:rsidRPr="005E1885">
        <w:rPr>
          <w:rFonts w:hint="eastAsia"/>
          <w:rtl/>
        </w:rPr>
        <w:t>ساختن</w:t>
      </w:r>
      <w:r w:rsidRPr="005E1885">
        <w:rPr>
          <w:rtl/>
        </w:rPr>
        <w:t xml:space="preserve"> </w:t>
      </w:r>
      <w:r w:rsidRPr="005E1885">
        <w:rPr>
          <w:rFonts w:hint="eastAsia"/>
          <w:rtl/>
        </w:rPr>
        <w:t>مح</w:t>
      </w:r>
      <w:r w:rsidRPr="005E1885">
        <w:rPr>
          <w:rFonts w:hint="cs"/>
          <w:rtl/>
        </w:rPr>
        <w:t>ی</w:t>
      </w:r>
      <w:r w:rsidRPr="005E1885">
        <w:rPr>
          <w:rFonts w:hint="eastAsia"/>
          <w:rtl/>
        </w:rPr>
        <w:t>ط</w:t>
      </w:r>
      <w:r w:rsidRPr="005E1885">
        <w:rPr>
          <w:rtl/>
        </w:rPr>
        <w:t xml:space="preserve"> </w:t>
      </w:r>
      <w:r w:rsidRPr="005E1885">
        <w:rPr>
          <w:rFonts w:hint="eastAsia"/>
          <w:rtl/>
        </w:rPr>
        <w:t>را</w:t>
      </w:r>
      <w:r w:rsidRPr="005E1885">
        <w:rPr>
          <w:rtl/>
        </w:rPr>
        <w:t xml:space="preserve"> </w:t>
      </w:r>
      <w:r w:rsidRPr="005E1885">
        <w:rPr>
          <w:rFonts w:hint="eastAsia"/>
          <w:rtl/>
        </w:rPr>
        <w:t>مطرح</w:t>
      </w:r>
      <w:r w:rsidRPr="005E1885">
        <w:rPr>
          <w:rtl/>
        </w:rPr>
        <w:t xml:space="preserve"> </w:t>
      </w:r>
      <w:r w:rsidRPr="005E1885">
        <w:rPr>
          <w:rFonts w:hint="eastAsia"/>
          <w:rtl/>
        </w:rPr>
        <w:t>م</w:t>
      </w:r>
      <w:r w:rsidRPr="005E1885">
        <w:rPr>
          <w:rFonts w:hint="cs"/>
          <w:rtl/>
        </w:rPr>
        <w:t>ی‌</w:t>
      </w:r>
      <w:r w:rsidRPr="005E1885">
        <w:rPr>
          <w:rFonts w:hint="eastAsia"/>
          <w:rtl/>
        </w:rPr>
        <w:t>کنند</w:t>
      </w:r>
      <w:r w:rsidRPr="005E1885">
        <w:rPr>
          <w:rtl/>
        </w:rPr>
        <w:t xml:space="preserve"> </w:t>
      </w:r>
      <w:r w:rsidRPr="005E1885">
        <w:rPr>
          <w:rFonts w:hint="eastAsia"/>
          <w:rtl/>
        </w:rPr>
        <w:t>و</w:t>
      </w:r>
      <w:r w:rsidRPr="005E1885">
        <w:rPr>
          <w:rtl/>
        </w:rPr>
        <w:t xml:space="preserve"> </w:t>
      </w:r>
      <w:r w:rsidRPr="005E1885">
        <w:rPr>
          <w:rFonts w:hint="eastAsia"/>
          <w:rtl/>
        </w:rPr>
        <w:t>به</w:t>
      </w:r>
      <w:r w:rsidRPr="005E1885">
        <w:rPr>
          <w:rtl/>
        </w:rPr>
        <w:t xml:space="preserve"> </w:t>
      </w:r>
      <w:r w:rsidRPr="005E1885">
        <w:rPr>
          <w:rFonts w:hint="eastAsia"/>
          <w:rtl/>
        </w:rPr>
        <w:t>موارد</w:t>
      </w:r>
      <w:r w:rsidRPr="005E1885">
        <w:rPr>
          <w:rFonts w:hint="cs"/>
          <w:rtl/>
        </w:rPr>
        <w:t>ی</w:t>
      </w:r>
      <w:r w:rsidRPr="005E1885">
        <w:rPr>
          <w:rtl/>
        </w:rPr>
        <w:t xml:space="preserve"> </w:t>
      </w:r>
      <w:r w:rsidRPr="005E1885">
        <w:rPr>
          <w:rFonts w:hint="eastAsia"/>
          <w:rtl/>
        </w:rPr>
        <w:t>که</w:t>
      </w:r>
      <w:r w:rsidRPr="005E1885">
        <w:rPr>
          <w:rtl/>
        </w:rPr>
        <w:t xml:space="preserve"> </w:t>
      </w:r>
      <w:r w:rsidRPr="005E1885">
        <w:rPr>
          <w:rFonts w:hint="eastAsia"/>
          <w:rtl/>
        </w:rPr>
        <w:t>توسط</w:t>
      </w:r>
      <w:r w:rsidRPr="005E1885">
        <w:rPr>
          <w:rtl/>
        </w:rPr>
        <w:t xml:space="preserve"> </w:t>
      </w:r>
      <w:r w:rsidRPr="005E1885">
        <w:rPr>
          <w:rFonts w:hint="eastAsia"/>
          <w:rtl/>
        </w:rPr>
        <w:t>طراحان</w:t>
      </w:r>
      <w:r w:rsidRPr="005E1885">
        <w:rPr>
          <w:rtl/>
        </w:rPr>
        <w:t xml:space="preserve"> </w:t>
      </w:r>
      <w:r w:rsidRPr="005E1885">
        <w:rPr>
          <w:rFonts w:hint="eastAsia"/>
          <w:rtl/>
        </w:rPr>
        <w:t>شهر</w:t>
      </w:r>
      <w:r w:rsidRPr="005E1885">
        <w:rPr>
          <w:rFonts w:hint="cs"/>
          <w:rtl/>
        </w:rPr>
        <w:t>ی</w:t>
      </w:r>
      <w:r w:rsidRPr="005E1885">
        <w:rPr>
          <w:rtl/>
        </w:rPr>
        <w:t xml:space="preserve"> </w:t>
      </w:r>
      <w:r w:rsidRPr="005E1885">
        <w:rPr>
          <w:rFonts w:hint="eastAsia"/>
          <w:rtl/>
        </w:rPr>
        <w:t>و</w:t>
      </w:r>
      <w:r w:rsidRPr="005E1885">
        <w:rPr>
          <w:rtl/>
        </w:rPr>
        <w:t xml:space="preserve"> </w:t>
      </w:r>
      <w:r w:rsidRPr="005E1885">
        <w:rPr>
          <w:rFonts w:hint="eastAsia"/>
          <w:rtl/>
        </w:rPr>
        <w:t>برنامه‌ر</w:t>
      </w:r>
      <w:r w:rsidRPr="005E1885">
        <w:rPr>
          <w:rFonts w:hint="cs"/>
          <w:rtl/>
        </w:rPr>
        <w:t>ی</w:t>
      </w:r>
      <w:r w:rsidRPr="005E1885">
        <w:rPr>
          <w:rFonts w:hint="eastAsia"/>
          <w:rtl/>
        </w:rPr>
        <w:t>زان</w:t>
      </w:r>
      <w:r w:rsidRPr="005E1885">
        <w:rPr>
          <w:rtl/>
        </w:rPr>
        <w:t xml:space="preserve"> </w:t>
      </w:r>
      <w:r w:rsidRPr="005E1885">
        <w:rPr>
          <w:rFonts w:hint="eastAsia"/>
          <w:rtl/>
        </w:rPr>
        <w:t>اروپا</w:t>
      </w:r>
      <w:r w:rsidRPr="005E1885">
        <w:rPr>
          <w:rFonts w:hint="cs"/>
          <w:rtl/>
        </w:rPr>
        <w:t>یی</w:t>
      </w:r>
      <w:r w:rsidRPr="005E1885">
        <w:rPr>
          <w:rtl/>
        </w:rPr>
        <w:t xml:space="preserve"> </w:t>
      </w:r>
      <w:r w:rsidRPr="005E1885">
        <w:rPr>
          <w:rFonts w:hint="eastAsia"/>
          <w:rtl/>
        </w:rPr>
        <w:t>در</w:t>
      </w:r>
      <w:r w:rsidRPr="005E1885">
        <w:rPr>
          <w:rtl/>
        </w:rPr>
        <w:t xml:space="preserve"> </w:t>
      </w:r>
      <w:r w:rsidRPr="005E1885">
        <w:rPr>
          <w:rFonts w:hint="eastAsia"/>
          <w:rtl/>
        </w:rPr>
        <w:t>تعداد</w:t>
      </w:r>
      <w:r w:rsidRPr="005E1885">
        <w:rPr>
          <w:rFonts w:hint="cs"/>
          <w:rtl/>
        </w:rPr>
        <w:t>ی</w:t>
      </w:r>
      <w:r w:rsidRPr="005E1885">
        <w:rPr>
          <w:rtl/>
        </w:rPr>
        <w:t xml:space="preserve"> </w:t>
      </w:r>
      <w:r w:rsidRPr="005E1885">
        <w:rPr>
          <w:rFonts w:hint="eastAsia"/>
          <w:rtl/>
        </w:rPr>
        <w:t>از</w:t>
      </w:r>
      <w:r w:rsidRPr="005E1885">
        <w:rPr>
          <w:rtl/>
        </w:rPr>
        <w:t xml:space="preserve"> </w:t>
      </w:r>
      <w:r w:rsidRPr="005E1885">
        <w:rPr>
          <w:rFonts w:hint="eastAsia"/>
          <w:rtl/>
        </w:rPr>
        <w:t>کنفرانس‌ها</w:t>
      </w:r>
      <w:r w:rsidRPr="005E1885">
        <w:rPr>
          <w:rFonts w:hint="cs"/>
          <w:rtl/>
        </w:rPr>
        <w:t>ی</w:t>
      </w:r>
      <w:r w:rsidRPr="005E1885">
        <w:rPr>
          <w:rtl/>
        </w:rPr>
        <w:t xml:space="preserve"> </w:t>
      </w:r>
      <w:r w:rsidRPr="005E1885">
        <w:rPr>
          <w:rFonts w:hint="eastAsia"/>
          <w:rtl/>
        </w:rPr>
        <w:t>ب</w:t>
      </w:r>
      <w:r w:rsidRPr="005E1885">
        <w:rPr>
          <w:rFonts w:hint="cs"/>
          <w:rtl/>
        </w:rPr>
        <w:t>ی</w:t>
      </w:r>
      <w:r w:rsidRPr="005E1885">
        <w:rPr>
          <w:rFonts w:hint="eastAsia"/>
          <w:rtl/>
        </w:rPr>
        <w:t>ن‌الملل</w:t>
      </w:r>
      <w:r w:rsidRPr="005E1885">
        <w:rPr>
          <w:rFonts w:hint="cs"/>
          <w:rtl/>
        </w:rPr>
        <w:t>ی</w:t>
      </w:r>
      <w:r w:rsidRPr="005E1885">
        <w:rPr>
          <w:rtl/>
        </w:rPr>
        <w:t xml:space="preserve"> </w:t>
      </w:r>
      <w:r w:rsidRPr="005E1885">
        <w:rPr>
          <w:rFonts w:hint="eastAsia"/>
          <w:rtl/>
        </w:rPr>
        <w:t>با</w:t>
      </w:r>
      <w:r w:rsidRPr="005E1885">
        <w:rPr>
          <w:rtl/>
        </w:rPr>
        <w:t xml:space="preserve"> </w:t>
      </w:r>
      <w:r w:rsidRPr="005E1885">
        <w:rPr>
          <w:rFonts w:hint="eastAsia"/>
          <w:rtl/>
        </w:rPr>
        <w:t>موضوع</w:t>
      </w:r>
      <w:r w:rsidRPr="005E1885">
        <w:rPr>
          <w:rtl/>
        </w:rPr>
        <w:t xml:space="preserve"> «</w:t>
      </w:r>
      <w:r w:rsidRPr="005E1885">
        <w:rPr>
          <w:rFonts w:hint="eastAsia"/>
          <w:rtl/>
        </w:rPr>
        <w:t>قابل</w:t>
      </w:r>
      <w:r w:rsidRPr="005E1885">
        <w:rPr>
          <w:rtl/>
        </w:rPr>
        <w:t xml:space="preserve"> </w:t>
      </w:r>
      <w:r w:rsidRPr="005E1885">
        <w:rPr>
          <w:rFonts w:hint="eastAsia"/>
          <w:rtl/>
        </w:rPr>
        <w:t>زندگ</w:t>
      </w:r>
      <w:r w:rsidRPr="005E1885">
        <w:rPr>
          <w:rFonts w:hint="cs"/>
          <w:rtl/>
        </w:rPr>
        <w:t>ی</w:t>
      </w:r>
      <w:r w:rsidRPr="005E1885">
        <w:rPr>
          <w:rtl/>
        </w:rPr>
        <w:t xml:space="preserve"> </w:t>
      </w:r>
      <w:r w:rsidRPr="005E1885">
        <w:rPr>
          <w:rFonts w:hint="eastAsia"/>
          <w:rtl/>
        </w:rPr>
        <w:t>ساختن</w:t>
      </w:r>
      <w:r w:rsidRPr="005E1885">
        <w:rPr>
          <w:rtl/>
        </w:rPr>
        <w:t xml:space="preserve"> </w:t>
      </w:r>
      <w:r w:rsidRPr="005E1885">
        <w:rPr>
          <w:rFonts w:hint="eastAsia"/>
          <w:rtl/>
        </w:rPr>
        <w:t>شهرها»</w:t>
      </w:r>
      <w:r w:rsidRPr="005E1885">
        <w:rPr>
          <w:rtl/>
        </w:rPr>
        <w:t xml:space="preserve"> </w:t>
      </w:r>
      <w:r w:rsidRPr="005E1885">
        <w:rPr>
          <w:rFonts w:hint="eastAsia"/>
          <w:rtl/>
        </w:rPr>
        <w:t>ارائه</w:t>
      </w:r>
      <w:r w:rsidRPr="005E1885">
        <w:rPr>
          <w:rtl/>
        </w:rPr>
        <w:t xml:space="preserve"> </w:t>
      </w:r>
      <w:r w:rsidRPr="005E1885">
        <w:rPr>
          <w:rFonts w:hint="eastAsia"/>
          <w:rtl/>
        </w:rPr>
        <w:t>شده،</w:t>
      </w:r>
      <w:r w:rsidRPr="005E1885">
        <w:rPr>
          <w:rtl/>
        </w:rPr>
        <w:t xml:space="preserve"> </w:t>
      </w:r>
      <w:r w:rsidRPr="005E1885">
        <w:rPr>
          <w:rFonts w:hint="eastAsia"/>
          <w:rtl/>
        </w:rPr>
        <w:t>تأک</w:t>
      </w:r>
      <w:r w:rsidRPr="005E1885">
        <w:rPr>
          <w:rFonts w:hint="cs"/>
          <w:rtl/>
        </w:rPr>
        <w:t>ی</w:t>
      </w:r>
      <w:r w:rsidRPr="005E1885">
        <w:rPr>
          <w:rFonts w:hint="eastAsia"/>
          <w:rtl/>
        </w:rPr>
        <w:t>د</w:t>
      </w:r>
      <w:r w:rsidRPr="005E1885">
        <w:rPr>
          <w:rtl/>
        </w:rPr>
        <w:t xml:space="preserve"> </w:t>
      </w:r>
      <w:r w:rsidRPr="005E1885">
        <w:rPr>
          <w:rFonts w:hint="eastAsia"/>
          <w:rtl/>
        </w:rPr>
        <w:t>م</w:t>
      </w:r>
      <w:r w:rsidRPr="005E1885">
        <w:rPr>
          <w:rFonts w:hint="cs"/>
          <w:rtl/>
        </w:rPr>
        <w:t>ی‌</w:t>
      </w:r>
      <w:r w:rsidRPr="005E1885">
        <w:rPr>
          <w:rFonts w:hint="eastAsia"/>
          <w:rtl/>
        </w:rPr>
        <w:t>کنند</w:t>
      </w:r>
      <w:r w:rsidRPr="005E1885">
        <w:rPr>
          <w:rtl/>
        </w:rPr>
        <w:t xml:space="preserve">. </w:t>
      </w:r>
      <w:r w:rsidRPr="005E1885">
        <w:rPr>
          <w:rFonts w:hint="eastAsia"/>
          <w:rtl/>
        </w:rPr>
        <w:t>کتاب</w:t>
      </w:r>
      <w:r w:rsidRPr="005E1885">
        <w:rPr>
          <w:rtl/>
        </w:rPr>
        <w:t xml:space="preserve"> </w:t>
      </w:r>
      <w:r w:rsidRPr="005E1885">
        <w:rPr>
          <w:rFonts w:hint="cs"/>
          <w:rtl/>
        </w:rPr>
        <w:t>ی</w:t>
      </w:r>
      <w:r w:rsidRPr="005E1885">
        <w:rPr>
          <w:rFonts w:hint="eastAsia"/>
          <w:rtl/>
        </w:rPr>
        <w:t>ان</w:t>
      </w:r>
      <w:r w:rsidRPr="005E1885">
        <w:rPr>
          <w:rtl/>
        </w:rPr>
        <w:t xml:space="preserve"> </w:t>
      </w:r>
      <w:r w:rsidRPr="005E1885">
        <w:rPr>
          <w:rFonts w:hint="eastAsia"/>
          <w:rtl/>
        </w:rPr>
        <w:t>گِل</w:t>
      </w:r>
      <w:r w:rsidRPr="005E1885">
        <w:rPr>
          <w:rtl/>
        </w:rPr>
        <w:t>(</w:t>
      </w:r>
      <w:r w:rsidRPr="00025BFA">
        <w:rPr>
          <w:rFonts w:asciiTheme="majorBidi" w:hAnsiTheme="majorBidi" w:cstheme="majorBidi"/>
        </w:rPr>
        <w:t>Jan Gehl</w:t>
      </w:r>
      <w:r w:rsidRPr="005E1885">
        <w:rPr>
          <w:rtl/>
        </w:rPr>
        <w:t>)</w:t>
      </w:r>
      <w:r w:rsidRPr="005E1885">
        <w:rPr>
          <w:rFonts w:hint="eastAsia"/>
          <w:rtl/>
        </w:rPr>
        <w:t>،</w:t>
      </w:r>
      <w:r w:rsidRPr="005E1885">
        <w:rPr>
          <w:rtl/>
        </w:rPr>
        <w:t xml:space="preserve"> «</w:t>
      </w:r>
      <w:r w:rsidRPr="005E1885">
        <w:rPr>
          <w:rFonts w:hint="eastAsia"/>
          <w:rtl/>
        </w:rPr>
        <w:t>زندگ</w:t>
      </w:r>
      <w:r w:rsidRPr="005E1885">
        <w:rPr>
          <w:rFonts w:hint="cs"/>
          <w:rtl/>
        </w:rPr>
        <w:t>ی</w:t>
      </w:r>
      <w:r w:rsidRPr="005E1885">
        <w:rPr>
          <w:rtl/>
        </w:rPr>
        <w:t xml:space="preserve"> </w:t>
      </w:r>
      <w:r w:rsidRPr="005E1885">
        <w:rPr>
          <w:rFonts w:hint="eastAsia"/>
          <w:rtl/>
        </w:rPr>
        <w:t>ب</w:t>
      </w:r>
      <w:r w:rsidRPr="005E1885">
        <w:rPr>
          <w:rFonts w:hint="cs"/>
          <w:rtl/>
        </w:rPr>
        <w:t>ی</w:t>
      </w:r>
      <w:r w:rsidRPr="005E1885">
        <w:rPr>
          <w:rFonts w:hint="eastAsia"/>
          <w:rtl/>
        </w:rPr>
        <w:t>ن</w:t>
      </w:r>
      <w:r w:rsidRPr="005E1885">
        <w:rPr>
          <w:rtl/>
        </w:rPr>
        <w:t xml:space="preserve"> </w:t>
      </w:r>
      <w:r w:rsidRPr="005E1885">
        <w:rPr>
          <w:rFonts w:hint="eastAsia"/>
          <w:rtl/>
        </w:rPr>
        <w:t>ساختمان‌ها</w:t>
      </w:r>
      <w:r w:rsidRPr="005E1885">
        <w:rPr>
          <w:rtl/>
        </w:rPr>
        <w:t xml:space="preserve">: </w:t>
      </w:r>
      <w:r w:rsidRPr="005E1885">
        <w:rPr>
          <w:rFonts w:hint="eastAsia"/>
          <w:rtl/>
        </w:rPr>
        <w:t>کاربرد</w:t>
      </w:r>
      <w:r w:rsidRPr="005E1885">
        <w:rPr>
          <w:rtl/>
        </w:rPr>
        <w:t xml:space="preserve"> </w:t>
      </w:r>
      <w:r w:rsidRPr="005E1885">
        <w:rPr>
          <w:rFonts w:hint="eastAsia"/>
          <w:rtl/>
        </w:rPr>
        <w:t>فضا</w:t>
      </w:r>
      <w:r w:rsidRPr="005E1885">
        <w:rPr>
          <w:rFonts w:hint="cs"/>
          <w:rtl/>
        </w:rPr>
        <w:t>ی</w:t>
      </w:r>
      <w:r w:rsidRPr="005E1885">
        <w:rPr>
          <w:rtl/>
        </w:rPr>
        <w:t xml:space="preserve"> </w:t>
      </w:r>
      <w:r w:rsidRPr="005E1885">
        <w:rPr>
          <w:rFonts w:hint="eastAsia"/>
          <w:rtl/>
        </w:rPr>
        <w:t>عموم</w:t>
      </w:r>
      <w:r w:rsidRPr="005E1885">
        <w:rPr>
          <w:rFonts w:hint="cs"/>
          <w:rtl/>
        </w:rPr>
        <w:t>ی</w:t>
      </w:r>
      <w:r w:rsidRPr="005E1885">
        <w:rPr>
          <w:rtl/>
        </w:rPr>
        <w:t>(</w:t>
      </w:r>
      <w:r w:rsidRPr="00025BFA">
        <w:rPr>
          <w:rFonts w:asciiTheme="majorBidi" w:hAnsiTheme="majorBidi" w:cstheme="majorBidi"/>
        </w:rPr>
        <w:t>Life Between Building: using Public Space</w:t>
      </w:r>
      <w:r w:rsidRPr="005E1885">
        <w:rPr>
          <w:rtl/>
        </w:rPr>
        <w:t xml:space="preserve">)» </w:t>
      </w:r>
      <w:r w:rsidRPr="005E1885">
        <w:rPr>
          <w:rFonts w:hint="eastAsia"/>
          <w:rtl/>
        </w:rPr>
        <w:t>در</w:t>
      </w:r>
      <w:r w:rsidRPr="005E1885">
        <w:rPr>
          <w:rtl/>
        </w:rPr>
        <w:t xml:space="preserve"> </w:t>
      </w:r>
      <w:r w:rsidRPr="005E1885">
        <w:rPr>
          <w:rFonts w:hint="eastAsia"/>
          <w:rtl/>
        </w:rPr>
        <w:t>سال</w:t>
      </w:r>
      <w:r w:rsidRPr="005E1885">
        <w:rPr>
          <w:rtl/>
        </w:rPr>
        <w:t xml:space="preserve"> </w:t>
      </w:r>
      <w:r w:rsidRPr="00025BFA">
        <w:rPr>
          <w:rFonts w:asciiTheme="majorBidi" w:hAnsiTheme="majorBidi" w:cstheme="majorBidi"/>
          <w:rtl/>
        </w:rPr>
        <w:t>1987</w:t>
      </w:r>
      <w:r w:rsidRPr="005E1885">
        <w:rPr>
          <w:rtl/>
        </w:rPr>
        <w:t xml:space="preserve"> </w:t>
      </w:r>
      <w:r w:rsidRPr="005E1885">
        <w:rPr>
          <w:rFonts w:hint="eastAsia"/>
          <w:rtl/>
        </w:rPr>
        <w:t>منتشر</w:t>
      </w:r>
      <w:r w:rsidRPr="005E1885">
        <w:rPr>
          <w:rtl/>
        </w:rPr>
        <w:t xml:space="preserve"> </w:t>
      </w:r>
      <w:r w:rsidRPr="005E1885">
        <w:rPr>
          <w:rFonts w:hint="eastAsia"/>
          <w:rtl/>
        </w:rPr>
        <w:t>شد</w:t>
      </w:r>
      <w:r w:rsidRPr="005E1885">
        <w:rPr>
          <w:rtl/>
        </w:rPr>
        <w:t xml:space="preserve">. </w:t>
      </w:r>
      <w:r w:rsidRPr="005E1885">
        <w:rPr>
          <w:rFonts w:hint="eastAsia"/>
          <w:rtl/>
        </w:rPr>
        <w:t>ا</w:t>
      </w:r>
      <w:r w:rsidRPr="005E1885">
        <w:rPr>
          <w:rFonts w:hint="cs"/>
          <w:rtl/>
        </w:rPr>
        <w:t>ی</w:t>
      </w:r>
      <w:r w:rsidRPr="005E1885">
        <w:rPr>
          <w:rFonts w:hint="eastAsia"/>
          <w:rtl/>
        </w:rPr>
        <w:t>ن</w:t>
      </w:r>
      <w:r w:rsidRPr="005E1885">
        <w:rPr>
          <w:rtl/>
        </w:rPr>
        <w:t xml:space="preserve"> </w:t>
      </w:r>
      <w:r w:rsidRPr="005E1885">
        <w:rPr>
          <w:rFonts w:hint="eastAsia"/>
          <w:rtl/>
        </w:rPr>
        <w:t>کتاب</w:t>
      </w:r>
      <w:r w:rsidRPr="005E1885">
        <w:rPr>
          <w:rtl/>
        </w:rPr>
        <w:t xml:space="preserve"> </w:t>
      </w:r>
      <w:r w:rsidRPr="005E1885">
        <w:rPr>
          <w:rFonts w:hint="eastAsia"/>
          <w:rtl/>
        </w:rPr>
        <w:t>نثر</w:t>
      </w:r>
      <w:r w:rsidRPr="005E1885">
        <w:rPr>
          <w:rFonts w:hint="cs"/>
          <w:rtl/>
        </w:rPr>
        <w:t>ی</w:t>
      </w:r>
      <w:r w:rsidRPr="005E1885">
        <w:rPr>
          <w:rtl/>
        </w:rPr>
        <w:t xml:space="preserve"> </w:t>
      </w:r>
      <w:r w:rsidRPr="005E1885">
        <w:rPr>
          <w:rFonts w:hint="eastAsia"/>
          <w:rtl/>
        </w:rPr>
        <w:t>روان</w:t>
      </w:r>
      <w:r w:rsidRPr="005E1885">
        <w:rPr>
          <w:rtl/>
        </w:rPr>
        <w:t xml:space="preserve"> </w:t>
      </w:r>
      <w:r w:rsidRPr="005E1885">
        <w:rPr>
          <w:rFonts w:hint="eastAsia"/>
          <w:rtl/>
        </w:rPr>
        <w:t>و</w:t>
      </w:r>
      <w:r w:rsidRPr="005E1885">
        <w:rPr>
          <w:rtl/>
        </w:rPr>
        <w:t xml:space="preserve"> </w:t>
      </w:r>
      <w:r w:rsidRPr="005E1885">
        <w:rPr>
          <w:rFonts w:hint="eastAsia"/>
          <w:rtl/>
        </w:rPr>
        <w:t>تصاو</w:t>
      </w:r>
      <w:r w:rsidRPr="005E1885">
        <w:rPr>
          <w:rFonts w:hint="cs"/>
          <w:rtl/>
        </w:rPr>
        <w:t>ی</w:t>
      </w:r>
      <w:r w:rsidRPr="005E1885">
        <w:rPr>
          <w:rFonts w:hint="eastAsia"/>
          <w:rtl/>
        </w:rPr>
        <w:t>ر</w:t>
      </w:r>
      <w:r w:rsidRPr="005E1885">
        <w:rPr>
          <w:rFonts w:hint="cs"/>
          <w:rtl/>
        </w:rPr>
        <w:t>ی</w:t>
      </w:r>
      <w:r w:rsidRPr="005E1885">
        <w:rPr>
          <w:rtl/>
        </w:rPr>
        <w:t xml:space="preserve"> </w:t>
      </w:r>
      <w:r w:rsidRPr="005E1885">
        <w:rPr>
          <w:rFonts w:hint="eastAsia"/>
          <w:rtl/>
        </w:rPr>
        <w:t>شک</w:t>
      </w:r>
      <w:r w:rsidRPr="005E1885">
        <w:rPr>
          <w:rFonts w:hint="cs"/>
          <w:rtl/>
        </w:rPr>
        <w:t>ی</w:t>
      </w:r>
      <w:r w:rsidRPr="005E1885">
        <w:rPr>
          <w:rFonts w:hint="eastAsia"/>
          <w:rtl/>
        </w:rPr>
        <w:t>ل</w:t>
      </w:r>
      <w:r w:rsidRPr="005E1885">
        <w:rPr>
          <w:rtl/>
        </w:rPr>
        <w:t xml:space="preserve"> </w:t>
      </w:r>
      <w:r w:rsidRPr="005E1885">
        <w:rPr>
          <w:rFonts w:hint="eastAsia"/>
          <w:rtl/>
        </w:rPr>
        <w:t>دارد</w:t>
      </w:r>
      <w:r w:rsidRPr="005E1885">
        <w:rPr>
          <w:rtl/>
        </w:rPr>
        <w:t xml:space="preserve"> </w:t>
      </w:r>
      <w:r w:rsidRPr="005E1885">
        <w:rPr>
          <w:rFonts w:hint="eastAsia"/>
          <w:rtl/>
        </w:rPr>
        <w:t>و</w:t>
      </w:r>
      <w:r w:rsidRPr="005E1885">
        <w:rPr>
          <w:rtl/>
        </w:rPr>
        <w:t xml:space="preserve"> </w:t>
      </w:r>
      <w:r w:rsidRPr="005E1885">
        <w:rPr>
          <w:rFonts w:hint="eastAsia"/>
          <w:rtl/>
        </w:rPr>
        <w:t>در</w:t>
      </w:r>
      <w:r w:rsidRPr="005E1885">
        <w:rPr>
          <w:rtl/>
        </w:rPr>
        <w:t xml:space="preserve"> </w:t>
      </w:r>
      <w:r w:rsidRPr="005E1885">
        <w:rPr>
          <w:rFonts w:hint="eastAsia"/>
          <w:rtl/>
        </w:rPr>
        <w:t>مورد</w:t>
      </w:r>
      <w:r w:rsidRPr="005E1885">
        <w:rPr>
          <w:rtl/>
        </w:rPr>
        <w:t xml:space="preserve"> </w:t>
      </w:r>
      <w:r w:rsidRPr="005E1885">
        <w:rPr>
          <w:rFonts w:hint="eastAsia"/>
          <w:rtl/>
        </w:rPr>
        <w:t>روزها</w:t>
      </w:r>
      <w:r w:rsidRPr="005E1885">
        <w:rPr>
          <w:rFonts w:hint="cs"/>
          <w:rtl/>
        </w:rPr>
        <w:t>ی</w:t>
      </w:r>
      <w:r w:rsidRPr="005E1885">
        <w:rPr>
          <w:rtl/>
        </w:rPr>
        <w:t xml:space="preserve"> </w:t>
      </w:r>
      <w:r w:rsidRPr="005E1885">
        <w:rPr>
          <w:rFonts w:hint="eastAsia"/>
          <w:rtl/>
        </w:rPr>
        <w:t>عاد</w:t>
      </w:r>
      <w:r w:rsidRPr="005E1885">
        <w:rPr>
          <w:rFonts w:hint="cs"/>
          <w:rtl/>
        </w:rPr>
        <w:t>ی</w:t>
      </w:r>
      <w:r w:rsidRPr="005E1885">
        <w:rPr>
          <w:rtl/>
        </w:rPr>
        <w:t xml:space="preserve"> </w:t>
      </w:r>
      <w:r w:rsidRPr="005E1885">
        <w:rPr>
          <w:rFonts w:hint="eastAsia"/>
          <w:rtl/>
        </w:rPr>
        <w:t>و</w:t>
      </w:r>
      <w:r w:rsidRPr="005E1885">
        <w:rPr>
          <w:rtl/>
        </w:rPr>
        <w:t xml:space="preserve"> </w:t>
      </w:r>
      <w:r w:rsidRPr="005E1885">
        <w:rPr>
          <w:rFonts w:hint="eastAsia"/>
          <w:rtl/>
        </w:rPr>
        <w:t>بس</w:t>
      </w:r>
      <w:r w:rsidRPr="005E1885">
        <w:rPr>
          <w:rFonts w:hint="cs"/>
          <w:rtl/>
        </w:rPr>
        <w:t>ی</w:t>
      </w:r>
      <w:r w:rsidRPr="005E1885">
        <w:rPr>
          <w:rFonts w:hint="eastAsia"/>
          <w:rtl/>
        </w:rPr>
        <w:t>ار</w:t>
      </w:r>
      <w:r w:rsidRPr="005E1885">
        <w:rPr>
          <w:rFonts w:hint="cs"/>
          <w:rtl/>
        </w:rPr>
        <w:t>ی</w:t>
      </w:r>
      <w:r w:rsidRPr="005E1885">
        <w:rPr>
          <w:rtl/>
        </w:rPr>
        <w:t xml:space="preserve"> </w:t>
      </w:r>
      <w:r w:rsidRPr="005E1885">
        <w:rPr>
          <w:rFonts w:hint="eastAsia"/>
          <w:rtl/>
        </w:rPr>
        <w:t>از</w:t>
      </w:r>
      <w:r w:rsidRPr="005E1885">
        <w:rPr>
          <w:rtl/>
        </w:rPr>
        <w:t xml:space="preserve"> </w:t>
      </w:r>
      <w:r w:rsidRPr="005E1885">
        <w:rPr>
          <w:rFonts w:hint="eastAsia"/>
          <w:rtl/>
        </w:rPr>
        <w:t>فضاها</w:t>
      </w:r>
      <w:r w:rsidRPr="005E1885">
        <w:rPr>
          <w:rFonts w:hint="cs"/>
          <w:rtl/>
        </w:rPr>
        <w:t>ی</w:t>
      </w:r>
      <w:r w:rsidRPr="005E1885">
        <w:rPr>
          <w:rtl/>
        </w:rPr>
        <w:t xml:space="preserve"> </w:t>
      </w:r>
      <w:r w:rsidRPr="005E1885">
        <w:rPr>
          <w:rFonts w:hint="eastAsia"/>
          <w:rtl/>
        </w:rPr>
        <w:t>باز</w:t>
      </w:r>
      <w:r w:rsidRPr="005E1885">
        <w:rPr>
          <w:rtl/>
        </w:rPr>
        <w:t xml:space="preserve"> </w:t>
      </w:r>
      <w:r w:rsidRPr="005E1885">
        <w:rPr>
          <w:rFonts w:hint="eastAsia"/>
          <w:rtl/>
        </w:rPr>
        <w:t>اطراف</w:t>
      </w:r>
      <w:r w:rsidRPr="005E1885">
        <w:rPr>
          <w:rtl/>
        </w:rPr>
        <w:t xml:space="preserve"> </w:t>
      </w:r>
      <w:r w:rsidRPr="005E1885">
        <w:rPr>
          <w:rFonts w:hint="eastAsia"/>
          <w:rtl/>
        </w:rPr>
        <w:t>ماست</w:t>
      </w:r>
      <w:r w:rsidR="00881E4C">
        <w:rPr>
          <w:rFonts w:hint="cs"/>
          <w:rtl/>
        </w:rPr>
        <w:t>؛</w:t>
      </w:r>
      <w:r w:rsidRPr="005E1885">
        <w:rPr>
          <w:rtl/>
        </w:rPr>
        <w:t xml:space="preserve"> </w:t>
      </w:r>
      <w:r w:rsidRPr="005E1885">
        <w:rPr>
          <w:rFonts w:hint="eastAsia"/>
          <w:rtl/>
        </w:rPr>
        <w:t>به</w:t>
      </w:r>
      <w:r w:rsidRPr="005E1885">
        <w:rPr>
          <w:rtl/>
        </w:rPr>
        <w:t xml:space="preserve"> </w:t>
      </w:r>
      <w:r w:rsidRPr="005E1885">
        <w:rPr>
          <w:rFonts w:hint="eastAsia"/>
          <w:rtl/>
        </w:rPr>
        <w:t>فعال</w:t>
      </w:r>
      <w:r w:rsidRPr="005E1885">
        <w:rPr>
          <w:rFonts w:hint="cs"/>
          <w:rtl/>
        </w:rPr>
        <w:t>ی</w:t>
      </w:r>
      <w:r w:rsidRPr="005E1885">
        <w:rPr>
          <w:rFonts w:hint="eastAsia"/>
          <w:rtl/>
        </w:rPr>
        <w:t>ت‌ها</w:t>
      </w:r>
      <w:r w:rsidRPr="005E1885">
        <w:rPr>
          <w:rFonts w:hint="cs"/>
          <w:rtl/>
        </w:rPr>
        <w:t>ی</w:t>
      </w:r>
      <w:r w:rsidRPr="005E1885">
        <w:rPr>
          <w:rtl/>
        </w:rPr>
        <w:t xml:space="preserve"> </w:t>
      </w:r>
      <w:r w:rsidRPr="005E1885">
        <w:rPr>
          <w:rFonts w:hint="eastAsia"/>
          <w:rtl/>
        </w:rPr>
        <w:t>روزمره</w:t>
      </w:r>
      <w:r w:rsidRPr="005E1885">
        <w:rPr>
          <w:rtl/>
        </w:rPr>
        <w:t xml:space="preserve"> </w:t>
      </w:r>
      <w:r w:rsidRPr="005E1885">
        <w:rPr>
          <w:rFonts w:hint="eastAsia"/>
          <w:rtl/>
        </w:rPr>
        <w:t>و</w:t>
      </w:r>
      <w:r w:rsidRPr="005E1885">
        <w:rPr>
          <w:rtl/>
        </w:rPr>
        <w:t xml:space="preserve"> </w:t>
      </w:r>
      <w:r w:rsidRPr="005E1885">
        <w:rPr>
          <w:rFonts w:hint="eastAsia"/>
          <w:rtl/>
        </w:rPr>
        <w:t>ن</w:t>
      </w:r>
      <w:r w:rsidRPr="005E1885">
        <w:rPr>
          <w:rFonts w:hint="cs"/>
          <w:rtl/>
        </w:rPr>
        <w:t>ی</w:t>
      </w:r>
      <w:r w:rsidRPr="005E1885">
        <w:rPr>
          <w:rFonts w:hint="eastAsia"/>
          <w:rtl/>
        </w:rPr>
        <w:t>ازها</w:t>
      </w:r>
      <w:r w:rsidRPr="005E1885">
        <w:rPr>
          <w:rFonts w:hint="cs"/>
          <w:rtl/>
        </w:rPr>
        <w:t>ی</w:t>
      </w:r>
      <w:r w:rsidRPr="005E1885">
        <w:rPr>
          <w:rtl/>
        </w:rPr>
        <w:t xml:space="preserve"> </w:t>
      </w:r>
      <w:r w:rsidRPr="005E1885">
        <w:rPr>
          <w:rFonts w:hint="eastAsia"/>
          <w:rtl/>
        </w:rPr>
        <w:t>خاص</w:t>
      </w:r>
      <w:r w:rsidRPr="005E1885">
        <w:rPr>
          <w:rtl/>
        </w:rPr>
        <w:t xml:space="preserve"> </w:t>
      </w:r>
      <w:r w:rsidRPr="005E1885">
        <w:rPr>
          <w:rFonts w:hint="eastAsia"/>
          <w:rtl/>
        </w:rPr>
        <w:t>آنها</w:t>
      </w:r>
      <w:r w:rsidRPr="005E1885">
        <w:rPr>
          <w:rtl/>
        </w:rPr>
        <w:t xml:space="preserve"> </w:t>
      </w:r>
      <w:r w:rsidRPr="005E1885">
        <w:rPr>
          <w:rFonts w:hint="eastAsia"/>
          <w:rtl/>
        </w:rPr>
        <w:t>در</w:t>
      </w:r>
      <w:r w:rsidRPr="005E1885">
        <w:rPr>
          <w:rtl/>
        </w:rPr>
        <w:t xml:space="preserve"> </w:t>
      </w:r>
      <w:r w:rsidRPr="005E1885">
        <w:rPr>
          <w:rFonts w:hint="eastAsia"/>
          <w:rtl/>
        </w:rPr>
        <w:t>مح</w:t>
      </w:r>
      <w:r w:rsidRPr="005E1885">
        <w:rPr>
          <w:rFonts w:hint="cs"/>
          <w:rtl/>
        </w:rPr>
        <w:t>ی</w:t>
      </w:r>
      <w:r w:rsidRPr="005E1885">
        <w:rPr>
          <w:rFonts w:hint="eastAsia"/>
          <w:rtl/>
        </w:rPr>
        <w:t>ط</w:t>
      </w:r>
      <w:r w:rsidRPr="005E1885">
        <w:rPr>
          <w:rtl/>
        </w:rPr>
        <w:t xml:space="preserve"> </w:t>
      </w:r>
      <w:r w:rsidRPr="005E1885">
        <w:rPr>
          <w:rFonts w:hint="eastAsia"/>
          <w:rtl/>
        </w:rPr>
        <w:t>مصنوع</w:t>
      </w:r>
      <w:r w:rsidRPr="005E1885">
        <w:rPr>
          <w:rtl/>
        </w:rPr>
        <w:t xml:space="preserve"> </w:t>
      </w:r>
      <w:r w:rsidRPr="005E1885">
        <w:rPr>
          <w:rFonts w:hint="eastAsia"/>
          <w:rtl/>
        </w:rPr>
        <w:t>م</w:t>
      </w:r>
      <w:r w:rsidRPr="005E1885">
        <w:rPr>
          <w:rFonts w:hint="cs"/>
          <w:rtl/>
        </w:rPr>
        <w:t>ی‌</w:t>
      </w:r>
      <w:r w:rsidRPr="005E1885">
        <w:rPr>
          <w:rFonts w:hint="eastAsia"/>
          <w:rtl/>
        </w:rPr>
        <w:t>پردازد</w:t>
      </w:r>
      <w:r w:rsidRPr="005E1885">
        <w:rPr>
          <w:rtl/>
        </w:rPr>
        <w:t xml:space="preserve">. </w:t>
      </w:r>
      <w:r w:rsidRPr="005E1885">
        <w:rPr>
          <w:rFonts w:hint="eastAsia"/>
          <w:rtl/>
        </w:rPr>
        <w:t>در</w:t>
      </w:r>
      <w:r w:rsidRPr="005E1885">
        <w:rPr>
          <w:rtl/>
        </w:rPr>
        <w:t xml:space="preserve"> </w:t>
      </w:r>
      <w:r w:rsidRPr="005E1885">
        <w:rPr>
          <w:rFonts w:hint="eastAsia"/>
          <w:rtl/>
        </w:rPr>
        <w:t>نها</w:t>
      </w:r>
      <w:r w:rsidRPr="005E1885">
        <w:rPr>
          <w:rFonts w:hint="cs"/>
          <w:rtl/>
        </w:rPr>
        <w:t>ی</w:t>
      </w:r>
      <w:r w:rsidRPr="005E1885">
        <w:rPr>
          <w:rFonts w:hint="eastAsia"/>
          <w:rtl/>
        </w:rPr>
        <w:t>ت</w:t>
      </w:r>
      <w:r w:rsidRPr="005E1885">
        <w:rPr>
          <w:rtl/>
        </w:rPr>
        <w:t xml:space="preserve"> </w:t>
      </w:r>
      <w:r w:rsidRPr="005E1885">
        <w:rPr>
          <w:rFonts w:hint="cs"/>
          <w:rtl/>
        </w:rPr>
        <w:t>ی</w:t>
      </w:r>
      <w:r w:rsidRPr="005E1885">
        <w:rPr>
          <w:rFonts w:hint="eastAsia"/>
          <w:rtl/>
        </w:rPr>
        <w:t>ک</w:t>
      </w:r>
      <w:r w:rsidRPr="005E1885">
        <w:rPr>
          <w:rtl/>
        </w:rPr>
        <w:t xml:space="preserve"> </w:t>
      </w:r>
      <w:r w:rsidRPr="005E1885">
        <w:rPr>
          <w:rFonts w:hint="eastAsia"/>
          <w:rtl/>
        </w:rPr>
        <w:t>معمار</w:t>
      </w:r>
      <w:r w:rsidRPr="005E1885">
        <w:rPr>
          <w:rtl/>
        </w:rPr>
        <w:t>(</w:t>
      </w:r>
      <w:r w:rsidRPr="005E1885">
        <w:rPr>
          <w:rFonts w:hint="eastAsia"/>
          <w:rtl/>
        </w:rPr>
        <w:t>نه</w:t>
      </w:r>
      <w:r w:rsidRPr="005E1885">
        <w:rPr>
          <w:rtl/>
        </w:rPr>
        <w:t xml:space="preserve"> </w:t>
      </w:r>
      <w:r w:rsidRPr="005E1885">
        <w:rPr>
          <w:rFonts w:hint="cs"/>
          <w:rtl/>
        </w:rPr>
        <w:t>ی</w:t>
      </w:r>
      <w:r w:rsidRPr="005E1885">
        <w:rPr>
          <w:rFonts w:hint="eastAsia"/>
          <w:rtl/>
        </w:rPr>
        <w:t>ک</w:t>
      </w:r>
      <w:r w:rsidRPr="005E1885">
        <w:rPr>
          <w:rtl/>
        </w:rPr>
        <w:t xml:space="preserve"> </w:t>
      </w:r>
      <w:r w:rsidRPr="005E1885">
        <w:rPr>
          <w:rFonts w:hint="eastAsia"/>
          <w:rtl/>
        </w:rPr>
        <w:t>عالِم</w:t>
      </w:r>
      <w:r w:rsidRPr="005E1885">
        <w:rPr>
          <w:rtl/>
        </w:rPr>
        <w:t xml:space="preserve"> </w:t>
      </w:r>
      <w:r w:rsidRPr="005E1885">
        <w:rPr>
          <w:rFonts w:hint="eastAsia"/>
          <w:rtl/>
        </w:rPr>
        <w:t>علوم</w:t>
      </w:r>
      <w:r w:rsidRPr="005E1885">
        <w:rPr>
          <w:rtl/>
        </w:rPr>
        <w:t xml:space="preserve"> </w:t>
      </w:r>
      <w:r w:rsidRPr="005E1885">
        <w:rPr>
          <w:rFonts w:hint="eastAsia"/>
          <w:rtl/>
        </w:rPr>
        <w:t>اجتماع</w:t>
      </w:r>
      <w:r w:rsidRPr="005E1885">
        <w:rPr>
          <w:rFonts w:hint="cs"/>
          <w:rtl/>
        </w:rPr>
        <w:t>ی</w:t>
      </w:r>
      <w:r w:rsidRPr="005E1885">
        <w:rPr>
          <w:rtl/>
        </w:rPr>
        <w:t xml:space="preserve">) </w:t>
      </w:r>
      <w:r w:rsidRPr="005E1885">
        <w:rPr>
          <w:rFonts w:hint="eastAsia"/>
          <w:rtl/>
        </w:rPr>
        <w:t>کتاب</w:t>
      </w:r>
      <w:r w:rsidRPr="005E1885">
        <w:rPr>
          <w:rFonts w:hint="cs"/>
          <w:rtl/>
        </w:rPr>
        <w:t>ی</w:t>
      </w:r>
      <w:r w:rsidRPr="005E1885">
        <w:rPr>
          <w:rtl/>
        </w:rPr>
        <w:t xml:space="preserve"> </w:t>
      </w:r>
      <w:r w:rsidRPr="005E1885">
        <w:rPr>
          <w:rFonts w:hint="eastAsia"/>
          <w:rtl/>
        </w:rPr>
        <w:t>خواندن</w:t>
      </w:r>
      <w:r w:rsidRPr="005E1885">
        <w:rPr>
          <w:rFonts w:hint="cs"/>
          <w:rtl/>
        </w:rPr>
        <w:t>ی</w:t>
      </w:r>
      <w:r w:rsidRPr="005E1885">
        <w:rPr>
          <w:rtl/>
        </w:rPr>
        <w:t xml:space="preserve"> </w:t>
      </w:r>
      <w:r w:rsidRPr="005E1885">
        <w:rPr>
          <w:rFonts w:hint="eastAsia"/>
          <w:rtl/>
        </w:rPr>
        <w:t>در</w:t>
      </w:r>
      <w:r w:rsidRPr="005E1885">
        <w:rPr>
          <w:rtl/>
        </w:rPr>
        <w:t xml:space="preserve"> </w:t>
      </w:r>
      <w:r w:rsidRPr="005E1885">
        <w:rPr>
          <w:rFonts w:hint="eastAsia"/>
          <w:rtl/>
        </w:rPr>
        <w:t>مورد</w:t>
      </w:r>
      <w:r w:rsidRPr="005E1885">
        <w:rPr>
          <w:rtl/>
        </w:rPr>
        <w:t xml:space="preserve"> </w:t>
      </w:r>
      <w:r w:rsidRPr="005E1885">
        <w:rPr>
          <w:rFonts w:hint="eastAsia"/>
          <w:rtl/>
        </w:rPr>
        <w:t>فعال</w:t>
      </w:r>
      <w:r w:rsidRPr="005E1885">
        <w:rPr>
          <w:rFonts w:hint="cs"/>
          <w:rtl/>
        </w:rPr>
        <w:t>ی</w:t>
      </w:r>
      <w:r w:rsidRPr="005E1885">
        <w:rPr>
          <w:rFonts w:hint="eastAsia"/>
          <w:rtl/>
        </w:rPr>
        <w:t>ت‌ها</w:t>
      </w:r>
      <w:r w:rsidRPr="005E1885">
        <w:rPr>
          <w:rFonts w:hint="cs"/>
          <w:rtl/>
        </w:rPr>
        <w:t>ی</w:t>
      </w:r>
      <w:r w:rsidRPr="005E1885">
        <w:rPr>
          <w:rtl/>
        </w:rPr>
        <w:t xml:space="preserve"> </w:t>
      </w:r>
      <w:r w:rsidRPr="005E1885">
        <w:rPr>
          <w:rFonts w:hint="eastAsia"/>
          <w:rtl/>
        </w:rPr>
        <w:t>ساده،</w:t>
      </w:r>
      <w:r w:rsidRPr="005E1885">
        <w:rPr>
          <w:rtl/>
        </w:rPr>
        <w:t xml:space="preserve"> </w:t>
      </w:r>
      <w:r w:rsidRPr="005E1885">
        <w:rPr>
          <w:rFonts w:hint="eastAsia"/>
          <w:rtl/>
        </w:rPr>
        <w:t>چون</w:t>
      </w:r>
      <w:r w:rsidRPr="005E1885">
        <w:rPr>
          <w:rtl/>
        </w:rPr>
        <w:t xml:space="preserve"> </w:t>
      </w:r>
      <w:r w:rsidRPr="005E1885">
        <w:rPr>
          <w:rFonts w:hint="eastAsia"/>
          <w:rtl/>
        </w:rPr>
        <w:t>راه</w:t>
      </w:r>
      <w:r w:rsidRPr="005E1885">
        <w:rPr>
          <w:rtl/>
        </w:rPr>
        <w:t xml:space="preserve"> </w:t>
      </w:r>
      <w:r w:rsidRPr="005E1885">
        <w:rPr>
          <w:rFonts w:hint="eastAsia"/>
          <w:rtl/>
        </w:rPr>
        <w:t>رفتن،</w:t>
      </w:r>
      <w:r w:rsidRPr="005E1885">
        <w:rPr>
          <w:rtl/>
        </w:rPr>
        <w:t xml:space="preserve"> </w:t>
      </w:r>
      <w:r w:rsidRPr="005E1885">
        <w:rPr>
          <w:rFonts w:hint="eastAsia"/>
          <w:rtl/>
        </w:rPr>
        <w:t>ا</w:t>
      </w:r>
      <w:r w:rsidRPr="005E1885">
        <w:rPr>
          <w:rFonts w:hint="cs"/>
          <w:rtl/>
        </w:rPr>
        <w:t>ی</w:t>
      </w:r>
      <w:r w:rsidRPr="005E1885">
        <w:rPr>
          <w:rFonts w:hint="eastAsia"/>
          <w:rtl/>
        </w:rPr>
        <w:t>ستادن</w:t>
      </w:r>
      <w:r w:rsidRPr="005E1885">
        <w:rPr>
          <w:rtl/>
        </w:rPr>
        <w:t xml:space="preserve"> </w:t>
      </w:r>
      <w:r w:rsidRPr="005E1885">
        <w:rPr>
          <w:rFonts w:hint="eastAsia"/>
          <w:rtl/>
        </w:rPr>
        <w:t>و</w:t>
      </w:r>
      <w:r w:rsidRPr="005E1885">
        <w:rPr>
          <w:rtl/>
        </w:rPr>
        <w:t xml:space="preserve"> </w:t>
      </w:r>
      <w:r w:rsidRPr="005E1885">
        <w:rPr>
          <w:rFonts w:hint="eastAsia"/>
          <w:rtl/>
        </w:rPr>
        <w:t>نشستن</w:t>
      </w:r>
      <w:r w:rsidRPr="005E1885">
        <w:rPr>
          <w:rtl/>
        </w:rPr>
        <w:t xml:space="preserve"> </w:t>
      </w:r>
      <w:r w:rsidRPr="005E1885">
        <w:rPr>
          <w:rFonts w:hint="eastAsia"/>
          <w:rtl/>
        </w:rPr>
        <w:t>در</w:t>
      </w:r>
      <w:r w:rsidRPr="005E1885">
        <w:rPr>
          <w:rtl/>
        </w:rPr>
        <w:t xml:space="preserve"> </w:t>
      </w:r>
      <w:r w:rsidRPr="005E1885">
        <w:rPr>
          <w:rFonts w:hint="eastAsia"/>
          <w:rtl/>
        </w:rPr>
        <w:t>فضاها</w:t>
      </w:r>
      <w:r w:rsidRPr="005E1885">
        <w:rPr>
          <w:rFonts w:hint="cs"/>
          <w:rtl/>
        </w:rPr>
        <w:t>ی</w:t>
      </w:r>
      <w:r w:rsidRPr="005E1885">
        <w:rPr>
          <w:rtl/>
        </w:rPr>
        <w:t xml:space="preserve"> </w:t>
      </w:r>
      <w:r w:rsidRPr="005E1885">
        <w:rPr>
          <w:rFonts w:hint="eastAsia"/>
          <w:rtl/>
        </w:rPr>
        <w:t>ب</w:t>
      </w:r>
      <w:r w:rsidRPr="005E1885">
        <w:rPr>
          <w:rFonts w:hint="cs"/>
          <w:rtl/>
        </w:rPr>
        <w:t>ی</w:t>
      </w:r>
      <w:r w:rsidRPr="005E1885">
        <w:rPr>
          <w:rFonts w:hint="eastAsia"/>
          <w:rtl/>
        </w:rPr>
        <w:t>ن</w:t>
      </w:r>
      <w:r w:rsidRPr="005E1885">
        <w:rPr>
          <w:rtl/>
        </w:rPr>
        <w:t xml:space="preserve"> </w:t>
      </w:r>
      <w:r w:rsidRPr="005E1885">
        <w:rPr>
          <w:rFonts w:hint="eastAsia"/>
          <w:rtl/>
        </w:rPr>
        <w:t>ساختمان‌ها</w:t>
      </w:r>
      <w:r w:rsidRPr="005E1885">
        <w:rPr>
          <w:rtl/>
        </w:rPr>
        <w:t xml:space="preserve"> </w:t>
      </w:r>
      <w:r w:rsidRPr="005E1885">
        <w:rPr>
          <w:rFonts w:hint="eastAsia"/>
          <w:rtl/>
        </w:rPr>
        <w:t>ارائه</w:t>
      </w:r>
      <w:r w:rsidRPr="005E1885">
        <w:rPr>
          <w:rtl/>
        </w:rPr>
        <w:t xml:space="preserve"> </w:t>
      </w:r>
      <w:r w:rsidRPr="005E1885">
        <w:rPr>
          <w:rFonts w:hint="eastAsia"/>
          <w:rtl/>
        </w:rPr>
        <w:t>داده‌است</w:t>
      </w:r>
      <w:r w:rsidR="00881E4C" w:rsidRPr="00881E4C">
        <w:rPr>
          <w:szCs w:val="20"/>
        </w:rPr>
        <w:t xml:space="preserve"> </w:t>
      </w:r>
      <w:r w:rsidR="00881E4C">
        <w:rPr>
          <w:rFonts w:hint="cs"/>
          <w:szCs w:val="20"/>
          <w:rtl/>
        </w:rPr>
        <w:t>(</w:t>
      </w:r>
      <w:r w:rsidR="00881E4C" w:rsidRPr="00881E4C">
        <w:rPr>
          <w:rFonts w:asciiTheme="majorBidi" w:hAnsiTheme="majorBidi" w:cstheme="majorBidi"/>
          <w:szCs w:val="20"/>
        </w:rPr>
        <w:t>Gehl, 1987</w:t>
      </w:r>
      <w:r w:rsidR="00881E4C">
        <w:rPr>
          <w:rFonts w:hint="cs"/>
          <w:szCs w:val="20"/>
          <w:rtl/>
        </w:rPr>
        <w:t>)</w:t>
      </w:r>
      <w:r w:rsidRPr="005E1885">
        <w:rPr>
          <w:rtl/>
        </w:rPr>
        <w:t xml:space="preserve">. </w:t>
      </w:r>
      <w:r w:rsidRPr="005E1885">
        <w:rPr>
          <w:rFonts w:hint="eastAsia"/>
          <w:rtl/>
        </w:rPr>
        <w:t>بهتر</w:t>
      </w:r>
      <w:r w:rsidRPr="005E1885">
        <w:rPr>
          <w:rFonts w:hint="cs"/>
          <w:rtl/>
        </w:rPr>
        <w:t>ی</w:t>
      </w:r>
      <w:r w:rsidRPr="005E1885">
        <w:rPr>
          <w:rFonts w:hint="eastAsia"/>
          <w:rtl/>
        </w:rPr>
        <w:t>ن</w:t>
      </w:r>
      <w:r w:rsidRPr="005E1885">
        <w:rPr>
          <w:rtl/>
        </w:rPr>
        <w:t xml:space="preserve"> </w:t>
      </w:r>
      <w:r w:rsidRPr="005E1885">
        <w:rPr>
          <w:rFonts w:hint="eastAsia"/>
          <w:rtl/>
        </w:rPr>
        <w:t>منبع</w:t>
      </w:r>
      <w:r w:rsidRPr="005E1885">
        <w:rPr>
          <w:rtl/>
        </w:rPr>
        <w:t xml:space="preserve"> </w:t>
      </w:r>
      <w:r w:rsidRPr="005E1885">
        <w:rPr>
          <w:rFonts w:hint="eastAsia"/>
          <w:rtl/>
        </w:rPr>
        <w:t>اطلاعات</w:t>
      </w:r>
      <w:r w:rsidRPr="005E1885">
        <w:rPr>
          <w:rtl/>
        </w:rPr>
        <w:t xml:space="preserve"> </w:t>
      </w:r>
      <w:r w:rsidRPr="005E1885">
        <w:rPr>
          <w:rFonts w:hint="eastAsia"/>
          <w:rtl/>
        </w:rPr>
        <w:t>در</w:t>
      </w:r>
      <w:r w:rsidRPr="005E1885">
        <w:rPr>
          <w:rtl/>
        </w:rPr>
        <w:t xml:space="preserve"> </w:t>
      </w:r>
      <w:r w:rsidRPr="005E1885">
        <w:rPr>
          <w:rFonts w:hint="eastAsia"/>
          <w:rtl/>
        </w:rPr>
        <w:t>مورد</w:t>
      </w:r>
      <w:r w:rsidRPr="005E1885">
        <w:rPr>
          <w:rtl/>
        </w:rPr>
        <w:t xml:space="preserve"> </w:t>
      </w:r>
      <w:r w:rsidRPr="005E1885">
        <w:rPr>
          <w:rFonts w:hint="eastAsia"/>
          <w:rtl/>
        </w:rPr>
        <w:t>مد</w:t>
      </w:r>
      <w:r w:rsidRPr="005E1885">
        <w:rPr>
          <w:rFonts w:hint="cs"/>
          <w:rtl/>
        </w:rPr>
        <w:t>ی</w:t>
      </w:r>
      <w:r w:rsidRPr="005E1885">
        <w:rPr>
          <w:rFonts w:hint="eastAsia"/>
          <w:rtl/>
        </w:rPr>
        <w:t>ر</w:t>
      </w:r>
      <w:r w:rsidRPr="005E1885">
        <w:rPr>
          <w:rFonts w:hint="cs"/>
          <w:rtl/>
        </w:rPr>
        <w:t>ی</w:t>
      </w:r>
      <w:r w:rsidRPr="005E1885">
        <w:rPr>
          <w:rFonts w:hint="eastAsia"/>
          <w:rtl/>
        </w:rPr>
        <w:t>ت</w:t>
      </w:r>
      <w:r w:rsidRPr="005E1885">
        <w:rPr>
          <w:rtl/>
        </w:rPr>
        <w:t xml:space="preserve"> </w:t>
      </w:r>
      <w:r w:rsidRPr="005E1885">
        <w:rPr>
          <w:rFonts w:hint="eastAsia"/>
          <w:rtl/>
        </w:rPr>
        <w:t>و</w:t>
      </w:r>
      <w:r w:rsidRPr="005E1885">
        <w:rPr>
          <w:rtl/>
        </w:rPr>
        <w:t xml:space="preserve"> </w:t>
      </w:r>
      <w:r w:rsidRPr="005E1885">
        <w:rPr>
          <w:rFonts w:hint="eastAsia"/>
          <w:rtl/>
        </w:rPr>
        <w:t>برنامه‌ر</w:t>
      </w:r>
      <w:r w:rsidRPr="005E1885">
        <w:rPr>
          <w:rFonts w:hint="cs"/>
          <w:rtl/>
        </w:rPr>
        <w:t>ی</w:t>
      </w:r>
      <w:r w:rsidRPr="005E1885">
        <w:rPr>
          <w:rFonts w:hint="eastAsia"/>
          <w:rtl/>
        </w:rPr>
        <w:t>ز</w:t>
      </w:r>
      <w:r w:rsidRPr="005E1885">
        <w:rPr>
          <w:rFonts w:hint="cs"/>
          <w:rtl/>
        </w:rPr>
        <w:t>ی</w:t>
      </w:r>
      <w:r w:rsidRPr="005E1885">
        <w:rPr>
          <w:rtl/>
        </w:rPr>
        <w:t xml:space="preserve"> </w:t>
      </w:r>
      <w:r w:rsidRPr="005E1885">
        <w:rPr>
          <w:rFonts w:hint="eastAsia"/>
          <w:rtl/>
        </w:rPr>
        <w:t>فضاها</w:t>
      </w:r>
      <w:r w:rsidRPr="005E1885">
        <w:rPr>
          <w:rFonts w:hint="cs"/>
          <w:rtl/>
        </w:rPr>
        <w:t>ی</w:t>
      </w:r>
      <w:r w:rsidRPr="005E1885">
        <w:rPr>
          <w:rtl/>
        </w:rPr>
        <w:t xml:space="preserve"> </w:t>
      </w:r>
      <w:r w:rsidRPr="005E1885">
        <w:rPr>
          <w:rFonts w:hint="eastAsia"/>
          <w:rtl/>
        </w:rPr>
        <w:t>باز</w:t>
      </w:r>
      <w:r w:rsidRPr="005E1885">
        <w:rPr>
          <w:rtl/>
        </w:rPr>
        <w:t xml:space="preserve"> </w:t>
      </w:r>
      <w:r w:rsidRPr="005E1885">
        <w:rPr>
          <w:rFonts w:hint="eastAsia"/>
          <w:rtl/>
        </w:rPr>
        <w:t>شهر</w:t>
      </w:r>
      <w:r w:rsidRPr="005E1885">
        <w:rPr>
          <w:rFonts w:hint="cs"/>
          <w:rtl/>
        </w:rPr>
        <w:t>ی</w:t>
      </w:r>
      <w:r w:rsidRPr="005E1885">
        <w:rPr>
          <w:rFonts w:hint="eastAsia"/>
          <w:rtl/>
        </w:rPr>
        <w:t>،</w:t>
      </w:r>
      <w:r w:rsidRPr="005E1885">
        <w:rPr>
          <w:rtl/>
        </w:rPr>
        <w:t xml:space="preserve"> </w:t>
      </w:r>
      <w:r w:rsidRPr="005E1885">
        <w:rPr>
          <w:rFonts w:hint="eastAsia"/>
          <w:rtl/>
        </w:rPr>
        <w:t>کتاب</w:t>
      </w:r>
      <w:r w:rsidRPr="005E1885">
        <w:rPr>
          <w:rtl/>
        </w:rPr>
        <w:t xml:space="preserve"> «</w:t>
      </w:r>
      <w:r w:rsidRPr="005E1885">
        <w:rPr>
          <w:rFonts w:hint="eastAsia"/>
          <w:rtl/>
        </w:rPr>
        <w:t>مد</w:t>
      </w:r>
      <w:r w:rsidRPr="005E1885">
        <w:rPr>
          <w:rFonts w:hint="cs"/>
          <w:rtl/>
        </w:rPr>
        <w:t>ی</w:t>
      </w:r>
      <w:r w:rsidRPr="005E1885">
        <w:rPr>
          <w:rFonts w:hint="eastAsia"/>
          <w:rtl/>
        </w:rPr>
        <w:t>ر</w:t>
      </w:r>
      <w:r w:rsidRPr="005E1885">
        <w:rPr>
          <w:rFonts w:hint="cs"/>
          <w:rtl/>
        </w:rPr>
        <w:t>ی</w:t>
      </w:r>
      <w:r w:rsidRPr="005E1885">
        <w:rPr>
          <w:rFonts w:hint="eastAsia"/>
          <w:rtl/>
        </w:rPr>
        <w:t>ت</w:t>
      </w:r>
      <w:r w:rsidRPr="005E1885">
        <w:rPr>
          <w:rtl/>
        </w:rPr>
        <w:t xml:space="preserve"> </w:t>
      </w:r>
      <w:r w:rsidRPr="005E1885">
        <w:rPr>
          <w:rFonts w:hint="eastAsia"/>
          <w:rtl/>
        </w:rPr>
        <w:t>فضاها</w:t>
      </w:r>
      <w:r w:rsidRPr="005E1885">
        <w:rPr>
          <w:rFonts w:hint="cs"/>
          <w:rtl/>
        </w:rPr>
        <w:t>ی</w:t>
      </w:r>
      <w:r w:rsidRPr="005E1885">
        <w:rPr>
          <w:rtl/>
        </w:rPr>
        <w:t xml:space="preserve"> </w:t>
      </w:r>
      <w:r w:rsidRPr="005E1885">
        <w:rPr>
          <w:rFonts w:hint="eastAsia"/>
          <w:rtl/>
        </w:rPr>
        <w:t>عموم</w:t>
      </w:r>
      <w:r w:rsidRPr="005E1885">
        <w:rPr>
          <w:rFonts w:hint="cs"/>
          <w:rtl/>
        </w:rPr>
        <w:t>ی</w:t>
      </w:r>
      <w:r w:rsidRPr="005E1885">
        <w:rPr>
          <w:rtl/>
        </w:rPr>
        <w:t xml:space="preserve"> </w:t>
      </w:r>
      <w:r w:rsidRPr="005E1885">
        <w:rPr>
          <w:rFonts w:hint="eastAsia"/>
          <w:rtl/>
        </w:rPr>
        <w:t>شهر</w:t>
      </w:r>
      <w:r w:rsidRPr="005E1885">
        <w:rPr>
          <w:rFonts w:hint="cs"/>
          <w:rtl/>
        </w:rPr>
        <w:t>ی</w:t>
      </w:r>
      <w:r w:rsidRPr="005E1885">
        <w:rPr>
          <w:rtl/>
        </w:rPr>
        <w:t>(</w:t>
      </w:r>
      <w:r w:rsidRPr="00025BFA">
        <w:rPr>
          <w:rFonts w:asciiTheme="majorBidi" w:hAnsiTheme="majorBidi" w:cstheme="majorBidi"/>
        </w:rPr>
        <w:t>Managing Downtown Public Space</w:t>
      </w:r>
      <w:r w:rsidRPr="005E1885">
        <w:rPr>
          <w:rtl/>
        </w:rPr>
        <w:t xml:space="preserve">)» </w:t>
      </w:r>
      <w:r w:rsidRPr="005E1885">
        <w:rPr>
          <w:rFonts w:hint="eastAsia"/>
          <w:rtl/>
        </w:rPr>
        <w:t>است؛</w:t>
      </w:r>
      <w:r w:rsidRPr="005E1885">
        <w:rPr>
          <w:rtl/>
        </w:rPr>
        <w:t xml:space="preserve"> </w:t>
      </w:r>
      <w:r w:rsidRPr="005E1885">
        <w:rPr>
          <w:rFonts w:hint="eastAsia"/>
          <w:rtl/>
        </w:rPr>
        <w:t>ا</w:t>
      </w:r>
      <w:r w:rsidRPr="005E1885">
        <w:rPr>
          <w:rFonts w:hint="cs"/>
          <w:rtl/>
        </w:rPr>
        <w:t>ی</w:t>
      </w:r>
      <w:r w:rsidRPr="005E1885">
        <w:rPr>
          <w:rFonts w:hint="eastAsia"/>
          <w:rtl/>
        </w:rPr>
        <w:t>ن</w:t>
      </w:r>
      <w:r w:rsidRPr="005E1885">
        <w:rPr>
          <w:rtl/>
        </w:rPr>
        <w:t xml:space="preserve"> </w:t>
      </w:r>
      <w:r w:rsidRPr="005E1885">
        <w:rPr>
          <w:rFonts w:hint="eastAsia"/>
          <w:rtl/>
        </w:rPr>
        <w:t>کتاب</w:t>
      </w:r>
      <w:r w:rsidRPr="005E1885">
        <w:rPr>
          <w:rtl/>
        </w:rPr>
        <w:t xml:space="preserve"> </w:t>
      </w:r>
      <w:r w:rsidRPr="005E1885">
        <w:rPr>
          <w:rFonts w:hint="eastAsia"/>
          <w:rtl/>
        </w:rPr>
        <w:t>نتا</w:t>
      </w:r>
      <w:r w:rsidRPr="005E1885">
        <w:rPr>
          <w:rFonts w:hint="cs"/>
          <w:rtl/>
        </w:rPr>
        <w:t>ی</w:t>
      </w:r>
      <w:r w:rsidRPr="005E1885">
        <w:rPr>
          <w:rFonts w:hint="eastAsia"/>
          <w:rtl/>
        </w:rPr>
        <w:t>ج</w:t>
      </w:r>
      <w:r w:rsidRPr="005E1885">
        <w:rPr>
          <w:rtl/>
        </w:rPr>
        <w:t xml:space="preserve"> </w:t>
      </w:r>
      <w:r w:rsidRPr="005E1885">
        <w:rPr>
          <w:rFonts w:hint="eastAsia"/>
          <w:rtl/>
        </w:rPr>
        <w:t>بررس</w:t>
      </w:r>
      <w:r w:rsidRPr="005E1885">
        <w:rPr>
          <w:rFonts w:hint="cs"/>
          <w:rtl/>
        </w:rPr>
        <w:t>ی</w:t>
      </w:r>
      <w:r w:rsidRPr="005E1885">
        <w:rPr>
          <w:rtl/>
        </w:rPr>
        <w:t xml:space="preserve"> </w:t>
      </w:r>
      <w:r w:rsidRPr="005E1885">
        <w:rPr>
          <w:rFonts w:hint="eastAsia"/>
          <w:rtl/>
        </w:rPr>
        <w:t>دو</w:t>
      </w:r>
      <w:r w:rsidRPr="005E1885">
        <w:rPr>
          <w:rFonts w:hint="cs"/>
          <w:rtl/>
        </w:rPr>
        <w:t>ی</w:t>
      </w:r>
      <w:r w:rsidRPr="005E1885">
        <w:rPr>
          <w:rFonts w:hint="eastAsia"/>
          <w:rtl/>
        </w:rPr>
        <w:t>ست</w:t>
      </w:r>
      <w:r w:rsidRPr="005E1885">
        <w:rPr>
          <w:rtl/>
        </w:rPr>
        <w:t xml:space="preserve"> </w:t>
      </w:r>
      <w:r w:rsidRPr="005E1885">
        <w:rPr>
          <w:rFonts w:hint="eastAsia"/>
          <w:rtl/>
        </w:rPr>
        <w:t>سازمانده</w:t>
      </w:r>
      <w:r w:rsidRPr="005E1885">
        <w:rPr>
          <w:rFonts w:hint="cs"/>
          <w:rtl/>
        </w:rPr>
        <w:t>ی</w:t>
      </w:r>
      <w:r w:rsidRPr="005E1885">
        <w:rPr>
          <w:rtl/>
        </w:rPr>
        <w:t xml:space="preserve"> </w:t>
      </w:r>
      <w:r w:rsidRPr="005E1885">
        <w:rPr>
          <w:rFonts w:hint="eastAsia"/>
          <w:rtl/>
        </w:rPr>
        <w:t>شهر</w:t>
      </w:r>
      <w:r w:rsidRPr="005E1885">
        <w:rPr>
          <w:rFonts w:hint="cs"/>
          <w:rtl/>
        </w:rPr>
        <w:t>ی</w:t>
      </w:r>
      <w:r w:rsidRPr="005E1885">
        <w:rPr>
          <w:rtl/>
        </w:rPr>
        <w:t xml:space="preserve"> </w:t>
      </w:r>
      <w:r w:rsidRPr="005E1885">
        <w:rPr>
          <w:rFonts w:hint="eastAsia"/>
          <w:rtl/>
        </w:rPr>
        <w:t>را</w:t>
      </w:r>
      <w:r w:rsidRPr="005E1885">
        <w:rPr>
          <w:rtl/>
        </w:rPr>
        <w:t xml:space="preserve"> </w:t>
      </w:r>
      <w:r w:rsidRPr="005E1885">
        <w:rPr>
          <w:rFonts w:hint="eastAsia"/>
          <w:rtl/>
        </w:rPr>
        <w:t>به</w:t>
      </w:r>
      <w:r w:rsidRPr="005E1885">
        <w:rPr>
          <w:rtl/>
        </w:rPr>
        <w:t xml:space="preserve"> </w:t>
      </w:r>
      <w:r w:rsidRPr="005E1885">
        <w:rPr>
          <w:rFonts w:hint="eastAsia"/>
          <w:rtl/>
        </w:rPr>
        <w:t>طور</w:t>
      </w:r>
      <w:r w:rsidRPr="005E1885">
        <w:rPr>
          <w:rtl/>
        </w:rPr>
        <w:t xml:space="preserve"> </w:t>
      </w:r>
      <w:r w:rsidRPr="005E1885">
        <w:rPr>
          <w:rFonts w:hint="eastAsia"/>
          <w:rtl/>
        </w:rPr>
        <w:t>خلاصه</w:t>
      </w:r>
      <w:r w:rsidRPr="005E1885">
        <w:rPr>
          <w:rtl/>
        </w:rPr>
        <w:t xml:space="preserve"> </w:t>
      </w:r>
      <w:r w:rsidRPr="005E1885">
        <w:rPr>
          <w:rFonts w:hint="eastAsia"/>
          <w:rtl/>
        </w:rPr>
        <w:t>ب</w:t>
      </w:r>
      <w:r w:rsidRPr="005E1885">
        <w:rPr>
          <w:rFonts w:hint="cs"/>
          <w:rtl/>
        </w:rPr>
        <w:t>ی</w:t>
      </w:r>
      <w:r w:rsidRPr="005E1885">
        <w:rPr>
          <w:rFonts w:hint="eastAsia"/>
          <w:rtl/>
        </w:rPr>
        <w:t>ان</w:t>
      </w:r>
      <w:r w:rsidRPr="005E1885">
        <w:rPr>
          <w:rtl/>
        </w:rPr>
        <w:t xml:space="preserve"> </w:t>
      </w:r>
      <w:r w:rsidRPr="005E1885">
        <w:rPr>
          <w:rFonts w:hint="eastAsia"/>
          <w:rtl/>
        </w:rPr>
        <w:t>م</w:t>
      </w:r>
      <w:r w:rsidRPr="005E1885">
        <w:rPr>
          <w:rFonts w:hint="cs"/>
          <w:rtl/>
        </w:rPr>
        <w:t>ی‌</w:t>
      </w:r>
      <w:r w:rsidRPr="005E1885">
        <w:rPr>
          <w:rFonts w:hint="eastAsia"/>
          <w:rtl/>
        </w:rPr>
        <w:t>کند</w:t>
      </w:r>
      <w:r w:rsidRPr="005E1885">
        <w:rPr>
          <w:rtl/>
        </w:rPr>
        <w:t xml:space="preserve"> </w:t>
      </w:r>
      <w:r w:rsidRPr="005E1885">
        <w:rPr>
          <w:rFonts w:hint="eastAsia"/>
          <w:rtl/>
        </w:rPr>
        <w:t>و</w:t>
      </w:r>
      <w:r w:rsidRPr="005E1885">
        <w:rPr>
          <w:rtl/>
        </w:rPr>
        <w:t xml:space="preserve"> </w:t>
      </w:r>
      <w:r w:rsidRPr="005E1885">
        <w:rPr>
          <w:rFonts w:hint="eastAsia"/>
          <w:rtl/>
        </w:rPr>
        <w:t>پ</w:t>
      </w:r>
      <w:r w:rsidRPr="005E1885">
        <w:rPr>
          <w:rFonts w:hint="cs"/>
          <w:rtl/>
        </w:rPr>
        <w:t>ی</w:t>
      </w:r>
      <w:r w:rsidRPr="005E1885">
        <w:rPr>
          <w:rFonts w:hint="eastAsia"/>
          <w:rtl/>
        </w:rPr>
        <w:t>شنهادات</w:t>
      </w:r>
      <w:r w:rsidRPr="005E1885">
        <w:rPr>
          <w:rtl/>
        </w:rPr>
        <w:t xml:space="preserve"> </w:t>
      </w:r>
      <w:r w:rsidRPr="005E1885">
        <w:rPr>
          <w:rFonts w:hint="eastAsia"/>
          <w:rtl/>
        </w:rPr>
        <w:t>مف</w:t>
      </w:r>
      <w:r w:rsidRPr="005E1885">
        <w:rPr>
          <w:rFonts w:hint="cs"/>
          <w:rtl/>
        </w:rPr>
        <w:t>ی</w:t>
      </w:r>
      <w:r w:rsidRPr="005E1885">
        <w:rPr>
          <w:rFonts w:hint="eastAsia"/>
          <w:rtl/>
        </w:rPr>
        <w:t>د</w:t>
      </w:r>
      <w:r w:rsidRPr="005E1885">
        <w:rPr>
          <w:rFonts w:hint="cs"/>
          <w:rtl/>
        </w:rPr>
        <w:t>ی</w:t>
      </w:r>
      <w:r w:rsidRPr="005E1885">
        <w:rPr>
          <w:rtl/>
        </w:rPr>
        <w:t xml:space="preserve"> </w:t>
      </w:r>
      <w:r w:rsidRPr="005E1885">
        <w:rPr>
          <w:rFonts w:hint="eastAsia"/>
          <w:rtl/>
        </w:rPr>
        <w:t>جهت</w:t>
      </w:r>
      <w:r w:rsidRPr="005E1885">
        <w:rPr>
          <w:rtl/>
        </w:rPr>
        <w:t xml:space="preserve"> </w:t>
      </w:r>
      <w:r w:rsidRPr="005E1885">
        <w:rPr>
          <w:rFonts w:hint="eastAsia"/>
          <w:rtl/>
        </w:rPr>
        <w:t>ارتقا،</w:t>
      </w:r>
      <w:r w:rsidRPr="005E1885">
        <w:rPr>
          <w:rtl/>
        </w:rPr>
        <w:t xml:space="preserve"> </w:t>
      </w:r>
      <w:r w:rsidRPr="005E1885">
        <w:rPr>
          <w:rFonts w:hint="eastAsia"/>
          <w:rtl/>
        </w:rPr>
        <w:t>قابل</w:t>
      </w:r>
      <w:r w:rsidRPr="005E1885">
        <w:rPr>
          <w:rFonts w:hint="cs"/>
          <w:rtl/>
        </w:rPr>
        <w:t>ی</w:t>
      </w:r>
      <w:r w:rsidRPr="005E1885">
        <w:rPr>
          <w:rFonts w:hint="eastAsia"/>
          <w:rtl/>
        </w:rPr>
        <w:t>ت</w:t>
      </w:r>
      <w:r w:rsidRPr="005E1885">
        <w:rPr>
          <w:rtl/>
        </w:rPr>
        <w:t xml:space="preserve"> </w:t>
      </w:r>
      <w:r w:rsidRPr="005E1885">
        <w:rPr>
          <w:rFonts w:hint="eastAsia"/>
          <w:rtl/>
        </w:rPr>
        <w:t>ز</w:t>
      </w:r>
      <w:r w:rsidRPr="005E1885">
        <w:rPr>
          <w:rFonts w:hint="cs"/>
          <w:rtl/>
        </w:rPr>
        <w:t>ی</w:t>
      </w:r>
      <w:r w:rsidRPr="005E1885">
        <w:rPr>
          <w:rFonts w:hint="eastAsia"/>
          <w:rtl/>
        </w:rPr>
        <w:t>ستن،</w:t>
      </w:r>
      <w:r w:rsidRPr="005E1885">
        <w:rPr>
          <w:rtl/>
        </w:rPr>
        <w:t xml:space="preserve"> </w:t>
      </w:r>
      <w:r w:rsidRPr="005E1885">
        <w:rPr>
          <w:rFonts w:hint="eastAsia"/>
          <w:rtl/>
        </w:rPr>
        <w:t>امن</w:t>
      </w:r>
      <w:r w:rsidRPr="005E1885">
        <w:rPr>
          <w:rFonts w:hint="cs"/>
          <w:rtl/>
        </w:rPr>
        <w:t>ی</w:t>
      </w:r>
      <w:r w:rsidRPr="005E1885">
        <w:rPr>
          <w:rFonts w:hint="eastAsia"/>
          <w:rtl/>
        </w:rPr>
        <w:t>ت،</w:t>
      </w:r>
      <w:r w:rsidRPr="005E1885">
        <w:rPr>
          <w:rtl/>
        </w:rPr>
        <w:t xml:space="preserve"> </w:t>
      </w:r>
      <w:r w:rsidRPr="005E1885">
        <w:rPr>
          <w:rFonts w:hint="eastAsia"/>
          <w:rtl/>
        </w:rPr>
        <w:t>سرزندگ</w:t>
      </w:r>
      <w:r w:rsidRPr="005E1885">
        <w:rPr>
          <w:rFonts w:hint="cs"/>
          <w:rtl/>
        </w:rPr>
        <w:t>ی</w:t>
      </w:r>
      <w:r w:rsidRPr="005E1885">
        <w:rPr>
          <w:rtl/>
        </w:rPr>
        <w:t xml:space="preserve"> </w:t>
      </w:r>
      <w:r w:rsidRPr="005E1885">
        <w:rPr>
          <w:rFonts w:hint="eastAsia"/>
          <w:rtl/>
        </w:rPr>
        <w:t>و</w:t>
      </w:r>
      <w:r w:rsidRPr="005E1885">
        <w:rPr>
          <w:rtl/>
        </w:rPr>
        <w:t xml:space="preserve"> </w:t>
      </w:r>
      <w:r w:rsidRPr="005E1885">
        <w:rPr>
          <w:rFonts w:hint="eastAsia"/>
          <w:rtl/>
        </w:rPr>
        <w:t>رس</w:t>
      </w:r>
      <w:r w:rsidRPr="005E1885">
        <w:rPr>
          <w:rFonts w:hint="cs"/>
          <w:rtl/>
        </w:rPr>
        <w:t>ی</w:t>
      </w:r>
      <w:r w:rsidRPr="005E1885">
        <w:rPr>
          <w:rFonts w:hint="eastAsia"/>
          <w:rtl/>
        </w:rPr>
        <w:t>دگ</w:t>
      </w:r>
      <w:r w:rsidRPr="005E1885">
        <w:rPr>
          <w:rFonts w:hint="cs"/>
          <w:rtl/>
        </w:rPr>
        <w:t>ی</w:t>
      </w:r>
      <w:r w:rsidRPr="005E1885">
        <w:rPr>
          <w:rtl/>
        </w:rPr>
        <w:t xml:space="preserve"> </w:t>
      </w:r>
      <w:r w:rsidRPr="005E1885">
        <w:rPr>
          <w:rFonts w:hint="eastAsia"/>
          <w:rtl/>
        </w:rPr>
        <w:t>به</w:t>
      </w:r>
      <w:r w:rsidRPr="005E1885">
        <w:rPr>
          <w:rtl/>
        </w:rPr>
        <w:t xml:space="preserve"> </w:t>
      </w:r>
      <w:r w:rsidRPr="005E1885">
        <w:rPr>
          <w:rFonts w:hint="eastAsia"/>
          <w:rtl/>
        </w:rPr>
        <w:t>فضاها</w:t>
      </w:r>
      <w:r w:rsidRPr="005E1885">
        <w:rPr>
          <w:rFonts w:hint="cs"/>
          <w:rtl/>
        </w:rPr>
        <w:t>ی</w:t>
      </w:r>
      <w:r w:rsidRPr="005E1885">
        <w:rPr>
          <w:rtl/>
        </w:rPr>
        <w:t xml:space="preserve"> </w:t>
      </w:r>
      <w:r w:rsidRPr="005E1885">
        <w:rPr>
          <w:rFonts w:hint="eastAsia"/>
          <w:rtl/>
        </w:rPr>
        <w:t>باز</w:t>
      </w:r>
      <w:r w:rsidRPr="005E1885">
        <w:rPr>
          <w:rtl/>
        </w:rPr>
        <w:t xml:space="preserve"> </w:t>
      </w:r>
      <w:r w:rsidRPr="005E1885">
        <w:rPr>
          <w:rFonts w:hint="eastAsia"/>
          <w:rtl/>
        </w:rPr>
        <w:t>شهر</w:t>
      </w:r>
      <w:r w:rsidRPr="005E1885">
        <w:rPr>
          <w:rFonts w:hint="cs"/>
          <w:rtl/>
        </w:rPr>
        <w:t>ی</w:t>
      </w:r>
      <w:r w:rsidRPr="005E1885">
        <w:rPr>
          <w:rtl/>
        </w:rPr>
        <w:t xml:space="preserve"> </w:t>
      </w:r>
      <w:r w:rsidRPr="005E1885">
        <w:rPr>
          <w:rFonts w:hint="eastAsia"/>
          <w:rtl/>
        </w:rPr>
        <w:t>ارائه</w:t>
      </w:r>
      <w:r w:rsidRPr="005E1885">
        <w:rPr>
          <w:rtl/>
        </w:rPr>
        <w:t xml:space="preserve"> </w:t>
      </w:r>
      <w:r w:rsidRPr="005E1885">
        <w:rPr>
          <w:rFonts w:hint="eastAsia"/>
          <w:rtl/>
        </w:rPr>
        <w:t>م</w:t>
      </w:r>
      <w:r w:rsidRPr="005E1885">
        <w:rPr>
          <w:rFonts w:hint="cs"/>
          <w:rtl/>
        </w:rPr>
        <w:t>ی‌</w:t>
      </w:r>
      <w:r w:rsidRPr="005E1885">
        <w:rPr>
          <w:rFonts w:hint="eastAsia"/>
          <w:rtl/>
        </w:rPr>
        <w:t>دهد</w:t>
      </w:r>
      <w:r w:rsidRPr="005E1885">
        <w:rPr>
          <w:rtl/>
        </w:rPr>
        <w:t xml:space="preserve">. </w:t>
      </w:r>
      <w:r w:rsidRPr="005E1885">
        <w:rPr>
          <w:rFonts w:hint="eastAsia"/>
          <w:rtl/>
        </w:rPr>
        <w:t>هر</w:t>
      </w:r>
      <w:r w:rsidRPr="005E1885">
        <w:rPr>
          <w:rtl/>
        </w:rPr>
        <w:t xml:space="preserve"> </w:t>
      </w:r>
      <w:r w:rsidRPr="005E1885">
        <w:rPr>
          <w:rFonts w:hint="eastAsia"/>
          <w:rtl/>
        </w:rPr>
        <w:t>فصل</w:t>
      </w:r>
      <w:r w:rsidRPr="005E1885">
        <w:rPr>
          <w:rtl/>
        </w:rPr>
        <w:t xml:space="preserve"> </w:t>
      </w:r>
      <w:r w:rsidRPr="005E1885">
        <w:rPr>
          <w:rFonts w:hint="eastAsia"/>
          <w:rtl/>
        </w:rPr>
        <w:t>از</w:t>
      </w:r>
      <w:r w:rsidRPr="005E1885">
        <w:rPr>
          <w:rtl/>
        </w:rPr>
        <w:t xml:space="preserve"> </w:t>
      </w:r>
      <w:r w:rsidRPr="00DB0603">
        <w:rPr>
          <w:rFonts w:hint="eastAsia"/>
          <w:rtl/>
        </w:rPr>
        <w:t>ا</w:t>
      </w:r>
      <w:r w:rsidRPr="00DB0603">
        <w:rPr>
          <w:rFonts w:hint="cs"/>
          <w:rtl/>
        </w:rPr>
        <w:t>ی</w:t>
      </w:r>
      <w:r w:rsidRPr="00DB0603">
        <w:rPr>
          <w:rFonts w:hint="eastAsia"/>
          <w:rtl/>
        </w:rPr>
        <w:t>ن</w:t>
      </w:r>
      <w:r w:rsidRPr="00DB0603">
        <w:rPr>
          <w:rtl/>
        </w:rPr>
        <w:t xml:space="preserve"> </w:t>
      </w:r>
      <w:r w:rsidRPr="00DB0603">
        <w:rPr>
          <w:rFonts w:hint="eastAsia"/>
          <w:rtl/>
        </w:rPr>
        <w:t>کتاب</w:t>
      </w:r>
      <w:r w:rsidRPr="00DB0603">
        <w:rPr>
          <w:rtl/>
        </w:rPr>
        <w:t xml:space="preserve"> </w:t>
      </w:r>
      <w:r w:rsidRPr="00DB0603">
        <w:rPr>
          <w:rFonts w:hint="eastAsia"/>
          <w:rtl/>
        </w:rPr>
        <w:t>با</w:t>
      </w:r>
      <w:r w:rsidRPr="00DB0603">
        <w:rPr>
          <w:rtl/>
        </w:rPr>
        <w:t xml:space="preserve"> </w:t>
      </w:r>
      <w:r w:rsidRPr="00DB0603">
        <w:rPr>
          <w:rFonts w:hint="cs"/>
          <w:rtl/>
        </w:rPr>
        <w:t>ی</w:t>
      </w:r>
      <w:r w:rsidRPr="00DB0603">
        <w:rPr>
          <w:rFonts w:hint="eastAsia"/>
          <w:rtl/>
        </w:rPr>
        <w:t>ک</w:t>
      </w:r>
      <w:r w:rsidRPr="00DB0603">
        <w:rPr>
          <w:rtl/>
        </w:rPr>
        <w:t xml:space="preserve"> </w:t>
      </w:r>
      <w:r w:rsidRPr="00DB0603">
        <w:rPr>
          <w:rFonts w:hint="eastAsia"/>
          <w:rtl/>
        </w:rPr>
        <w:t>سر</w:t>
      </w:r>
      <w:r w:rsidRPr="00DB0603">
        <w:rPr>
          <w:rFonts w:hint="cs"/>
          <w:rtl/>
        </w:rPr>
        <w:t>ی</w:t>
      </w:r>
      <w:r w:rsidRPr="00DB0603">
        <w:rPr>
          <w:rtl/>
        </w:rPr>
        <w:t xml:space="preserve"> </w:t>
      </w:r>
      <w:r w:rsidRPr="00DB0603">
        <w:rPr>
          <w:rFonts w:hint="eastAsia"/>
          <w:rtl/>
        </w:rPr>
        <w:t>سؤالات</w:t>
      </w:r>
      <w:r w:rsidRPr="00DB0603">
        <w:rPr>
          <w:rtl/>
        </w:rPr>
        <w:t xml:space="preserve"> </w:t>
      </w:r>
      <w:r w:rsidRPr="00DB0603">
        <w:rPr>
          <w:rFonts w:hint="eastAsia"/>
          <w:rtl/>
        </w:rPr>
        <w:t>که</w:t>
      </w:r>
      <w:r w:rsidRPr="00DB0603">
        <w:rPr>
          <w:rtl/>
        </w:rPr>
        <w:t xml:space="preserve"> </w:t>
      </w:r>
      <w:r w:rsidRPr="00DB0603">
        <w:rPr>
          <w:rFonts w:hint="eastAsia"/>
          <w:rtl/>
        </w:rPr>
        <w:t>قبل</w:t>
      </w:r>
      <w:r w:rsidRPr="00DB0603">
        <w:rPr>
          <w:rtl/>
        </w:rPr>
        <w:t xml:space="preserve"> </w:t>
      </w:r>
      <w:r w:rsidRPr="00DB0603">
        <w:rPr>
          <w:rFonts w:hint="eastAsia"/>
          <w:rtl/>
        </w:rPr>
        <w:t>از</w:t>
      </w:r>
      <w:r w:rsidRPr="00DB0603">
        <w:rPr>
          <w:rtl/>
        </w:rPr>
        <w:t xml:space="preserve"> </w:t>
      </w:r>
      <w:r w:rsidRPr="00DB0603">
        <w:rPr>
          <w:rFonts w:hint="eastAsia"/>
          <w:rtl/>
        </w:rPr>
        <w:t>طرح</w:t>
      </w:r>
      <w:r w:rsidRPr="00DB0603">
        <w:rPr>
          <w:rtl/>
        </w:rPr>
        <w:t xml:space="preserve"> </w:t>
      </w:r>
      <w:r w:rsidRPr="00DB0603">
        <w:rPr>
          <w:rFonts w:hint="eastAsia"/>
          <w:rtl/>
        </w:rPr>
        <w:t>برنامه</w:t>
      </w:r>
      <w:r w:rsidRPr="00DB0603">
        <w:rPr>
          <w:rtl/>
        </w:rPr>
        <w:t xml:space="preserve"> </w:t>
      </w:r>
      <w:r w:rsidRPr="00DB0603">
        <w:rPr>
          <w:rFonts w:hint="eastAsia"/>
          <w:rtl/>
        </w:rPr>
        <w:t>در</w:t>
      </w:r>
      <w:r w:rsidRPr="00DB0603">
        <w:rPr>
          <w:rtl/>
        </w:rPr>
        <w:t xml:space="preserve"> </w:t>
      </w:r>
      <w:r w:rsidRPr="00DB0603">
        <w:rPr>
          <w:rFonts w:hint="eastAsia"/>
          <w:rtl/>
        </w:rPr>
        <w:t>نظر</w:t>
      </w:r>
      <w:r w:rsidRPr="00DB0603">
        <w:rPr>
          <w:rtl/>
        </w:rPr>
        <w:t xml:space="preserve"> </w:t>
      </w:r>
      <w:r w:rsidRPr="00DB0603">
        <w:rPr>
          <w:rFonts w:hint="eastAsia"/>
          <w:rtl/>
        </w:rPr>
        <w:t>گرفته</w:t>
      </w:r>
      <w:r w:rsidRPr="00DB0603">
        <w:rPr>
          <w:rtl/>
        </w:rPr>
        <w:t xml:space="preserve"> </w:t>
      </w:r>
      <w:r w:rsidRPr="00DB0603">
        <w:rPr>
          <w:rFonts w:hint="eastAsia"/>
          <w:rtl/>
        </w:rPr>
        <w:t>م</w:t>
      </w:r>
      <w:r w:rsidRPr="00DB0603">
        <w:rPr>
          <w:rFonts w:hint="cs"/>
          <w:rtl/>
        </w:rPr>
        <w:t>ی‌</w:t>
      </w:r>
      <w:r w:rsidRPr="00DB0603">
        <w:rPr>
          <w:rFonts w:hint="eastAsia"/>
          <w:rtl/>
        </w:rPr>
        <w:t>شود،</w:t>
      </w:r>
      <w:r w:rsidRPr="00DB0603">
        <w:rPr>
          <w:rtl/>
        </w:rPr>
        <w:t xml:space="preserve"> </w:t>
      </w:r>
      <w:r w:rsidRPr="00DB0603">
        <w:rPr>
          <w:rFonts w:hint="eastAsia"/>
          <w:rtl/>
        </w:rPr>
        <w:t>پا</w:t>
      </w:r>
      <w:r w:rsidRPr="00DB0603">
        <w:rPr>
          <w:rFonts w:hint="cs"/>
          <w:rtl/>
        </w:rPr>
        <w:t>ی</w:t>
      </w:r>
      <w:r w:rsidRPr="00DB0603">
        <w:rPr>
          <w:rFonts w:hint="eastAsia"/>
          <w:rtl/>
        </w:rPr>
        <w:t>ان</w:t>
      </w:r>
      <w:r w:rsidRPr="00DB0603">
        <w:rPr>
          <w:rtl/>
        </w:rPr>
        <w:t xml:space="preserve"> </w:t>
      </w:r>
      <w:r w:rsidRPr="00DB0603">
        <w:rPr>
          <w:rFonts w:hint="eastAsia"/>
          <w:rtl/>
        </w:rPr>
        <w:t>م</w:t>
      </w:r>
      <w:r w:rsidRPr="00DB0603">
        <w:rPr>
          <w:rFonts w:hint="cs"/>
          <w:rtl/>
        </w:rPr>
        <w:t>ی‌ی</w:t>
      </w:r>
      <w:r w:rsidRPr="00DB0603">
        <w:rPr>
          <w:rFonts w:hint="eastAsia"/>
          <w:rtl/>
        </w:rPr>
        <w:t>ابد</w:t>
      </w:r>
      <w:r w:rsidRPr="00DB0603">
        <w:rPr>
          <w:rtl/>
        </w:rPr>
        <w:t>(</w:t>
      </w:r>
      <w:r w:rsidRPr="00DB0603">
        <w:rPr>
          <w:rFonts w:hint="eastAsia"/>
          <w:rtl/>
        </w:rPr>
        <w:t>مارکوس</w:t>
      </w:r>
      <w:r w:rsidRPr="00DB0603">
        <w:rPr>
          <w:rtl/>
        </w:rPr>
        <w:t xml:space="preserve"> </w:t>
      </w:r>
      <w:r w:rsidRPr="00DB0603">
        <w:rPr>
          <w:rFonts w:hint="eastAsia"/>
          <w:rtl/>
        </w:rPr>
        <w:t>و</w:t>
      </w:r>
      <w:r w:rsidRPr="00DB0603">
        <w:rPr>
          <w:rtl/>
        </w:rPr>
        <w:t xml:space="preserve"> </w:t>
      </w:r>
      <w:r w:rsidRPr="00DB0603">
        <w:rPr>
          <w:rFonts w:hint="eastAsia"/>
          <w:rtl/>
        </w:rPr>
        <w:t>فرانس</w:t>
      </w:r>
      <w:r w:rsidRPr="00DB0603">
        <w:rPr>
          <w:rFonts w:hint="cs"/>
          <w:rtl/>
        </w:rPr>
        <w:t>ی</w:t>
      </w:r>
      <w:r w:rsidRPr="00DB0603">
        <w:rPr>
          <w:rFonts w:hint="eastAsia"/>
          <w:rtl/>
        </w:rPr>
        <w:t>س،</w:t>
      </w:r>
      <w:r w:rsidRPr="00DB0603">
        <w:rPr>
          <w:rtl/>
        </w:rPr>
        <w:t xml:space="preserve"> </w:t>
      </w:r>
      <w:r w:rsidRPr="00DB0603">
        <w:rPr>
          <w:rFonts w:asciiTheme="majorBidi" w:hAnsiTheme="majorBidi" w:cstheme="majorBidi"/>
          <w:rtl/>
        </w:rPr>
        <w:t>1394: 12- 13</w:t>
      </w:r>
      <w:r w:rsidRPr="00DB0603">
        <w:rPr>
          <w:rtl/>
        </w:rPr>
        <w:t>).</w:t>
      </w:r>
      <w:r w:rsidR="00DB0603" w:rsidRPr="00DB0603">
        <w:rPr>
          <w:rFonts w:cs="B Nazanin" w:hint="cs"/>
          <w:sz w:val="24"/>
          <w:rtl/>
          <w:lang w:bidi="fa-IR"/>
        </w:rPr>
        <w:t xml:space="preserve"> بررسی پیشینه مطالعاتی که در ایران در حوزه «پلازای شهری» انجام شده‌است نشان می‌دهد عناوین انتخاب شده برای واژه «پلازای شهری» در مطالعات انجام گرفته در ایران تحت انتخاب واژگانی چون «فضاهای مکث شهری»، «فضای شهری پیاده‌مدار»، «فضای جمعی»، «میدان‌گاه شهری»، «پیاده‌راه شهری»، «فضای عمومی»، «فضای همگانی» و ... بوده‌است؛ که بیشتر در زمینه «میدان شهری» مطالعه شده‌است و به گونه‌های دیگر، کمتر پرداخته شده‌است. از همین‌رو، در پژوهش حاضر سعی شده‌است معرفی کاملی از گونه‌های «پلازای شهری» و زیرمجموعه‌هایشان، ارائه شود. این مقاله حسینی و رضایی فقط از «</w:t>
      </w:r>
      <w:r w:rsidR="00DB0603" w:rsidRPr="00DB0603">
        <w:rPr>
          <w:rFonts w:asciiTheme="majorBidi" w:hAnsiTheme="majorBidi" w:cstheme="majorBidi"/>
          <w:sz w:val="20"/>
          <w:szCs w:val="20"/>
          <w:lang w:bidi="fa-IR"/>
        </w:rPr>
        <w:t>Time-Server</w:t>
      </w:r>
      <w:r w:rsidR="00DB0603" w:rsidRPr="00DB0603">
        <w:rPr>
          <w:rFonts w:cs="B Nazanin" w:hint="cs"/>
          <w:sz w:val="24"/>
          <w:rtl/>
          <w:lang w:bidi="fa-IR"/>
        </w:rPr>
        <w:t>» فضاهای مکث شهری را به عنوان «پلازای شهری» مورد بررسی قرار داده‌است و سپس نمونه داخلی</w:t>
      </w:r>
      <w:r w:rsidR="00DB0603" w:rsidRPr="00C95D31">
        <w:rPr>
          <w:rFonts w:cs="B Nazanin" w:hint="cs"/>
          <w:sz w:val="24"/>
          <w:rtl/>
          <w:lang w:bidi="fa-IR"/>
        </w:rPr>
        <w:t xml:space="preserve"> را بر اساس تعاریف، تحلیل نموده‌است. </w:t>
      </w:r>
    </w:p>
    <w:p w:rsidR="00DB0603" w:rsidRPr="00BE4005" w:rsidRDefault="00DB0603" w:rsidP="00B276B7">
      <w:pPr>
        <w:pStyle w:val="A-text"/>
        <w:ind w:firstLine="0"/>
        <w:jc w:val="center"/>
        <w:rPr>
          <w:rFonts w:cs="B Mitra"/>
          <w:b/>
          <w:bCs/>
          <w:sz w:val="16"/>
          <w:szCs w:val="20"/>
          <w:rtl/>
        </w:rPr>
      </w:pPr>
      <w:r w:rsidRPr="00BE4005">
        <w:rPr>
          <w:rFonts w:cs="B Mitra" w:hint="cs"/>
          <w:b/>
          <w:bCs/>
          <w:sz w:val="16"/>
          <w:szCs w:val="20"/>
          <w:rtl/>
        </w:rPr>
        <w:t>جدول</w:t>
      </w:r>
      <w:r w:rsidRPr="00BE4005">
        <w:rPr>
          <w:rFonts w:cs="B Mitra"/>
          <w:b/>
          <w:bCs/>
          <w:sz w:val="16"/>
          <w:szCs w:val="20"/>
          <w:rtl/>
        </w:rPr>
        <w:t xml:space="preserve"> </w:t>
      </w:r>
      <w:r w:rsidR="00B276B7">
        <w:rPr>
          <w:rFonts w:asciiTheme="majorBidi" w:hAnsiTheme="majorBidi" w:cstheme="majorBidi" w:hint="cs"/>
          <w:b/>
          <w:bCs/>
          <w:sz w:val="16"/>
          <w:szCs w:val="20"/>
          <w:rtl/>
        </w:rPr>
        <w:t>3</w:t>
      </w:r>
      <w:r w:rsidRPr="00BE4005">
        <w:rPr>
          <w:rFonts w:cs="B Mitra" w:hint="cs"/>
          <w:b/>
          <w:bCs/>
          <w:sz w:val="16"/>
          <w:szCs w:val="20"/>
          <w:rtl/>
        </w:rPr>
        <w:t>:</w:t>
      </w:r>
      <w:r w:rsidRPr="00BE4005">
        <w:rPr>
          <w:rFonts w:cs="B Mitra"/>
          <w:b/>
          <w:bCs/>
          <w:sz w:val="16"/>
          <w:szCs w:val="20"/>
          <w:rtl/>
        </w:rPr>
        <w:t xml:space="preserve"> </w:t>
      </w:r>
      <w:r w:rsidRPr="00BE4005">
        <w:rPr>
          <w:rFonts w:cs="B Mitra" w:hint="cs"/>
          <w:b/>
          <w:bCs/>
          <w:sz w:val="16"/>
          <w:szCs w:val="20"/>
          <w:rtl/>
        </w:rPr>
        <w:t>بررسی «مطالعات صورت گرفته در حوزه «</w:t>
      </w:r>
      <w:r>
        <w:rPr>
          <w:rFonts w:cs="B Mitra" w:hint="cs"/>
          <w:b/>
          <w:bCs/>
          <w:sz w:val="16"/>
          <w:szCs w:val="20"/>
          <w:rtl/>
        </w:rPr>
        <w:t xml:space="preserve">پلازای شهری» در ایران؛ مأخذ: </w:t>
      </w:r>
      <w:r w:rsidRPr="00BE4005">
        <w:rPr>
          <w:rFonts w:cs="B Mitra" w:hint="cs"/>
          <w:b/>
          <w:bCs/>
          <w:sz w:val="16"/>
          <w:szCs w:val="20"/>
          <w:rtl/>
        </w:rPr>
        <w:t>نگارندگان</w:t>
      </w:r>
    </w:p>
    <w:tbl>
      <w:tblPr>
        <w:bidiVisual/>
        <w:tblW w:w="945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10"/>
        <w:gridCol w:w="1080"/>
        <w:gridCol w:w="6210"/>
      </w:tblGrid>
      <w:tr w:rsidR="00DB0603" w:rsidRPr="00D17832" w:rsidTr="00DB0603">
        <w:trPr>
          <w:cantSplit/>
          <w:trHeight w:val="64"/>
        </w:trPr>
        <w:tc>
          <w:tcPr>
            <w:tcW w:w="450" w:type="dxa"/>
            <w:tcBorders>
              <w:bottom w:val="triple" w:sz="4" w:space="0" w:color="auto"/>
              <w:right w:val="triple" w:sz="4" w:space="0" w:color="auto"/>
            </w:tcBorders>
            <w:shd w:val="clear" w:color="auto" w:fill="auto"/>
            <w:vAlign w:val="center"/>
          </w:tcPr>
          <w:p w:rsidR="00DB0603" w:rsidRPr="00F6567A" w:rsidRDefault="00DB0603" w:rsidP="00DB0603">
            <w:pPr>
              <w:ind w:firstLine="0"/>
              <w:jc w:val="center"/>
              <w:rPr>
                <w:rFonts w:cs="B Nazanin"/>
                <w:b/>
                <w:bCs/>
                <w:sz w:val="12"/>
                <w:szCs w:val="12"/>
                <w:rtl/>
                <w:lang w:bidi="fa-IR"/>
              </w:rPr>
            </w:pPr>
            <w:r w:rsidRPr="00F6567A">
              <w:rPr>
                <w:rFonts w:cs="B Nazanin" w:hint="cs"/>
                <w:b/>
                <w:bCs/>
                <w:sz w:val="12"/>
                <w:szCs w:val="12"/>
                <w:rtl/>
                <w:lang w:bidi="fa-IR"/>
              </w:rPr>
              <w:t>ردیف</w:t>
            </w:r>
          </w:p>
        </w:tc>
        <w:tc>
          <w:tcPr>
            <w:tcW w:w="1710" w:type="dxa"/>
            <w:tcBorders>
              <w:left w:val="triple" w:sz="4" w:space="0" w:color="auto"/>
              <w:bottom w:val="triple" w:sz="4" w:space="0" w:color="auto"/>
              <w:right w:val="triple" w:sz="4" w:space="0" w:color="auto"/>
            </w:tcBorders>
            <w:shd w:val="clear" w:color="auto" w:fill="auto"/>
            <w:vAlign w:val="center"/>
          </w:tcPr>
          <w:p w:rsidR="00DB0603" w:rsidRPr="00D17832" w:rsidRDefault="00DB0603" w:rsidP="00DB0603">
            <w:pPr>
              <w:ind w:firstLine="0"/>
              <w:jc w:val="center"/>
              <w:rPr>
                <w:rFonts w:cs="B Nazanin"/>
                <w:b/>
                <w:bCs/>
                <w:sz w:val="18"/>
                <w:szCs w:val="18"/>
                <w:rtl/>
                <w:lang w:bidi="fa-IR"/>
              </w:rPr>
            </w:pPr>
            <w:r w:rsidRPr="00D17832">
              <w:rPr>
                <w:rFonts w:cs="B Nazanin" w:hint="cs"/>
                <w:b/>
                <w:bCs/>
                <w:sz w:val="18"/>
                <w:szCs w:val="18"/>
                <w:rtl/>
                <w:lang w:bidi="fa-IR"/>
              </w:rPr>
              <w:t>نام پژوهش و تاریخ آن</w:t>
            </w:r>
          </w:p>
        </w:tc>
        <w:tc>
          <w:tcPr>
            <w:tcW w:w="1080" w:type="dxa"/>
            <w:tcBorders>
              <w:left w:val="triple" w:sz="4" w:space="0" w:color="auto"/>
              <w:bottom w:val="triple" w:sz="4" w:space="0" w:color="auto"/>
              <w:right w:val="triple" w:sz="4" w:space="0" w:color="auto"/>
            </w:tcBorders>
            <w:shd w:val="clear" w:color="auto" w:fill="auto"/>
            <w:vAlign w:val="center"/>
          </w:tcPr>
          <w:p w:rsidR="00DB0603" w:rsidRPr="00D17832" w:rsidRDefault="00DB0603" w:rsidP="00DB0603">
            <w:pPr>
              <w:ind w:firstLine="0"/>
              <w:jc w:val="center"/>
              <w:rPr>
                <w:rFonts w:cs="B Nazanin"/>
                <w:b/>
                <w:bCs/>
                <w:sz w:val="18"/>
                <w:szCs w:val="18"/>
                <w:rtl/>
                <w:lang w:bidi="fa-IR"/>
              </w:rPr>
            </w:pPr>
            <w:r w:rsidRPr="00D17832">
              <w:rPr>
                <w:rFonts w:cs="B Nazanin" w:hint="cs"/>
                <w:b/>
                <w:bCs/>
                <w:sz w:val="18"/>
                <w:szCs w:val="18"/>
                <w:rtl/>
                <w:lang w:bidi="fa-IR"/>
              </w:rPr>
              <w:t>نویسنده</w:t>
            </w:r>
          </w:p>
        </w:tc>
        <w:tc>
          <w:tcPr>
            <w:tcW w:w="6210" w:type="dxa"/>
            <w:tcBorders>
              <w:left w:val="triple" w:sz="4" w:space="0" w:color="auto"/>
              <w:bottom w:val="triple" w:sz="4" w:space="0" w:color="auto"/>
            </w:tcBorders>
            <w:shd w:val="clear" w:color="auto" w:fill="auto"/>
            <w:vAlign w:val="center"/>
          </w:tcPr>
          <w:p w:rsidR="00DB0603" w:rsidRPr="00D17832" w:rsidRDefault="00DB0603" w:rsidP="00DB0603">
            <w:pPr>
              <w:ind w:firstLine="0"/>
              <w:jc w:val="center"/>
              <w:rPr>
                <w:rFonts w:cs="B Nazanin"/>
                <w:b/>
                <w:bCs/>
                <w:sz w:val="18"/>
                <w:szCs w:val="18"/>
                <w:rtl/>
                <w:lang w:bidi="fa-IR"/>
              </w:rPr>
            </w:pPr>
            <w:r w:rsidRPr="00D17832">
              <w:rPr>
                <w:rFonts w:cs="B Nazanin" w:hint="cs"/>
                <w:b/>
                <w:bCs/>
                <w:sz w:val="18"/>
                <w:szCs w:val="18"/>
                <w:rtl/>
                <w:lang w:bidi="fa-IR"/>
              </w:rPr>
              <w:t>موارد مطرح شده</w:t>
            </w:r>
          </w:p>
        </w:tc>
      </w:tr>
      <w:tr w:rsidR="00DB0603" w:rsidRPr="00D17832" w:rsidTr="00DB0603">
        <w:trPr>
          <w:trHeight w:val="422"/>
        </w:trPr>
        <w:tc>
          <w:tcPr>
            <w:tcW w:w="450" w:type="dxa"/>
            <w:tcBorders>
              <w:top w:val="triple" w:sz="4" w:space="0" w:color="auto"/>
              <w:bottom w:val="double" w:sz="4" w:space="0" w:color="auto"/>
              <w:right w:val="triple" w:sz="4" w:space="0" w:color="auto"/>
            </w:tcBorders>
            <w:shd w:val="clear" w:color="auto" w:fill="auto"/>
            <w:vAlign w:val="center"/>
          </w:tcPr>
          <w:p w:rsidR="00DB0603" w:rsidRDefault="00DB0603" w:rsidP="00DB0603">
            <w:pPr>
              <w:ind w:firstLine="0"/>
              <w:jc w:val="center"/>
              <w:rPr>
                <w:rFonts w:cs="B Nazanin"/>
                <w:sz w:val="18"/>
                <w:szCs w:val="18"/>
                <w:rtl/>
                <w:lang w:bidi="fa-IR"/>
              </w:rPr>
            </w:pPr>
            <w:r>
              <w:rPr>
                <w:rFonts w:cs="B Nazanin" w:hint="cs"/>
                <w:sz w:val="18"/>
                <w:szCs w:val="18"/>
                <w:rtl/>
                <w:lang w:bidi="fa-IR"/>
              </w:rPr>
              <w:t>1</w:t>
            </w:r>
          </w:p>
        </w:tc>
        <w:tc>
          <w:tcPr>
            <w:tcW w:w="1710" w:type="dxa"/>
            <w:tcBorders>
              <w:top w:val="triple" w:sz="4" w:space="0" w:color="auto"/>
              <w:left w:val="triple" w:sz="4" w:space="0" w:color="auto"/>
              <w:bottom w:val="double" w:sz="4" w:space="0" w:color="auto"/>
              <w:right w:val="triple" w:sz="4" w:space="0" w:color="auto"/>
            </w:tcBorders>
            <w:shd w:val="clear" w:color="auto" w:fill="auto"/>
            <w:vAlign w:val="center"/>
          </w:tcPr>
          <w:p w:rsidR="00DB0603" w:rsidRPr="00662592" w:rsidRDefault="00DB0603" w:rsidP="00DB0603">
            <w:pPr>
              <w:ind w:firstLine="0"/>
              <w:rPr>
                <w:rFonts w:cs="B Nazanin"/>
                <w:sz w:val="18"/>
                <w:szCs w:val="18"/>
                <w:rtl/>
                <w:lang w:bidi="fa-IR"/>
              </w:rPr>
            </w:pPr>
            <w:r>
              <w:rPr>
                <w:rFonts w:cs="B Nazanin" w:hint="cs"/>
                <w:sz w:val="18"/>
                <w:szCs w:val="18"/>
                <w:rtl/>
                <w:lang w:bidi="fa-IR"/>
              </w:rPr>
              <w:t>فضاهای مکث شهری، (1386)</w:t>
            </w:r>
          </w:p>
        </w:tc>
        <w:tc>
          <w:tcPr>
            <w:tcW w:w="1080" w:type="dxa"/>
            <w:tcBorders>
              <w:top w:val="triple" w:sz="4" w:space="0" w:color="auto"/>
              <w:left w:val="triple" w:sz="4" w:space="0" w:color="auto"/>
              <w:bottom w:val="double" w:sz="4" w:space="0" w:color="auto"/>
              <w:right w:val="triple" w:sz="4" w:space="0" w:color="auto"/>
            </w:tcBorders>
            <w:shd w:val="clear" w:color="auto" w:fill="auto"/>
            <w:vAlign w:val="center"/>
          </w:tcPr>
          <w:p w:rsidR="00DB0603" w:rsidRDefault="00DB0603" w:rsidP="00DB0603">
            <w:pPr>
              <w:ind w:firstLine="1"/>
              <w:jc w:val="center"/>
              <w:rPr>
                <w:rFonts w:cs="B Nazanin"/>
                <w:sz w:val="18"/>
                <w:szCs w:val="18"/>
                <w:rtl/>
                <w:lang w:bidi="fa-IR"/>
              </w:rPr>
            </w:pPr>
            <w:r>
              <w:rPr>
                <w:rFonts w:cs="B Nazanin" w:hint="cs"/>
                <w:sz w:val="18"/>
                <w:szCs w:val="18"/>
                <w:rtl/>
                <w:lang w:bidi="fa-IR"/>
              </w:rPr>
              <w:t>نسیم اشرافی</w:t>
            </w:r>
          </w:p>
        </w:tc>
        <w:tc>
          <w:tcPr>
            <w:tcW w:w="6210" w:type="dxa"/>
            <w:tcBorders>
              <w:top w:val="triple" w:sz="4" w:space="0" w:color="auto"/>
              <w:left w:val="triple" w:sz="4" w:space="0" w:color="auto"/>
              <w:bottom w:val="double" w:sz="4" w:space="0" w:color="auto"/>
            </w:tcBorders>
            <w:shd w:val="clear" w:color="auto" w:fill="auto"/>
            <w:vAlign w:val="center"/>
          </w:tcPr>
          <w:p w:rsidR="00DB0603" w:rsidRDefault="00DB0603" w:rsidP="00DB0603">
            <w:pPr>
              <w:ind w:firstLine="0"/>
              <w:rPr>
                <w:rFonts w:cs="B Nazanin"/>
                <w:sz w:val="18"/>
                <w:szCs w:val="18"/>
                <w:rtl/>
                <w:lang w:bidi="fa-IR"/>
              </w:rPr>
            </w:pPr>
            <w:r>
              <w:rPr>
                <w:rFonts w:cs="B Nazanin" w:hint="cs"/>
                <w:sz w:val="18"/>
                <w:szCs w:val="18"/>
                <w:rtl/>
                <w:lang w:bidi="fa-IR"/>
              </w:rPr>
              <w:t>«فضاهای مکث شهری» اهدافی را دنبال می‌کنند که جوابگوی نیازهای فراغتی افراد بعد از یک رفت‌وآمد طولانی باشد. بهبود مدیریت ترافیک سواره و پیاده، ساماندهی فضاهای عمومی شهری، امنیت و ایمنی پیاده، بهبود سیما و منظر شهری اهدافی می‌باشد که این طرح خواستار آن است.</w:t>
            </w:r>
          </w:p>
        </w:tc>
      </w:tr>
      <w:tr w:rsidR="00DB0603" w:rsidRPr="00D17832" w:rsidTr="00DB0603">
        <w:trPr>
          <w:trHeight w:val="397"/>
        </w:trPr>
        <w:tc>
          <w:tcPr>
            <w:tcW w:w="450" w:type="dxa"/>
            <w:tcBorders>
              <w:top w:val="double" w:sz="4" w:space="0" w:color="auto"/>
              <w:bottom w:val="double" w:sz="4" w:space="0" w:color="auto"/>
              <w:right w:val="triple" w:sz="4" w:space="0" w:color="auto"/>
            </w:tcBorders>
            <w:shd w:val="clear" w:color="auto" w:fill="auto"/>
            <w:vAlign w:val="center"/>
          </w:tcPr>
          <w:p w:rsidR="00DB0603" w:rsidRDefault="00DB0603" w:rsidP="00DB0603">
            <w:pPr>
              <w:ind w:firstLine="0"/>
              <w:jc w:val="center"/>
              <w:rPr>
                <w:rFonts w:cs="B Nazanin"/>
                <w:sz w:val="18"/>
                <w:szCs w:val="18"/>
                <w:rtl/>
                <w:lang w:bidi="fa-IR"/>
              </w:rPr>
            </w:pPr>
            <w:r>
              <w:rPr>
                <w:rFonts w:cs="B Nazanin" w:hint="cs"/>
                <w:sz w:val="18"/>
                <w:szCs w:val="18"/>
                <w:rtl/>
                <w:lang w:bidi="fa-IR"/>
              </w:rPr>
              <w:t>2</w:t>
            </w:r>
          </w:p>
        </w:tc>
        <w:tc>
          <w:tcPr>
            <w:tcW w:w="1710" w:type="dxa"/>
            <w:tcBorders>
              <w:top w:val="double" w:sz="4" w:space="0" w:color="auto"/>
              <w:left w:val="triple" w:sz="4" w:space="0" w:color="auto"/>
              <w:bottom w:val="double" w:sz="4" w:space="0" w:color="auto"/>
              <w:right w:val="triple" w:sz="4" w:space="0" w:color="auto"/>
            </w:tcBorders>
            <w:shd w:val="clear" w:color="auto" w:fill="auto"/>
            <w:vAlign w:val="center"/>
          </w:tcPr>
          <w:p w:rsidR="00DB0603" w:rsidRDefault="00DB0603" w:rsidP="00DB0603">
            <w:pPr>
              <w:ind w:firstLine="0"/>
              <w:rPr>
                <w:rFonts w:cs="B Nazanin"/>
                <w:sz w:val="18"/>
                <w:szCs w:val="18"/>
                <w:rtl/>
                <w:lang w:bidi="fa-IR"/>
              </w:rPr>
            </w:pPr>
            <w:r w:rsidRPr="00662592">
              <w:rPr>
                <w:rFonts w:cs="B Nazanin" w:hint="cs"/>
                <w:sz w:val="18"/>
                <w:szCs w:val="18"/>
                <w:rtl/>
                <w:lang w:bidi="fa-IR"/>
              </w:rPr>
              <w:t>باغی</w:t>
            </w:r>
            <w:r w:rsidRPr="00662592">
              <w:rPr>
                <w:rFonts w:cs="B Nazanin"/>
                <w:sz w:val="18"/>
                <w:szCs w:val="18"/>
                <w:rtl/>
                <w:lang w:bidi="fa-IR"/>
              </w:rPr>
              <w:t xml:space="preserve"> </w:t>
            </w:r>
            <w:r w:rsidRPr="00662592">
              <w:rPr>
                <w:rFonts w:cs="B Nazanin" w:hint="cs"/>
                <w:sz w:val="18"/>
                <w:szCs w:val="18"/>
                <w:rtl/>
                <w:lang w:bidi="fa-IR"/>
              </w:rPr>
              <w:t>که</w:t>
            </w:r>
            <w:r w:rsidRPr="00662592">
              <w:rPr>
                <w:rFonts w:cs="B Nazanin"/>
                <w:sz w:val="18"/>
                <w:szCs w:val="18"/>
                <w:rtl/>
                <w:lang w:bidi="fa-IR"/>
              </w:rPr>
              <w:t xml:space="preserve"> </w:t>
            </w:r>
            <w:r w:rsidRPr="00662592">
              <w:rPr>
                <w:rFonts w:cs="B Nazanin" w:hint="cs"/>
                <w:sz w:val="18"/>
                <w:szCs w:val="18"/>
                <w:rtl/>
                <w:lang w:bidi="fa-IR"/>
              </w:rPr>
              <w:t>بازار</w:t>
            </w:r>
            <w:r w:rsidRPr="00662592">
              <w:rPr>
                <w:rFonts w:cs="B Nazanin"/>
                <w:sz w:val="18"/>
                <w:szCs w:val="18"/>
                <w:rtl/>
                <w:lang w:bidi="fa-IR"/>
              </w:rPr>
              <w:t xml:space="preserve"> </w:t>
            </w:r>
            <w:r w:rsidRPr="00662592">
              <w:rPr>
                <w:rFonts w:cs="B Nazanin" w:hint="cs"/>
                <w:sz w:val="18"/>
                <w:szCs w:val="18"/>
                <w:rtl/>
                <w:lang w:bidi="fa-IR"/>
              </w:rPr>
              <w:t>کفش</w:t>
            </w:r>
            <w:r w:rsidRPr="00662592">
              <w:rPr>
                <w:rFonts w:cs="B Nazanin"/>
                <w:sz w:val="18"/>
                <w:szCs w:val="18"/>
                <w:rtl/>
                <w:lang w:bidi="fa-IR"/>
              </w:rPr>
              <w:t xml:space="preserve"> </w:t>
            </w:r>
            <w:r w:rsidRPr="00662592">
              <w:rPr>
                <w:rFonts w:cs="B Nazanin" w:hint="cs"/>
                <w:sz w:val="18"/>
                <w:szCs w:val="18"/>
                <w:rtl/>
                <w:lang w:bidi="fa-IR"/>
              </w:rPr>
              <w:t>شد؛</w:t>
            </w:r>
            <w:r w:rsidRPr="00662592">
              <w:rPr>
                <w:rFonts w:cs="B Nazanin"/>
                <w:sz w:val="18"/>
                <w:szCs w:val="18"/>
                <w:rtl/>
                <w:lang w:bidi="fa-IR"/>
              </w:rPr>
              <w:t xml:space="preserve"> </w:t>
            </w:r>
            <w:r w:rsidRPr="00662592">
              <w:rPr>
                <w:rFonts w:cs="B Nazanin" w:hint="cs"/>
                <w:sz w:val="18"/>
                <w:szCs w:val="18"/>
                <w:rtl/>
                <w:lang w:bidi="fa-IR"/>
              </w:rPr>
              <w:t>نگاهی</w:t>
            </w:r>
            <w:r w:rsidRPr="00662592">
              <w:rPr>
                <w:rFonts w:cs="B Nazanin"/>
                <w:sz w:val="18"/>
                <w:szCs w:val="18"/>
                <w:rtl/>
                <w:lang w:bidi="fa-IR"/>
              </w:rPr>
              <w:t xml:space="preserve"> </w:t>
            </w:r>
            <w:r w:rsidRPr="00662592">
              <w:rPr>
                <w:rFonts w:cs="B Nazanin" w:hint="cs"/>
                <w:sz w:val="18"/>
                <w:szCs w:val="18"/>
                <w:rtl/>
                <w:lang w:bidi="fa-IR"/>
              </w:rPr>
              <w:t>به</w:t>
            </w:r>
            <w:r w:rsidRPr="00662592">
              <w:rPr>
                <w:rFonts w:cs="B Nazanin"/>
                <w:sz w:val="18"/>
                <w:szCs w:val="18"/>
                <w:rtl/>
                <w:lang w:bidi="fa-IR"/>
              </w:rPr>
              <w:t xml:space="preserve"> </w:t>
            </w:r>
            <w:r w:rsidRPr="00662592">
              <w:rPr>
                <w:rFonts w:cs="B Nazanin" w:hint="cs"/>
                <w:sz w:val="18"/>
                <w:szCs w:val="18"/>
                <w:rtl/>
                <w:lang w:bidi="fa-IR"/>
              </w:rPr>
              <w:t>پیاده‌راه</w:t>
            </w:r>
            <w:r w:rsidRPr="00662592">
              <w:rPr>
                <w:rFonts w:cs="B Nazanin"/>
                <w:sz w:val="18"/>
                <w:szCs w:val="18"/>
                <w:rtl/>
                <w:lang w:bidi="fa-IR"/>
              </w:rPr>
              <w:t xml:space="preserve"> </w:t>
            </w:r>
            <w:r w:rsidRPr="00662592">
              <w:rPr>
                <w:rFonts w:cs="B Nazanin" w:hint="cs"/>
                <w:sz w:val="18"/>
                <w:szCs w:val="18"/>
                <w:rtl/>
                <w:lang w:bidi="fa-IR"/>
              </w:rPr>
              <w:t>سپهسالار</w:t>
            </w:r>
            <w:r w:rsidRPr="00662592">
              <w:rPr>
                <w:rFonts w:cs="B Nazanin"/>
                <w:sz w:val="18"/>
                <w:szCs w:val="18"/>
                <w:rtl/>
                <w:lang w:bidi="fa-IR"/>
              </w:rPr>
              <w:t>(</w:t>
            </w:r>
            <w:r w:rsidRPr="00662592">
              <w:rPr>
                <w:rFonts w:cs="B Nazanin" w:hint="cs"/>
                <w:sz w:val="18"/>
                <w:szCs w:val="18"/>
                <w:rtl/>
                <w:lang w:bidi="fa-IR"/>
              </w:rPr>
              <w:t>خیابان</w:t>
            </w:r>
            <w:r w:rsidRPr="00662592">
              <w:rPr>
                <w:rFonts w:cs="B Nazanin"/>
                <w:sz w:val="18"/>
                <w:szCs w:val="18"/>
                <w:rtl/>
                <w:lang w:bidi="fa-IR"/>
              </w:rPr>
              <w:t xml:space="preserve"> </w:t>
            </w:r>
            <w:r w:rsidRPr="00662592">
              <w:rPr>
                <w:rFonts w:cs="B Nazanin" w:hint="cs"/>
                <w:sz w:val="18"/>
                <w:szCs w:val="18"/>
                <w:rtl/>
                <w:lang w:bidi="fa-IR"/>
              </w:rPr>
              <w:t>صف</w:t>
            </w:r>
            <w:r w:rsidRPr="00662592">
              <w:rPr>
                <w:rFonts w:cs="B Nazanin"/>
                <w:sz w:val="18"/>
                <w:szCs w:val="18"/>
                <w:rtl/>
                <w:lang w:bidi="fa-IR"/>
              </w:rPr>
              <w:t>)</w:t>
            </w:r>
            <w:r>
              <w:rPr>
                <w:rFonts w:cs="B Nazanin" w:hint="cs"/>
                <w:sz w:val="18"/>
                <w:szCs w:val="18"/>
                <w:rtl/>
                <w:lang w:bidi="fa-IR"/>
              </w:rPr>
              <w:t>، (1388)</w:t>
            </w:r>
          </w:p>
        </w:tc>
        <w:tc>
          <w:tcPr>
            <w:tcW w:w="1080" w:type="dxa"/>
            <w:tcBorders>
              <w:top w:val="double" w:sz="4" w:space="0" w:color="auto"/>
              <w:left w:val="triple" w:sz="4" w:space="0" w:color="auto"/>
              <w:bottom w:val="double" w:sz="4" w:space="0" w:color="auto"/>
              <w:right w:val="triple" w:sz="4" w:space="0" w:color="auto"/>
            </w:tcBorders>
            <w:shd w:val="clear" w:color="auto" w:fill="auto"/>
            <w:vAlign w:val="center"/>
          </w:tcPr>
          <w:p w:rsidR="00DB0603" w:rsidRDefault="00DB0603" w:rsidP="00DB0603">
            <w:pPr>
              <w:ind w:firstLine="1"/>
              <w:jc w:val="center"/>
              <w:rPr>
                <w:rFonts w:cs="B Nazanin"/>
                <w:sz w:val="18"/>
                <w:szCs w:val="18"/>
                <w:rtl/>
                <w:lang w:bidi="fa-IR"/>
              </w:rPr>
            </w:pPr>
            <w:r>
              <w:rPr>
                <w:rFonts w:cs="B Nazanin" w:hint="cs"/>
                <w:sz w:val="18"/>
                <w:szCs w:val="18"/>
                <w:rtl/>
                <w:lang w:bidi="fa-IR"/>
              </w:rPr>
              <w:t>محمدرضا مهربانی گلزار</w:t>
            </w:r>
          </w:p>
        </w:tc>
        <w:tc>
          <w:tcPr>
            <w:tcW w:w="6210" w:type="dxa"/>
            <w:tcBorders>
              <w:top w:val="double" w:sz="4" w:space="0" w:color="auto"/>
              <w:left w:val="triple" w:sz="4" w:space="0" w:color="auto"/>
              <w:bottom w:val="double" w:sz="4" w:space="0" w:color="auto"/>
            </w:tcBorders>
            <w:shd w:val="clear" w:color="auto" w:fill="auto"/>
            <w:vAlign w:val="center"/>
          </w:tcPr>
          <w:p w:rsidR="00DB0603" w:rsidRDefault="00DB0603" w:rsidP="00DB0603">
            <w:pPr>
              <w:ind w:firstLine="0"/>
              <w:rPr>
                <w:rFonts w:cs="B Nazanin"/>
                <w:sz w:val="18"/>
                <w:szCs w:val="18"/>
                <w:rtl/>
                <w:lang w:bidi="fa-IR"/>
              </w:rPr>
            </w:pPr>
            <w:r>
              <w:rPr>
                <w:rFonts w:cs="B Nazanin" w:hint="cs"/>
                <w:sz w:val="18"/>
                <w:szCs w:val="18"/>
                <w:rtl/>
                <w:lang w:bidi="fa-IR"/>
              </w:rPr>
              <w:t>خیابان سپهسالار به عنوان یک «پلازا- فضای خرید پیاده و عبوری» یکی از پیاده‌راه‌های شهر تهران است که مردم با امنیت خاطر و فراغ بال می‌توانند در آن قدم بزنند و از خرید کفش و مشاهده ویترین مغازه‌ها لذت ببرند.</w:t>
            </w:r>
          </w:p>
        </w:tc>
      </w:tr>
      <w:tr w:rsidR="00DB0603" w:rsidRPr="00D17832" w:rsidTr="00DB0603">
        <w:tc>
          <w:tcPr>
            <w:tcW w:w="450" w:type="dxa"/>
            <w:tcBorders>
              <w:top w:val="double" w:sz="4" w:space="0" w:color="auto"/>
              <w:bottom w:val="double" w:sz="4" w:space="0" w:color="auto"/>
              <w:right w:val="triple" w:sz="4" w:space="0" w:color="auto"/>
            </w:tcBorders>
            <w:shd w:val="clear" w:color="auto" w:fill="auto"/>
            <w:vAlign w:val="center"/>
          </w:tcPr>
          <w:p w:rsidR="00DB0603" w:rsidRPr="00D17832" w:rsidRDefault="00DB0603" w:rsidP="00DB0603">
            <w:pPr>
              <w:ind w:firstLine="0"/>
              <w:jc w:val="center"/>
              <w:rPr>
                <w:rFonts w:cs="B Nazanin"/>
                <w:sz w:val="18"/>
                <w:szCs w:val="18"/>
                <w:rtl/>
                <w:lang w:bidi="fa-IR"/>
              </w:rPr>
            </w:pPr>
            <w:r>
              <w:rPr>
                <w:rFonts w:cs="B Nazanin" w:hint="cs"/>
                <w:sz w:val="18"/>
                <w:szCs w:val="18"/>
                <w:rtl/>
                <w:lang w:bidi="fa-IR"/>
              </w:rPr>
              <w:t>3</w:t>
            </w:r>
          </w:p>
        </w:tc>
        <w:tc>
          <w:tcPr>
            <w:tcW w:w="1710" w:type="dxa"/>
            <w:tcBorders>
              <w:top w:val="double" w:sz="4" w:space="0" w:color="auto"/>
              <w:left w:val="triple" w:sz="4" w:space="0" w:color="auto"/>
              <w:bottom w:val="double" w:sz="4" w:space="0" w:color="auto"/>
              <w:right w:val="triple" w:sz="4" w:space="0" w:color="auto"/>
            </w:tcBorders>
            <w:shd w:val="clear" w:color="auto" w:fill="auto"/>
            <w:vAlign w:val="center"/>
          </w:tcPr>
          <w:p w:rsidR="00DB0603" w:rsidRPr="00D17832" w:rsidRDefault="00DB0603" w:rsidP="00DB0603">
            <w:pPr>
              <w:ind w:firstLine="0"/>
              <w:rPr>
                <w:rFonts w:cs="B Nazanin"/>
                <w:sz w:val="18"/>
                <w:szCs w:val="18"/>
                <w:rtl/>
                <w:lang w:bidi="fa-IR"/>
              </w:rPr>
            </w:pPr>
            <w:r>
              <w:rPr>
                <w:rFonts w:cs="B Nazanin" w:hint="cs"/>
                <w:sz w:val="18"/>
                <w:szCs w:val="18"/>
                <w:rtl/>
                <w:lang w:bidi="fa-IR"/>
              </w:rPr>
              <w:t>پلازاهای شهری، چک لیست پیشنهادهای طراحی</w:t>
            </w:r>
            <w:r w:rsidRPr="00D17832">
              <w:rPr>
                <w:rFonts w:cs="B Nazanin" w:hint="cs"/>
                <w:sz w:val="18"/>
                <w:szCs w:val="18"/>
                <w:rtl/>
                <w:lang w:bidi="fa-IR"/>
              </w:rPr>
              <w:t>، (</w:t>
            </w:r>
            <w:r>
              <w:rPr>
                <w:rFonts w:cs="B Nazanin" w:hint="cs"/>
                <w:sz w:val="18"/>
                <w:szCs w:val="18"/>
                <w:rtl/>
                <w:lang w:bidi="fa-IR"/>
              </w:rPr>
              <w:t>1388</w:t>
            </w:r>
            <w:r w:rsidRPr="00D17832">
              <w:rPr>
                <w:rFonts w:cs="B Nazanin" w:hint="cs"/>
                <w:sz w:val="18"/>
                <w:szCs w:val="18"/>
                <w:rtl/>
                <w:lang w:bidi="fa-IR"/>
              </w:rPr>
              <w:t>)</w:t>
            </w:r>
          </w:p>
        </w:tc>
        <w:tc>
          <w:tcPr>
            <w:tcW w:w="1080" w:type="dxa"/>
            <w:tcBorders>
              <w:top w:val="double" w:sz="4" w:space="0" w:color="auto"/>
              <w:left w:val="triple" w:sz="4" w:space="0" w:color="auto"/>
              <w:bottom w:val="double" w:sz="4" w:space="0" w:color="auto"/>
              <w:right w:val="triple" w:sz="4" w:space="0" w:color="auto"/>
            </w:tcBorders>
            <w:shd w:val="clear" w:color="auto" w:fill="auto"/>
            <w:vAlign w:val="center"/>
          </w:tcPr>
          <w:p w:rsidR="00DB0603" w:rsidRPr="00D17832" w:rsidRDefault="00DB0603" w:rsidP="00DB0603">
            <w:pPr>
              <w:ind w:firstLine="1"/>
              <w:jc w:val="center"/>
              <w:rPr>
                <w:rFonts w:cs="B Nazanin"/>
                <w:sz w:val="18"/>
                <w:szCs w:val="18"/>
                <w:rtl/>
                <w:lang w:bidi="fa-IR"/>
              </w:rPr>
            </w:pPr>
            <w:r>
              <w:rPr>
                <w:rFonts w:cs="B Nazanin" w:hint="cs"/>
                <w:sz w:val="18"/>
                <w:szCs w:val="18"/>
                <w:rtl/>
                <w:lang w:bidi="fa-IR"/>
              </w:rPr>
              <w:t>کوپر و همکاران</w:t>
            </w:r>
          </w:p>
          <w:p w:rsidR="00DB0603" w:rsidRPr="00D17832" w:rsidRDefault="00DB0603" w:rsidP="00DB0603">
            <w:pPr>
              <w:ind w:firstLine="1"/>
              <w:jc w:val="center"/>
              <w:rPr>
                <w:rFonts w:cs="B Nazanin"/>
                <w:sz w:val="18"/>
                <w:szCs w:val="18"/>
                <w:rtl/>
                <w:lang w:bidi="fa-IR"/>
              </w:rPr>
            </w:pPr>
            <w:r>
              <w:rPr>
                <w:rFonts w:cs="B Nazanin" w:hint="cs"/>
                <w:sz w:val="18"/>
                <w:szCs w:val="18"/>
                <w:rtl/>
                <w:lang w:bidi="fa-IR"/>
              </w:rPr>
              <w:t>(ترجمه:مریم علوی</w:t>
            </w:r>
            <w:r w:rsidRPr="00D17832">
              <w:rPr>
                <w:rFonts w:cs="B Nazanin" w:hint="cs"/>
                <w:sz w:val="18"/>
                <w:szCs w:val="18"/>
                <w:rtl/>
                <w:lang w:bidi="fa-IR"/>
              </w:rPr>
              <w:t>)</w:t>
            </w:r>
          </w:p>
        </w:tc>
        <w:tc>
          <w:tcPr>
            <w:tcW w:w="6210" w:type="dxa"/>
            <w:tcBorders>
              <w:top w:val="double" w:sz="4" w:space="0" w:color="auto"/>
              <w:left w:val="triple" w:sz="4" w:space="0" w:color="auto"/>
              <w:bottom w:val="double" w:sz="4" w:space="0" w:color="auto"/>
            </w:tcBorders>
            <w:shd w:val="clear" w:color="auto" w:fill="auto"/>
            <w:vAlign w:val="center"/>
          </w:tcPr>
          <w:p w:rsidR="00DB0603" w:rsidRPr="00D17832" w:rsidRDefault="00DB0603" w:rsidP="00DB0603">
            <w:pPr>
              <w:ind w:firstLine="0"/>
              <w:rPr>
                <w:rFonts w:cs="B Nazanin"/>
                <w:sz w:val="18"/>
                <w:szCs w:val="18"/>
                <w:rtl/>
                <w:lang w:bidi="fa-IR"/>
              </w:rPr>
            </w:pPr>
            <w:r>
              <w:rPr>
                <w:rFonts w:cs="B Nazanin" w:hint="cs"/>
                <w:sz w:val="18"/>
                <w:szCs w:val="18"/>
                <w:rtl/>
                <w:lang w:bidi="fa-IR"/>
              </w:rPr>
              <w:t>چک لیست بازبینی طراحی «پلازاهای شهری» در واقع تلاشی است برای ایجاد شناختی کلی از دسته‌بندی متنوع فضاهای باز مراکز شهرها و می‌تواند در اکثر شهرها به عنوان زمینه‌ای برای موارد زیر به کار رود: 1)فهم و شناخت تنوع فضاهایی که به عنوان پلازاهای شهری معرفی شوند؛ 2)تقسیم و طبقه‌بندی فضاهای پلازاها در یک شهر خاص؛ 3)توسعه و بسط رهنمودهای بومی و محلی برای انواع خاص پلازاها.</w:t>
            </w:r>
          </w:p>
        </w:tc>
      </w:tr>
      <w:tr w:rsidR="00DB0603" w:rsidRPr="00D17832" w:rsidTr="00DB0603">
        <w:tc>
          <w:tcPr>
            <w:tcW w:w="450" w:type="dxa"/>
            <w:tcBorders>
              <w:top w:val="double" w:sz="4" w:space="0" w:color="auto"/>
              <w:bottom w:val="double" w:sz="4" w:space="0" w:color="auto"/>
              <w:right w:val="triple" w:sz="4" w:space="0" w:color="auto"/>
            </w:tcBorders>
            <w:shd w:val="clear" w:color="auto" w:fill="auto"/>
            <w:vAlign w:val="center"/>
          </w:tcPr>
          <w:p w:rsidR="00DB0603" w:rsidRPr="00D17832" w:rsidRDefault="00DB0603" w:rsidP="00DB0603">
            <w:pPr>
              <w:ind w:firstLine="0"/>
              <w:jc w:val="center"/>
              <w:rPr>
                <w:rFonts w:cs="B Nazanin"/>
                <w:sz w:val="18"/>
                <w:szCs w:val="18"/>
                <w:rtl/>
                <w:lang w:bidi="fa-IR"/>
              </w:rPr>
            </w:pPr>
            <w:r>
              <w:rPr>
                <w:rFonts w:cs="B Nazanin" w:hint="cs"/>
                <w:sz w:val="18"/>
                <w:szCs w:val="18"/>
                <w:rtl/>
                <w:lang w:bidi="fa-IR"/>
              </w:rPr>
              <w:t>4</w:t>
            </w:r>
          </w:p>
        </w:tc>
        <w:tc>
          <w:tcPr>
            <w:tcW w:w="1710" w:type="dxa"/>
            <w:tcBorders>
              <w:top w:val="double" w:sz="4" w:space="0" w:color="auto"/>
              <w:left w:val="triple" w:sz="4" w:space="0" w:color="auto"/>
              <w:bottom w:val="double" w:sz="4" w:space="0" w:color="auto"/>
              <w:right w:val="triple" w:sz="4" w:space="0" w:color="auto"/>
            </w:tcBorders>
            <w:shd w:val="clear" w:color="auto" w:fill="auto"/>
            <w:vAlign w:val="center"/>
          </w:tcPr>
          <w:p w:rsidR="00DB0603" w:rsidRDefault="00DB0603" w:rsidP="00DB0603">
            <w:pPr>
              <w:ind w:firstLine="0"/>
              <w:rPr>
                <w:rFonts w:cs="B Nazanin"/>
                <w:sz w:val="18"/>
                <w:szCs w:val="18"/>
                <w:rtl/>
                <w:lang w:bidi="fa-IR"/>
              </w:rPr>
            </w:pPr>
            <w:r>
              <w:rPr>
                <w:rFonts w:cs="B Nazanin" w:hint="cs"/>
                <w:sz w:val="18"/>
                <w:szCs w:val="18"/>
                <w:rtl/>
                <w:lang w:bidi="fa-IR"/>
              </w:rPr>
              <w:t>بررسی و سنجش معیارهای طراحی فضاهای مکث شهری(نمونه موردی: میدان شهدای مشهد)، (1394</w:t>
            </w:r>
            <w:r w:rsidRPr="00D17832">
              <w:rPr>
                <w:rFonts w:cs="B Nazanin" w:hint="cs"/>
                <w:sz w:val="18"/>
                <w:szCs w:val="18"/>
                <w:rtl/>
                <w:lang w:bidi="fa-IR"/>
              </w:rPr>
              <w:t>)</w:t>
            </w:r>
          </w:p>
        </w:tc>
        <w:tc>
          <w:tcPr>
            <w:tcW w:w="1080" w:type="dxa"/>
            <w:tcBorders>
              <w:top w:val="double" w:sz="4" w:space="0" w:color="auto"/>
              <w:left w:val="triple" w:sz="4" w:space="0" w:color="auto"/>
              <w:bottom w:val="double" w:sz="4" w:space="0" w:color="auto"/>
              <w:right w:val="triple" w:sz="4" w:space="0" w:color="auto"/>
            </w:tcBorders>
            <w:shd w:val="clear" w:color="auto" w:fill="auto"/>
            <w:vAlign w:val="center"/>
          </w:tcPr>
          <w:p w:rsidR="00DB0603" w:rsidRPr="00D17832" w:rsidRDefault="00DB0603" w:rsidP="00DB0603">
            <w:pPr>
              <w:ind w:firstLine="1"/>
              <w:jc w:val="center"/>
              <w:rPr>
                <w:rFonts w:cs="B Nazanin"/>
                <w:sz w:val="18"/>
                <w:szCs w:val="18"/>
                <w:rtl/>
                <w:lang w:bidi="fa-IR"/>
              </w:rPr>
            </w:pPr>
            <w:r>
              <w:rPr>
                <w:rFonts w:cs="B Nazanin" w:hint="cs"/>
                <w:sz w:val="18"/>
                <w:szCs w:val="18"/>
                <w:rtl/>
                <w:lang w:bidi="fa-IR"/>
              </w:rPr>
              <w:t>اکرم حسینی، نازنین رضایی</w:t>
            </w:r>
          </w:p>
        </w:tc>
        <w:tc>
          <w:tcPr>
            <w:tcW w:w="6210" w:type="dxa"/>
            <w:tcBorders>
              <w:top w:val="double" w:sz="4" w:space="0" w:color="auto"/>
              <w:left w:val="triple" w:sz="4" w:space="0" w:color="auto"/>
              <w:bottom w:val="double" w:sz="4" w:space="0" w:color="auto"/>
            </w:tcBorders>
            <w:shd w:val="clear" w:color="auto" w:fill="auto"/>
            <w:vAlign w:val="center"/>
          </w:tcPr>
          <w:p w:rsidR="00DB0603" w:rsidRDefault="00DB0603" w:rsidP="00DB0603">
            <w:pPr>
              <w:ind w:firstLine="0"/>
              <w:rPr>
                <w:rFonts w:cs="B Nazanin"/>
                <w:sz w:val="18"/>
                <w:szCs w:val="18"/>
                <w:rtl/>
                <w:lang w:bidi="fa-IR"/>
              </w:rPr>
            </w:pPr>
            <w:r>
              <w:rPr>
                <w:rFonts w:cs="B Nazanin" w:hint="cs"/>
                <w:sz w:val="18"/>
                <w:szCs w:val="18"/>
                <w:rtl/>
                <w:lang w:bidi="fa-IR"/>
              </w:rPr>
              <w:t>- تعریف «فضاهای سکون و مکث» به عنوان «پلازای شهری»</w:t>
            </w:r>
          </w:p>
          <w:p w:rsidR="00DB0603" w:rsidRPr="00D17832" w:rsidRDefault="00DB0603" w:rsidP="00DB0603">
            <w:pPr>
              <w:ind w:firstLine="0"/>
              <w:rPr>
                <w:rFonts w:cs="B Nazanin"/>
                <w:sz w:val="18"/>
                <w:szCs w:val="18"/>
                <w:rtl/>
                <w:lang w:bidi="fa-IR"/>
              </w:rPr>
            </w:pPr>
            <w:r w:rsidRPr="00D17832">
              <w:rPr>
                <w:rFonts w:cs="B Nazanin" w:hint="cs"/>
                <w:sz w:val="18"/>
                <w:szCs w:val="18"/>
                <w:rtl/>
                <w:lang w:bidi="fa-IR"/>
              </w:rPr>
              <w:t xml:space="preserve">دسته‌بندی </w:t>
            </w:r>
            <w:r>
              <w:rPr>
                <w:rFonts w:cs="B Nazanin" w:hint="cs"/>
                <w:sz w:val="18"/>
                <w:szCs w:val="18"/>
                <w:rtl/>
                <w:lang w:bidi="fa-IR"/>
              </w:rPr>
              <w:t>مؤلفه‌های طراحی «فضاهای سکون و مکث</w:t>
            </w:r>
            <w:r w:rsidRPr="00D17832">
              <w:rPr>
                <w:rFonts w:cs="B Nazanin" w:hint="cs"/>
                <w:sz w:val="18"/>
                <w:szCs w:val="18"/>
                <w:rtl/>
                <w:lang w:bidi="fa-IR"/>
              </w:rPr>
              <w:t>»</w:t>
            </w:r>
            <w:r>
              <w:rPr>
                <w:rFonts w:cs="B Nazanin" w:hint="cs"/>
                <w:sz w:val="18"/>
                <w:szCs w:val="18"/>
                <w:rtl/>
                <w:lang w:bidi="fa-IR"/>
              </w:rPr>
              <w:t xml:space="preserve"> بر اساس «استاندارد </w:t>
            </w:r>
            <w:r w:rsidRPr="00804DFF">
              <w:rPr>
                <w:rFonts w:asciiTheme="majorBidi" w:hAnsiTheme="majorBidi" w:cstheme="majorBidi"/>
                <w:sz w:val="16"/>
                <w:szCs w:val="16"/>
                <w:lang w:bidi="fa-IR"/>
              </w:rPr>
              <w:t>Time-Saver</w:t>
            </w:r>
            <w:r>
              <w:rPr>
                <w:rFonts w:cs="B Nazanin" w:hint="cs"/>
                <w:sz w:val="18"/>
                <w:szCs w:val="18"/>
                <w:rtl/>
                <w:lang w:bidi="fa-IR"/>
              </w:rPr>
              <w:t>»</w:t>
            </w:r>
            <w:r w:rsidRPr="00D17832">
              <w:rPr>
                <w:rFonts w:cs="B Nazanin" w:hint="cs"/>
                <w:sz w:val="18"/>
                <w:szCs w:val="18"/>
                <w:rtl/>
                <w:lang w:bidi="fa-IR"/>
              </w:rPr>
              <w:t>: 1)</w:t>
            </w:r>
            <w:r>
              <w:rPr>
                <w:rFonts w:cs="B Nazanin" w:hint="cs"/>
                <w:sz w:val="18"/>
                <w:szCs w:val="18"/>
                <w:rtl/>
                <w:lang w:bidi="fa-IR"/>
              </w:rPr>
              <w:t>موقعیت؛ 2)اندازه؛ 3)پیچیدگی‌های بصری؛ 4)کاربری و فعالیت؛ 5)خرد اقلیم؛ 6)مرزها و محدوده‌ها؛ 7)زیرفضاها؛ 8)مسیرهای حرکتی؛ 9)محل نشستن؛ 10)گیاه‌کاری؛ 11)اختلاف سطح؛ 12)هنر مردمی و تندیس؛ 13)کفسازی؛ 14)غذا؛ 15)برنامه‌ها؛ 16)دست‌فروشان؛ 17)اطلاعات و علائم؛ 18)طراحی فراگیر؛ 19)نگهداری و مطلوبیت‌ها</w:t>
            </w:r>
          </w:p>
        </w:tc>
      </w:tr>
      <w:tr w:rsidR="00DB0603" w:rsidRPr="00D17832" w:rsidTr="00DB0603">
        <w:tc>
          <w:tcPr>
            <w:tcW w:w="450" w:type="dxa"/>
            <w:tcBorders>
              <w:top w:val="double" w:sz="4" w:space="0" w:color="auto"/>
              <w:bottom w:val="double" w:sz="4" w:space="0" w:color="auto"/>
              <w:right w:val="triple" w:sz="4" w:space="0" w:color="auto"/>
            </w:tcBorders>
            <w:shd w:val="clear" w:color="auto" w:fill="auto"/>
            <w:vAlign w:val="center"/>
          </w:tcPr>
          <w:p w:rsidR="00DB0603" w:rsidRDefault="00DB0603" w:rsidP="00DB0603">
            <w:pPr>
              <w:ind w:firstLine="0"/>
              <w:jc w:val="center"/>
              <w:rPr>
                <w:rFonts w:cs="B Nazanin"/>
                <w:sz w:val="18"/>
                <w:szCs w:val="18"/>
                <w:rtl/>
                <w:lang w:bidi="fa-IR"/>
              </w:rPr>
            </w:pPr>
            <w:r>
              <w:rPr>
                <w:rFonts w:cs="B Nazanin" w:hint="cs"/>
                <w:sz w:val="18"/>
                <w:szCs w:val="18"/>
                <w:rtl/>
                <w:lang w:bidi="fa-IR"/>
              </w:rPr>
              <w:t>5</w:t>
            </w:r>
          </w:p>
        </w:tc>
        <w:tc>
          <w:tcPr>
            <w:tcW w:w="1710" w:type="dxa"/>
            <w:tcBorders>
              <w:top w:val="double" w:sz="4" w:space="0" w:color="auto"/>
              <w:left w:val="triple" w:sz="4" w:space="0" w:color="auto"/>
              <w:bottom w:val="double" w:sz="4" w:space="0" w:color="auto"/>
              <w:right w:val="triple" w:sz="4" w:space="0" w:color="auto"/>
            </w:tcBorders>
            <w:shd w:val="clear" w:color="auto" w:fill="auto"/>
            <w:vAlign w:val="center"/>
          </w:tcPr>
          <w:p w:rsidR="00DB0603" w:rsidRDefault="00DB0603" w:rsidP="00DB0603">
            <w:pPr>
              <w:ind w:firstLine="0"/>
              <w:rPr>
                <w:rFonts w:cs="B Nazanin"/>
                <w:sz w:val="18"/>
                <w:szCs w:val="18"/>
                <w:rtl/>
                <w:lang w:bidi="fa-IR"/>
              </w:rPr>
            </w:pPr>
            <w:r w:rsidRPr="00C72368">
              <w:rPr>
                <w:rFonts w:cs="B Nazanin" w:hint="cs"/>
                <w:sz w:val="18"/>
                <w:szCs w:val="18"/>
                <w:rtl/>
                <w:lang w:bidi="fa-IR"/>
              </w:rPr>
              <w:t>زندگی</w:t>
            </w:r>
            <w:r w:rsidRPr="00C72368">
              <w:rPr>
                <w:rFonts w:cs="B Nazanin"/>
                <w:sz w:val="18"/>
                <w:szCs w:val="18"/>
                <w:rtl/>
                <w:lang w:bidi="fa-IR"/>
              </w:rPr>
              <w:t xml:space="preserve"> </w:t>
            </w:r>
            <w:r w:rsidRPr="00C72368">
              <w:rPr>
                <w:rFonts w:cs="B Nazanin" w:hint="cs"/>
                <w:sz w:val="18"/>
                <w:szCs w:val="18"/>
                <w:rtl/>
                <w:lang w:bidi="fa-IR"/>
              </w:rPr>
              <w:t>پیاده</w:t>
            </w:r>
            <w:r w:rsidRPr="00C72368">
              <w:rPr>
                <w:rFonts w:cs="B Nazanin"/>
                <w:sz w:val="18"/>
                <w:szCs w:val="18"/>
                <w:rtl/>
                <w:lang w:bidi="fa-IR"/>
              </w:rPr>
              <w:t>(</w:t>
            </w:r>
            <w:r w:rsidRPr="00C72368">
              <w:rPr>
                <w:rFonts w:cs="B Nazanin" w:hint="cs"/>
                <w:sz w:val="18"/>
                <w:szCs w:val="18"/>
                <w:rtl/>
                <w:lang w:bidi="fa-IR"/>
              </w:rPr>
              <w:t>گذر</w:t>
            </w:r>
            <w:r w:rsidRPr="00C72368">
              <w:rPr>
                <w:rFonts w:cs="B Nazanin"/>
                <w:sz w:val="18"/>
                <w:szCs w:val="18"/>
                <w:rtl/>
                <w:lang w:bidi="fa-IR"/>
              </w:rPr>
              <w:t xml:space="preserve"> </w:t>
            </w:r>
            <w:r w:rsidRPr="00C72368">
              <w:rPr>
                <w:rFonts w:cs="B Nazanin" w:hint="cs"/>
                <w:sz w:val="18"/>
                <w:szCs w:val="18"/>
                <w:rtl/>
                <w:lang w:bidi="fa-IR"/>
              </w:rPr>
              <w:t>پیاده</w:t>
            </w:r>
            <w:r w:rsidRPr="00C72368">
              <w:rPr>
                <w:rFonts w:cs="B Nazanin"/>
                <w:sz w:val="18"/>
                <w:szCs w:val="18"/>
                <w:rtl/>
                <w:lang w:bidi="fa-IR"/>
              </w:rPr>
              <w:t xml:space="preserve"> </w:t>
            </w:r>
            <w:r w:rsidRPr="00C72368">
              <w:rPr>
                <w:rFonts w:cs="B Nazanin" w:hint="cs"/>
                <w:sz w:val="18"/>
                <w:szCs w:val="18"/>
                <w:rtl/>
                <w:lang w:bidi="fa-IR"/>
              </w:rPr>
              <w:t>از</w:t>
            </w:r>
            <w:r w:rsidRPr="00C72368">
              <w:rPr>
                <w:rFonts w:cs="B Nazanin"/>
                <w:sz w:val="18"/>
                <w:szCs w:val="18"/>
                <w:rtl/>
                <w:lang w:bidi="fa-IR"/>
              </w:rPr>
              <w:t xml:space="preserve"> </w:t>
            </w:r>
            <w:r w:rsidRPr="00C72368">
              <w:rPr>
                <w:rFonts w:cs="B Nazanin" w:hint="cs"/>
                <w:sz w:val="18"/>
                <w:szCs w:val="18"/>
                <w:rtl/>
                <w:lang w:bidi="fa-IR"/>
              </w:rPr>
              <w:t>میدان</w:t>
            </w:r>
            <w:r w:rsidRPr="00C72368">
              <w:rPr>
                <w:rFonts w:cs="B Nazanin"/>
                <w:sz w:val="18"/>
                <w:szCs w:val="18"/>
                <w:rtl/>
                <w:lang w:bidi="fa-IR"/>
              </w:rPr>
              <w:t xml:space="preserve"> </w:t>
            </w:r>
            <w:r w:rsidRPr="00C72368">
              <w:rPr>
                <w:rFonts w:cs="B Nazanin" w:hint="cs"/>
                <w:sz w:val="18"/>
                <w:szCs w:val="18"/>
                <w:rtl/>
                <w:lang w:bidi="fa-IR"/>
              </w:rPr>
              <w:t>امام</w:t>
            </w:r>
            <w:r w:rsidRPr="00C72368">
              <w:rPr>
                <w:rFonts w:cs="B Nazanin"/>
                <w:sz w:val="18"/>
                <w:szCs w:val="18"/>
                <w:rtl/>
                <w:lang w:bidi="fa-IR"/>
              </w:rPr>
              <w:t xml:space="preserve"> </w:t>
            </w:r>
            <w:r w:rsidRPr="00C72368">
              <w:rPr>
                <w:rFonts w:cs="B Nazanin" w:hint="cs"/>
                <w:sz w:val="18"/>
                <w:szCs w:val="18"/>
                <w:rtl/>
                <w:lang w:bidi="fa-IR"/>
              </w:rPr>
              <w:t>حسین</w:t>
            </w:r>
            <w:r w:rsidRPr="00C72368">
              <w:rPr>
                <w:rFonts w:cs="B Nazanin"/>
                <w:sz w:val="18"/>
                <w:szCs w:val="18"/>
                <w:rtl/>
                <w:lang w:bidi="fa-IR"/>
              </w:rPr>
              <w:t>(</w:t>
            </w:r>
            <w:r w:rsidRPr="00C72368">
              <w:rPr>
                <w:rFonts w:cs="B Nazanin" w:hint="cs"/>
                <w:sz w:val="18"/>
                <w:szCs w:val="18"/>
                <w:rtl/>
                <w:lang w:bidi="fa-IR"/>
              </w:rPr>
              <w:t>ع</w:t>
            </w:r>
            <w:r w:rsidRPr="00C72368">
              <w:rPr>
                <w:rFonts w:cs="B Nazanin"/>
                <w:sz w:val="18"/>
                <w:szCs w:val="18"/>
                <w:rtl/>
                <w:lang w:bidi="fa-IR"/>
              </w:rPr>
              <w:t xml:space="preserve">) </w:t>
            </w:r>
            <w:r w:rsidRPr="00C72368">
              <w:rPr>
                <w:rFonts w:cs="B Nazanin" w:hint="cs"/>
                <w:sz w:val="18"/>
                <w:szCs w:val="18"/>
                <w:rtl/>
                <w:lang w:bidi="fa-IR"/>
              </w:rPr>
              <w:t>تا</w:t>
            </w:r>
            <w:r w:rsidRPr="00C72368">
              <w:rPr>
                <w:rFonts w:cs="B Nazanin"/>
                <w:sz w:val="18"/>
                <w:szCs w:val="18"/>
                <w:rtl/>
                <w:lang w:bidi="fa-IR"/>
              </w:rPr>
              <w:t xml:space="preserve"> </w:t>
            </w:r>
            <w:r w:rsidRPr="00C72368">
              <w:rPr>
                <w:rFonts w:cs="B Nazanin" w:hint="cs"/>
                <w:sz w:val="18"/>
                <w:szCs w:val="18"/>
                <w:rtl/>
                <w:lang w:bidi="fa-IR"/>
              </w:rPr>
              <w:lastRenderedPageBreak/>
              <w:t>شهدا</w:t>
            </w:r>
            <w:r w:rsidRPr="00C72368">
              <w:rPr>
                <w:rFonts w:cs="B Nazanin"/>
                <w:sz w:val="18"/>
                <w:szCs w:val="18"/>
                <w:rtl/>
                <w:lang w:bidi="fa-IR"/>
              </w:rPr>
              <w:t>)</w:t>
            </w:r>
            <w:r>
              <w:rPr>
                <w:rFonts w:cs="B Nazanin" w:hint="cs"/>
                <w:sz w:val="18"/>
                <w:szCs w:val="18"/>
                <w:rtl/>
                <w:lang w:bidi="fa-IR"/>
              </w:rPr>
              <w:t>، (1394)</w:t>
            </w:r>
          </w:p>
        </w:tc>
        <w:tc>
          <w:tcPr>
            <w:tcW w:w="1080" w:type="dxa"/>
            <w:tcBorders>
              <w:top w:val="double" w:sz="4" w:space="0" w:color="auto"/>
              <w:left w:val="triple" w:sz="4" w:space="0" w:color="auto"/>
              <w:bottom w:val="double" w:sz="4" w:space="0" w:color="auto"/>
              <w:right w:val="triple" w:sz="4" w:space="0" w:color="auto"/>
            </w:tcBorders>
            <w:shd w:val="clear" w:color="auto" w:fill="auto"/>
            <w:vAlign w:val="center"/>
          </w:tcPr>
          <w:p w:rsidR="00DB0603" w:rsidRDefault="00DB0603" w:rsidP="00DB0603">
            <w:pPr>
              <w:ind w:firstLine="1"/>
              <w:jc w:val="center"/>
              <w:rPr>
                <w:rFonts w:cs="B Nazanin"/>
                <w:sz w:val="18"/>
                <w:szCs w:val="18"/>
                <w:rtl/>
                <w:lang w:bidi="fa-IR"/>
              </w:rPr>
            </w:pPr>
            <w:r>
              <w:rPr>
                <w:rFonts w:cs="B Nazanin" w:hint="cs"/>
                <w:sz w:val="18"/>
                <w:szCs w:val="18"/>
                <w:rtl/>
                <w:lang w:bidi="fa-IR"/>
              </w:rPr>
              <w:lastRenderedPageBreak/>
              <w:t>سلطانی، فرنوش، پیشرو</w:t>
            </w:r>
          </w:p>
        </w:tc>
        <w:tc>
          <w:tcPr>
            <w:tcW w:w="6210" w:type="dxa"/>
            <w:tcBorders>
              <w:top w:val="double" w:sz="4" w:space="0" w:color="auto"/>
              <w:left w:val="triple" w:sz="4" w:space="0" w:color="auto"/>
              <w:bottom w:val="double" w:sz="4" w:space="0" w:color="auto"/>
            </w:tcBorders>
            <w:shd w:val="clear" w:color="auto" w:fill="auto"/>
            <w:vAlign w:val="center"/>
          </w:tcPr>
          <w:p w:rsidR="00DB0603" w:rsidRDefault="00DB0603" w:rsidP="00DB0603">
            <w:pPr>
              <w:ind w:firstLine="0"/>
              <w:rPr>
                <w:rFonts w:cs="B Nazanin"/>
                <w:sz w:val="18"/>
                <w:szCs w:val="18"/>
                <w:rtl/>
                <w:lang w:bidi="fa-IR"/>
              </w:rPr>
            </w:pPr>
            <w:r>
              <w:rPr>
                <w:rFonts w:cs="B Nazanin" w:hint="cs"/>
                <w:sz w:val="18"/>
                <w:szCs w:val="18"/>
                <w:rtl/>
                <w:lang w:bidi="fa-IR"/>
              </w:rPr>
              <w:t xml:space="preserve">تحلیل و تبیین طرح پیاده‌راه‌سازی محور هفده شهریور، حد فاصل میدان امام حسین(ع) و میدان شهدا با هدف ایجاد مکانی برای توسعه مدنی، ترویج زندگی فرهنگی- اجتماعی و ایجاد محلی برای مراسم آیینی از طریق </w:t>
            </w:r>
            <w:r>
              <w:rPr>
                <w:rFonts w:cs="B Nazanin" w:hint="cs"/>
                <w:sz w:val="18"/>
                <w:szCs w:val="18"/>
                <w:rtl/>
                <w:lang w:bidi="fa-IR"/>
              </w:rPr>
              <w:lastRenderedPageBreak/>
              <w:t>ارزیابی «مؤلفه‌های مکان»: الف)جنبه کالبدی(بوم‌شناختی، فضایی، ریخت‌شناسانه، زمینه‌ای، بصری)؛ ب)جنبه ذهنی(دریافتی)؛ ج)جنبه رفتاری(اجتماعی، کارکردی، گزینشی).</w:t>
            </w:r>
          </w:p>
        </w:tc>
      </w:tr>
      <w:tr w:rsidR="00DB0603" w:rsidRPr="00D17832" w:rsidTr="00DB0603">
        <w:tc>
          <w:tcPr>
            <w:tcW w:w="450" w:type="dxa"/>
            <w:tcBorders>
              <w:top w:val="double" w:sz="4" w:space="0" w:color="auto"/>
              <w:bottom w:val="double" w:sz="4" w:space="0" w:color="auto"/>
              <w:right w:val="triple" w:sz="4" w:space="0" w:color="auto"/>
            </w:tcBorders>
            <w:shd w:val="clear" w:color="auto" w:fill="auto"/>
            <w:vAlign w:val="center"/>
          </w:tcPr>
          <w:p w:rsidR="00DB0603" w:rsidRDefault="00DB0603" w:rsidP="00DB0603">
            <w:pPr>
              <w:ind w:firstLine="0"/>
              <w:jc w:val="center"/>
              <w:rPr>
                <w:rFonts w:cs="B Nazanin"/>
                <w:sz w:val="18"/>
                <w:szCs w:val="18"/>
                <w:rtl/>
                <w:lang w:bidi="fa-IR"/>
              </w:rPr>
            </w:pPr>
            <w:r>
              <w:rPr>
                <w:rFonts w:cs="B Nazanin" w:hint="cs"/>
                <w:sz w:val="18"/>
                <w:szCs w:val="18"/>
                <w:rtl/>
                <w:lang w:bidi="fa-IR"/>
              </w:rPr>
              <w:lastRenderedPageBreak/>
              <w:t>6</w:t>
            </w:r>
          </w:p>
        </w:tc>
        <w:tc>
          <w:tcPr>
            <w:tcW w:w="1710" w:type="dxa"/>
            <w:tcBorders>
              <w:top w:val="double" w:sz="4" w:space="0" w:color="auto"/>
              <w:left w:val="triple" w:sz="4" w:space="0" w:color="auto"/>
              <w:bottom w:val="double" w:sz="4" w:space="0" w:color="auto"/>
              <w:right w:val="triple" w:sz="4" w:space="0" w:color="auto"/>
            </w:tcBorders>
            <w:shd w:val="clear" w:color="auto" w:fill="auto"/>
            <w:vAlign w:val="center"/>
          </w:tcPr>
          <w:p w:rsidR="00DB0603" w:rsidRDefault="00DB0603" w:rsidP="00DB0603">
            <w:pPr>
              <w:ind w:firstLine="0"/>
              <w:rPr>
                <w:rFonts w:cs="B Nazanin"/>
                <w:sz w:val="18"/>
                <w:szCs w:val="18"/>
                <w:rtl/>
                <w:lang w:bidi="fa-IR"/>
              </w:rPr>
            </w:pPr>
            <w:r>
              <w:rPr>
                <w:rFonts w:cs="B Nazanin" w:hint="cs"/>
                <w:sz w:val="18"/>
                <w:szCs w:val="18"/>
                <w:rtl/>
                <w:lang w:bidi="fa-IR"/>
              </w:rPr>
              <w:t>الحاق محوطه‌های دولتی به فضای عمومی شهر، (1395)</w:t>
            </w:r>
          </w:p>
        </w:tc>
        <w:tc>
          <w:tcPr>
            <w:tcW w:w="1080" w:type="dxa"/>
            <w:tcBorders>
              <w:top w:val="double" w:sz="4" w:space="0" w:color="auto"/>
              <w:left w:val="triple" w:sz="4" w:space="0" w:color="auto"/>
              <w:bottom w:val="double" w:sz="4" w:space="0" w:color="auto"/>
              <w:right w:val="triple" w:sz="4" w:space="0" w:color="auto"/>
            </w:tcBorders>
            <w:shd w:val="clear" w:color="auto" w:fill="auto"/>
            <w:vAlign w:val="center"/>
          </w:tcPr>
          <w:p w:rsidR="00DB0603" w:rsidRDefault="00DB0603" w:rsidP="00DB0603">
            <w:pPr>
              <w:ind w:firstLine="1"/>
              <w:jc w:val="center"/>
              <w:rPr>
                <w:rFonts w:cs="B Nazanin"/>
                <w:sz w:val="18"/>
                <w:szCs w:val="18"/>
                <w:rtl/>
                <w:lang w:bidi="fa-IR"/>
              </w:rPr>
            </w:pPr>
            <w:r>
              <w:rPr>
                <w:rFonts w:cs="B Nazanin" w:hint="cs"/>
                <w:sz w:val="18"/>
                <w:szCs w:val="18"/>
                <w:rtl/>
                <w:lang w:bidi="fa-IR"/>
              </w:rPr>
              <w:t>سمیرا عابدی</w:t>
            </w:r>
          </w:p>
        </w:tc>
        <w:tc>
          <w:tcPr>
            <w:tcW w:w="6210" w:type="dxa"/>
            <w:tcBorders>
              <w:top w:val="double" w:sz="4" w:space="0" w:color="auto"/>
              <w:left w:val="triple" w:sz="4" w:space="0" w:color="auto"/>
              <w:bottom w:val="double" w:sz="4" w:space="0" w:color="auto"/>
            </w:tcBorders>
            <w:shd w:val="clear" w:color="auto" w:fill="auto"/>
            <w:vAlign w:val="center"/>
          </w:tcPr>
          <w:p w:rsidR="00DB0603" w:rsidRDefault="00DB0603" w:rsidP="00DB0603">
            <w:pPr>
              <w:ind w:firstLine="0"/>
              <w:rPr>
                <w:rFonts w:cs="B Nazanin"/>
                <w:sz w:val="18"/>
                <w:szCs w:val="18"/>
                <w:rtl/>
                <w:lang w:bidi="fa-IR"/>
              </w:rPr>
            </w:pPr>
            <w:r>
              <w:rPr>
                <w:rFonts w:cs="B Nazanin" w:hint="cs"/>
                <w:sz w:val="18"/>
                <w:szCs w:val="18"/>
                <w:rtl/>
                <w:lang w:bidi="fa-IR"/>
              </w:rPr>
              <w:t>الحاق محوطه‌یِ ادارات دولتی واقع در بافت مرکزی شهر تهران به عنوان گزینه‌ای برای طرح‌های میان‌افزا و تبدیل شدن به فضای نیمه‌عمومی مبتنی بر توسعه درون‌زا.</w:t>
            </w:r>
          </w:p>
        </w:tc>
      </w:tr>
      <w:tr w:rsidR="00DB0603" w:rsidRPr="00D17832" w:rsidTr="00DB0603">
        <w:tc>
          <w:tcPr>
            <w:tcW w:w="450" w:type="dxa"/>
            <w:tcBorders>
              <w:top w:val="double" w:sz="4" w:space="0" w:color="auto"/>
              <w:bottom w:val="double" w:sz="4" w:space="0" w:color="auto"/>
              <w:right w:val="triple" w:sz="4" w:space="0" w:color="auto"/>
            </w:tcBorders>
            <w:shd w:val="clear" w:color="auto" w:fill="auto"/>
            <w:vAlign w:val="center"/>
          </w:tcPr>
          <w:p w:rsidR="00DB0603" w:rsidRDefault="00DB0603" w:rsidP="00DB0603">
            <w:pPr>
              <w:ind w:firstLine="0"/>
              <w:jc w:val="center"/>
              <w:rPr>
                <w:rFonts w:cs="B Nazanin"/>
                <w:sz w:val="18"/>
                <w:szCs w:val="18"/>
                <w:rtl/>
                <w:lang w:bidi="fa-IR"/>
              </w:rPr>
            </w:pPr>
            <w:r>
              <w:rPr>
                <w:rFonts w:cs="B Nazanin" w:hint="cs"/>
                <w:sz w:val="18"/>
                <w:szCs w:val="18"/>
                <w:rtl/>
                <w:lang w:bidi="fa-IR"/>
              </w:rPr>
              <w:t>7</w:t>
            </w:r>
          </w:p>
        </w:tc>
        <w:tc>
          <w:tcPr>
            <w:tcW w:w="1710" w:type="dxa"/>
            <w:tcBorders>
              <w:top w:val="double" w:sz="4" w:space="0" w:color="auto"/>
              <w:left w:val="triple" w:sz="4" w:space="0" w:color="auto"/>
              <w:bottom w:val="double" w:sz="4" w:space="0" w:color="auto"/>
              <w:right w:val="triple" w:sz="4" w:space="0" w:color="auto"/>
            </w:tcBorders>
            <w:shd w:val="clear" w:color="auto" w:fill="auto"/>
            <w:vAlign w:val="center"/>
          </w:tcPr>
          <w:p w:rsidR="00DB0603" w:rsidRDefault="00DB0603" w:rsidP="00DB0603">
            <w:pPr>
              <w:ind w:firstLine="0"/>
              <w:rPr>
                <w:rFonts w:cs="B Nazanin"/>
                <w:sz w:val="18"/>
                <w:szCs w:val="18"/>
                <w:rtl/>
                <w:lang w:bidi="fa-IR"/>
              </w:rPr>
            </w:pPr>
            <w:r>
              <w:rPr>
                <w:rFonts w:cs="B Nazanin" w:hint="cs"/>
                <w:sz w:val="18"/>
                <w:szCs w:val="18"/>
                <w:rtl/>
                <w:lang w:bidi="fa-IR"/>
              </w:rPr>
              <w:t>مال، نمود امروزین فضای عمومی در تهران؟، (1396)</w:t>
            </w:r>
          </w:p>
        </w:tc>
        <w:tc>
          <w:tcPr>
            <w:tcW w:w="1080" w:type="dxa"/>
            <w:tcBorders>
              <w:top w:val="double" w:sz="4" w:space="0" w:color="auto"/>
              <w:left w:val="triple" w:sz="4" w:space="0" w:color="auto"/>
              <w:bottom w:val="double" w:sz="4" w:space="0" w:color="auto"/>
              <w:right w:val="triple" w:sz="4" w:space="0" w:color="auto"/>
            </w:tcBorders>
            <w:shd w:val="clear" w:color="auto" w:fill="auto"/>
            <w:vAlign w:val="center"/>
          </w:tcPr>
          <w:p w:rsidR="00DB0603" w:rsidRDefault="00DB0603" w:rsidP="00DB0603">
            <w:pPr>
              <w:ind w:firstLine="1"/>
              <w:jc w:val="center"/>
              <w:rPr>
                <w:rFonts w:cs="B Nazanin"/>
                <w:sz w:val="18"/>
                <w:szCs w:val="18"/>
                <w:rtl/>
                <w:lang w:bidi="fa-IR"/>
              </w:rPr>
            </w:pPr>
            <w:r>
              <w:rPr>
                <w:rFonts w:cs="B Nazanin" w:hint="cs"/>
                <w:sz w:val="18"/>
                <w:szCs w:val="18"/>
                <w:rtl/>
                <w:lang w:bidi="fa-IR"/>
              </w:rPr>
              <w:t>شهرزاد خادمی، سارا علیپور</w:t>
            </w:r>
          </w:p>
        </w:tc>
        <w:tc>
          <w:tcPr>
            <w:tcW w:w="6210" w:type="dxa"/>
            <w:tcBorders>
              <w:top w:val="double" w:sz="4" w:space="0" w:color="auto"/>
              <w:left w:val="triple" w:sz="4" w:space="0" w:color="auto"/>
              <w:bottom w:val="double" w:sz="4" w:space="0" w:color="auto"/>
            </w:tcBorders>
            <w:shd w:val="clear" w:color="auto" w:fill="auto"/>
            <w:vAlign w:val="center"/>
          </w:tcPr>
          <w:p w:rsidR="00DB0603" w:rsidRDefault="00DB0603" w:rsidP="00DB0603">
            <w:pPr>
              <w:ind w:firstLine="0"/>
              <w:rPr>
                <w:rFonts w:cs="B Nazanin"/>
                <w:sz w:val="18"/>
                <w:szCs w:val="18"/>
                <w:rtl/>
                <w:lang w:bidi="fa-IR"/>
              </w:rPr>
            </w:pPr>
            <w:r>
              <w:rPr>
                <w:rFonts w:cs="B Nazanin" w:hint="cs"/>
                <w:sz w:val="18"/>
                <w:szCs w:val="18"/>
                <w:rtl/>
                <w:lang w:bidi="fa-IR"/>
              </w:rPr>
              <w:t>«فضای عمومی» بستر مشترکی است که مردم فعالیت‌های کارکردی و مراسمی را که پیوند دهنده اعضای جامعه را در آن انجام می‌دهند. بررسی طراحی «مال‌ها» به عنوان مرکزی که مردم بتوانند نه صرفا برای خرید بلکه برای گذران وقت به آنجا بروند. تلفیق محوطه بیرونی مال برای اجرای کنسرت‌ها، برنامه تفریحی یا آیینی .</w:t>
            </w:r>
          </w:p>
        </w:tc>
      </w:tr>
      <w:tr w:rsidR="00DB0603" w:rsidRPr="00D17832" w:rsidTr="00DB0603">
        <w:tc>
          <w:tcPr>
            <w:tcW w:w="450" w:type="dxa"/>
            <w:tcBorders>
              <w:top w:val="double" w:sz="4" w:space="0" w:color="auto"/>
              <w:bottom w:val="double" w:sz="4" w:space="0" w:color="auto"/>
              <w:right w:val="triple" w:sz="4" w:space="0" w:color="auto"/>
            </w:tcBorders>
            <w:shd w:val="clear" w:color="auto" w:fill="auto"/>
            <w:vAlign w:val="center"/>
          </w:tcPr>
          <w:p w:rsidR="00DB0603" w:rsidRPr="00D17832" w:rsidRDefault="00DB0603" w:rsidP="00DB0603">
            <w:pPr>
              <w:ind w:firstLine="0"/>
              <w:jc w:val="center"/>
              <w:rPr>
                <w:rFonts w:cs="B Nazanin"/>
                <w:sz w:val="18"/>
                <w:szCs w:val="18"/>
                <w:rtl/>
                <w:lang w:bidi="fa-IR"/>
              </w:rPr>
            </w:pPr>
            <w:r>
              <w:rPr>
                <w:rFonts w:cs="B Nazanin" w:hint="cs"/>
                <w:sz w:val="18"/>
                <w:szCs w:val="18"/>
                <w:rtl/>
                <w:lang w:bidi="fa-IR"/>
              </w:rPr>
              <w:t>8</w:t>
            </w:r>
          </w:p>
        </w:tc>
        <w:tc>
          <w:tcPr>
            <w:tcW w:w="1710" w:type="dxa"/>
            <w:tcBorders>
              <w:top w:val="double" w:sz="4" w:space="0" w:color="auto"/>
              <w:left w:val="triple" w:sz="4" w:space="0" w:color="auto"/>
              <w:bottom w:val="double" w:sz="4" w:space="0" w:color="auto"/>
              <w:right w:val="triple" w:sz="4" w:space="0" w:color="auto"/>
            </w:tcBorders>
            <w:shd w:val="clear" w:color="auto" w:fill="auto"/>
            <w:vAlign w:val="center"/>
          </w:tcPr>
          <w:p w:rsidR="00DB0603" w:rsidRPr="00D17832" w:rsidRDefault="00DB0603" w:rsidP="00DB0603">
            <w:pPr>
              <w:ind w:firstLine="0"/>
              <w:rPr>
                <w:rFonts w:cs="B Nazanin"/>
                <w:sz w:val="18"/>
                <w:szCs w:val="18"/>
                <w:rtl/>
                <w:lang w:bidi="fa-IR"/>
              </w:rPr>
            </w:pPr>
            <w:r>
              <w:rPr>
                <w:rFonts w:cs="B Nazanin" w:hint="cs"/>
                <w:sz w:val="18"/>
                <w:szCs w:val="18"/>
                <w:rtl/>
                <w:lang w:bidi="fa-IR"/>
              </w:rPr>
              <w:t>طراحی پلازای شهری با رویکرد مکان‌سازی جهت ایجاد رویداد در راستای بهبود شرایط زیست‌محیطی(نمونه موردی: خیابان سپه شهر قزوین)</w:t>
            </w:r>
            <w:r w:rsidRPr="00D17832">
              <w:rPr>
                <w:rFonts w:cs="B Nazanin" w:hint="cs"/>
                <w:sz w:val="18"/>
                <w:szCs w:val="18"/>
                <w:rtl/>
                <w:lang w:bidi="fa-IR"/>
              </w:rPr>
              <w:t>، (</w:t>
            </w:r>
            <w:r>
              <w:rPr>
                <w:rFonts w:cs="B Nazanin" w:hint="cs"/>
                <w:sz w:val="18"/>
                <w:szCs w:val="18"/>
                <w:rtl/>
                <w:lang w:bidi="fa-IR"/>
              </w:rPr>
              <w:t>1396</w:t>
            </w:r>
            <w:r w:rsidRPr="00D17832">
              <w:rPr>
                <w:rFonts w:cs="B Nazanin" w:hint="cs"/>
                <w:sz w:val="18"/>
                <w:szCs w:val="18"/>
                <w:rtl/>
                <w:lang w:bidi="fa-IR"/>
              </w:rPr>
              <w:t>)</w:t>
            </w:r>
          </w:p>
        </w:tc>
        <w:tc>
          <w:tcPr>
            <w:tcW w:w="1080" w:type="dxa"/>
            <w:tcBorders>
              <w:top w:val="double" w:sz="4" w:space="0" w:color="auto"/>
              <w:left w:val="triple" w:sz="4" w:space="0" w:color="auto"/>
              <w:bottom w:val="double" w:sz="4" w:space="0" w:color="auto"/>
              <w:right w:val="triple" w:sz="4" w:space="0" w:color="auto"/>
            </w:tcBorders>
            <w:shd w:val="clear" w:color="auto" w:fill="auto"/>
            <w:vAlign w:val="center"/>
          </w:tcPr>
          <w:p w:rsidR="00DB0603" w:rsidRPr="00D17832" w:rsidRDefault="00DB0603" w:rsidP="00DB0603">
            <w:pPr>
              <w:ind w:firstLine="1"/>
              <w:jc w:val="center"/>
              <w:rPr>
                <w:rFonts w:cs="B Nazanin"/>
                <w:sz w:val="18"/>
                <w:szCs w:val="18"/>
                <w:rtl/>
                <w:lang w:bidi="fa-IR"/>
              </w:rPr>
            </w:pPr>
            <w:r>
              <w:rPr>
                <w:rFonts w:cs="B Nazanin" w:hint="cs"/>
                <w:sz w:val="18"/>
                <w:szCs w:val="18"/>
                <w:rtl/>
                <w:lang w:bidi="fa-IR"/>
              </w:rPr>
              <w:t xml:space="preserve">سمیرا </w:t>
            </w:r>
            <w:r w:rsidRPr="005659CE">
              <w:rPr>
                <w:rFonts w:cs="B Nazanin" w:hint="cs"/>
                <w:sz w:val="18"/>
                <w:szCs w:val="18"/>
                <w:rtl/>
                <w:lang w:bidi="fa-IR"/>
              </w:rPr>
              <w:t>مكريان</w:t>
            </w:r>
            <w:r>
              <w:rPr>
                <w:rFonts w:cs="B Nazanin" w:hint="cs"/>
                <w:sz w:val="18"/>
                <w:szCs w:val="18"/>
                <w:rtl/>
                <w:lang w:bidi="fa-IR"/>
              </w:rPr>
              <w:t xml:space="preserve">، منوچهر </w:t>
            </w:r>
            <w:r w:rsidRPr="005659CE">
              <w:rPr>
                <w:rFonts w:cs="B Nazanin" w:hint="cs"/>
                <w:sz w:val="18"/>
                <w:szCs w:val="18"/>
                <w:rtl/>
                <w:lang w:bidi="fa-IR"/>
              </w:rPr>
              <w:t>طبيبيان</w:t>
            </w:r>
          </w:p>
        </w:tc>
        <w:tc>
          <w:tcPr>
            <w:tcW w:w="6210" w:type="dxa"/>
            <w:tcBorders>
              <w:top w:val="double" w:sz="4" w:space="0" w:color="auto"/>
              <w:left w:val="triple" w:sz="4" w:space="0" w:color="auto"/>
              <w:bottom w:val="double" w:sz="4" w:space="0" w:color="auto"/>
            </w:tcBorders>
            <w:shd w:val="clear" w:color="auto" w:fill="auto"/>
            <w:vAlign w:val="center"/>
          </w:tcPr>
          <w:p w:rsidR="00DB0603" w:rsidRPr="00D17832" w:rsidRDefault="00DB0603" w:rsidP="00DB0603">
            <w:pPr>
              <w:ind w:firstLine="0"/>
              <w:rPr>
                <w:rFonts w:cs="B Nazanin"/>
                <w:sz w:val="18"/>
                <w:szCs w:val="18"/>
                <w:rtl/>
                <w:lang w:bidi="fa-IR"/>
              </w:rPr>
            </w:pPr>
            <w:r>
              <w:rPr>
                <w:rFonts w:cs="B Nazanin" w:hint="cs"/>
                <w:sz w:val="18"/>
                <w:szCs w:val="18"/>
                <w:rtl/>
                <w:lang w:bidi="fa-IR"/>
              </w:rPr>
              <w:t>در خصوص «پلازا» می‌توان از واژه «راهوند» بهره جست؛ در چنین مجموعه‌ای، رویدادهای متنوعی در ساعات متفاوتی از شبانه‌روز حادث شده و حضور شهروندان از اقشار و سنین مختلف با محدود نمودن مسیرهای ترافیکی از یک‌سو و ابعاد گوناگون کالبدی، اجتماعی و فرهنگی از سوی دیگر و تعامل آنها با هم، به سرزندگی و پویایی شهر می‌افزاید؛ این نوع تعامل موجب ایجاد رویدادهای مختلفی در فضا شده و بستری را برای تبدیل به «فضای رویداد» ایجاد می‌کند.</w:t>
            </w:r>
          </w:p>
        </w:tc>
      </w:tr>
      <w:tr w:rsidR="00DB0603" w:rsidRPr="00D17832" w:rsidTr="00DB0603">
        <w:tc>
          <w:tcPr>
            <w:tcW w:w="450" w:type="dxa"/>
            <w:tcBorders>
              <w:top w:val="double" w:sz="4" w:space="0" w:color="auto"/>
              <w:bottom w:val="single" w:sz="4" w:space="0" w:color="auto"/>
              <w:right w:val="triple" w:sz="4" w:space="0" w:color="auto"/>
            </w:tcBorders>
            <w:shd w:val="clear" w:color="auto" w:fill="auto"/>
            <w:vAlign w:val="center"/>
          </w:tcPr>
          <w:p w:rsidR="00DB0603" w:rsidRPr="00D17832" w:rsidRDefault="00DB0603" w:rsidP="00DB0603">
            <w:pPr>
              <w:ind w:firstLine="0"/>
              <w:jc w:val="center"/>
              <w:rPr>
                <w:rFonts w:cs="B Nazanin"/>
                <w:sz w:val="18"/>
                <w:szCs w:val="18"/>
                <w:rtl/>
                <w:lang w:bidi="fa-IR"/>
              </w:rPr>
            </w:pPr>
            <w:r>
              <w:rPr>
                <w:rFonts w:cs="B Nazanin" w:hint="cs"/>
                <w:sz w:val="18"/>
                <w:szCs w:val="18"/>
                <w:rtl/>
                <w:lang w:bidi="fa-IR"/>
              </w:rPr>
              <w:t>9</w:t>
            </w:r>
          </w:p>
        </w:tc>
        <w:tc>
          <w:tcPr>
            <w:tcW w:w="1710" w:type="dxa"/>
            <w:tcBorders>
              <w:top w:val="double" w:sz="4" w:space="0" w:color="auto"/>
              <w:left w:val="triple" w:sz="4" w:space="0" w:color="auto"/>
              <w:bottom w:val="single" w:sz="4" w:space="0" w:color="auto"/>
              <w:right w:val="triple" w:sz="4" w:space="0" w:color="auto"/>
            </w:tcBorders>
            <w:shd w:val="clear" w:color="auto" w:fill="auto"/>
            <w:vAlign w:val="center"/>
          </w:tcPr>
          <w:p w:rsidR="00DB0603" w:rsidRDefault="00DB0603" w:rsidP="00DB0603">
            <w:pPr>
              <w:ind w:firstLine="0"/>
              <w:rPr>
                <w:rFonts w:cs="B Nazanin"/>
                <w:sz w:val="18"/>
                <w:szCs w:val="18"/>
                <w:rtl/>
                <w:lang w:bidi="fa-IR"/>
              </w:rPr>
            </w:pPr>
            <w:r>
              <w:rPr>
                <w:rFonts w:cs="B Nazanin" w:hint="cs"/>
                <w:sz w:val="18"/>
                <w:szCs w:val="18"/>
                <w:rtl/>
                <w:lang w:bidi="fa-IR"/>
              </w:rPr>
              <w:t>گونه‌شناسی پیاده‌راه؛ بام تهران به مثابه پیاده‌راه طبیعی- اجتماعی، (1398)</w:t>
            </w:r>
          </w:p>
        </w:tc>
        <w:tc>
          <w:tcPr>
            <w:tcW w:w="1080" w:type="dxa"/>
            <w:tcBorders>
              <w:top w:val="double" w:sz="4" w:space="0" w:color="auto"/>
              <w:left w:val="triple" w:sz="4" w:space="0" w:color="auto"/>
              <w:bottom w:val="single" w:sz="4" w:space="0" w:color="auto"/>
              <w:right w:val="triple" w:sz="4" w:space="0" w:color="auto"/>
            </w:tcBorders>
            <w:shd w:val="clear" w:color="auto" w:fill="auto"/>
            <w:vAlign w:val="center"/>
          </w:tcPr>
          <w:p w:rsidR="00DB0603" w:rsidRDefault="00DB0603" w:rsidP="00DB0603">
            <w:pPr>
              <w:ind w:firstLine="1"/>
              <w:jc w:val="center"/>
              <w:rPr>
                <w:rFonts w:cs="B Nazanin"/>
                <w:sz w:val="18"/>
                <w:szCs w:val="18"/>
                <w:rtl/>
                <w:lang w:bidi="fa-IR"/>
              </w:rPr>
            </w:pPr>
            <w:r>
              <w:rPr>
                <w:rFonts w:cs="B Nazanin" w:hint="cs"/>
                <w:sz w:val="18"/>
                <w:szCs w:val="18"/>
                <w:rtl/>
                <w:lang w:bidi="fa-IR"/>
              </w:rPr>
              <w:t>فرزان حاجی رضایی</w:t>
            </w:r>
          </w:p>
        </w:tc>
        <w:tc>
          <w:tcPr>
            <w:tcW w:w="6210" w:type="dxa"/>
            <w:tcBorders>
              <w:top w:val="double" w:sz="4" w:space="0" w:color="auto"/>
              <w:left w:val="triple" w:sz="4" w:space="0" w:color="auto"/>
              <w:bottom w:val="single" w:sz="4" w:space="0" w:color="auto"/>
            </w:tcBorders>
            <w:shd w:val="clear" w:color="auto" w:fill="auto"/>
            <w:vAlign w:val="center"/>
          </w:tcPr>
          <w:p w:rsidR="00DB0603" w:rsidRDefault="00DB0603" w:rsidP="00DB0603">
            <w:pPr>
              <w:ind w:firstLine="0"/>
              <w:rPr>
                <w:rFonts w:cs="B Nazanin"/>
                <w:sz w:val="18"/>
                <w:szCs w:val="18"/>
                <w:rtl/>
                <w:lang w:bidi="fa-IR"/>
              </w:rPr>
            </w:pPr>
            <w:r>
              <w:rPr>
                <w:rFonts w:cs="B Nazanin" w:hint="cs"/>
                <w:sz w:val="18"/>
                <w:szCs w:val="18"/>
                <w:rtl/>
                <w:lang w:bidi="fa-IR"/>
              </w:rPr>
              <w:t>«پیاده‌راه‌ها» به عنوان یکی اصلی‌ترین عناصر ادراک منظر و یک نوع از پلازای شهری، نقش مهمی در ارتقای فعالیت‌های اجتماعی و فرهنگی در جامعه دارند؛ نقشی که ابتدا باعث شناخت و درک مخاطب از منظر شده و سپس ثبت خاطرات جمعی و فردی را به دنبال خواهد داشت.</w:t>
            </w:r>
          </w:p>
        </w:tc>
      </w:tr>
    </w:tbl>
    <w:p w:rsidR="005E1885" w:rsidRPr="009A523D" w:rsidRDefault="005E1885" w:rsidP="00881E4C">
      <w:pPr>
        <w:pStyle w:val="A-text"/>
        <w:rPr>
          <w:sz w:val="8"/>
          <w:szCs w:val="12"/>
          <w:rtl/>
        </w:rPr>
      </w:pPr>
    </w:p>
    <w:p w:rsidR="00BB5D5F" w:rsidRPr="00C573DD" w:rsidRDefault="00B053BF" w:rsidP="00B053BF">
      <w:pPr>
        <w:pStyle w:val="A-text"/>
        <w:ind w:hanging="32"/>
        <w:rPr>
          <w:b/>
          <w:bCs/>
          <w:sz w:val="28"/>
          <w:szCs w:val="28"/>
          <w:rtl/>
        </w:rPr>
      </w:pPr>
      <w:r w:rsidRPr="00C573DD">
        <w:rPr>
          <w:rFonts w:ascii="Times New Roman" w:hAnsi="Times New Roman" w:hint="cs"/>
          <w:b/>
          <w:bCs/>
          <w:sz w:val="28"/>
          <w:szCs w:val="28"/>
          <w:rtl/>
        </w:rPr>
        <w:t xml:space="preserve">2-3- </w:t>
      </w:r>
      <w:r w:rsidR="00BB5D5F" w:rsidRPr="00C573DD">
        <w:rPr>
          <w:rFonts w:hint="eastAsia"/>
          <w:b/>
          <w:bCs/>
          <w:sz w:val="28"/>
          <w:szCs w:val="28"/>
          <w:rtl/>
        </w:rPr>
        <w:t>ت</w:t>
      </w:r>
      <w:r w:rsidR="00BB5D5F" w:rsidRPr="00C573DD">
        <w:rPr>
          <w:rFonts w:hint="cs"/>
          <w:b/>
          <w:bCs/>
          <w:sz w:val="28"/>
          <w:szCs w:val="28"/>
          <w:rtl/>
        </w:rPr>
        <w:t>ی</w:t>
      </w:r>
      <w:r w:rsidR="00BB5D5F" w:rsidRPr="00C573DD">
        <w:rPr>
          <w:rFonts w:hint="eastAsia"/>
          <w:b/>
          <w:bCs/>
          <w:sz w:val="28"/>
          <w:szCs w:val="28"/>
          <w:rtl/>
        </w:rPr>
        <w:t>پولوژ</w:t>
      </w:r>
      <w:r w:rsidR="00BB5D5F" w:rsidRPr="00C573DD">
        <w:rPr>
          <w:rFonts w:hint="cs"/>
          <w:b/>
          <w:bCs/>
          <w:sz w:val="28"/>
          <w:szCs w:val="28"/>
          <w:rtl/>
        </w:rPr>
        <w:t>ی</w:t>
      </w:r>
      <w:r w:rsidR="00BB5D5F" w:rsidRPr="00C573DD">
        <w:rPr>
          <w:b/>
          <w:bCs/>
          <w:sz w:val="28"/>
          <w:szCs w:val="28"/>
          <w:rtl/>
        </w:rPr>
        <w:t xml:space="preserve"> </w:t>
      </w:r>
      <w:r w:rsidR="00BB5D5F" w:rsidRPr="00C573DD">
        <w:rPr>
          <w:rFonts w:hint="eastAsia"/>
          <w:b/>
          <w:bCs/>
          <w:sz w:val="28"/>
          <w:szCs w:val="28"/>
          <w:rtl/>
        </w:rPr>
        <w:t>پلازاها</w:t>
      </w:r>
      <w:r w:rsidR="00BB5D5F" w:rsidRPr="00C573DD">
        <w:rPr>
          <w:rFonts w:hint="cs"/>
          <w:b/>
          <w:bCs/>
          <w:sz w:val="28"/>
          <w:szCs w:val="28"/>
          <w:rtl/>
        </w:rPr>
        <w:t>ی</w:t>
      </w:r>
      <w:r w:rsidR="00BB5D5F" w:rsidRPr="00C573DD">
        <w:rPr>
          <w:b/>
          <w:bCs/>
          <w:sz w:val="28"/>
          <w:szCs w:val="28"/>
          <w:rtl/>
        </w:rPr>
        <w:t xml:space="preserve"> </w:t>
      </w:r>
      <w:r w:rsidR="00BB5D5F" w:rsidRPr="00C573DD">
        <w:rPr>
          <w:rFonts w:hint="eastAsia"/>
          <w:b/>
          <w:bCs/>
          <w:sz w:val="28"/>
          <w:szCs w:val="28"/>
          <w:rtl/>
        </w:rPr>
        <w:t>مرکز</w:t>
      </w:r>
      <w:r w:rsidR="00BB5D5F" w:rsidRPr="00C573DD">
        <w:rPr>
          <w:b/>
          <w:bCs/>
          <w:sz w:val="28"/>
          <w:szCs w:val="28"/>
          <w:rtl/>
        </w:rPr>
        <w:t xml:space="preserve"> </w:t>
      </w:r>
      <w:r w:rsidR="00BB5D5F" w:rsidRPr="00C573DD">
        <w:rPr>
          <w:rFonts w:hint="eastAsia"/>
          <w:b/>
          <w:bCs/>
          <w:sz w:val="28"/>
          <w:szCs w:val="28"/>
          <w:rtl/>
        </w:rPr>
        <w:t>شهر</w:t>
      </w:r>
    </w:p>
    <w:p w:rsidR="00BB5D5F" w:rsidRPr="00A30B61" w:rsidRDefault="002A066A" w:rsidP="005B729B">
      <w:pPr>
        <w:pStyle w:val="A-text"/>
        <w:ind w:hanging="32"/>
        <w:rPr>
          <w:b/>
          <w:bCs/>
          <w:rtl/>
        </w:rPr>
      </w:pPr>
      <w:r>
        <w:rPr>
          <w:rFonts w:ascii="Times New Roman" w:hAnsi="Times New Roman" w:hint="cs"/>
          <w:b/>
          <w:bCs/>
          <w:sz w:val="24"/>
          <w:rtl/>
        </w:rPr>
        <w:t>2-</w:t>
      </w:r>
      <w:r w:rsidR="005B729B">
        <w:rPr>
          <w:rFonts w:ascii="Times New Roman" w:hAnsi="Times New Roman" w:hint="cs"/>
          <w:b/>
          <w:bCs/>
          <w:sz w:val="24"/>
          <w:rtl/>
        </w:rPr>
        <w:t>3</w:t>
      </w:r>
      <w:r>
        <w:rPr>
          <w:rFonts w:ascii="Times New Roman" w:hAnsi="Times New Roman" w:hint="cs"/>
          <w:b/>
          <w:bCs/>
          <w:sz w:val="24"/>
          <w:rtl/>
        </w:rPr>
        <w:t xml:space="preserve">-1- </w:t>
      </w:r>
      <w:r w:rsidR="00BB5D5F" w:rsidRPr="00A30B61">
        <w:rPr>
          <w:rFonts w:hint="eastAsia"/>
          <w:b/>
          <w:bCs/>
          <w:rtl/>
        </w:rPr>
        <w:t>پلازا</w:t>
      </w:r>
      <w:r w:rsidR="00BB5D5F" w:rsidRPr="00A30B61">
        <w:rPr>
          <w:rFonts w:hint="cs"/>
          <w:b/>
          <w:bCs/>
          <w:rtl/>
        </w:rPr>
        <w:t>ی</w:t>
      </w:r>
      <w:r w:rsidR="00BB5D5F" w:rsidRPr="00A30B61">
        <w:rPr>
          <w:b/>
          <w:bCs/>
          <w:rtl/>
        </w:rPr>
        <w:t xml:space="preserve"> </w:t>
      </w:r>
      <w:r w:rsidR="00BB5D5F" w:rsidRPr="00A30B61">
        <w:rPr>
          <w:rFonts w:hint="eastAsia"/>
          <w:b/>
          <w:bCs/>
          <w:rtl/>
        </w:rPr>
        <w:t>خ</w:t>
      </w:r>
      <w:r w:rsidR="00BB5D5F" w:rsidRPr="00A30B61">
        <w:rPr>
          <w:rFonts w:hint="cs"/>
          <w:b/>
          <w:bCs/>
          <w:rtl/>
        </w:rPr>
        <w:t>ی</w:t>
      </w:r>
      <w:r w:rsidR="00BB5D5F" w:rsidRPr="00A30B61">
        <w:rPr>
          <w:rFonts w:hint="eastAsia"/>
          <w:b/>
          <w:bCs/>
          <w:rtl/>
        </w:rPr>
        <w:t>ابان</w:t>
      </w:r>
      <w:r w:rsidR="00BB5D5F" w:rsidRPr="00A30B61">
        <w:rPr>
          <w:rFonts w:hint="cs"/>
          <w:b/>
          <w:bCs/>
          <w:rtl/>
        </w:rPr>
        <w:t>ی</w:t>
      </w:r>
      <w:r w:rsidR="00C10083" w:rsidRPr="00A30B61">
        <w:rPr>
          <w:rFonts w:hint="cs"/>
          <w:b/>
          <w:bCs/>
          <w:rtl/>
        </w:rPr>
        <w:t>(</w:t>
      </w:r>
      <w:r w:rsidR="00BB5D5F" w:rsidRPr="00A30B61">
        <w:rPr>
          <w:rFonts w:asciiTheme="majorBidi" w:hAnsiTheme="majorBidi" w:cstheme="majorBidi"/>
          <w:b/>
          <w:bCs/>
          <w:lang w:bidi="ar-SA"/>
        </w:rPr>
        <w:t>The street plaza</w:t>
      </w:r>
      <w:r>
        <w:rPr>
          <w:rFonts w:hint="cs"/>
          <w:b/>
          <w:bCs/>
          <w:rtl/>
          <w:lang w:bidi="ar-SA"/>
        </w:rPr>
        <w:t>)</w:t>
      </w:r>
    </w:p>
    <w:p w:rsidR="00BB5D5F" w:rsidRDefault="001F31E7" w:rsidP="009068C1">
      <w:pPr>
        <w:pStyle w:val="A-text"/>
        <w:ind w:hanging="32"/>
        <w:rPr>
          <w:rtl/>
        </w:rPr>
      </w:pPr>
      <w:r>
        <w:rPr>
          <w:rFonts w:hint="cs"/>
          <w:rtl/>
        </w:rPr>
        <w:t xml:space="preserve">پیاده‌راه به مثابه‌یِ «معبر»، «بازار» و «فضای جمعی» مفاهیم </w:t>
      </w:r>
      <w:r w:rsidR="00211DE0">
        <w:rPr>
          <w:rFonts w:hint="cs"/>
          <w:rtl/>
        </w:rPr>
        <w:t xml:space="preserve">فضاهای پیاده در بافت‌های تاریخی ایران است که منطق حاکم بر نقش و منظر آن عبارتند از: </w:t>
      </w:r>
      <w:r w:rsidR="0066389F">
        <w:rPr>
          <w:rFonts w:hint="cs"/>
          <w:rtl/>
        </w:rPr>
        <w:t>«</w:t>
      </w:r>
      <w:r w:rsidR="00211DE0">
        <w:rPr>
          <w:rFonts w:hint="cs"/>
          <w:rtl/>
        </w:rPr>
        <w:t xml:space="preserve">شکل‌گیری راه‌ها و فضاهای شهری بر اساس مقیاس و نیازهای حرکت طبیعی پیاده؛ وجود سلسله‌مراتب و هماهنگی میان شبکه ارتباطی، مراکز خدماتی و فضاهای گذران فراغت؛ تلفیق کارکردهای ارتباطی با کارکردهای اجتماعی- </w:t>
      </w:r>
      <w:r w:rsidR="00310BD6">
        <w:rPr>
          <w:rFonts w:hint="cs"/>
          <w:rtl/>
        </w:rPr>
        <w:t>فرهنگی و اقتصادی راه</w:t>
      </w:r>
      <w:r w:rsidR="0066389F">
        <w:rPr>
          <w:rFonts w:hint="cs"/>
          <w:rtl/>
        </w:rPr>
        <w:t>»</w:t>
      </w:r>
      <w:r w:rsidR="000260F7">
        <w:rPr>
          <w:rFonts w:hint="cs"/>
          <w:rtl/>
        </w:rPr>
        <w:t xml:space="preserve">. </w:t>
      </w:r>
      <w:r w:rsidR="0066389F">
        <w:rPr>
          <w:rFonts w:hint="cs"/>
          <w:rtl/>
        </w:rPr>
        <w:t>اندیشه خیابان پیاده در دوره صفوی، در خیابان چهارباغ اصفهان با الهام از مسیر پیاده باغ ایرانی متبلور شد</w:t>
      </w:r>
      <w:r w:rsidR="00310BD6">
        <w:rPr>
          <w:rFonts w:hint="cs"/>
          <w:rtl/>
        </w:rPr>
        <w:t xml:space="preserve">(عاشوری، </w:t>
      </w:r>
      <w:r w:rsidR="00310BD6" w:rsidRPr="0031767C">
        <w:rPr>
          <w:rFonts w:asciiTheme="majorBidi" w:hAnsiTheme="majorBidi" w:cstheme="majorBidi"/>
          <w:rtl/>
        </w:rPr>
        <w:t>1389: 46</w:t>
      </w:r>
      <w:r w:rsidR="00310BD6">
        <w:rPr>
          <w:rFonts w:hint="cs"/>
          <w:rtl/>
        </w:rPr>
        <w:t>).</w:t>
      </w:r>
      <w:r w:rsidR="00211DE0">
        <w:rPr>
          <w:rFonts w:hint="cs"/>
          <w:rtl/>
        </w:rPr>
        <w:t xml:space="preserve"> </w:t>
      </w:r>
      <w:r w:rsidR="006B74F3" w:rsidRPr="006B74F3">
        <w:rPr>
          <w:rtl/>
        </w:rPr>
        <w:t>ا</w:t>
      </w:r>
      <w:r w:rsidR="006B74F3" w:rsidRPr="006B74F3">
        <w:rPr>
          <w:rFonts w:hint="cs"/>
          <w:rtl/>
        </w:rPr>
        <w:t>ی</w:t>
      </w:r>
      <w:r w:rsidR="006B74F3" w:rsidRPr="006B74F3">
        <w:rPr>
          <w:rFonts w:hint="eastAsia"/>
          <w:rtl/>
        </w:rPr>
        <w:t>جاد</w:t>
      </w:r>
      <w:r w:rsidR="006B74F3" w:rsidRPr="006B74F3">
        <w:rPr>
          <w:rtl/>
        </w:rPr>
        <w:t xml:space="preserve"> فضاها</w:t>
      </w:r>
      <w:r w:rsidR="006B74F3" w:rsidRPr="006B74F3">
        <w:rPr>
          <w:rFonts w:hint="cs"/>
          <w:rtl/>
        </w:rPr>
        <w:t>یی</w:t>
      </w:r>
      <w:r w:rsidR="006B74F3" w:rsidRPr="006B74F3">
        <w:rPr>
          <w:rtl/>
        </w:rPr>
        <w:t xml:space="preserve"> که برا</w:t>
      </w:r>
      <w:r w:rsidR="006B74F3" w:rsidRPr="006B74F3">
        <w:rPr>
          <w:rFonts w:hint="cs"/>
          <w:rtl/>
        </w:rPr>
        <w:t>ی</w:t>
      </w:r>
      <w:r w:rsidR="006B74F3" w:rsidRPr="006B74F3">
        <w:rPr>
          <w:rtl/>
        </w:rPr>
        <w:t xml:space="preserve"> افراد دارا</w:t>
      </w:r>
      <w:r w:rsidR="006B74F3" w:rsidRPr="006B74F3">
        <w:rPr>
          <w:rFonts w:hint="cs"/>
          <w:rtl/>
        </w:rPr>
        <w:t>ی</w:t>
      </w:r>
      <w:r w:rsidR="006B74F3" w:rsidRPr="006B74F3">
        <w:rPr>
          <w:rtl/>
        </w:rPr>
        <w:t xml:space="preserve"> کارا</w:t>
      </w:r>
      <w:r w:rsidR="006B74F3" w:rsidRPr="006B74F3">
        <w:rPr>
          <w:rFonts w:hint="cs"/>
          <w:rtl/>
        </w:rPr>
        <w:t>یی</w:t>
      </w:r>
      <w:r w:rsidR="006B74F3" w:rsidRPr="006B74F3">
        <w:rPr>
          <w:rtl/>
        </w:rPr>
        <w:t xml:space="preserve"> باشد، ساده‌تر و آسان‌تر از ا</w:t>
      </w:r>
      <w:r w:rsidR="006B74F3" w:rsidRPr="006B74F3">
        <w:rPr>
          <w:rFonts w:hint="cs"/>
          <w:rtl/>
        </w:rPr>
        <w:t>ی</w:t>
      </w:r>
      <w:r w:rsidR="006B74F3" w:rsidRPr="006B74F3">
        <w:rPr>
          <w:rFonts w:hint="eastAsia"/>
          <w:rtl/>
        </w:rPr>
        <w:t>جاد</w:t>
      </w:r>
      <w:r w:rsidR="006B74F3" w:rsidRPr="006B74F3">
        <w:rPr>
          <w:rtl/>
        </w:rPr>
        <w:t xml:space="preserve"> فضاها</w:t>
      </w:r>
      <w:r w:rsidR="006B74F3" w:rsidRPr="006B74F3">
        <w:rPr>
          <w:rFonts w:hint="cs"/>
          <w:rtl/>
        </w:rPr>
        <w:t>یی</w:t>
      </w:r>
      <w:r w:rsidR="006B74F3" w:rsidRPr="006B74F3">
        <w:rPr>
          <w:rtl/>
        </w:rPr>
        <w:t xml:space="preserve"> است که کارا</w:t>
      </w:r>
      <w:r w:rsidR="006B74F3" w:rsidRPr="006B74F3">
        <w:rPr>
          <w:rFonts w:hint="cs"/>
          <w:rtl/>
        </w:rPr>
        <w:t>یی</w:t>
      </w:r>
      <w:r w:rsidR="006B74F3" w:rsidRPr="006B74F3">
        <w:rPr>
          <w:rtl/>
        </w:rPr>
        <w:t xml:space="preserve"> لازم را ندارند و ا</w:t>
      </w:r>
      <w:r w:rsidR="006B74F3" w:rsidRPr="006B74F3">
        <w:rPr>
          <w:rFonts w:hint="cs"/>
          <w:rtl/>
        </w:rPr>
        <w:t>ی</w:t>
      </w:r>
      <w:r w:rsidR="006B74F3" w:rsidRPr="006B74F3">
        <w:rPr>
          <w:rFonts w:hint="eastAsia"/>
          <w:rtl/>
        </w:rPr>
        <w:t>ن</w:t>
      </w:r>
      <w:r w:rsidR="006B74F3" w:rsidRPr="006B74F3">
        <w:rPr>
          <w:rtl/>
        </w:rPr>
        <w:t xml:space="preserve"> م</w:t>
      </w:r>
      <w:r w:rsidR="006B74F3" w:rsidRPr="006B74F3">
        <w:rPr>
          <w:rFonts w:hint="cs"/>
          <w:rtl/>
        </w:rPr>
        <w:t>ی‌</w:t>
      </w:r>
      <w:r w:rsidR="006B74F3" w:rsidRPr="006B74F3">
        <w:rPr>
          <w:rFonts w:hint="eastAsia"/>
          <w:rtl/>
        </w:rPr>
        <w:t>تواند</w:t>
      </w:r>
      <w:r w:rsidR="006B74F3" w:rsidRPr="006B74F3">
        <w:rPr>
          <w:rtl/>
        </w:rPr>
        <w:t xml:space="preserve"> در سرزندگ</w:t>
      </w:r>
      <w:r w:rsidR="006B74F3" w:rsidRPr="006B74F3">
        <w:rPr>
          <w:rFonts w:hint="cs"/>
          <w:rtl/>
        </w:rPr>
        <w:t>ی</w:t>
      </w:r>
      <w:r w:rsidR="006B74F3" w:rsidRPr="006B74F3">
        <w:rPr>
          <w:rtl/>
        </w:rPr>
        <w:t xml:space="preserve"> شهر تفاوت محسوس</w:t>
      </w:r>
      <w:r w:rsidR="006B74F3" w:rsidRPr="006B74F3">
        <w:rPr>
          <w:rFonts w:hint="cs"/>
          <w:rtl/>
        </w:rPr>
        <w:t>ی</w:t>
      </w:r>
      <w:r w:rsidR="006B74F3" w:rsidRPr="006B74F3">
        <w:rPr>
          <w:rtl/>
        </w:rPr>
        <w:t xml:space="preserve"> ا</w:t>
      </w:r>
      <w:r w:rsidR="006B74F3" w:rsidRPr="006B74F3">
        <w:rPr>
          <w:rFonts w:hint="cs"/>
          <w:rtl/>
        </w:rPr>
        <w:t>ی</w:t>
      </w:r>
      <w:r w:rsidR="006B74F3" w:rsidRPr="006B74F3">
        <w:rPr>
          <w:rFonts w:hint="eastAsia"/>
          <w:rtl/>
        </w:rPr>
        <w:t>جاد</w:t>
      </w:r>
      <w:r w:rsidR="006B74F3" w:rsidRPr="006B74F3">
        <w:rPr>
          <w:rtl/>
        </w:rPr>
        <w:t xml:space="preserve"> نما</w:t>
      </w:r>
      <w:r w:rsidR="006B74F3" w:rsidRPr="006B74F3">
        <w:rPr>
          <w:rFonts w:hint="cs"/>
          <w:rtl/>
        </w:rPr>
        <w:t>ی</w:t>
      </w:r>
      <w:r w:rsidR="006B74F3" w:rsidRPr="006B74F3">
        <w:rPr>
          <w:rFonts w:hint="eastAsia"/>
          <w:rtl/>
        </w:rPr>
        <w:t>د</w:t>
      </w:r>
      <w:r w:rsidR="006B74F3" w:rsidRPr="006B74F3">
        <w:rPr>
          <w:rtl/>
        </w:rPr>
        <w:t>(</w:t>
      </w:r>
      <w:r w:rsidR="006B74F3" w:rsidRPr="004C2212">
        <w:rPr>
          <w:rFonts w:asciiTheme="majorBidi" w:hAnsiTheme="majorBidi" w:cstheme="majorBidi"/>
        </w:rPr>
        <w:t>Whyte, 1980</w:t>
      </w:r>
      <w:r w:rsidR="006B74F3" w:rsidRPr="006B74F3">
        <w:rPr>
          <w:rtl/>
        </w:rPr>
        <w:t>). ن</w:t>
      </w:r>
      <w:r w:rsidR="006B74F3" w:rsidRPr="006B74F3">
        <w:rPr>
          <w:rFonts w:hint="cs"/>
          <w:rtl/>
        </w:rPr>
        <w:t>ی</w:t>
      </w:r>
      <w:r w:rsidR="006B74F3" w:rsidRPr="006B74F3">
        <w:rPr>
          <w:rFonts w:hint="eastAsia"/>
          <w:rtl/>
        </w:rPr>
        <w:t>از</w:t>
      </w:r>
      <w:r w:rsidR="006B74F3" w:rsidRPr="006B74F3">
        <w:rPr>
          <w:rtl/>
        </w:rPr>
        <w:t xml:space="preserve"> به حضور افراد در خ</w:t>
      </w:r>
      <w:r w:rsidR="006B74F3" w:rsidRPr="006B74F3">
        <w:rPr>
          <w:rFonts w:hint="cs"/>
          <w:rtl/>
        </w:rPr>
        <w:t>ی</w:t>
      </w:r>
      <w:r w:rsidR="006B74F3" w:rsidRPr="006B74F3">
        <w:rPr>
          <w:rFonts w:hint="eastAsia"/>
          <w:rtl/>
        </w:rPr>
        <w:t>ابان‌ها</w:t>
      </w:r>
      <w:r w:rsidR="006B74F3" w:rsidRPr="006B74F3">
        <w:rPr>
          <w:rtl/>
        </w:rPr>
        <w:t xml:space="preserve"> ثابت شده‌است ول</w:t>
      </w:r>
      <w:r w:rsidR="006B74F3" w:rsidRPr="006B74F3">
        <w:rPr>
          <w:rFonts w:hint="cs"/>
          <w:rtl/>
        </w:rPr>
        <w:t>ی</w:t>
      </w:r>
      <w:r w:rsidR="006B74F3" w:rsidRPr="006B74F3">
        <w:rPr>
          <w:rtl/>
        </w:rPr>
        <w:t xml:space="preserve"> عمده زندگ</w:t>
      </w:r>
      <w:r w:rsidR="006B74F3" w:rsidRPr="006B74F3">
        <w:rPr>
          <w:rFonts w:hint="cs"/>
          <w:rtl/>
        </w:rPr>
        <w:t>ی</w:t>
      </w:r>
      <w:r w:rsidR="006B74F3" w:rsidRPr="006B74F3">
        <w:rPr>
          <w:rtl/>
        </w:rPr>
        <w:t xml:space="preserve"> در خ</w:t>
      </w:r>
      <w:r w:rsidR="006B74F3" w:rsidRPr="006B74F3">
        <w:rPr>
          <w:rFonts w:hint="cs"/>
          <w:rtl/>
        </w:rPr>
        <w:t>ی</w:t>
      </w:r>
      <w:r w:rsidR="006B74F3" w:rsidRPr="006B74F3">
        <w:rPr>
          <w:rFonts w:hint="eastAsia"/>
          <w:rtl/>
        </w:rPr>
        <w:t>ابان،</w:t>
      </w:r>
      <w:r w:rsidR="006B74F3" w:rsidRPr="006B74F3">
        <w:rPr>
          <w:rtl/>
        </w:rPr>
        <w:t xml:space="preserve"> تعامل افراد با </w:t>
      </w:r>
      <w:r w:rsidR="006B74F3" w:rsidRPr="006B74F3">
        <w:rPr>
          <w:rFonts w:hint="cs"/>
          <w:rtl/>
        </w:rPr>
        <w:t>ی</w:t>
      </w:r>
      <w:r w:rsidR="006B74F3" w:rsidRPr="006B74F3">
        <w:rPr>
          <w:rFonts w:hint="eastAsia"/>
          <w:rtl/>
        </w:rPr>
        <w:t>کد</w:t>
      </w:r>
      <w:r w:rsidR="006B74F3" w:rsidRPr="006B74F3">
        <w:rPr>
          <w:rFonts w:hint="cs"/>
          <w:rtl/>
        </w:rPr>
        <w:t>ی</w:t>
      </w:r>
      <w:r w:rsidR="006B74F3" w:rsidRPr="006B74F3">
        <w:rPr>
          <w:rFonts w:hint="eastAsia"/>
          <w:rtl/>
        </w:rPr>
        <w:t>گر</w:t>
      </w:r>
      <w:r w:rsidR="006B74F3" w:rsidRPr="006B74F3">
        <w:rPr>
          <w:rtl/>
        </w:rPr>
        <w:t xml:space="preserve"> است. ا</w:t>
      </w:r>
      <w:r w:rsidR="006B74F3" w:rsidRPr="006B74F3">
        <w:rPr>
          <w:rFonts w:hint="cs"/>
          <w:rtl/>
        </w:rPr>
        <w:t>ی</w:t>
      </w:r>
      <w:r w:rsidR="006B74F3" w:rsidRPr="006B74F3">
        <w:rPr>
          <w:rFonts w:hint="eastAsia"/>
          <w:rtl/>
        </w:rPr>
        <w:t>ن</w:t>
      </w:r>
      <w:r w:rsidR="006B74F3" w:rsidRPr="006B74F3">
        <w:rPr>
          <w:rtl/>
        </w:rPr>
        <w:t xml:space="preserve"> تعامل ممکن است «واقع</w:t>
      </w:r>
      <w:r w:rsidR="006B74F3" w:rsidRPr="006B74F3">
        <w:rPr>
          <w:rFonts w:hint="cs"/>
          <w:rtl/>
        </w:rPr>
        <w:t>ی</w:t>
      </w:r>
      <w:r w:rsidR="006B74F3" w:rsidRPr="006B74F3">
        <w:rPr>
          <w:rFonts w:hint="eastAsia"/>
          <w:rtl/>
        </w:rPr>
        <w:t>»</w:t>
      </w:r>
      <w:r w:rsidR="006B74F3" w:rsidRPr="006B74F3">
        <w:rPr>
          <w:rtl/>
        </w:rPr>
        <w:t xml:space="preserve"> باشد </w:t>
      </w:r>
      <w:r w:rsidR="006B74F3" w:rsidRPr="006B74F3">
        <w:rPr>
          <w:rFonts w:hint="cs"/>
          <w:rtl/>
        </w:rPr>
        <w:t>ی</w:t>
      </w:r>
      <w:r w:rsidR="006B74F3" w:rsidRPr="006B74F3">
        <w:rPr>
          <w:rFonts w:hint="eastAsia"/>
          <w:rtl/>
        </w:rPr>
        <w:t>عن</w:t>
      </w:r>
      <w:r w:rsidR="006B74F3" w:rsidRPr="006B74F3">
        <w:rPr>
          <w:rFonts w:hint="cs"/>
          <w:rtl/>
        </w:rPr>
        <w:t>ی</w:t>
      </w:r>
      <w:r w:rsidR="006B74F3" w:rsidRPr="006B74F3">
        <w:rPr>
          <w:rtl/>
        </w:rPr>
        <w:t xml:space="preserve"> افراد با هم صحبت کنند </w:t>
      </w:r>
      <w:r w:rsidR="006B74F3" w:rsidRPr="006B74F3">
        <w:rPr>
          <w:rFonts w:hint="cs"/>
          <w:rtl/>
        </w:rPr>
        <w:t>ی</w:t>
      </w:r>
      <w:r w:rsidR="006B74F3" w:rsidRPr="006B74F3">
        <w:rPr>
          <w:rFonts w:hint="eastAsia"/>
          <w:rtl/>
        </w:rPr>
        <w:t>ا</w:t>
      </w:r>
      <w:r w:rsidR="006B74F3" w:rsidRPr="006B74F3">
        <w:rPr>
          <w:rtl/>
        </w:rPr>
        <w:t xml:space="preserve"> ممکن است «غ</w:t>
      </w:r>
      <w:r w:rsidR="006B74F3" w:rsidRPr="006B74F3">
        <w:rPr>
          <w:rFonts w:hint="cs"/>
          <w:rtl/>
        </w:rPr>
        <w:t>ی</w:t>
      </w:r>
      <w:r w:rsidR="006B74F3" w:rsidRPr="006B74F3">
        <w:rPr>
          <w:rFonts w:hint="eastAsia"/>
          <w:rtl/>
        </w:rPr>
        <w:t>رواقع</w:t>
      </w:r>
      <w:r w:rsidR="006B74F3" w:rsidRPr="006B74F3">
        <w:rPr>
          <w:rFonts w:hint="cs"/>
          <w:rtl/>
        </w:rPr>
        <w:t>ی</w:t>
      </w:r>
      <w:r w:rsidR="006B74F3" w:rsidRPr="006B74F3">
        <w:rPr>
          <w:rFonts w:hint="eastAsia"/>
          <w:rtl/>
        </w:rPr>
        <w:t>»</w:t>
      </w:r>
      <w:r w:rsidR="006B74F3" w:rsidRPr="006B74F3">
        <w:rPr>
          <w:rtl/>
        </w:rPr>
        <w:t xml:space="preserve"> باشد </w:t>
      </w:r>
      <w:r w:rsidR="006B74F3" w:rsidRPr="006B74F3">
        <w:rPr>
          <w:rFonts w:hint="cs"/>
          <w:rtl/>
        </w:rPr>
        <w:t>ی</w:t>
      </w:r>
      <w:r w:rsidR="006B74F3" w:rsidRPr="006B74F3">
        <w:rPr>
          <w:rFonts w:hint="eastAsia"/>
          <w:rtl/>
        </w:rPr>
        <w:t>عن</w:t>
      </w:r>
      <w:r w:rsidR="006B74F3" w:rsidRPr="006B74F3">
        <w:rPr>
          <w:rFonts w:hint="cs"/>
          <w:rtl/>
        </w:rPr>
        <w:t>ی</w:t>
      </w:r>
      <w:r w:rsidR="006B74F3" w:rsidRPr="006B74F3">
        <w:rPr>
          <w:rtl/>
        </w:rPr>
        <w:t xml:space="preserve"> اشاره و لبخند افراد به همد</w:t>
      </w:r>
      <w:r w:rsidR="006B74F3" w:rsidRPr="006B74F3">
        <w:rPr>
          <w:rFonts w:hint="cs"/>
          <w:rtl/>
        </w:rPr>
        <w:t>ی</w:t>
      </w:r>
      <w:r w:rsidR="006B74F3" w:rsidRPr="006B74F3">
        <w:rPr>
          <w:rFonts w:hint="eastAsia"/>
          <w:rtl/>
        </w:rPr>
        <w:t>گر</w:t>
      </w:r>
      <w:r w:rsidR="006B74F3" w:rsidRPr="006B74F3">
        <w:rPr>
          <w:rtl/>
        </w:rPr>
        <w:t xml:space="preserve"> که گو</w:t>
      </w:r>
      <w:r w:rsidR="006B74F3" w:rsidRPr="006B74F3">
        <w:rPr>
          <w:rFonts w:hint="cs"/>
          <w:rtl/>
        </w:rPr>
        <w:t>یی</w:t>
      </w:r>
      <w:r w:rsidR="006B74F3" w:rsidRPr="006B74F3">
        <w:rPr>
          <w:rtl/>
        </w:rPr>
        <w:t xml:space="preserve"> تلاش</w:t>
      </w:r>
      <w:r w:rsidR="006B74F3" w:rsidRPr="006B74F3">
        <w:rPr>
          <w:rFonts w:hint="cs"/>
          <w:rtl/>
        </w:rPr>
        <w:t>ی</w:t>
      </w:r>
      <w:r w:rsidR="006B74F3" w:rsidRPr="006B74F3">
        <w:rPr>
          <w:rtl/>
        </w:rPr>
        <w:t xml:space="preserve"> است برا</w:t>
      </w:r>
      <w:r w:rsidR="006B74F3" w:rsidRPr="006B74F3">
        <w:rPr>
          <w:rFonts w:hint="cs"/>
          <w:rtl/>
        </w:rPr>
        <w:t>ی</w:t>
      </w:r>
      <w:r w:rsidR="006B74F3" w:rsidRPr="006B74F3">
        <w:rPr>
          <w:rtl/>
        </w:rPr>
        <w:t xml:space="preserve"> فهم</w:t>
      </w:r>
      <w:r w:rsidR="006B74F3" w:rsidRPr="006B74F3">
        <w:rPr>
          <w:rFonts w:hint="cs"/>
          <w:rtl/>
        </w:rPr>
        <w:t>ی</w:t>
      </w:r>
      <w:r w:rsidR="006B74F3" w:rsidRPr="006B74F3">
        <w:rPr>
          <w:rFonts w:hint="eastAsia"/>
          <w:rtl/>
        </w:rPr>
        <w:t>دن</w:t>
      </w:r>
      <w:r w:rsidR="006B74F3" w:rsidRPr="006B74F3">
        <w:rPr>
          <w:rtl/>
        </w:rPr>
        <w:t xml:space="preserve"> روح</w:t>
      </w:r>
      <w:r w:rsidR="006B74F3" w:rsidRPr="006B74F3">
        <w:rPr>
          <w:rFonts w:hint="cs"/>
          <w:rtl/>
        </w:rPr>
        <w:t>ی</w:t>
      </w:r>
      <w:r w:rsidR="006B74F3" w:rsidRPr="006B74F3">
        <w:rPr>
          <w:rFonts w:hint="eastAsia"/>
          <w:rtl/>
        </w:rPr>
        <w:t>ات</w:t>
      </w:r>
      <w:r w:rsidR="006B74F3" w:rsidRPr="006B74F3">
        <w:rPr>
          <w:rtl/>
        </w:rPr>
        <w:t xml:space="preserve"> همد</w:t>
      </w:r>
      <w:r w:rsidR="006B74F3" w:rsidRPr="006B74F3">
        <w:rPr>
          <w:rFonts w:hint="cs"/>
          <w:rtl/>
        </w:rPr>
        <w:t>ی</w:t>
      </w:r>
      <w:r w:rsidR="006B74F3" w:rsidRPr="006B74F3">
        <w:rPr>
          <w:rFonts w:hint="eastAsia"/>
          <w:rtl/>
        </w:rPr>
        <w:t>گر؛</w:t>
      </w:r>
      <w:r w:rsidR="006B74F3" w:rsidRPr="006B74F3">
        <w:rPr>
          <w:rtl/>
        </w:rPr>
        <w:t xml:space="preserve"> چن</w:t>
      </w:r>
      <w:r w:rsidR="006B74F3" w:rsidRPr="006B74F3">
        <w:rPr>
          <w:rFonts w:hint="cs"/>
          <w:rtl/>
        </w:rPr>
        <w:t>ی</w:t>
      </w:r>
      <w:r w:rsidR="006B74F3" w:rsidRPr="006B74F3">
        <w:rPr>
          <w:rFonts w:hint="eastAsia"/>
          <w:rtl/>
        </w:rPr>
        <w:t>ن</w:t>
      </w:r>
      <w:r w:rsidR="006B74F3" w:rsidRPr="006B74F3">
        <w:rPr>
          <w:rtl/>
        </w:rPr>
        <w:t xml:space="preserve"> تعامل</w:t>
      </w:r>
      <w:r w:rsidR="006B74F3" w:rsidRPr="006B74F3">
        <w:rPr>
          <w:rFonts w:hint="cs"/>
          <w:rtl/>
        </w:rPr>
        <w:t>ی</w:t>
      </w:r>
      <w:r w:rsidR="006B74F3" w:rsidRPr="006B74F3">
        <w:rPr>
          <w:rtl/>
        </w:rPr>
        <w:t xml:space="preserve"> باعث ا</w:t>
      </w:r>
      <w:r w:rsidR="006B74F3" w:rsidRPr="006B74F3">
        <w:rPr>
          <w:rFonts w:hint="cs"/>
          <w:rtl/>
        </w:rPr>
        <w:t>ی</w:t>
      </w:r>
      <w:r w:rsidR="006B74F3" w:rsidRPr="006B74F3">
        <w:rPr>
          <w:rFonts w:hint="eastAsia"/>
          <w:rtl/>
        </w:rPr>
        <w:t>جاد</w:t>
      </w:r>
      <w:r w:rsidR="006B74F3" w:rsidRPr="006B74F3">
        <w:rPr>
          <w:rtl/>
        </w:rPr>
        <w:t xml:space="preserve"> اجتماع در خ</w:t>
      </w:r>
      <w:r w:rsidR="006B74F3" w:rsidRPr="006B74F3">
        <w:rPr>
          <w:rFonts w:hint="cs"/>
          <w:rtl/>
        </w:rPr>
        <w:t>ی</w:t>
      </w:r>
      <w:r w:rsidR="006B74F3" w:rsidRPr="006B74F3">
        <w:rPr>
          <w:rFonts w:hint="eastAsia"/>
          <w:rtl/>
        </w:rPr>
        <w:t>ابان</w:t>
      </w:r>
      <w:r w:rsidR="006B74F3" w:rsidRPr="006B74F3">
        <w:rPr>
          <w:rtl/>
        </w:rPr>
        <w:t xml:space="preserve"> م</w:t>
      </w:r>
      <w:r w:rsidR="006B74F3" w:rsidRPr="006B74F3">
        <w:rPr>
          <w:rFonts w:hint="cs"/>
          <w:rtl/>
        </w:rPr>
        <w:t>ی‌</w:t>
      </w:r>
      <w:r w:rsidR="006B74F3" w:rsidRPr="006B74F3">
        <w:rPr>
          <w:rFonts w:hint="eastAsia"/>
          <w:rtl/>
        </w:rPr>
        <w:t>شود</w:t>
      </w:r>
      <w:r w:rsidR="006B74F3" w:rsidRPr="006B74F3">
        <w:rPr>
          <w:rtl/>
        </w:rPr>
        <w:t>(بهزادفر و قربان</w:t>
      </w:r>
      <w:r w:rsidR="006B74F3" w:rsidRPr="006B74F3">
        <w:rPr>
          <w:rFonts w:hint="cs"/>
          <w:rtl/>
        </w:rPr>
        <w:t>ی</w:t>
      </w:r>
      <w:r w:rsidR="006B74F3" w:rsidRPr="006B74F3">
        <w:rPr>
          <w:rFonts w:hint="eastAsia"/>
          <w:rtl/>
        </w:rPr>
        <w:t>ان،</w:t>
      </w:r>
      <w:r w:rsidR="006B74F3" w:rsidRPr="006B74F3">
        <w:rPr>
          <w:rtl/>
        </w:rPr>
        <w:t xml:space="preserve"> </w:t>
      </w:r>
      <w:r w:rsidR="006B74F3" w:rsidRPr="004C2212">
        <w:rPr>
          <w:rFonts w:asciiTheme="majorBidi" w:hAnsiTheme="majorBidi" w:cstheme="majorBidi"/>
          <w:rtl/>
        </w:rPr>
        <w:t>1387: 25</w:t>
      </w:r>
      <w:r w:rsidR="006B74F3" w:rsidRPr="006B74F3">
        <w:rPr>
          <w:rtl/>
        </w:rPr>
        <w:t>).</w:t>
      </w:r>
      <w:r w:rsidR="005B729B">
        <w:rPr>
          <w:rFonts w:hint="cs"/>
          <w:rtl/>
        </w:rPr>
        <w:t xml:space="preserve"> «</w:t>
      </w:r>
      <w:r w:rsidR="00BB5D5F" w:rsidRPr="00BB5D5F">
        <w:rPr>
          <w:rFonts w:hint="eastAsia"/>
          <w:rtl/>
        </w:rPr>
        <w:t>پلازا</w:t>
      </w:r>
      <w:r w:rsidR="00BB5D5F" w:rsidRPr="00BB5D5F">
        <w:rPr>
          <w:rFonts w:hint="cs"/>
          <w:rtl/>
        </w:rPr>
        <w:t>ی</w:t>
      </w:r>
      <w:r w:rsidR="00BB5D5F" w:rsidRPr="00BB5D5F">
        <w:rPr>
          <w:rtl/>
        </w:rPr>
        <w:t xml:space="preserve"> </w:t>
      </w:r>
      <w:r w:rsidR="00BB5D5F" w:rsidRPr="00BB5D5F">
        <w:rPr>
          <w:rFonts w:hint="eastAsia"/>
          <w:rtl/>
        </w:rPr>
        <w:t>خ</w:t>
      </w:r>
      <w:r w:rsidR="00BB5D5F" w:rsidRPr="00BB5D5F">
        <w:rPr>
          <w:rFonts w:hint="cs"/>
          <w:rtl/>
        </w:rPr>
        <w:t>ی</w:t>
      </w:r>
      <w:r w:rsidR="00BB5D5F" w:rsidRPr="00BB5D5F">
        <w:rPr>
          <w:rFonts w:hint="eastAsia"/>
          <w:rtl/>
        </w:rPr>
        <w:t>ابان</w:t>
      </w:r>
      <w:r w:rsidR="00BB5D5F" w:rsidRPr="00BB5D5F">
        <w:rPr>
          <w:rFonts w:hint="cs"/>
          <w:rtl/>
        </w:rPr>
        <w:t>ی</w:t>
      </w:r>
      <w:r w:rsidR="005B729B">
        <w:rPr>
          <w:rFonts w:hint="cs"/>
          <w:rtl/>
        </w:rPr>
        <w:t>»</w:t>
      </w:r>
      <w:r w:rsidR="00BB5D5F" w:rsidRPr="00BB5D5F">
        <w:rPr>
          <w:rtl/>
        </w:rPr>
        <w:t xml:space="preserve"> </w:t>
      </w:r>
      <w:r w:rsidR="00BB5D5F" w:rsidRPr="00BB5D5F">
        <w:rPr>
          <w:rFonts w:hint="eastAsia"/>
          <w:rtl/>
        </w:rPr>
        <w:t>بخش</w:t>
      </w:r>
      <w:r w:rsidR="00BB5D5F" w:rsidRPr="00BB5D5F">
        <w:rPr>
          <w:rFonts w:hint="cs"/>
          <w:rtl/>
        </w:rPr>
        <w:t>ی</w:t>
      </w:r>
      <w:r w:rsidR="00BB5D5F" w:rsidRPr="00BB5D5F">
        <w:rPr>
          <w:rtl/>
        </w:rPr>
        <w:t xml:space="preserve"> </w:t>
      </w:r>
      <w:r w:rsidR="00BB5D5F" w:rsidRPr="00BB5D5F">
        <w:rPr>
          <w:rFonts w:hint="eastAsia"/>
          <w:rtl/>
        </w:rPr>
        <w:t>از</w:t>
      </w:r>
      <w:r w:rsidR="00BB5D5F" w:rsidRPr="00BB5D5F">
        <w:rPr>
          <w:rtl/>
        </w:rPr>
        <w:t xml:space="preserve"> </w:t>
      </w:r>
      <w:r w:rsidR="00BB5D5F" w:rsidRPr="00BB5D5F">
        <w:rPr>
          <w:rFonts w:hint="eastAsia"/>
          <w:rtl/>
        </w:rPr>
        <w:t>فضا</w:t>
      </w:r>
      <w:r w:rsidR="00BB5D5F" w:rsidRPr="00BB5D5F">
        <w:rPr>
          <w:rFonts w:hint="cs"/>
          <w:rtl/>
        </w:rPr>
        <w:t>ی</w:t>
      </w:r>
      <w:r w:rsidR="00BB5D5F" w:rsidRPr="00BB5D5F">
        <w:rPr>
          <w:rtl/>
        </w:rPr>
        <w:t xml:space="preserve"> </w:t>
      </w:r>
      <w:r w:rsidR="00BB5D5F" w:rsidRPr="00BB5D5F">
        <w:rPr>
          <w:rFonts w:hint="eastAsia"/>
          <w:rtl/>
        </w:rPr>
        <w:t>باز</w:t>
      </w:r>
      <w:r w:rsidR="00BB5D5F" w:rsidRPr="00BB5D5F">
        <w:rPr>
          <w:rtl/>
        </w:rPr>
        <w:t xml:space="preserve"> </w:t>
      </w:r>
      <w:r w:rsidR="00BB5D5F" w:rsidRPr="00BB5D5F">
        <w:rPr>
          <w:rFonts w:hint="eastAsia"/>
          <w:rtl/>
        </w:rPr>
        <w:t>عموم</w:t>
      </w:r>
      <w:r w:rsidR="00BB5D5F" w:rsidRPr="00BB5D5F">
        <w:rPr>
          <w:rFonts w:hint="cs"/>
          <w:rtl/>
        </w:rPr>
        <w:t>ی</w:t>
      </w:r>
      <w:r w:rsidR="00BB5D5F" w:rsidRPr="00BB5D5F">
        <w:rPr>
          <w:rtl/>
        </w:rPr>
        <w:t xml:space="preserve"> </w:t>
      </w:r>
      <w:r w:rsidR="00BB5D5F" w:rsidRPr="00BB5D5F">
        <w:rPr>
          <w:rFonts w:hint="eastAsia"/>
          <w:rtl/>
        </w:rPr>
        <w:t>است</w:t>
      </w:r>
      <w:r w:rsidR="00BB5D5F" w:rsidRPr="00BB5D5F">
        <w:rPr>
          <w:rtl/>
        </w:rPr>
        <w:t xml:space="preserve"> </w:t>
      </w:r>
      <w:r w:rsidR="00BB5D5F" w:rsidRPr="00BB5D5F">
        <w:rPr>
          <w:rFonts w:hint="eastAsia"/>
          <w:rtl/>
        </w:rPr>
        <w:t>که</w:t>
      </w:r>
      <w:r w:rsidR="00BB5D5F" w:rsidRPr="00BB5D5F">
        <w:rPr>
          <w:rtl/>
        </w:rPr>
        <w:t xml:space="preserve"> </w:t>
      </w:r>
      <w:r w:rsidR="00BB5D5F" w:rsidRPr="00BB5D5F">
        <w:rPr>
          <w:rFonts w:hint="eastAsia"/>
          <w:rtl/>
        </w:rPr>
        <w:t>بس</w:t>
      </w:r>
      <w:r w:rsidR="00BB5D5F" w:rsidRPr="00BB5D5F">
        <w:rPr>
          <w:rFonts w:hint="cs"/>
          <w:rtl/>
        </w:rPr>
        <w:t>ی</w:t>
      </w:r>
      <w:r w:rsidR="00BB5D5F" w:rsidRPr="00BB5D5F">
        <w:rPr>
          <w:rFonts w:hint="eastAsia"/>
          <w:rtl/>
        </w:rPr>
        <w:t>ار</w:t>
      </w:r>
      <w:r w:rsidR="00BB5D5F" w:rsidRPr="00BB5D5F">
        <w:rPr>
          <w:rtl/>
        </w:rPr>
        <w:t xml:space="preserve"> </w:t>
      </w:r>
      <w:r w:rsidR="00BB5D5F" w:rsidRPr="00BB5D5F">
        <w:rPr>
          <w:rFonts w:hint="eastAsia"/>
          <w:rtl/>
        </w:rPr>
        <w:t>نزد</w:t>
      </w:r>
      <w:r w:rsidR="00BB5D5F" w:rsidRPr="00BB5D5F">
        <w:rPr>
          <w:rFonts w:hint="cs"/>
          <w:rtl/>
        </w:rPr>
        <w:t>ی</w:t>
      </w:r>
      <w:r w:rsidR="00BB5D5F" w:rsidRPr="00BB5D5F">
        <w:rPr>
          <w:rFonts w:hint="eastAsia"/>
          <w:rtl/>
        </w:rPr>
        <w:t>ک</w:t>
      </w:r>
      <w:r w:rsidR="00BB5D5F" w:rsidRPr="00BB5D5F">
        <w:rPr>
          <w:rtl/>
        </w:rPr>
        <w:t xml:space="preserve"> </w:t>
      </w:r>
      <w:r w:rsidR="00BB5D5F" w:rsidRPr="00BB5D5F">
        <w:rPr>
          <w:rFonts w:hint="eastAsia"/>
          <w:rtl/>
        </w:rPr>
        <w:t>به</w:t>
      </w:r>
      <w:r w:rsidR="00BB5D5F" w:rsidRPr="00BB5D5F">
        <w:rPr>
          <w:rtl/>
        </w:rPr>
        <w:t xml:space="preserve"> </w:t>
      </w:r>
      <w:r w:rsidR="00BB5D5F" w:rsidRPr="00BB5D5F">
        <w:rPr>
          <w:rFonts w:hint="eastAsia"/>
          <w:rtl/>
        </w:rPr>
        <w:t>پ</w:t>
      </w:r>
      <w:r w:rsidR="00BB5D5F" w:rsidRPr="00BB5D5F">
        <w:rPr>
          <w:rFonts w:hint="cs"/>
          <w:rtl/>
        </w:rPr>
        <w:t>ی</w:t>
      </w:r>
      <w:r w:rsidR="00BB5D5F" w:rsidRPr="00BB5D5F">
        <w:rPr>
          <w:rFonts w:hint="eastAsia"/>
          <w:rtl/>
        </w:rPr>
        <w:t>اده‌رو</w:t>
      </w:r>
      <w:r w:rsidR="00BB5D5F" w:rsidRPr="00BB5D5F">
        <w:rPr>
          <w:rtl/>
        </w:rPr>
        <w:t xml:space="preserve"> </w:t>
      </w:r>
      <w:r w:rsidR="00BB5D5F" w:rsidRPr="00BB5D5F">
        <w:rPr>
          <w:rFonts w:hint="eastAsia"/>
          <w:rtl/>
        </w:rPr>
        <w:t>بوده</w:t>
      </w:r>
      <w:r w:rsidR="00BB5D5F" w:rsidRPr="00BB5D5F">
        <w:rPr>
          <w:rtl/>
        </w:rPr>
        <w:t xml:space="preserve"> </w:t>
      </w:r>
      <w:r w:rsidR="00BB5D5F" w:rsidRPr="00BB5D5F">
        <w:rPr>
          <w:rFonts w:hint="eastAsia"/>
          <w:rtl/>
        </w:rPr>
        <w:t>و</w:t>
      </w:r>
      <w:r w:rsidR="00BB5D5F" w:rsidRPr="00BB5D5F">
        <w:rPr>
          <w:rtl/>
        </w:rPr>
        <w:t xml:space="preserve"> </w:t>
      </w:r>
      <w:r w:rsidR="00BB5D5F" w:rsidRPr="00BB5D5F">
        <w:rPr>
          <w:rFonts w:hint="eastAsia"/>
          <w:rtl/>
        </w:rPr>
        <w:t>ارتباط</w:t>
      </w:r>
      <w:r w:rsidR="00BB5D5F" w:rsidRPr="00BB5D5F">
        <w:rPr>
          <w:rtl/>
        </w:rPr>
        <w:t xml:space="preserve"> </w:t>
      </w:r>
      <w:r w:rsidR="00BB5D5F" w:rsidRPr="00BB5D5F">
        <w:rPr>
          <w:rFonts w:hint="eastAsia"/>
          <w:rtl/>
        </w:rPr>
        <w:t>تنگاتنگ</w:t>
      </w:r>
      <w:r w:rsidR="00BB5D5F" w:rsidRPr="00BB5D5F">
        <w:rPr>
          <w:rFonts w:hint="cs"/>
          <w:rtl/>
        </w:rPr>
        <w:t>ی</w:t>
      </w:r>
      <w:r w:rsidR="00BB5D5F" w:rsidRPr="00BB5D5F">
        <w:rPr>
          <w:rtl/>
        </w:rPr>
        <w:t xml:space="preserve"> </w:t>
      </w:r>
      <w:r w:rsidR="00BB5D5F" w:rsidRPr="00BB5D5F">
        <w:rPr>
          <w:rFonts w:hint="eastAsia"/>
          <w:rtl/>
        </w:rPr>
        <w:t>با</w:t>
      </w:r>
      <w:r w:rsidR="00BB5D5F" w:rsidRPr="00BB5D5F">
        <w:rPr>
          <w:rtl/>
        </w:rPr>
        <w:t xml:space="preserve"> </w:t>
      </w:r>
      <w:r w:rsidR="00BB5D5F" w:rsidRPr="00BB5D5F">
        <w:rPr>
          <w:rFonts w:hint="eastAsia"/>
          <w:rtl/>
        </w:rPr>
        <w:t>خ</w:t>
      </w:r>
      <w:r w:rsidR="00BB5D5F" w:rsidRPr="00BB5D5F">
        <w:rPr>
          <w:rFonts w:hint="cs"/>
          <w:rtl/>
        </w:rPr>
        <w:t>ی</w:t>
      </w:r>
      <w:r w:rsidR="00BB5D5F" w:rsidRPr="00BB5D5F">
        <w:rPr>
          <w:rFonts w:hint="eastAsia"/>
          <w:rtl/>
        </w:rPr>
        <w:t>ابان</w:t>
      </w:r>
      <w:r w:rsidR="00BB5D5F" w:rsidRPr="00BB5D5F">
        <w:rPr>
          <w:rtl/>
        </w:rPr>
        <w:t xml:space="preserve"> </w:t>
      </w:r>
      <w:r w:rsidR="00BB5D5F" w:rsidRPr="00BB5D5F">
        <w:rPr>
          <w:rFonts w:hint="eastAsia"/>
          <w:rtl/>
        </w:rPr>
        <w:t>دارد</w:t>
      </w:r>
      <w:r w:rsidR="00BB5D5F" w:rsidRPr="00BB5D5F">
        <w:rPr>
          <w:rtl/>
        </w:rPr>
        <w:t xml:space="preserve">. </w:t>
      </w:r>
      <w:r w:rsidR="00BB5D5F" w:rsidRPr="00BB5D5F">
        <w:rPr>
          <w:rFonts w:hint="eastAsia"/>
          <w:rtl/>
        </w:rPr>
        <w:t>گاه</w:t>
      </w:r>
      <w:r w:rsidR="00BB5D5F" w:rsidRPr="00BB5D5F">
        <w:rPr>
          <w:rFonts w:hint="cs"/>
          <w:rtl/>
        </w:rPr>
        <w:t>ی</w:t>
      </w:r>
      <w:r w:rsidR="00BB5D5F" w:rsidRPr="00BB5D5F">
        <w:rPr>
          <w:rtl/>
        </w:rPr>
        <w:t xml:space="preserve"> </w:t>
      </w:r>
      <w:r w:rsidR="00BB5D5F" w:rsidRPr="00BB5D5F">
        <w:rPr>
          <w:rFonts w:hint="eastAsia"/>
          <w:rtl/>
        </w:rPr>
        <w:t>اوقات</w:t>
      </w:r>
      <w:r w:rsidR="00BB5D5F" w:rsidRPr="00BB5D5F">
        <w:rPr>
          <w:rtl/>
        </w:rPr>
        <w:t xml:space="preserve"> </w:t>
      </w:r>
      <w:r w:rsidR="00BB5D5F" w:rsidRPr="00BB5D5F">
        <w:rPr>
          <w:rFonts w:hint="eastAsia"/>
          <w:rtl/>
        </w:rPr>
        <w:t>ا</w:t>
      </w:r>
      <w:r w:rsidR="00BB5D5F" w:rsidRPr="00BB5D5F">
        <w:rPr>
          <w:rFonts w:hint="cs"/>
          <w:rtl/>
        </w:rPr>
        <w:t>ی</w:t>
      </w:r>
      <w:r w:rsidR="00BB5D5F" w:rsidRPr="00BB5D5F">
        <w:rPr>
          <w:rFonts w:hint="eastAsia"/>
          <w:rtl/>
        </w:rPr>
        <w:t>ن</w:t>
      </w:r>
      <w:r w:rsidR="00BB5D5F" w:rsidRPr="00BB5D5F">
        <w:rPr>
          <w:rtl/>
        </w:rPr>
        <w:t xml:space="preserve"> </w:t>
      </w:r>
      <w:r w:rsidR="00BB5D5F" w:rsidRPr="00BB5D5F">
        <w:rPr>
          <w:rFonts w:hint="eastAsia"/>
          <w:rtl/>
        </w:rPr>
        <w:t>پلازا</w:t>
      </w:r>
      <w:r w:rsidR="00BB5D5F" w:rsidRPr="00BB5D5F">
        <w:rPr>
          <w:rtl/>
        </w:rPr>
        <w:t xml:space="preserve"> </w:t>
      </w:r>
      <w:r w:rsidR="00BB5D5F" w:rsidRPr="00BB5D5F">
        <w:rPr>
          <w:rFonts w:hint="eastAsia"/>
          <w:rtl/>
        </w:rPr>
        <w:t>تعر</w:t>
      </w:r>
      <w:r w:rsidR="00BB5D5F" w:rsidRPr="00BB5D5F">
        <w:rPr>
          <w:rFonts w:hint="cs"/>
          <w:rtl/>
        </w:rPr>
        <w:t>ی</w:t>
      </w:r>
      <w:r w:rsidR="00BB5D5F" w:rsidRPr="00BB5D5F">
        <w:rPr>
          <w:rFonts w:hint="eastAsia"/>
          <w:rtl/>
        </w:rPr>
        <w:t>ض</w:t>
      </w:r>
      <w:r w:rsidR="00BB5D5F" w:rsidRPr="00BB5D5F">
        <w:rPr>
          <w:rtl/>
        </w:rPr>
        <w:t xml:space="preserve"> </w:t>
      </w:r>
      <w:r w:rsidR="00BB5D5F" w:rsidRPr="00BB5D5F">
        <w:rPr>
          <w:rFonts w:hint="eastAsia"/>
          <w:rtl/>
        </w:rPr>
        <w:t>مناسب</w:t>
      </w:r>
      <w:r w:rsidR="00BB5D5F" w:rsidRPr="00BB5D5F">
        <w:rPr>
          <w:rFonts w:hint="cs"/>
          <w:rtl/>
        </w:rPr>
        <w:t>ی</w:t>
      </w:r>
      <w:r w:rsidR="00BB5D5F" w:rsidRPr="00BB5D5F">
        <w:rPr>
          <w:rtl/>
        </w:rPr>
        <w:t xml:space="preserve"> </w:t>
      </w:r>
      <w:r w:rsidR="00BB5D5F" w:rsidRPr="00BB5D5F">
        <w:rPr>
          <w:rFonts w:hint="eastAsia"/>
          <w:rtl/>
        </w:rPr>
        <w:t>از</w:t>
      </w:r>
      <w:r w:rsidR="00BB5D5F" w:rsidRPr="00BB5D5F">
        <w:rPr>
          <w:rtl/>
        </w:rPr>
        <w:t xml:space="preserve"> </w:t>
      </w:r>
      <w:r w:rsidR="00BB5D5F" w:rsidRPr="00BB5D5F">
        <w:rPr>
          <w:rFonts w:hint="eastAsia"/>
          <w:rtl/>
        </w:rPr>
        <w:t>پ</w:t>
      </w:r>
      <w:r w:rsidR="00BB5D5F" w:rsidRPr="00BB5D5F">
        <w:rPr>
          <w:rFonts w:hint="cs"/>
          <w:rtl/>
        </w:rPr>
        <w:t>ی</w:t>
      </w:r>
      <w:r w:rsidR="00BB5D5F" w:rsidRPr="00BB5D5F">
        <w:rPr>
          <w:rFonts w:hint="eastAsia"/>
          <w:rtl/>
        </w:rPr>
        <w:t>اده‌رو</w:t>
      </w:r>
      <w:r w:rsidR="00BB5D5F" w:rsidRPr="00BB5D5F">
        <w:rPr>
          <w:rtl/>
        </w:rPr>
        <w:t xml:space="preserve"> </w:t>
      </w:r>
      <w:r w:rsidR="00BB5D5F" w:rsidRPr="00BB5D5F">
        <w:rPr>
          <w:rFonts w:hint="eastAsia"/>
          <w:rtl/>
        </w:rPr>
        <w:t>و</w:t>
      </w:r>
      <w:r w:rsidR="00BB5D5F" w:rsidRPr="00BB5D5F">
        <w:rPr>
          <w:rtl/>
        </w:rPr>
        <w:t xml:space="preserve"> </w:t>
      </w:r>
      <w:r w:rsidR="00BB5D5F" w:rsidRPr="00BB5D5F">
        <w:rPr>
          <w:rFonts w:hint="cs"/>
          <w:rtl/>
        </w:rPr>
        <w:t>ی</w:t>
      </w:r>
      <w:r w:rsidR="00BB5D5F" w:rsidRPr="00BB5D5F">
        <w:rPr>
          <w:rFonts w:hint="eastAsia"/>
          <w:rtl/>
        </w:rPr>
        <w:t>ا</w:t>
      </w:r>
      <w:r w:rsidR="00BB5D5F" w:rsidRPr="00BB5D5F">
        <w:rPr>
          <w:rtl/>
        </w:rPr>
        <w:t xml:space="preserve"> </w:t>
      </w:r>
      <w:r w:rsidR="00BB5D5F" w:rsidRPr="00BB5D5F">
        <w:rPr>
          <w:rFonts w:hint="eastAsia"/>
          <w:rtl/>
        </w:rPr>
        <w:t>امتداد</w:t>
      </w:r>
      <w:r w:rsidR="00BB5D5F" w:rsidRPr="00BB5D5F">
        <w:rPr>
          <w:rFonts w:hint="cs"/>
          <w:rtl/>
        </w:rPr>
        <w:t>ی</w:t>
      </w:r>
      <w:r w:rsidR="00BB5D5F" w:rsidRPr="00BB5D5F">
        <w:rPr>
          <w:rtl/>
        </w:rPr>
        <w:t xml:space="preserve"> </w:t>
      </w:r>
      <w:r w:rsidR="00BB5D5F" w:rsidRPr="00BB5D5F">
        <w:rPr>
          <w:rFonts w:hint="eastAsia"/>
          <w:rtl/>
        </w:rPr>
        <w:t>از</w:t>
      </w:r>
      <w:r w:rsidR="00BB5D5F" w:rsidRPr="00BB5D5F">
        <w:rPr>
          <w:rtl/>
        </w:rPr>
        <w:t xml:space="preserve"> </w:t>
      </w:r>
      <w:r w:rsidR="00BB5D5F" w:rsidRPr="00BB5D5F">
        <w:rPr>
          <w:rFonts w:hint="eastAsia"/>
          <w:rtl/>
        </w:rPr>
        <w:t>آن</w:t>
      </w:r>
      <w:r w:rsidR="00BB5D5F" w:rsidRPr="00BB5D5F">
        <w:rPr>
          <w:rtl/>
        </w:rPr>
        <w:t xml:space="preserve"> </w:t>
      </w:r>
      <w:r w:rsidR="00BB5D5F" w:rsidRPr="00BB5D5F">
        <w:rPr>
          <w:rFonts w:hint="eastAsia"/>
          <w:rtl/>
        </w:rPr>
        <w:t>در</w:t>
      </w:r>
      <w:r w:rsidR="00BB5D5F" w:rsidRPr="00BB5D5F">
        <w:rPr>
          <w:rtl/>
        </w:rPr>
        <w:t xml:space="preserve"> </w:t>
      </w:r>
      <w:r w:rsidR="00BB5D5F" w:rsidRPr="00BB5D5F">
        <w:rPr>
          <w:rFonts w:hint="eastAsia"/>
          <w:rtl/>
        </w:rPr>
        <w:t>ز</w:t>
      </w:r>
      <w:r w:rsidR="00BB5D5F" w:rsidRPr="00BB5D5F">
        <w:rPr>
          <w:rFonts w:hint="cs"/>
          <w:rtl/>
        </w:rPr>
        <w:t>ی</w:t>
      </w:r>
      <w:r w:rsidR="00BB5D5F" w:rsidRPr="00BB5D5F">
        <w:rPr>
          <w:rFonts w:hint="eastAsia"/>
          <w:rtl/>
        </w:rPr>
        <w:t>ر</w:t>
      </w:r>
      <w:r w:rsidR="00BB5D5F" w:rsidRPr="00BB5D5F">
        <w:rPr>
          <w:rtl/>
        </w:rPr>
        <w:t xml:space="preserve"> </w:t>
      </w:r>
      <w:r w:rsidR="00BB5D5F" w:rsidRPr="00BB5D5F">
        <w:rPr>
          <w:rFonts w:hint="cs"/>
          <w:rtl/>
        </w:rPr>
        <w:t>ی</w:t>
      </w:r>
      <w:r w:rsidR="00BB5D5F" w:rsidRPr="00BB5D5F">
        <w:rPr>
          <w:rFonts w:hint="eastAsia"/>
          <w:rtl/>
        </w:rPr>
        <w:t>ک</w:t>
      </w:r>
      <w:r w:rsidR="00BB5D5F" w:rsidRPr="00BB5D5F">
        <w:rPr>
          <w:rtl/>
        </w:rPr>
        <w:t xml:space="preserve"> </w:t>
      </w:r>
      <w:r w:rsidR="00BB5D5F" w:rsidRPr="00BB5D5F">
        <w:rPr>
          <w:rFonts w:hint="eastAsia"/>
          <w:rtl/>
        </w:rPr>
        <w:t>گذرگاه</w:t>
      </w:r>
      <w:r w:rsidR="00BB5D5F" w:rsidRPr="00BB5D5F">
        <w:rPr>
          <w:rtl/>
        </w:rPr>
        <w:t xml:space="preserve"> </w:t>
      </w:r>
      <w:r w:rsidR="00BB5D5F" w:rsidRPr="00BB5D5F">
        <w:rPr>
          <w:rFonts w:hint="eastAsia"/>
          <w:rtl/>
        </w:rPr>
        <w:t>سرپوش</w:t>
      </w:r>
      <w:r w:rsidR="00BB5D5F" w:rsidRPr="00BB5D5F">
        <w:rPr>
          <w:rFonts w:hint="cs"/>
          <w:rtl/>
        </w:rPr>
        <w:t>ی</w:t>
      </w:r>
      <w:r w:rsidR="00BB5D5F" w:rsidRPr="00BB5D5F">
        <w:rPr>
          <w:rFonts w:hint="eastAsia"/>
          <w:rtl/>
        </w:rPr>
        <w:t>ده</w:t>
      </w:r>
      <w:r w:rsidR="00BB5D5F" w:rsidRPr="00BB5D5F">
        <w:rPr>
          <w:rtl/>
        </w:rPr>
        <w:t>(</w:t>
      </w:r>
      <w:r w:rsidR="00BB5D5F" w:rsidRPr="00BB5D5F">
        <w:rPr>
          <w:rFonts w:hint="eastAsia"/>
          <w:rtl/>
        </w:rPr>
        <w:t>رواق</w:t>
      </w:r>
      <w:r w:rsidR="00BB5D5F" w:rsidRPr="00BB5D5F">
        <w:rPr>
          <w:rtl/>
        </w:rPr>
        <w:t xml:space="preserve">) </w:t>
      </w:r>
      <w:r w:rsidR="00BB5D5F" w:rsidRPr="00BB5D5F">
        <w:rPr>
          <w:rFonts w:hint="eastAsia"/>
          <w:rtl/>
        </w:rPr>
        <w:t>است</w:t>
      </w:r>
      <w:r w:rsidR="00BB5D5F" w:rsidRPr="00BB5D5F">
        <w:rPr>
          <w:rtl/>
        </w:rPr>
        <w:t xml:space="preserve">. </w:t>
      </w:r>
      <w:r w:rsidR="00BB5D5F" w:rsidRPr="00BB5D5F">
        <w:rPr>
          <w:rFonts w:hint="eastAsia"/>
          <w:rtl/>
        </w:rPr>
        <w:t>ا</w:t>
      </w:r>
      <w:r w:rsidR="00BB5D5F" w:rsidRPr="00BB5D5F">
        <w:rPr>
          <w:rFonts w:hint="cs"/>
          <w:rtl/>
        </w:rPr>
        <w:t>ی</w:t>
      </w:r>
      <w:r w:rsidR="00BB5D5F" w:rsidRPr="00BB5D5F">
        <w:rPr>
          <w:rFonts w:hint="eastAsia"/>
          <w:rtl/>
        </w:rPr>
        <w:t>ن</w:t>
      </w:r>
      <w:r w:rsidR="00BB5D5F" w:rsidRPr="00BB5D5F">
        <w:rPr>
          <w:rtl/>
        </w:rPr>
        <w:t xml:space="preserve"> </w:t>
      </w:r>
      <w:r w:rsidR="00BB5D5F" w:rsidRPr="00BB5D5F">
        <w:rPr>
          <w:rFonts w:hint="eastAsia"/>
          <w:rtl/>
        </w:rPr>
        <w:t>چن</w:t>
      </w:r>
      <w:r w:rsidR="00BB5D5F" w:rsidRPr="00BB5D5F">
        <w:rPr>
          <w:rFonts w:hint="cs"/>
          <w:rtl/>
        </w:rPr>
        <w:t>ی</w:t>
      </w:r>
      <w:r w:rsidR="00BB5D5F" w:rsidRPr="00BB5D5F">
        <w:rPr>
          <w:rFonts w:hint="eastAsia"/>
          <w:rtl/>
        </w:rPr>
        <w:t>ن</w:t>
      </w:r>
      <w:r w:rsidR="00BB5D5F" w:rsidRPr="00BB5D5F">
        <w:rPr>
          <w:rtl/>
        </w:rPr>
        <w:t xml:space="preserve"> </w:t>
      </w:r>
      <w:r w:rsidR="00BB5D5F" w:rsidRPr="00BB5D5F">
        <w:rPr>
          <w:rFonts w:hint="eastAsia"/>
          <w:rtl/>
        </w:rPr>
        <w:t>فضاها</w:t>
      </w:r>
      <w:r w:rsidR="00BB5D5F" w:rsidRPr="00BB5D5F">
        <w:rPr>
          <w:rFonts w:hint="cs"/>
          <w:rtl/>
        </w:rPr>
        <w:t>یی</w:t>
      </w:r>
      <w:r w:rsidR="00BB5D5F" w:rsidRPr="00BB5D5F">
        <w:rPr>
          <w:rtl/>
        </w:rPr>
        <w:t xml:space="preserve"> </w:t>
      </w:r>
      <w:r w:rsidR="00BB5D5F" w:rsidRPr="00BB5D5F">
        <w:rPr>
          <w:rFonts w:hint="eastAsia"/>
          <w:rtl/>
        </w:rPr>
        <w:t>معمولا</w:t>
      </w:r>
      <w:r w:rsidR="00BB5D5F" w:rsidRPr="00BB5D5F">
        <w:rPr>
          <w:rtl/>
        </w:rPr>
        <w:t xml:space="preserve"> </w:t>
      </w:r>
      <w:r w:rsidR="00BB5D5F" w:rsidRPr="00BB5D5F">
        <w:rPr>
          <w:rFonts w:hint="eastAsia"/>
          <w:rtl/>
        </w:rPr>
        <w:t>برا</w:t>
      </w:r>
      <w:r w:rsidR="00BB5D5F" w:rsidRPr="00BB5D5F">
        <w:rPr>
          <w:rFonts w:hint="cs"/>
          <w:rtl/>
        </w:rPr>
        <w:t>ی</w:t>
      </w:r>
      <w:r w:rsidR="00BB5D5F" w:rsidRPr="00BB5D5F">
        <w:rPr>
          <w:rtl/>
        </w:rPr>
        <w:t xml:space="preserve"> </w:t>
      </w:r>
      <w:r w:rsidR="00BB5D5F" w:rsidRPr="00BB5D5F">
        <w:rPr>
          <w:rFonts w:hint="eastAsia"/>
          <w:rtl/>
        </w:rPr>
        <w:t>مدت</w:t>
      </w:r>
      <w:r w:rsidR="00BB5D5F" w:rsidRPr="00BB5D5F">
        <w:rPr>
          <w:rtl/>
        </w:rPr>
        <w:t xml:space="preserve"> </w:t>
      </w:r>
      <w:r w:rsidR="00BB5D5F" w:rsidRPr="00BB5D5F">
        <w:rPr>
          <w:rFonts w:hint="eastAsia"/>
          <w:rtl/>
        </w:rPr>
        <w:t>کوتاه</w:t>
      </w:r>
      <w:r w:rsidR="00BB5D5F" w:rsidRPr="00BB5D5F">
        <w:rPr>
          <w:rFonts w:hint="cs"/>
          <w:rtl/>
        </w:rPr>
        <w:t>ی</w:t>
      </w:r>
      <w:r w:rsidR="00BB5D5F" w:rsidRPr="00BB5D5F">
        <w:rPr>
          <w:rtl/>
        </w:rPr>
        <w:t xml:space="preserve"> </w:t>
      </w:r>
      <w:r w:rsidR="00BB5D5F" w:rsidRPr="00BB5D5F">
        <w:rPr>
          <w:rFonts w:hint="eastAsia"/>
          <w:rtl/>
        </w:rPr>
        <w:t>جهت</w:t>
      </w:r>
      <w:r w:rsidR="00BB5D5F" w:rsidRPr="00BB5D5F">
        <w:rPr>
          <w:rtl/>
        </w:rPr>
        <w:t xml:space="preserve"> </w:t>
      </w:r>
      <w:r w:rsidR="00BB5D5F" w:rsidRPr="00BB5D5F">
        <w:rPr>
          <w:rFonts w:hint="eastAsia"/>
          <w:rtl/>
        </w:rPr>
        <w:t>نشستن،</w:t>
      </w:r>
      <w:r w:rsidR="00BB5D5F" w:rsidRPr="00BB5D5F">
        <w:rPr>
          <w:rtl/>
        </w:rPr>
        <w:t xml:space="preserve"> </w:t>
      </w:r>
      <w:r w:rsidR="00BB5D5F" w:rsidRPr="00BB5D5F">
        <w:rPr>
          <w:rFonts w:hint="eastAsia"/>
          <w:rtl/>
        </w:rPr>
        <w:t>منتظر</w:t>
      </w:r>
      <w:r w:rsidR="00BB5D5F" w:rsidRPr="00BB5D5F">
        <w:rPr>
          <w:rtl/>
        </w:rPr>
        <w:t xml:space="preserve"> </w:t>
      </w:r>
      <w:r w:rsidR="00BB5D5F" w:rsidRPr="00BB5D5F">
        <w:rPr>
          <w:rFonts w:hint="eastAsia"/>
          <w:rtl/>
        </w:rPr>
        <w:t>ماندن</w:t>
      </w:r>
      <w:r w:rsidR="00BB5D5F" w:rsidRPr="00BB5D5F">
        <w:rPr>
          <w:rtl/>
        </w:rPr>
        <w:t xml:space="preserve"> </w:t>
      </w:r>
      <w:r w:rsidR="00BB5D5F" w:rsidRPr="00BB5D5F">
        <w:rPr>
          <w:rFonts w:hint="eastAsia"/>
          <w:rtl/>
        </w:rPr>
        <w:t>و</w:t>
      </w:r>
      <w:r w:rsidR="00BB5D5F" w:rsidRPr="00BB5D5F">
        <w:rPr>
          <w:rtl/>
        </w:rPr>
        <w:t xml:space="preserve"> </w:t>
      </w:r>
      <w:r w:rsidR="00BB5D5F" w:rsidRPr="00BB5D5F">
        <w:rPr>
          <w:rFonts w:hint="eastAsia"/>
          <w:rtl/>
        </w:rPr>
        <w:t>تماشا</w:t>
      </w:r>
      <w:r w:rsidR="00BB5D5F" w:rsidRPr="00BB5D5F">
        <w:rPr>
          <w:rtl/>
        </w:rPr>
        <w:t xml:space="preserve"> </w:t>
      </w:r>
      <w:r w:rsidR="00BB5D5F" w:rsidRPr="00BB5D5F">
        <w:rPr>
          <w:rFonts w:hint="eastAsia"/>
          <w:rtl/>
        </w:rPr>
        <w:t>کردن</w:t>
      </w:r>
      <w:r w:rsidR="00BB5D5F" w:rsidRPr="00BB5D5F">
        <w:rPr>
          <w:rtl/>
        </w:rPr>
        <w:t xml:space="preserve"> </w:t>
      </w:r>
      <w:r w:rsidR="00BB5D5F" w:rsidRPr="00BB5D5F">
        <w:rPr>
          <w:rFonts w:hint="eastAsia"/>
          <w:rtl/>
        </w:rPr>
        <w:t>استفاده</w:t>
      </w:r>
      <w:r w:rsidR="00BB5D5F" w:rsidRPr="00BB5D5F">
        <w:rPr>
          <w:rtl/>
        </w:rPr>
        <w:t xml:space="preserve"> </w:t>
      </w:r>
      <w:r w:rsidR="00BB5D5F" w:rsidRPr="00BB5D5F">
        <w:rPr>
          <w:rFonts w:hint="eastAsia"/>
          <w:rtl/>
        </w:rPr>
        <w:t>م</w:t>
      </w:r>
      <w:r w:rsidR="00BB5D5F" w:rsidRPr="00BB5D5F">
        <w:rPr>
          <w:rFonts w:hint="cs"/>
          <w:rtl/>
        </w:rPr>
        <w:t>ی‌</w:t>
      </w:r>
      <w:r w:rsidR="00BB5D5F" w:rsidRPr="00BB5D5F">
        <w:rPr>
          <w:rFonts w:hint="eastAsia"/>
          <w:rtl/>
        </w:rPr>
        <w:t>شوند</w:t>
      </w:r>
      <w:r w:rsidR="00BB5D5F" w:rsidRPr="00BB5D5F">
        <w:rPr>
          <w:rtl/>
        </w:rPr>
        <w:t xml:space="preserve"> </w:t>
      </w:r>
      <w:r w:rsidR="00BB5D5F" w:rsidRPr="00BB5D5F">
        <w:rPr>
          <w:rFonts w:hint="eastAsia"/>
          <w:rtl/>
        </w:rPr>
        <w:t>و</w:t>
      </w:r>
      <w:r w:rsidR="00BB5D5F" w:rsidRPr="00BB5D5F">
        <w:rPr>
          <w:rtl/>
        </w:rPr>
        <w:t xml:space="preserve"> </w:t>
      </w:r>
      <w:r w:rsidR="00BB5D5F" w:rsidRPr="00BB5D5F">
        <w:rPr>
          <w:rFonts w:hint="eastAsia"/>
          <w:rtl/>
        </w:rPr>
        <w:t>تما</w:t>
      </w:r>
      <w:r w:rsidR="00BB5D5F" w:rsidRPr="00BB5D5F">
        <w:rPr>
          <w:rFonts w:hint="cs"/>
          <w:rtl/>
        </w:rPr>
        <w:t>ی</w:t>
      </w:r>
      <w:r w:rsidR="00BB5D5F" w:rsidRPr="00BB5D5F">
        <w:rPr>
          <w:rFonts w:hint="eastAsia"/>
          <w:rtl/>
        </w:rPr>
        <w:t>ل</w:t>
      </w:r>
      <w:r w:rsidR="00BB5D5F" w:rsidRPr="00BB5D5F">
        <w:rPr>
          <w:rtl/>
        </w:rPr>
        <w:t xml:space="preserve"> </w:t>
      </w:r>
      <w:r w:rsidR="00BB5D5F" w:rsidRPr="00BB5D5F">
        <w:rPr>
          <w:rFonts w:hint="eastAsia"/>
          <w:rtl/>
        </w:rPr>
        <w:t>آقا</w:t>
      </w:r>
      <w:r w:rsidR="00BB5D5F" w:rsidRPr="00BB5D5F">
        <w:rPr>
          <w:rFonts w:hint="cs"/>
          <w:rtl/>
        </w:rPr>
        <w:t>ی</w:t>
      </w:r>
      <w:r w:rsidR="00BB5D5F" w:rsidRPr="00BB5D5F">
        <w:rPr>
          <w:rFonts w:hint="eastAsia"/>
          <w:rtl/>
        </w:rPr>
        <w:t>ان</w:t>
      </w:r>
      <w:r w:rsidR="00BB5D5F" w:rsidRPr="00BB5D5F">
        <w:rPr>
          <w:rtl/>
        </w:rPr>
        <w:t xml:space="preserve"> </w:t>
      </w:r>
      <w:r w:rsidR="00BB5D5F" w:rsidRPr="00BB5D5F">
        <w:rPr>
          <w:rFonts w:hint="eastAsia"/>
          <w:rtl/>
        </w:rPr>
        <w:t>برا</w:t>
      </w:r>
      <w:r w:rsidR="00BB5D5F" w:rsidRPr="00BB5D5F">
        <w:rPr>
          <w:rFonts w:hint="cs"/>
          <w:rtl/>
        </w:rPr>
        <w:t>ی</w:t>
      </w:r>
      <w:r w:rsidR="00BB5D5F" w:rsidRPr="00BB5D5F">
        <w:rPr>
          <w:rtl/>
        </w:rPr>
        <w:t xml:space="preserve"> </w:t>
      </w:r>
      <w:r w:rsidR="00BB5D5F" w:rsidRPr="00BB5D5F">
        <w:rPr>
          <w:rFonts w:hint="eastAsia"/>
          <w:rtl/>
        </w:rPr>
        <w:t>استفاده</w:t>
      </w:r>
      <w:r w:rsidR="00BB5D5F" w:rsidRPr="00BB5D5F">
        <w:rPr>
          <w:rtl/>
        </w:rPr>
        <w:t xml:space="preserve"> </w:t>
      </w:r>
      <w:r w:rsidR="00BB5D5F" w:rsidRPr="00BB5D5F">
        <w:rPr>
          <w:rFonts w:hint="eastAsia"/>
          <w:rtl/>
        </w:rPr>
        <w:t>از</w:t>
      </w:r>
      <w:r w:rsidR="00BB5D5F" w:rsidRPr="00BB5D5F">
        <w:rPr>
          <w:rtl/>
        </w:rPr>
        <w:t xml:space="preserve"> </w:t>
      </w:r>
      <w:r w:rsidR="00BB5D5F" w:rsidRPr="00BB5D5F">
        <w:rPr>
          <w:rFonts w:hint="eastAsia"/>
          <w:rtl/>
        </w:rPr>
        <w:t>آن،</w:t>
      </w:r>
      <w:r w:rsidR="00BB5D5F" w:rsidRPr="00BB5D5F">
        <w:rPr>
          <w:rtl/>
        </w:rPr>
        <w:t xml:space="preserve"> </w:t>
      </w:r>
      <w:r w:rsidR="00BB5D5F" w:rsidRPr="00BB5D5F">
        <w:rPr>
          <w:rFonts w:hint="eastAsia"/>
          <w:rtl/>
        </w:rPr>
        <w:t>ب</w:t>
      </w:r>
      <w:r w:rsidR="00BB5D5F" w:rsidRPr="00BB5D5F">
        <w:rPr>
          <w:rFonts w:hint="cs"/>
          <w:rtl/>
        </w:rPr>
        <w:t>ی</w:t>
      </w:r>
      <w:r w:rsidR="00BB5D5F" w:rsidRPr="00BB5D5F">
        <w:rPr>
          <w:rFonts w:hint="eastAsia"/>
          <w:rtl/>
        </w:rPr>
        <w:t>شتر</w:t>
      </w:r>
      <w:r w:rsidR="00BB5D5F" w:rsidRPr="00BB5D5F">
        <w:rPr>
          <w:rtl/>
        </w:rPr>
        <w:t xml:space="preserve"> </w:t>
      </w:r>
      <w:r w:rsidR="00BB5D5F" w:rsidRPr="00BB5D5F">
        <w:rPr>
          <w:rFonts w:hint="eastAsia"/>
          <w:rtl/>
        </w:rPr>
        <w:t>از</w:t>
      </w:r>
      <w:r w:rsidR="00BB5D5F" w:rsidRPr="00BB5D5F">
        <w:rPr>
          <w:rtl/>
        </w:rPr>
        <w:t xml:space="preserve"> </w:t>
      </w:r>
      <w:r w:rsidR="00BB5D5F" w:rsidRPr="00BB5D5F">
        <w:rPr>
          <w:rFonts w:hint="eastAsia"/>
          <w:rtl/>
        </w:rPr>
        <w:t>خانم‌ها</w:t>
      </w:r>
      <w:r w:rsidR="00BB5D5F" w:rsidRPr="00BB5D5F">
        <w:rPr>
          <w:rtl/>
        </w:rPr>
        <w:t xml:space="preserve"> </w:t>
      </w:r>
      <w:r w:rsidR="00BB5D5F" w:rsidRPr="00BB5D5F">
        <w:rPr>
          <w:rFonts w:hint="eastAsia"/>
          <w:rtl/>
        </w:rPr>
        <w:t>است</w:t>
      </w:r>
      <w:r w:rsidR="00BB5D5F" w:rsidRPr="00BB5D5F">
        <w:rPr>
          <w:rtl/>
        </w:rPr>
        <w:t>(</w:t>
      </w:r>
      <w:r w:rsidR="00BB5D5F" w:rsidRPr="00BB5D5F">
        <w:rPr>
          <w:rFonts w:hint="eastAsia"/>
          <w:rtl/>
        </w:rPr>
        <w:t>مارکوس</w:t>
      </w:r>
      <w:r w:rsidR="00BB5D5F" w:rsidRPr="00BB5D5F">
        <w:rPr>
          <w:rtl/>
        </w:rPr>
        <w:t xml:space="preserve"> </w:t>
      </w:r>
      <w:r w:rsidR="00BB5D5F" w:rsidRPr="00BB5D5F">
        <w:rPr>
          <w:rFonts w:hint="eastAsia"/>
          <w:rtl/>
        </w:rPr>
        <w:t>و</w:t>
      </w:r>
      <w:r w:rsidR="00BB5D5F" w:rsidRPr="00BB5D5F">
        <w:rPr>
          <w:rtl/>
        </w:rPr>
        <w:t xml:space="preserve"> </w:t>
      </w:r>
      <w:r w:rsidR="00BB5D5F" w:rsidRPr="00BB5D5F">
        <w:rPr>
          <w:rFonts w:hint="eastAsia"/>
          <w:rtl/>
        </w:rPr>
        <w:t>فرانس</w:t>
      </w:r>
      <w:r w:rsidR="00BB5D5F" w:rsidRPr="00BB5D5F">
        <w:rPr>
          <w:rFonts w:hint="cs"/>
          <w:rtl/>
        </w:rPr>
        <w:t>ی</w:t>
      </w:r>
      <w:r w:rsidR="00BB5D5F" w:rsidRPr="00BB5D5F">
        <w:rPr>
          <w:rFonts w:hint="eastAsia"/>
          <w:rtl/>
        </w:rPr>
        <w:t>س،</w:t>
      </w:r>
      <w:r w:rsidR="00BB5D5F" w:rsidRPr="00BB5D5F">
        <w:rPr>
          <w:rtl/>
        </w:rPr>
        <w:t xml:space="preserve"> </w:t>
      </w:r>
      <w:r w:rsidR="00BB5D5F" w:rsidRPr="009068C1">
        <w:rPr>
          <w:rFonts w:asciiTheme="majorBidi" w:hAnsiTheme="majorBidi" w:cstheme="majorBidi"/>
          <w:rtl/>
        </w:rPr>
        <w:t>1394: 17- 18</w:t>
      </w:r>
      <w:r w:rsidR="00BB5D5F" w:rsidRPr="00BB5D5F">
        <w:rPr>
          <w:rtl/>
        </w:rPr>
        <w:t>).</w:t>
      </w:r>
    </w:p>
    <w:p w:rsidR="0080048A" w:rsidRDefault="0080048A" w:rsidP="00ED0A1B">
      <w:pPr>
        <w:pStyle w:val="A-text"/>
        <w:ind w:hanging="32"/>
        <w:jc w:val="center"/>
        <w:rPr>
          <w:rtl/>
        </w:rPr>
      </w:pPr>
      <w:r>
        <w:rPr>
          <w:rFonts w:hint="cs"/>
          <w:b/>
          <w:bCs/>
          <w:szCs w:val="20"/>
          <w:rtl/>
        </w:rPr>
        <w:t xml:space="preserve">جدول </w:t>
      </w:r>
      <w:r w:rsidRPr="00EF71F3">
        <w:rPr>
          <w:rFonts w:asciiTheme="majorBidi" w:hAnsiTheme="majorBidi" w:cstheme="majorBidi"/>
          <w:b/>
          <w:bCs/>
          <w:szCs w:val="20"/>
          <w:rtl/>
        </w:rPr>
        <w:t>2</w:t>
      </w:r>
      <w:r>
        <w:rPr>
          <w:rFonts w:hint="cs"/>
          <w:b/>
          <w:bCs/>
          <w:szCs w:val="20"/>
          <w:rtl/>
        </w:rPr>
        <w:t xml:space="preserve">: </w:t>
      </w:r>
      <w:r w:rsidR="00ED0A1B">
        <w:rPr>
          <w:rFonts w:hint="cs"/>
          <w:b/>
          <w:bCs/>
          <w:szCs w:val="20"/>
          <w:rtl/>
        </w:rPr>
        <w:t xml:space="preserve">تحلیل منظرین پیاده‌راه درون شهری؛ مأخذ: </w:t>
      </w:r>
      <w:r w:rsidR="00976989">
        <w:rPr>
          <w:rFonts w:hint="cs"/>
          <w:b/>
          <w:bCs/>
          <w:szCs w:val="20"/>
          <w:rtl/>
        </w:rPr>
        <w:t>حاجی‌رضایی،</w:t>
      </w:r>
      <w:r w:rsidR="00976989" w:rsidRPr="00EF71F3">
        <w:rPr>
          <w:rFonts w:asciiTheme="majorBidi" w:hAnsiTheme="majorBidi" w:cstheme="majorBidi"/>
          <w:b/>
          <w:bCs/>
          <w:szCs w:val="20"/>
          <w:rtl/>
        </w:rPr>
        <w:t xml:space="preserve"> 1398: 17</w:t>
      </w:r>
    </w:p>
    <w:tbl>
      <w:tblPr>
        <w:tblStyle w:val="TableGrid"/>
        <w:bidiVisual/>
        <w:tblW w:w="0" w:type="auto"/>
        <w:tblInd w:w="346" w:type="dxa"/>
        <w:tblLook w:val="04A0" w:firstRow="1" w:lastRow="0" w:firstColumn="1" w:lastColumn="0" w:noHBand="0" w:noVBand="1"/>
      </w:tblPr>
      <w:tblGrid>
        <w:gridCol w:w="1800"/>
        <w:gridCol w:w="6390"/>
      </w:tblGrid>
      <w:tr w:rsidR="00CC6C66" w:rsidRPr="009A523D" w:rsidTr="006A2554">
        <w:tc>
          <w:tcPr>
            <w:tcW w:w="1800" w:type="dxa"/>
            <w:tcBorders>
              <w:bottom w:val="triple" w:sz="4" w:space="0" w:color="auto"/>
              <w:right w:val="triple" w:sz="4" w:space="0" w:color="auto"/>
            </w:tcBorders>
            <w:vAlign w:val="center"/>
          </w:tcPr>
          <w:p w:rsidR="00CC6C66" w:rsidRPr="009A523D" w:rsidRDefault="006A2554" w:rsidP="00CC6C66">
            <w:pPr>
              <w:pStyle w:val="A-text"/>
              <w:ind w:firstLine="0"/>
              <w:jc w:val="center"/>
              <w:rPr>
                <w:b/>
                <w:bCs/>
                <w:sz w:val="14"/>
                <w:szCs w:val="18"/>
                <w:rtl/>
              </w:rPr>
            </w:pPr>
            <w:r w:rsidRPr="009A523D">
              <w:rPr>
                <w:rFonts w:hint="cs"/>
                <w:b/>
                <w:bCs/>
                <w:sz w:val="14"/>
                <w:szCs w:val="18"/>
                <w:rtl/>
              </w:rPr>
              <w:t>عوامل</w:t>
            </w:r>
          </w:p>
        </w:tc>
        <w:tc>
          <w:tcPr>
            <w:tcW w:w="6390" w:type="dxa"/>
            <w:tcBorders>
              <w:left w:val="triple" w:sz="4" w:space="0" w:color="auto"/>
              <w:bottom w:val="triple" w:sz="4" w:space="0" w:color="auto"/>
            </w:tcBorders>
            <w:vAlign w:val="center"/>
          </w:tcPr>
          <w:p w:rsidR="00CC6C66" w:rsidRPr="009A523D" w:rsidRDefault="006A2554" w:rsidP="00CC6C66">
            <w:pPr>
              <w:pStyle w:val="A-text"/>
              <w:ind w:firstLine="0"/>
              <w:jc w:val="center"/>
              <w:rPr>
                <w:b/>
                <w:bCs/>
                <w:sz w:val="14"/>
                <w:szCs w:val="18"/>
                <w:rtl/>
              </w:rPr>
            </w:pPr>
            <w:r w:rsidRPr="009A523D">
              <w:rPr>
                <w:rFonts w:hint="cs"/>
                <w:b/>
                <w:bCs/>
                <w:sz w:val="14"/>
                <w:szCs w:val="18"/>
                <w:rtl/>
              </w:rPr>
              <w:t>تعریف</w:t>
            </w:r>
          </w:p>
        </w:tc>
      </w:tr>
      <w:tr w:rsidR="00CC6C66" w:rsidRPr="009A523D" w:rsidTr="006A2554">
        <w:tc>
          <w:tcPr>
            <w:tcW w:w="1800" w:type="dxa"/>
            <w:tcBorders>
              <w:top w:val="triple" w:sz="4" w:space="0" w:color="auto"/>
              <w:bottom w:val="triple" w:sz="4" w:space="0" w:color="auto"/>
              <w:right w:val="triple" w:sz="4" w:space="0" w:color="auto"/>
            </w:tcBorders>
            <w:vAlign w:val="center"/>
          </w:tcPr>
          <w:p w:rsidR="00CC6C66" w:rsidRPr="009A523D" w:rsidRDefault="00FD5CD7" w:rsidP="00CC6C66">
            <w:pPr>
              <w:pStyle w:val="A-text"/>
              <w:ind w:firstLine="0"/>
              <w:jc w:val="center"/>
              <w:rPr>
                <w:b/>
                <w:bCs/>
                <w:sz w:val="14"/>
                <w:szCs w:val="18"/>
                <w:rtl/>
              </w:rPr>
            </w:pPr>
            <w:r w:rsidRPr="009A523D">
              <w:rPr>
                <w:rFonts w:hint="cs"/>
                <w:b/>
                <w:bCs/>
                <w:sz w:val="14"/>
                <w:szCs w:val="18"/>
                <w:rtl/>
              </w:rPr>
              <w:t>هدف پیاده‌راه</w:t>
            </w:r>
          </w:p>
        </w:tc>
        <w:tc>
          <w:tcPr>
            <w:tcW w:w="6390" w:type="dxa"/>
            <w:tcBorders>
              <w:top w:val="triple" w:sz="4" w:space="0" w:color="auto"/>
              <w:left w:val="triple" w:sz="4" w:space="0" w:color="auto"/>
              <w:bottom w:val="double" w:sz="4" w:space="0" w:color="auto"/>
            </w:tcBorders>
            <w:vAlign w:val="center"/>
          </w:tcPr>
          <w:p w:rsidR="00CC6C66" w:rsidRPr="009A523D" w:rsidRDefault="00326E0D" w:rsidP="00FD5CD7">
            <w:pPr>
              <w:pStyle w:val="A-text"/>
              <w:ind w:firstLine="0"/>
              <w:rPr>
                <w:sz w:val="14"/>
                <w:szCs w:val="18"/>
                <w:rtl/>
              </w:rPr>
            </w:pPr>
            <w:r w:rsidRPr="009A523D">
              <w:rPr>
                <w:rFonts w:hint="cs"/>
                <w:sz w:val="14"/>
                <w:szCs w:val="18"/>
                <w:rtl/>
              </w:rPr>
              <w:t>تعاملات اجتماعی، صحنه رویارویی اجتماعی</w:t>
            </w:r>
          </w:p>
        </w:tc>
      </w:tr>
      <w:tr w:rsidR="00CC6C66" w:rsidRPr="009A523D" w:rsidTr="006A2554">
        <w:tc>
          <w:tcPr>
            <w:tcW w:w="1800" w:type="dxa"/>
            <w:tcBorders>
              <w:top w:val="triple" w:sz="4" w:space="0" w:color="auto"/>
              <w:bottom w:val="triple" w:sz="4" w:space="0" w:color="auto"/>
              <w:right w:val="triple" w:sz="4" w:space="0" w:color="auto"/>
            </w:tcBorders>
            <w:vAlign w:val="center"/>
          </w:tcPr>
          <w:p w:rsidR="00CC6C66" w:rsidRPr="009A523D" w:rsidRDefault="00FD5CD7" w:rsidP="00CC6C66">
            <w:pPr>
              <w:pStyle w:val="A-text"/>
              <w:ind w:firstLine="0"/>
              <w:jc w:val="center"/>
              <w:rPr>
                <w:b/>
                <w:bCs/>
                <w:sz w:val="14"/>
                <w:szCs w:val="18"/>
                <w:rtl/>
              </w:rPr>
            </w:pPr>
            <w:r w:rsidRPr="009A523D">
              <w:rPr>
                <w:rFonts w:hint="cs"/>
                <w:b/>
                <w:bCs/>
                <w:sz w:val="14"/>
                <w:szCs w:val="18"/>
                <w:rtl/>
              </w:rPr>
              <w:t>زمان استفاده</w:t>
            </w:r>
          </w:p>
        </w:tc>
        <w:tc>
          <w:tcPr>
            <w:tcW w:w="6390" w:type="dxa"/>
            <w:tcBorders>
              <w:top w:val="double" w:sz="4" w:space="0" w:color="auto"/>
              <w:left w:val="triple" w:sz="4" w:space="0" w:color="auto"/>
              <w:bottom w:val="double" w:sz="4" w:space="0" w:color="auto"/>
            </w:tcBorders>
            <w:vAlign w:val="center"/>
          </w:tcPr>
          <w:p w:rsidR="00CC6C66" w:rsidRPr="009A523D" w:rsidRDefault="00326E0D" w:rsidP="00FD5CD7">
            <w:pPr>
              <w:pStyle w:val="A-text"/>
              <w:ind w:firstLine="0"/>
              <w:rPr>
                <w:sz w:val="14"/>
                <w:szCs w:val="18"/>
                <w:rtl/>
              </w:rPr>
            </w:pPr>
            <w:r w:rsidRPr="009A523D">
              <w:rPr>
                <w:rFonts w:hint="cs"/>
                <w:sz w:val="14"/>
                <w:szCs w:val="18"/>
                <w:rtl/>
              </w:rPr>
              <w:t>دائمی، زندگی روزمره مردم با آن گره خورده‌است؛ حیات مدنی با توجه به اختلاط کاربری و فعالیت‌ها</w:t>
            </w:r>
          </w:p>
        </w:tc>
      </w:tr>
      <w:tr w:rsidR="00CC6C66" w:rsidRPr="009A523D" w:rsidTr="006A2554">
        <w:tc>
          <w:tcPr>
            <w:tcW w:w="1800" w:type="dxa"/>
            <w:tcBorders>
              <w:top w:val="triple" w:sz="4" w:space="0" w:color="auto"/>
              <w:bottom w:val="triple" w:sz="4" w:space="0" w:color="auto"/>
              <w:right w:val="triple" w:sz="4" w:space="0" w:color="auto"/>
            </w:tcBorders>
            <w:vAlign w:val="center"/>
          </w:tcPr>
          <w:p w:rsidR="00CC6C66" w:rsidRPr="009A523D" w:rsidRDefault="00FD5CD7" w:rsidP="00CC6C66">
            <w:pPr>
              <w:pStyle w:val="A-text"/>
              <w:ind w:firstLine="0"/>
              <w:jc w:val="center"/>
              <w:rPr>
                <w:b/>
                <w:bCs/>
                <w:sz w:val="14"/>
                <w:szCs w:val="18"/>
                <w:rtl/>
              </w:rPr>
            </w:pPr>
            <w:r w:rsidRPr="009A523D">
              <w:rPr>
                <w:rFonts w:hint="cs"/>
                <w:b/>
                <w:bCs/>
                <w:sz w:val="14"/>
                <w:szCs w:val="18"/>
                <w:rtl/>
              </w:rPr>
              <w:t>بستر شکل‌دهنده فضا</w:t>
            </w:r>
          </w:p>
        </w:tc>
        <w:tc>
          <w:tcPr>
            <w:tcW w:w="6390" w:type="dxa"/>
            <w:tcBorders>
              <w:top w:val="double" w:sz="4" w:space="0" w:color="auto"/>
              <w:left w:val="triple" w:sz="4" w:space="0" w:color="auto"/>
              <w:bottom w:val="double" w:sz="4" w:space="0" w:color="auto"/>
            </w:tcBorders>
            <w:vAlign w:val="center"/>
          </w:tcPr>
          <w:p w:rsidR="00CC6C66" w:rsidRPr="009A523D" w:rsidRDefault="00533D69" w:rsidP="00FD5CD7">
            <w:pPr>
              <w:pStyle w:val="A-text"/>
              <w:ind w:firstLine="0"/>
              <w:rPr>
                <w:sz w:val="14"/>
                <w:szCs w:val="18"/>
                <w:rtl/>
              </w:rPr>
            </w:pPr>
            <w:r w:rsidRPr="009A523D">
              <w:rPr>
                <w:rFonts w:hint="cs"/>
                <w:sz w:val="14"/>
                <w:szCs w:val="18"/>
                <w:rtl/>
              </w:rPr>
              <w:t>بخش اصلی شکل‌دهنده جریانات اجتماعی، سیاسی، اقتصادی، تاریخی و ...</w:t>
            </w:r>
          </w:p>
        </w:tc>
      </w:tr>
      <w:tr w:rsidR="00CC6C66" w:rsidRPr="009A523D" w:rsidTr="006A2554">
        <w:tc>
          <w:tcPr>
            <w:tcW w:w="1800" w:type="dxa"/>
            <w:tcBorders>
              <w:top w:val="triple" w:sz="4" w:space="0" w:color="auto"/>
              <w:right w:val="triple" w:sz="4" w:space="0" w:color="auto"/>
            </w:tcBorders>
            <w:vAlign w:val="center"/>
          </w:tcPr>
          <w:p w:rsidR="00CC6C66" w:rsidRPr="009A523D" w:rsidRDefault="00FD5CD7" w:rsidP="00CC6C66">
            <w:pPr>
              <w:pStyle w:val="A-text"/>
              <w:ind w:firstLine="0"/>
              <w:jc w:val="center"/>
              <w:rPr>
                <w:b/>
                <w:bCs/>
                <w:sz w:val="14"/>
                <w:szCs w:val="18"/>
                <w:rtl/>
              </w:rPr>
            </w:pPr>
            <w:r w:rsidRPr="009A523D">
              <w:rPr>
                <w:rFonts w:hint="cs"/>
                <w:b/>
                <w:bCs/>
                <w:sz w:val="14"/>
                <w:szCs w:val="18"/>
                <w:rtl/>
              </w:rPr>
              <w:t>کاراکتر فضا</w:t>
            </w:r>
          </w:p>
        </w:tc>
        <w:tc>
          <w:tcPr>
            <w:tcW w:w="6390" w:type="dxa"/>
            <w:tcBorders>
              <w:top w:val="double" w:sz="4" w:space="0" w:color="auto"/>
              <w:left w:val="triple" w:sz="4" w:space="0" w:color="auto"/>
            </w:tcBorders>
            <w:vAlign w:val="center"/>
          </w:tcPr>
          <w:p w:rsidR="00CC6C66" w:rsidRPr="009A523D" w:rsidRDefault="00533D69" w:rsidP="00FD5CD7">
            <w:pPr>
              <w:pStyle w:val="A-text"/>
              <w:ind w:firstLine="0"/>
              <w:rPr>
                <w:sz w:val="14"/>
                <w:szCs w:val="18"/>
                <w:rtl/>
              </w:rPr>
            </w:pPr>
            <w:r w:rsidRPr="009A523D">
              <w:rPr>
                <w:rFonts w:hint="cs"/>
                <w:sz w:val="14"/>
                <w:szCs w:val="18"/>
                <w:rtl/>
              </w:rPr>
              <w:t>کاراکتر اصلی اجتماعی، اگرچه کاراکتر فضا با توجه به رخدادهای گوناگون در حال تغییر است</w:t>
            </w:r>
          </w:p>
        </w:tc>
      </w:tr>
    </w:tbl>
    <w:p w:rsidR="005B729B" w:rsidRPr="005B729B" w:rsidRDefault="005B729B" w:rsidP="00070F5A">
      <w:pPr>
        <w:pStyle w:val="A-text"/>
        <w:ind w:hanging="32"/>
        <w:rPr>
          <w:b/>
          <w:bCs/>
          <w:sz w:val="24"/>
          <w:rtl/>
        </w:rPr>
      </w:pPr>
      <w:r w:rsidRPr="00425425">
        <w:rPr>
          <w:rFonts w:ascii="Times New Roman" w:hAnsi="Times New Roman" w:hint="cs"/>
          <w:b/>
          <w:bCs/>
          <w:sz w:val="22"/>
          <w:szCs w:val="22"/>
          <w:rtl/>
        </w:rPr>
        <w:lastRenderedPageBreak/>
        <w:t xml:space="preserve">2-3-1-1- </w:t>
      </w:r>
      <w:r w:rsidR="00070F5A">
        <w:rPr>
          <w:rFonts w:hint="cs"/>
          <w:b/>
          <w:bCs/>
          <w:sz w:val="24"/>
          <w:rtl/>
        </w:rPr>
        <w:t>انواع</w:t>
      </w:r>
      <w:r w:rsidRPr="005B729B">
        <w:rPr>
          <w:rFonts w:hint="cs"/>
          <w:b/>
          <w:bCs/>
          <w:sz w:val="24"/>
          <w:rtl/>
        </w:rPr>
        <w:t xml:space="preserve"> </w:t>
      </w:r>
      <w:r w:rsidR="00610D02">
        <w:rPr>
          <w:rFonts w:hint="cs"/>
          <w:b/>
          <w:bCs/>
          <w:sz w:val="24"/>
          <w:rtl/>
        </w:rPr>
        <w:t>پلازای خیابانی</w:t>
      </w:r>
    </w:p>
    <w:p w:rsidR="00BB5D5F" w:rsidRPr="00BB5D5F" w:rsidRDefault="00BB5D5F" w:rsidP="009068C1">
      <w:pPr>
        <w:pStyle w:val="A-text"/>
        <w:ind w:hanging="32"/>
        <w:rPr>
          <w:rtl/>
        </w:rPr>
      </w:pPr>
      <w:r w:rsidRPr="00AD0C25">
        <w:rPr>
          <w:rFonts w:hint="cs"/>
          <w:b/>
          <w:bCs/>
          <w:sz w:val="18"/>
          <w:szCs w:val="22"/>
          <w:rtl/>
        </w:rPr>
        <w:t>- لبه‌های قابل نشستن(</w:t>
      </w:r>
      <w:r w:rsidRPr="00AD0C25">
        <w:rPr>
          <w:rFonts w:asciiTheme="majorBidi" w:hAnsiTheme="majorBidi" w:cstheme="majorBidi"/>
          <w:b/>
          <w:bCs/>
          <w:sz w:val="18"/>
          <w:szCs w:val="22"/>
          <w:lang w:bidi="ar-SA"/>
        </w:rPr>
        <w:t>The Seating Edge</w:t>
      </w:r>
      <w:r w:rsidRPr="00AD0C25">
        <w:rPr>
          <w:rFonts w:hint="cs"/>
          <w:b/>
          <w:bCs/>
          <w:sz w:val="18"/>
          <w:szCs w:val="22"/>
          <w:rtl/>
        </w:rPr>
        <w:t>):</w:t>
      </w:r>
      <w:r w:rsidRPr="00AD0C25">
        <w:rPr>
          <w:rFonts w:hint="cs"/>
          <w:sz w:val="18"/>
          <w:szCs w:val="22"/>
          <w:rtl/>
        </w:rPr>
        <w:t xml:space="preserve"> </w:t>
      </w:r>
      <w:r w:rsidRPr="00BB5D5F">
        <w:rPr>
          <w:rFonts w:hint="cs"/>
          <w:rtl/>
        </w:rPr>
        <w:t>یک دیوار با ارتفاع مناسبی برای نشستن یا لبه‌ای در کنار پیاده‌رو که با پله تعریف شده‌است.</w:t>
      </w:r>
    </w:p>
    <w:p w:rsidR="00BB5D5F" w:rsidRPr="00BB5D5F" w:rsidRDefault="00BB5D5F" w:rsidP="009068C1">
      <w:pPr>
        <w:pStyle w:val="A-text"/>
        <w:ind w:hanging="32"/>
        <w:rPr>
          <w:rtl/>
        </w:rPr>
      </w:pPr>
      <w:r w:rsidRPr="00AD0C25">
        <w:rPr>
          <w:rFonts w:hint="cs"/>
          <w:b/>
          <w:bCs/>
          <w:sz w:val="18"/>
          <w:szCs w:val="22"/>
          <w:rtl/>
        </w:rPr>
        <w:t>- گشادگی در معبر(واشدگاه) (</w:t>
      </w:r>
      <w:r w:rsidRPr="00AD0C25">
        <w:rPr>
          <w:rFonts w:asciiTheme="majorBidi" w:hAnsiTheme="majorBidi" w:cstheme="majorBidi"/>
          <w:b/>
          <w:bCs/>
          <w:sz w:val="18"/>
          <w:szCs w:val="22"/>
          <w:lang w:bidi="ar-SA"/>
        </w:rPr>
        <w:t>The Widened Sidewalk</w:t>
      </w:r>
      <w:r w:rsidRPr="00AD0C25">
        <w:rPr>
          <w:rFonts w:hint="cs"/>
          <w:b/>
          <w:bCs/>
          <w:sz w:val="18"/>
          <w:szCs w:val="22"/>
          <w:rtl/>
        </w:rPr>
        <w:t>):</w:t>
      </w:r>
      <w:r w:rsidRPr="00AD0C25">
        <w:rPr>
          <w:rFonts w:hint="cs"/>
          <w:sz w:val="18"/>
          <w:szCs w:val="22"/>
          <w:rtl/>
        </w:rPr>
        <w:t xml:space="preserve"> </w:t>
      </w:r>
      <w:r w:rsidRPr="00BB5D5F">
        <w:rPr>
          <w:rFonts w:hint="cs"/>
          <w:rtl/>
        </w:rPr>
        <w:t>بخشی از پیاده‌رو که عریض شده و به جایگاه‌هایی برای نشستن، پله‌ها یا جدول‌هایی مجهز شده‌است. اصولا برای دید و منظر رهگذران استفاده می‌شوند.</w:t>
      </w:r>
    </w:p>
    <w:p w:rsidR="00BB5D5F" w:rsidRPr="00BB5D5F" w:rsidRDefault="00BB5D5F" w:rsidP="009068C1">
      <w:pPr>
        <w:pStyle w:val="A-text"/>
        <w:ind w:hanging="32"/>
        <w:rPr>
          <w:rtl/>
        </w:rPr>
      </w:pPr>
      <w:r w:rsidRPr="00AD0C25">
        <w:rPr>
          <w:rFonts w:hint="cs"/>
          <w:b/>
          <w:bCs/>
          <w:sz w:val="18"/>
          <w:szCs w:val="22"/>
          <w:rtl/>
        </w:rPr>
        <w:t>- مکان انتظار برای اتوبوس(</w:t>
      </w:r>
      <w:r w:rsidRPr="00AD0C25">
        <w:rPr>
          <w:rFonts w:asciiTheme="majorBidi" w:hAnsiTheme="majorBidi" w:cstheme="majorBidi"/>
          <w:b/>
          <w:bCs/>
          <w:sz w:val="18"/>
          <w:szCs w:val="22"/>
          <w:lang w:bidi="ar-SA"/>
        </w:rPr>
        <w:t>The Bus-Waiting Place</w:t>
      </w:r>
      <w:r w:rsidRPr="00AD0C25">
        <w:rPr>
          <w:rFonts w:hint="cs"/>
          <w:b/>
          <w:bCs/>
          <w:sz w:val="18"/>
          <w:szCs w:val="22"/>
          <w:rtl/>
        </w:rPr>
        <w:t>):</w:t>
      </w:r>
      <w:r w:rsidRPr="00BB5D5F">
        <w:rPr>
          <w:rFonts w:hint="cs"/>
          <w:rtl/>
        </w:rPr>
        <w:t xml:space="preserve"> قسمتی از پیاده‌رو در محل توقف اتوبوس است که گاهی اوقات به یک نیمکت، سرپناه، باجه و سطل آشغال مجهز است.</w:t>
      </w:r>
    </w:p>
    <w:p w:rsidR="00BB5D5F" w:rsidRPr="00BB5D5F" w:rsidRDefault="00BB5D5F" w:rsidP="009068C1">
      <w:pPr>
        <w:pStyle w:val="A-text"/>
        <w:ind w:hanging="32"/>
        <w:rPr>
          <w:rtl/>
        </w:rPr>
      </w:pPr>
      <w:r w:rsidRPr="00AD0C25">
        <w:rPr>
          <w:rFonts w:hint="cs"/>
          <w:b/>
          <w:bCs/>
          <w:sz w:val="18"/>
          <w:szCs w:val="22"/>
          <w:rtl/>
        </w:rPr>
        <w:t>- گذر ارتباطی پیاده(</w:t>
      </w:r>
      <w:r w:rsidRPr="00AD0C25">
        <w:rPr>
          <w:rFonts w:asciiTheme="majorBidi" w:hAnsiTheme="majorBidi" w:cstheme="majorBidi"/>
          <w:b/>
          <w:bCs/>
          <w:sz w:val="18"/>
          <w:szCs w:val="22"/>
          <w:lang w:bidi="ar-SA"/>
        </w:rPr>
        <w:t>The Pedestrian Link</w:t>
      </w:r>
      <w:r w:rsidRPr="00AD0C25">
        <w:rPr>
          <w:rFonts w:hint="cs"/>
          <w:b/>
          <w:bCs/>
          <w:sz w:val="18"/>
          <w:szCs w:val="22"/>
          <w:rtl/>
        </w:rPr>
        <w:t>):</w:t>
      </w:r>
      <w:r w:rsidRPr="00AD0C25">
        <w:rPr>
          <w:rFonts w:hint="cs"/>
          <w:sz w:val="18"/>
          <w:szCs w:val="22"/>
          <w:rtl/>
        </w:rPr>
        <w:t xml:space="preserve"> </w:t>
      </w:r>
      <w:r w:rsidRPr="00BB5D5F">
        <w:rPr>
          <w:rFonts w:hint="cs"/>
          <w:rtl/>
        </w:rPr>
        <w:t>یک گذرگاه روباز یا کوچه که دو بلوک و یا گاهی دو پلازا را به هم متصل می‌کند. گاهی به اندازه کافی برای کاشت گیاه عریض است و گاهی هم فقط گذرگاهی بین ساختمان‌ها است و از آن تقریبا فقط برای پیاده‌روی و قدم زدن استفاده می‌شود.</w:t>
      </w:r>
    </w:p>
    <w:p w:rsidR="00BB5D5F" w:rsidRPr="00BB5D5F" w:rsidRDefault="00BB5D5F" w:rsidP="009F1151">
      <w:pPr>
        <w:pStyle w:val="A-text"/>
        <w:ind w:hanging="32"/>
        <w:rPr>
          <w:rtl/>
        </w:rPr>
      </w:pPr>
      <w:r w:rsidRPr="00AD0C25">
        <w:rPr>
          <w:rFonts w:hint="cs"/>
          <w:b/>
          <w:bCs/>
          <w:sz w:val="18"/>
          <w:szCs w:val="22"/>
          <w:rtl/>
        </w:rPr>
        <w:t>- گوشه آفتاب‌گیر(</w:t>
      </w:r>
      <w:r w:rsidRPr="00AD0C25">
        <w:rPr>
          <w:rFonts w:asciiTheme="majorBidi" w:hAnsiTheme="majorBidi" w:cstheme="majorBidi"/>
          <w:b/>
          <w:bCs/>
          <w:sz w:val="18"/>
          <w:szCs w:val="22"/>
          <w:lang w:bidi="ar-SA"/>
        </w:rPr>
        <w:t>The Corner Sun Pocket</w:t>
      </w:r>
      <w:r w:rsidRPr="00AD0C25">
        <w:rPr>
          <w:rFonts w:hint="cs"/>
          <w:b/>
          <w:bCs/>
          <w:sz w:val="18"/>
          <w:szCs w:val="22"/>
          <w:rtl/>
        </w:rPr>
        <w:t>):</w:t>
      </w:r>
      <w:r w:rsidRPr="00AD0C25">
        <w:rPr>
          <w:rFonts w:hint="cs"/>
          <w:sz w:val="18"/>
          <w:szCs w:val="22"/>
          <w:rtl/>
        </w:rPr>
        <w:t xml:space="preserve"> </w:t>
      </w:r>
      <w:r w:rsidRPr="00BB5D5F">
        <w:rPr>
          <w:rFonts w:hint="cs"/>
          <w:rtl/>
        </w:rPr>
        <w:t>فضایی به اندازه سطح اِشغال یک ساختمان که جهت ایجاد پلازایی کوچک در محل تقاطع دو خیابان طراحی شده‌است، جایی که دسترسی به آفتاب در ساعات ظهر وجود دارد. از آن برای نشستن، نظاره کردن، ناهار خوردن و مشابه آنها استفاده می‌شود.</w:t>
      </w:r>
    </w:p>
    <w:p w:rsidR="00BB5D5F" w:rsidRDefault="00BB5D5F" w:rsidP="009F1151">
      <w:pPr>
        <w:pStyle w:val="A-text"/>
        <w:ind w:hanging="32"/>
        <w:rPr>
          <w:rtl/>
        </w:rPr>
      </w:pPr>
      <w:r w:rsidRPr="00AD0C25">
        <w:rPr>
          <w:rFonts w:hint="cs"/>
          <w:b/>
          <w:bCs/>
          <w:sz w:val="18"/>
          <w:szCs w:val="22"/>
          <w:rtl/>
        </w:rPr>
        <w:t>- گذر سرپوشیده(رواق) (</w:t>
      </w:r>
      <w:r w:rsidRPr="00AD0C25">
        <w:rPr>
          <w:rFonts w:asciiTheme="majorBidi" w:hAnsiTheme="majorBidi" w:cstheme="majorBidi"/>
          <w:b/>
          <w:bCs/>
          <w:sz w:val="18"/>
          <w:szCs w:val="22"/>
          <w:lang w:bidi="ar-SA"/>
        </w:rPr>
        <w:t>The Arcade Plaza</w:t>
      </w:r>
      <w:r w:rsidRPr="00AD0C25">
        <w:rPr>
          <w:rFonts w:hint="cs"/>
          <w:b/>
          <w:bCs/>
          <w:sz w:val="18"/>
          <w:szCs w:val="22"/>
          <w:rtl/>
        </w:rPr>
        <w:t>):</w:t>
      </w:r>
      <w:r w:rsidRPr="00AD0C25">
        <w:rPr>
          <w:rFonts w:hint="cs"/>
          <w:sz w:val="18"/>
          <w:szCs w:val="22"/>
          <w:rtl/>
        </w:rPr>
        <w:t xml:space="preserve"> </w:t>
      </w:r>
      <w:r w:rsidRPr="00BB5D5F">
        <w:rPr>
          <w:rFonts w:hint="cs"/>
          <w:rtl/>
        </w:rPr>
        <w:t>یک پیاده‌رو که در زیر پیش‌آمدگی ساختمان به وجود آمده‌است و گاهی اوقات به صندلی و نیمکت مجهز می‌شود.</w:t>
      </w:r>
    </w:p>
    <w:p w:rsidR="008B0362" w:rsidRDefault="00C23018" w:rsidP="008B0362">
      <w:pPr>
        <w:pStyle w:val="A-text"/>
        <w:ind w:hanging="32"/>
        <w:jc w:val="center"/>
        <w:rPr>
          <w:rtl/>
        </w:rPr>
      </w:pPr>
      <w:r>
        <w:rPr>
          <w:rtl/>
          <w:lang w:bidi="ar-SA"/>
        </w:rPr>
        <w:drawing>
          <wp:inline distT="0" distB="0" distL="0" distR="0">
            <wp:extent cx="2579298" cy="19321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agheha.com.jpg"/>
                    <pic:cNvPicPr/>
                  </pic:nvPicPr>
                  <pic:blipFill>
                    <a:blip r:embed="rId19">
                      <a:extLst>
                        <a:ext uri="{28A0092B-C50C-407E-A947-70E740481C1C}">
                          <a14:useLocalDpi xmlns:a14="http://schemas.microsoft.com/office/drawing/2010/main" val="0"/>
                        </a:ext>
                      </a:extLst>
                    </a:blip>
                    <a:stretch>
                      <a:fillRect/>
                    </a:stretch>
                  </pic:blipFill>
                  <pic:spPr>
                    <a:xfrm>
                      <a:off x="0" y="0"/>
                      <a:ext cx="2584194" cy="1935794"/>
                    </a:xfrm>
                    <a:prstGeom prst="rect">
                      <a:avLst/>
                    </a:prstGeom>
                  </pic:spPr>
                </pic:pic>
              </a:graphicData>
            </a:graphic>
          </wp:inline>
        </w:drawing>
      </w:r>
      <w:r>
        <w:rPr>
          <w:rFonts w:hint="cs"/>
          <w:rtl/>
        </w:rPr>
        <w:t xml:space="preserve">   </w:t>
      </w:r>
      <w:r w:rsidR="00666F29">
        <w:rPr>
          <w:rtl/>
          <w:lang w:bidi="ar-SA"/>
        </w:rPr>
        <w:drawing>
          <wp:inline distT="0" distB="0" distL="0" distR="0">
            <wp:extent cx="2106328" cy="1923690"/>
            <wp:effectExtent l="0" t="0" r="825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asr-Street-Landscape.i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5289" cy="1922741"/>
                    </a:xfrm>
                    <a:prstGeom prst="rect">
                      <a:avLst/>
                    </a:prstGeom>
                  </pic:spPr>
                </pic:pic>
              </a:graphicData>
            </a:graphic>
          </wp:inline>
        </w:drawing>
      </w:r>
    </w:p>
    <w:p w:rsidR="00F82E07" w:rsidRPr="005046EF" w:rsidRDefault="00F82E07" w:rsidP="00D76193">
      <w:pPr>
        <w:pStyle w:val="A-text"/>
        <w:ind w:hanging="32"/>
        <w:jc w:val="center"/>
        <w:rPr>
          <w:szCs w:val="20"/>
          <w:rtl/>
        </w:rPr>
      </w:pPr>
      <w:r w:rsidRPr="005046EF">
        <w:rPr>
          <w:rFonts w:ascii="Times New Roman" w:hAnsi="Times New Roman" w:hint="cs"/>
          <w:b/>
          <w:bCs/>
          <w:szCs w:val="20"/>
          <w:rtl/>
          <w:lang w:bidi="ar-SA"/>
        </w:rPr>
        <w:t xml:space="preserve">شكل </w:t>
      </w:r>
      <w:r w:rsidR="00AC2358" w:rsidRPr="005046EF">
        <w:rPr>
          <w:rFonts w:ascii="Times New Roman" w:hAnsi="Times New Roman" w:hint="cs"/>
          <w:b/>
          <w:bCs/>
          <w:szCs w:val="20"/>
          <w:rtl/>
          <w:lang w:bidi="ar-SA"/>
        </w:rPr>
        <w:t>9</w:t>
      </w:r>
      <w:r w:rsidRPr="005046EF">
        <w:rPr>
          <w:rFonts w:ascii="Times New Roman" w:hAnsi="Times New Roman" w:hint="cs"/>
          <w:b/>
          <w:bCs/>
          <w:szCs w:val="20"/>
          <w:rtl/>
          <w:lang w:bidi="ar-SA"/>
        </w:rPr>
        <w:t>:</w:t>
      </w:r>
      <w:r w:rsidR="005D38FD" w:rsidRPr="005046EF">
        <w:rPr>
          <w:rFonts w:ascii="Times New Roman" w:hAnsi="Times New Roman" w:hint="cs"/>
          <w:b/>
          <w:bCs/>
          <w:szCs w:val="20"/>
          <w:rtl/>
          <w:lang w:bidi="ar-SA"/>
        </w:rPr>
        <w:t xml:space="preserve"> پیاده‌راه خیابا</w:t>
      </w:r>
      <w:r w:rsidR="006020B7" w:rsidRPr="005046EF">
        <w:rPr>
          <w:rFonts w:ascii="Times New Roman" w:hAnsi="Times New Roman" w:hint="cs"/>
          <w:b/>
          <w:bCs/>
          <w:szCs w:val="20"/>
          <w:rtl/>
          <w:lang w:bidi="ar-SA"/>
        </w:rPr>
        <w:t>ن ولیعصر(عج) به عنوان یک پلازا از نوع گذر ارتباطی پیاده؛ مأخذ: سمت راست(</w:t>
      </w:r>
      <w:r w:rsidR="00D76193" w:rsidRPr="005046EF">
        <w:rPr>
          <w:rFonts w:asciiTheme="majorBidi" w:hAnsiTheme="majorBidi" w:cstheme="majorBidi"/>
          <w:b/>
          <w:bCs/>
          <w:sz w:val="16"/>
          <w:szCs w:val="16"/>
          <w:lang w:bidi="ar-SA"/>
        </w:rPr>
        <w:t>www.mantagheha.com</w:t>
      </w:r>
      <w:r w:rsidR="00D76193" w:rsidRPr="005046EF">
        <w:rPr>
          <w:rFonts w:ascii="Times New Roman" w:hAnsi="Times New Roman" w:hint="cs"/>
          <w:b/>
          <w:bCs/>
          <w:szCs w:val="20"/>
          <w:rtl/>
          <w:lang w:bidi="ar-SA"/>
        </w:rPr>
        <w:t>) و سمت چپ(</w:t>
      </w:r>
      <w:r w:rsidR="00140C04" w:rsidRPr="005046EF">
        <w:rPr>
          <w:rFonts w:asciiTheme="majorBidi" w:hAnsiTheme="majorBidi" w:cstheme="majorBidi"/>
          <w:b/>
          <w:bCs/>
          <w:sz w:val="16"/>
          <w:szCs w:val="16"/>
          <w:lang w:bidi="ar-SA"/>
        </w:rPr>
        <w:t>www.</w:t>
      </w:r>
      <w:r w:rsidR="005046EF" w:rsidRPr="005046EF">
        <w:rPr>
          <w:rFonts w:asciiTheme="majorBidi" w:hAnsiTheme="majorBidi" w:cstheme="majorBidi"/>
          <w:sz w:val="16"/>
          <w:szCs w:val="16"/>
        </w:rPr>
        <w:t>l</w:t>
      </w:r>
      <w:r w:rsidR="00140C04" w:rsidRPr="005046EF">
        <w:rPr>
          <w:rFonts w:asciiTheme="majorBidi" w:hAnsiTheme="majorBidi" w:cstheme="majorBidi"/>
          <w:b/>
          <w:bCs/>
          <w:sz w:val="16"/>
          <w:szCs w:val="16"/>
          <w:lang w:bidi="ar-SA"/>
        </w:rPr>
        <w:t>andscape.ir</w:t>
      </w:r>
      <w:r w:rsidR="005046EF" w:rsidRPr="005046EF">
        <w:rPr>
          <w:rFonts w:ascii="Times New Roman" w:hAnsi="Times New Roman" w:hint="cs"/>
          <w:b/>
          <w:bCs/>
          <w:szCs w:val="20"/>
          <w:rtl/>
        </w:rPr>
        <w:t>)</w:t>
      </w:r>
    </w:p>
    <w:p w:rsidR="00BB5D5F" w:rsidRPr="00BB5D5F" w:rsidRDefault="00BB5D5F" w:rsidP="00BB5D5F">
      <w:pPr>
        <w:pStyle w:val="A-text"/>
        <w:rPr>
          <w:rtl/>
        </w:rPr>
      </w:pPr>
    </w:p>
    <w:p w:rsidR="00BB5D5F" w:rsidRPr="00BB5D5F" w:rsidRDefault="008C18C3" w:rsidP="008C18C3">
      <w:pPr>
        <w:pStyle w:val="A-text"/>
        <w:ind w:hanging="32"/>
        <w:rPr>
          <w:b/>
          <w:bCs/>
          <w:rtl/>
        </w:rPr>
      </w:pPr>
      <w:r>
        <w:rPr>
          <w:rFonts w:ascii="Times New Roman" w:hAnsi="Times New Roman" w:hint="cs"/>
          <w:b/>
          <w:bCs/>
          <w:sz w:val="24"/>
          <w:rtl/>
        </w:rPr>
        <w:t xml:space="preserve">2-3-2- </w:t>
      </w:r>
      <w:r w:rsidR="00BB5D5F" w:rsidRPr="00BB5D5F">
        <w:rPr>
          <w:rFonts w:hint="cs"/>
          <w:b/>
          <w:bCs/>
          <w:rtl/>
        </w:rPr>
        <w:t>حیاط صحن(فضای جمعی) مشترک</w:t>
      </w:r>
      <w:r w:rsidR="005F4A26">
        <w:rPr>
          <w:rFonts w:hint="cs"/>
          <w:b/>
          <w:bCs/>
          <w:rtl/>
        </w:rPr>
        <w:t>(</w:t>
      </w:r>
      <w:r w:rsidR="00BB5D5F" w:rsidRPr="003770F1">
        <w:rPr>
          <w:rFonts w:asciiTheme="majorBidi" w:hAnsiTheme="majorBidi" w:cstheme="majorBidi"/>
          <w:b/>
          <w:bCs/>
          <w:lang w:bidi="ar-SA"/>
        </w:rPr>
        <w:t>The Corporate Foyer</w:t>
      </w:r>
      <w:r>
        <w:rPr>
          <w:rFonts w:hint="cs"/>
          <w:b/>
          <w:bCs/>
          <w:rtl/>
          <w:lang w:bidi="ar-SA"/>
        </w:rPr>
        <w:t>)</w:t>
      </w:r>
    </w:p>
    <w:p w:rsidR="00BB5D5F" w:rsidRDefault="00BB5D5F" w:rsidP="00185399">
      <w:pPr>
        <w:pStyle w:val="A-text"/>
        <w:ind w:hanging="32"/>
        <w:rPr>
          <w:rtl/>
        </w:rPr>
      </w:pPr>
      <w:r w:rsidRPr="00BB5D5F">
        <w:rPr>
          <w:rFonts w:hint="eastAsia"/>
          <w:rtl/>
        </w:rPr>
        <w:t>صحن</w:t>
      </w:r>
      <w:r w:rsidRPr="00BB5D5F">
        <w:rPr>
          <w:rtl/>
        </w:rPr>
        <w:t xml:space="preserve"> </w:t>
      </w:r>
      <w:r w:rsidRPr="00BB5D5F">
        <w:rPr>
          <w:rFonts w:hint="eastAsia"/>
          <w:rtl/>
        </w:rPr>
        <w:t>مشترک</w:t>
      </w:r>
      <w:r w:rsidRPr="00BB5D5F">
        <w:rPr>
          <w:rtl/>
        </w:rPr>
        <w:t xml:space="preserve"> </w:t>
      </w:r>
      <w:r w:rsidRPr="00BB5D5F">
        <w:rPr>
          <w:rFonts w:hint="eastAsia"/>
          <w:rtl/>
        </w:rPr>
        <w:t>بخش</w:t>
      </w:r>
      <w:r w:rsidRPr="00BB5D5F">
        <w:rPr>
          <w:rFonts w:hint="cs"/>
          <w:rtl/>
        </w:rPr>
        <w:t>ی</w:t>
      </w:r>
      <w:r w:rsidRPr="00BB5D5F">
        <w:rPr>
          <w:rtl/>
        </w:rPr>
        <w:t xml:space="preserve"> </w:t>
      </w:r>
      <w:r w:rsidRPr="00BB5D5F">
        <w:rPr>
          <w:rFonts w:hint="eastAsia"/>
          <w:rtl/>
        </w:rPr>
        <w:t>از</w:t>
      </w:r>
      <w:r w:rsidRPr="00BB5D5F">
        <w:rPr>
          <w:rtl/>
        </w:rPr>
        <w:t xml:space="preserve"> </w:t>
      </w:r>
      <w:r w:rsidRPr="00BB5D5F">
        <w:rPr>
          <w:rFonts w:hint="cs"/>
          <w:rtl/>
        </w:rPr>
        <w:t>ی</w:t>
      </w:r>
      <w:r w:rsidRPr="00BB5D5F">
        <w:rPr>
          <w:rFonts w:hint="eastAsia"/>
          <w:rtl/>
        </w:rPr>
        <w:t>ک</w:t>
      </w:r>
      <w:r w:rsidRPr="00BB5D5F">
        <w:rPr>
          <w:rtl/>
        </w:rPr>
        <w:t xml:space="preserve"> </w:t>
      </w:r>
      <w:r w:rsidRPr="00BB5D5F">
        <w:rPr>
          <w:rFonts w:hint="eastAsia"/>
          <w:rtl/>
        </w:rPr>
        <w:t>مجتمع</w:t>
      </w:r>
      <w:r w:rsidRPr="00BB5D5F">
        <w:rPr>
          <w:rtl/>
        </w:rPr>
        <w:t xml:space="preserve"> </w:t>
      </w:r>
      <w:r w:rsidRPr="00BB5D5F">
        <w:rPr>
          <w:rFonts w:hint="eastAsia"/>
          <w:rtl/>
        </w:rPr>
        <w:t>ساختمان</w:t>
      </w:r>
      <w:r w:rsidRPr="00BB5D5F">
        <w:rPr>
          <w:rFonts w:hint="cs"/>
          <w:rtl/>
        </w:rPr>
        <w:t>ی</w:t>
      </w:r>
      <w:r w:rsidRPr="00BB5D5F">
        <w:rPr>
          <w:rtl/>
        </w:rPr>
        <w:t xml:space="preserve"> </w:t>
      </w:r>
      <w:r w:rsidRPr="00BB5D5F">
        <w:rPr>
          <w:rFonts w:hint="eastAsia"/>
          <w:rtl/>
        </w:rPr>
        <w:t>جد</w:t>
      </w:r>
      <w:r w:rsidRPr="00BB5D5F">
        <w:rPr>
          <w:rFonts w:hint="cs"/>
          <w:rtl/>
        </w:rPr>
        <w:t>ی</w:t>
      </w:r>
      <w:r w:rsidRPr="00BB5D5F">
        <w:rPr>
          <w:rFonts w:hint="eastAsia"/>
          <w:rtl/>
        </w:rPr>
        <w:t>د</w:t>
      </w:r>
      <w:r w:rsidRPr="00BB5D5F">
        <w:rPr>
          <w:rtl/>
        </w:rPr>
        <w:t xml:space="preserve"> </w:t>
      </w:r>
      <w:r w:rsidRPr="00BB5D5F">
        <w:rPr>
          <w:rFonts w:hint="eastAsia"/>
          <w:rtl/>
        </w:rPr>
        <w:t>و</w:t>
      </w:r>
      <w:r w:rsidRPr="00BB5D5F">
        <w:rPr>
          <w:rtl/>
        </w:rPr>
        <w:t xml:space="preserve"> </w:t>
      </w:r>
      <w:r w:rsidRPr="00BB5D5F">
        <w:rPr>
          <w:rFonts w:hint="eastAsia"/>
          <w:rtl/>
        </w:rPr>
        <w:t>معمولا</w:t>
      </w:r>
      <w:r w:rsidRPr="00BB5D5F">
        <w:rPr>
          <w:rtl/>
        </w:rPr>
        <w:t xml:space="preserve"> </w:t>
      </w:r>
      <w:r w:rsidRPr="00BB5D5F">
        <w:rPr>
          <w:rFonts w:hint="eastAsia"/>
          <w:rtl/>
        </w:rPr>
        <w:t>مرتفع</w:t>
      </w:r>
      <w:r w:rsidRPr="00BB5D5F">
        <w:rPr>
          <w:rtl/>
        </w:rPr>
        <w:t xml:space="preserve"> </w:t>
      </w:r>
      <w:r w:rsidRPr="00BB5D5F">
        <w:rPr>
          <w:rFonts w:hint="eastAsia"/>
          <w:rtl/>
        </w:rPr>
        <w:t>است</w:t>
      </w:r>
      <w:r w:rsidRPr="00BB5D5F">
        <w:rPr>
          <w:rtl/>
        </w:rPr>
        <w:t xml:space="preserve">. </w:t>
      </w:r>
      <w:r w:rsidRPr="00BB5D5F">
        <w:rPr>
          <w:rFonts w:hint="eastAsia"/>
          <w:rtl/>
        </w:rPr>
        <w:t>کاربرد</w:t>
      </w:r>
      <w:r w:rsidRPr="00BB5D5F">
        <w:rPr>
          <w:rtl/>
        </w:rPr>
        <w:t xml:space="preserve"> </w:t>
      </w:r>
      <w:r w:rsidRPr="00BB5D5F">
        <w:rPr>
          <w:rFonts w:hint="eastAsia"/>
          <w:rtl/>
        </w:rPr>
        <w:t>اصل</w:t>
      </w:r>
      <w:r w:rsidRPr="00BB5D5F">
        <w:rPr>
          <w:rFonts w:hint="cs"/>
          <w:rtl/>
        </w:rPr>
        <w:t>ی‌</w:t>
      </w:r>
      <w:r w:rsidRPr="00BB5D5F">
        <w:rPr>
          <w:rFonts w:hint="eastAsia"/>
          <w:rtl/>
        </w:rPr>
        <w:t>اش</w:t>
      </w:r>
      <w:r w:rsidRPr="00BB5D5F">
        <w:rPr>
          <w:rtl/>
        </w:rPr>
        <w:t xml:space="preserve"> </w:t>
      </w:r>
      <w:r w:rsidRPr="00BB5D5F">
        <w:rPr>
          <w:rFonts w:hint="eastAsia"/>
          <w:rtl/>
        </w:rPr>
        <w:t>تعر</w:t>
      </w:r>
      <w:r w:rsidRPr="00BB5D5F">
        <w:rPr>
          <w:rFonts w:hint="cs"/>
          <w:rtl/>
        </w:rPr>
        <w:t>ی</w:t>
      </w:r>
      <w:r w:rsidRPr="00BB5D5F">
        <w:rPr>
          <w:rFonts w:hint="eastAsia"/>
          <w:rtl/>
        </w:rPr>
        <w:t>ف</w:t>
      </w:r>
      <w:r w:rsidRPr="00BB5D5F">
        <w:rPr>
          <w:rtl/>
        </w:rPr>
        <w:t xml:space="preserve"> </w:t>
      </w:r>
      <w:r w:rsidRPr="00BB5D5F">
        <w:rPr>
          <w:rFonts w:hint="eastAsia"/>
          <w:rtl/>
        </w:rPr>
        <w:t>فضا</w:t>
      </w:r>
      <w:r w:rsidRPr="00BB5D5F">
        <w:rPr>
          <w:rFonts w:hint="cs"/>
          <w:rtl/>
        </w:rPr>
        <w:t>ی</w:t>
      </w:r>
      <w:r w:rsidRPr="00BB5D5F">
        <w:rPr>
          <w:rtl/>
        </w:rPr>
        <w:t xml:space="preserve"> </w:t>
      </w:r>
      <w:r w:rsidRPr="00BB5D5F">
        <w:rPr>
          <w:rFonts w:hint="eastAsia"/>
          <w:rtl/>
        </w:rPr>
        <w:t>ورود</w:t>
      </w:r>
      <w:r w:rsidRPr="00BB5D5F">
        <w:rPr>
          <w:rFonts w:hint="cs"/>
          <w:rtl/>
        </w:rPr>
        <w:t>ی</w:t>
      </w:r>
      <w:r w:rsidRPr="00BB5D5F">
        <w:rPr>
          <w:rtl/>
        </w:rPr>
        <w:t xml:space="preserve"> </w:t>
      </w:r>
      <w:r w:rsidRPr="00BB5D5F">
        <w:rPr>
          <w:rFonts w:hint="eastAsia"/>
          <w:rtl/>
        </w:rPr>
        <w:t>و</w:t>
      </w:r>
      <w:r w:rsidRPr="00BB5D5F">
        <w:rPr>
          <w:rtl/>
        </w:rPr>
        <w:t xml:space="preserve"> </w:t>
      </w:r>
      <w:r w:rsidRPr="00BB5D5F">
        <w:rPr>
          <w:rFonts w:hint="eastAsia"/>
          <w:rtl/>
        </w:rPr>
        <w:t>ا</w:t>
      </w:r>
      <w:r w:rsidRPr="00BB5D5F">
        <w:rPr>
          <w:rFonts w:hint="cs"/>
          <w:rtl/>
        </w:rPr>
        <w:t>ی</w:t>
      </w:r>
      <w:r w:rsidRPr="00BB5D5F">
        <w:rPr>
          <w:rFonts w:hint="eastAsia"/>
          <w:rtl/>
        </w:rPr>
        <w:t>جاد</w:t>
      </w:r>
      <w:r w:rsidRPr="00BB5D5F">
        <w:rPr>
          <w:rtl/>
        </w:rPr>
        <w:t xml:space="preserve"> </w:t>
      </w:r>
      <w:r w:rsidRPr="00BB5D5F">
        <w:rPr>
          <w:rFonts w:hint="eastAsia"/>
          <w:rtl/>
        </w:rPr>
        <w:t>تصو</w:t>
      </w:r>
      <w:r w:rsidRPr="00BB5D5F">
        <w:rPr>
          <w:rFonts w:hint="cs"/>
          <w:rtl/>
        </w:rPr>
        <w:t>ی</w:t>
      </w:r>
      <w:r w:rsidRPr="00BB5D5F">
        <w:rPr>
          <w:rFonts w:hint="eastAsia"/>
          <w:rtl/>
        </w:rPr>
        <w:t>ر</w:t>
      </w:r>
      <w:r w:rsidRPr="00BB5D5F">
        <w:rPr>
          <w:rFonts w:hint="cs"/>
          <w:rtl/>
        </w:rPr>
        <w:t>ی</w:t>
      </w:r>
      <w:r w:rsidRPr="00BB5D5F">
        <w:rPr>
          <w:rtl/>
        </w:rPr>
        <w:t xml:space="preserve"> </w:t>
      </w:r>
      <w:r w:rsidRPr="00BB5D5F">
        <w:rPr>
          <w:rFonts w:hint="eastAsia"/>
          <w:rtl/>
        </w:rPr>
        <w:t>ز</w:t>
      </w:r>
      <w:r w:rsidRPr="00BB5D5F">
        <w:rPr>
          <w:rFonts w:hint="cs"/>
          <w:rtl/>
        </w:rPr>
        <w:t>ی</w:t>
      </w:r>
      <w:r w:rsidRPr="00BB5D5F">
        <w:rPr>
          <w:rFonts w:hint="eastAsia"/>
          <w:rtl/>
        </w:rPr>
        <w:t>با</w:t>
      </w:r>
      <w:r w:rsidRPr="00BB5D5F">
        <w:rPr>
          <w:rtl/>
        </w:rPr>
        <w:t xml:space="preserve"> </w:t>
      </w:r>
      <w:r w:rsidRPr="00BB5D5F">
        <w:rPr>
          <w:rFonts w:hint="eastAsia"/>
          <w:rtl/>
        </w:rPr>
        <w:t>در</w:t>
      </w:r>
      <w:r w:rsidRPr="00BB5D5F">
        <w:rPr>
          <w:rtl/>
        </w:rPr>
        <w:t xml:space="preserve"> </w:t>
      </w:r>
      <w:r w:rsidRPr="00BB5D5F">
        <w:rPr>
          <w:rFonts w:hint="eastAsia"/>
          <w:rtl/>
        </w:rPr>
        <w:t>بدو</w:t>
      </w:r>
      <w:r w:rsidRPr="00BB5D5F">
        <w:rPr>
          <w:rtl/>
        </w:rPr>
        <w:t xml:space="preserve"> </w:t>
      </w:r>
      <w:r w:rsidRPr="00BB5D5F">
        <w:rPr>
          <w:rFonts w:hint="eastAsia"/>
          <w:rtl/>
        </w:rPr>
        <w:t>ورود</w:t>
      </w:r>
      <w:r w:rsidRPr="00BB5D5F">
        <w:rPr>
          <w:rtl/>
        </w:rPr>
        <w:t xml:space="preserve"> </w:t>
      </w:r>
      <w:r w:rsidRPr="00BB5D5F">
        <w:rPr>
          <w:rFonts w:hint="eastAsia"/>
          <w:rtl/>
        </w:rPr>
        <w:t>است</w:t>
      </w:r>
      <w:r w:rsidRPr="00BB5D5F">
        <w:rPr>
          <w:rtl/>
        </w:rPr>
        <w:t xml:space="preserve">. </w:t>
      </w:r>
      <w:r w:rsidRPr="00BB5D5F">
        <w:rPr>
          <w:rFonts w:hint="eastAsia"/>
          <w:rtl/>
        </w:rPr>
        <w:t>معمولا</w:t>
      </w:r>
      <w:r w:rsidRPr="00BB5D5F">
        <w:rPr>
          <w:rtl/>
        </w:rPr>
        <w:t xml:space="preserve"> </w:t>
      </w:r>
      <w:r w:rsidRPr="00BB5D5F">
        <w:rPr>
          <w:rFonts w:hint="eastAsia"/>
          <w:rtl/>
        </w:rPr>
        <w:t>مالک</w:t>
      </w:r>
      <w:r w:rsidRPr="00BB5D5F">
        <w:rPr>
          <w:rtl/>
        </w:rPr>
        <w:t xml:space="preserve"> </w:t>
      </w:r>
      <w:r w:rsidRPr="00BB5D5F">
        <w:rPr>
          <w:rFonts w:hint="eastAsia"/>
          <w:rtl/>
        </w:rPr>
        <w:t>شخص</w:t>
      </w:r>
      <w:r w:rsidRPr="00BB5D5F">
        <w:rPr>
          <w:rFonts w:hint="cs"/>
          <w:rtl/>
        </w:rPr>
        <w:t>ی</w:t>
      </w:r>
      <w:r w:rsidRPr="00BB5D5F">
        <w:rPr>
          <w:rtl/>
        </w:rPr>
        <w:t xml:space="preserve"> </w:t>
      </w:r>
      <w:r w:rsidRPr="00BB5D5F">
        <w:rPr>
          <w:rFonts w:hint="eastAsia"/>
          <w:rtl/>
        </w:rPr>
        <w:t>دارد</w:t>
      </w:r>
      <w:r w:rsidRPr="00BB5D5F">
        <w:rPr>
          <w:rtl/>
        </w:rPr>
        <w:t xml:space="preserve"> </w:t>
      </w:r>
      <w:r w:rsidRPr="00BB5D5F">
        <w:rPr>
          <w:rFonts w:hint="eastAsia"/>
          <w:rtl/>
        </w:rPr>
        <w:t>ول</w:t>
      </w:r>
      <w:r w:rsidRPr="00BB5D5F">
        <w:rPr>
          <w:rFonts w:hint="cs"/>
          <w:rtl/>
        </w:rPr>
        <w:t>ی</w:t>
      </w:r>
      <w:r w:rsidRPr="00BB5D5F">
        <w:rPr>
          <w:rtl/>
        </w:rPr>
        <w:t xml:space="preserve"> </w:t>
      </w:r>
      <w:r w:rsidRPr="00BB5D5F">
        <w:rPr>
          <w:rFonts w:hint="eastAsia"/>
          <w:rtl/>
        </w:rPr>
        <w:t>برا</w:t>
      </w:r>
      <w:r w:rsidRPr="00BB5D5F">
        <w:rPr>
          <w:rFonts w:hint="cs"/>
          <w:rtl/>
        </w:rPr>
        <w:t>ی</w:t>
      </w:r>
      <w:r w:rsidRPr="00BB5D5F">
        <w:rPr>
          <w:rtl/>
        </w:rPr>
        <w:t xml:space="preserve"> </w:t>
      </w:r>
      <w:r w:rsidRPr="00BB5D5F">
        <w:rPr>
          <w:rFonts w:hint="eastAsia"/>
          <w:rtl/>
        </w:rPr>
        <w:t>عموم</w:t>
      </w:r>
      <w:r w:rsidRPr="00BB5D5F">
        <w:rPr>
          <w:rtl/>
        </w:rPr>
        <w:t xml:space="preserve"> </w:t>
      </w:r>
      <w:r w:rsidRPr="00BB5D5F">
        <w:rPr>
          <w:rFonts w:hint="eastAsia"/>
          <w:rtl/>
        </w:rPr>
        <w:t>قابل</w:t>
      </w:r>
      <w:r w:rsidRPr="00BB5D5F">
        <w:rPr>
          <w:rtl/>
        </w:rPr>
        <w:t xml:space="preserve"> </w:t>
      </w:r>
      <w:r w:rsidRPr="00BB5D5F">
        <w:rPr>
          <w:rFonts w:hint="eastAsia"/>
          <w:rtl/>
        </w:rPr>
        <w:t>دسترس</w:t>
      </w:r>
      <w:r w:rsidRPr="00BB5D5F">
        <w:rPr>
          <w:rtl/>
        </w:rPr>
        <w:t xml:space="preserve"> </w:t>
      </w:r>
      <w:r w:rsidRPr="00BB5D5F">
        <w:rPr>
          <w:rFonts w:hint="eastAsia"/>
          <w:rtl/>
        </w:rPr>
        <w:t>است</w:t>
      </w:r>
      <w:r w:rsidRPr="00BB5D5F">
        <w:rPr>
          <w:rtl/>
        </w:rPr>
        <w:t xml:space="preserve">. </w:t>
      </w:r>
      <w:r w:rsidRPr="00BB5D5F">
        <w:rPr>
          <w:rFonts w:hint="eastAsia"/>
          <w:rtl/>
        </w:rPr>
        <w:t>ا</w:t>
      </w:r>
      <w:r w:rsidRPr="00BB5D5F">
        <w:rPr>
          <w:rFonts w:hint="cs"/>
          <w:rtl/>
        </w:rPr>
        <w:t>ی</w:t>
      </w:r>
      <w:r w:rsidRPr="00BB5D5F">
        <w:rPr>
          <w:rFonts w:hint="eastAsia"/>
          <w:rtl/>
        </w:rPr>
        <w:t>ن</w:t>
      </w:r>
      <w:r w:rsidRPr="00BB5D5F">
        <w:rPr>
          <w:rtl/>
        </w:rPr>
        <w:t xml:space="preserve"> </w:t>
      </w:r>
      <w:r w:rsidRPr="00BB5D5F">
        <w:rPr>
          <w:rFonts w:hint="eastAsia"/>
          <w:rtl/>
        </w:rPr>
        <w:t>مکان</w:t>
      </w:r>
      <w:r w:rsidRPr="00BB5D5F">
        <w:rPr>
          <w:rtl/>
        </w:rPr>
        <w:t xml:space="preserve"> </w:t>
      </w:r>
      <w:r w:rsidRPr="00BB5D5F">
        <w:rPr>
          <w:rFonts w:hint="eastAsia"/>
          <w:rtl/>
        </w:rPr>
        <w:t>گاه</w:t>
      </w:r>
      <w:r w:rsidRPr="00BB5D5F">
        <w:rPr>
          <w:rFonts w:hint="cs"/>
          <w:rtl/>
        </w:rPr>
        <w:t>ی</w:t>
      </w:r>
      <w:r w:rsidRPr="00BB5D5F">
        <w:rPr>
          <w:rtl/>
        </w:rPr>
        <w:t xml:space="preserve"> </w:t>
      </w:r>
      <w:r w:rsidRPr="00BB5D5F">
        <w:rPr>
          <w:rFonts w:hint="eastAsia"/>
          <w:rtl/>
        </w:rPr>
        <w:t>اوقات</w:t>
      </w:r>
      <w:r w:rsidRPr="00BB5D5F">
        <w:rPr>
          <w:rtl/>
        </w:rPr>
        <w:t xml:space="preserve"> </w:t>
      </w:r>
      <w:r w:rsidRPr="00BB5D5F">
        <w:rPr>
          <w:rFonts w:hint="eastAsia"/>
          <w:rtl/>
        </w:rPr>
        <w:t>بعد</w:t>
      </w:r>
      <w:r w:rsidRPr="00BB5D5F">
        <w:rPr>
          <w:rtl/>
        </w:rPr>
        <w:t xml:space="preserve"> </w:t>
      </w:r>
      <w:r w:rsidRPr="00BB5D5F">
        <w:rPr>
          <w:rFonts w:hint="eastAsia"/>
          <w:rtl/>
        </w:rPr>
        <w:t>از</w:t>
      </w:r>
      <w:r w:rsidRPr="00BB5D5F">
        <w:rPr>
          <w:rtl/>
        </w:rPr>
        <w:t xml:space="preserve"> </w:t>
      </w:r>
      <w:r w:rsidRPr="00BB5D5F">
        <w:rPr>
          <w:rFonts w:hint="eastAsia"/>
          <w:rtl/>
        </w:rPr>
        <w:t>ساعات</w:t>
      </w:r>
      <w:r w:rsidRPr="00BB5D5F">
        <w:rPr>
          <w:rtl/>
        </w:rPr>
        <w:t xml:space="preserve"> </w:t>
      </w:r>
      <w:r w:rsidRPr="00BB5D5F">
        <w:rPr>
          <w:rFonts w:hint="eastAsia"/>
          <w:rtl/>
        </w:rPr>
        <w:t>کار</w:t>
      </w:r>
      <w:r w:rsidRPr="00BB5D5F">
        <w:rPr>
          <w:rFonts w:hint="cs"/>
          <w:rtl/>
        </w:rPr>
        <w:t>ی</w:t>
      </w:r>
      <w:r w:rsidRPr="00BB5D5F">
        <w:rPr>
          <w:rtl/>
        </w:rPr>
        <w:t xml:space="preserve"> </w:t>
      </w:r>
      <w:r w:rsidRPr="00BB5D5F">
        <w:rPr>
          <w:rFonts w:hint="eastAsia"/>
          <w:rtl/>
        </w:rPr>
        <w:t>قفل</w:t>
      </w:r>
      <w:r w:rsidRPr="00BB5D5F">
        <w:rPr>
          <w:rtl/>
        </w:rPr>
        <w:t xml:space="preserve"> </w:t>
      </w:r>
      <w:r w:rsidRPr="00BB5D5F">
        <w:rPr>
          <w:rFonts w:hint="eastAsia"/>
          <w:rtl/>
        </w:rPr>
        <w:t>م</w:t>
      </w:r>
      <w:r w:rsidRPr="00BB5D5F">
        <w:rPr>
          <w:rFonts w:hint="cs"/>
          <w:rtl/>
        </w:rPr>
        <w:t>ی‌</w:t>
      </w:r>
      <w:r w:rsidRPr="00BB5D5F">
        <w:rPr>
          <w:rFonts w:hint="eastAsia"/>
          <w:rtl/>
        </w:rPr>
        <w:t>شود</w:t>
      </w:r>
      <w:r w:rsidRPr="00BB5D5F">
        <w:rPr>
          <w:rtl/>
        </w:rPr>
        <w:t>(</w:t>
      </w:r>
      <w:r w:rsidRPr="00BB5D5F">
        <w:rPr>
          <w:rFonts w:hint="eastAsia"/>
          <w:rtl/>
        </w:rPr>
        <w:t>مارکوس</w:t>
      </w:r>
      <w:r w:rsidRPr="00BB5D5F">
        <w:rPr>
          <w:rtl/>
        </w:rPr>
        <w:t xml:space="preserve"> </w:t>
      </w:r>
      <w:r w:rsidRPr="00BB5D5F">
        <w:rPr>
          <w:rFonts w:hint="eastAsia"/>
          <w:rtl/>
        </w:rPr>
        <w:t>و</w:t>
      </w:r>
      <w:r w:rsidRPr="00BB5D5F">
        <w:rPr>
          <w:rtl/>
        </w:rPr>
        <w:t xml:space="preserve"> </w:t>
      </w:r>
      <w:r w:rsidRPr="00BB5D5F">
        <w:rPr>
          <w:rFonts w:hint="eastAsia"/>
          <w:rtl/>
        </w:rPr>
        <w:t>فرانس</w:t>
      </w:r>
      <w:r w:rsidRPr="00BB5D5F">
        <w:rPr>
          <w:rFonts w:hint="cs"/>
          <w:rtl/>
        </w:rPr>
        <w:t>ی</w:t>
      </w:r>
      <w:r w:rsidRPr="00BB5D5F">
        <w:rPr>
          <w:rFonts w:hint="eastAsia"/>
          <w:rtl/>
        </w:rPr>
        <w:t>س،</w:t>
      </w:r>
      <w:r w:rsidRPr="00BB5D5F">
        <w:rPr>
          <w:rtl/>
        </w:rPr>
        <w:t xml:space="preserve"> </w:t>
      </w:r>
      <w:r w:rsidRPr="003770F1">
        <w:rPr>
          <w:rFonts w:asciiTheme="majorBidi" w:hAnsiTheme="majorBidi" w:cstheme="majorBidi"/>
          <w:rtl/>
        </w:rPr>
        <w:t>1394: 18</w:t>
      </w:r>
      <w:r w:rsidRPr="00BB5D5F">
        <w:rPr>
          <w:rtl/>
        </w:rPr>
        <w:t>).</w:t>
      </w:r>
    </w:p>
    <w:p w:rsidR="00425425" w:rsidRPr="005B729B" w:rsidRDefault="00425425" w:rsidP="00070F5A">
      <w:pPr>
        <w:pStyle w:val="A-text"/>
        <w:ind w:hanging="32"/>
        <w:rPr>
          <w:b/>
          <w:bCs/>
          <w:sz w:val="24"/>
          <w:rtl/>
        </w:rPr>
      </w:pPr>
      <w:r w:rsidRPr="00425425">
        <w:rPr>
          <w:rFonts w:ascii="Times New Roman" w:hAnsi="Times New Roman" w:hint="cs"/>
          <w:b/>
          <w:bCs/>
          <w:sz w:val="22"/>
          <w:szCs w:val="22"/>
          <w:rtl/>
        </w:rPr>
        <w:t>2-3-</w:t>
      </w:r>
      <w:r w:rsidR="00C573DD">
        <w:rPr>
          <w:rFonts w:ascii="Times New Roman" w:hAnsi="Times New Roman" w:hint="cs"/>
          <w:b/>
          <w:bCs/>
          <w:sz w:val="22"/>
          <w:szCs w:val="22"/>
          <w:rtl/>
        </w:rPr>
        <w:t>2</w:t>
      </w:r>
      <w:r w:rsidRPr="00425425">
        <w:rPr>
          <w:rFonts w:ascii="Times New Roman" w:hAnsi="Times New Roman" w:hint="cs"/>
          <w:b/>
          <w:bCs/>
          <w:sz w:val="22"/>
          <w:szCs w:val="22"/>
          <w:rtl/>
        </w:rPr>
        <w:t xml:space="preserve">-1- </w:t>
      </w:r>
      <w:r w:rsidR="00070F5A">
        <w:rPr>
          <w:rFonts w:hint="cs"/>
          <w:b/>
          <w:bCs/>
          <w:sz w:val="24"/>
          <w:rtl/>
        </w:rPr>
        <w:t>انواع</w:t>
      </w:r>
      <w:r w:rsidRPr="005B729B">
        <w:rPr>
          <w:rFonts w:hint="cs"/>
          <w:b/>
          <w:bCs/>
          <w:sz w:val="24"/>
          <w:rtl/>
        </w:rPr>
        <w:t xml:space="preserve"> </w:t>
      </w:r>
      <w:r w:rsidRPr="00425425">
        <w:rPr>
          <w:b/>
          <w:bCs/>
          <w:sz w:val="24"/>
          <w:rtl/>
        </w:rPr>
        <w:t>ح</w:t>
      </w:r>
      <w:r w:rsidRPr="00425425">
        <w:rPr>
          <w:rFonts w:hint="cs"/>
          <w:b/>
          <w:bCs/>
          <w:sz w:val="24"/>
          <w:rtl/>
        </w:rPr>
        <w:t>ی</w:t>
      </w:r>
      <w:r w:rsidRPr="00425425">
        <w:rPr>
          <w:rFonts w:hint="eastAsia"/>
          <w:b/>
          <w:bCs/>
          <w:sz w:val="24"/>
          <w:rtl/>
        </w:rPr>
        <w:t>اط</w:t>
      </w:r>
      <w:r>
        <w:rPr>
          <w:b/>
          <w:bCs/>
          <w:sz w:val="24"/>
          <w:rtl/>
        </w:rPr>
        <w:t xml:space="preserve"> صحن</w:t>
      </w:r>
      <w:r>
        <w:rPr>
          <w:rFonts w:hint="cs"/>
          <w:b/>
          <w:bCs/>
          <w:sz w:val="24"/>
          <w:rtl/>
        </w:rPr>
        <w:t xml:space="preserve"> </w:t>
      </w:r>
      <w:r w:rsidRPr="00425425">
        <w:rPr>
          <w:b/>
          <w:bCs/>
          <w:sz w:val="24"/>
          <w:rtl/>
        </w:rPr>
        <w:t>مشترک</w:t>
      </w:r>
    </w:p>
    <w:p w:rsidR="00BB5D5F" w:rsidRPr="00BB5D5F" w:rsidRDefault="00BB5D5F" w:rsidP="009F1151">
      <w:pPr>
        <w:pStyle w:val="A-text"/>
        <w:ind w:hanging="32"/>
        <w:rPr>
          <w:rtl/>
        </w:rPr>
      </w:pPr>
      <w:r w:rsidRPr="00AD0C25">
        <w:rPr>
          <w:rFonts w:hint="cs"/>
          <w:b/>
          <w:bCs/>
          <w:sz w:val="18"/>
          <w:szCs w:val="22"/>
          <w:rtl/>
        </w:rPr>
        <w:t>- ایوان دکوراتیو(</w:t>
      </w:r>
      <w:r w:rsidRPr="00AD0C25">
        <w:rPr>
          <w:rFonts w:asciiTheme="majorBidi" w:hAnsiTheme="majorBidi" w:cstheme="majorBidi"/>
          <w:b/>
          <w:bCs/>
          <w:sz w:val="18"/>
          <w:szCs w:val="22"/>
          <w:lang w:bidi="ar-SA"/>
        </w:rPr>
        <w:t>The Decorative Porch</w:t>
      </w:r>
      <w:r w:rsidRPr="00AD0C25">
        <w:rPr>
          <w:rFonts w:hint="cs"/>
          <w:b/>
          <w:bCs/>
          <w:sz w:val="18"/>
          <w:szCs w:val="22"/>
          <w:rtl/>
        </w:rPr>
        <w:t>):</w:t>
      </w:r>
      <w:r w:rsidRPr="00AD0C25">
        <w:rPr>
          <w:rFonts w:hint="cs"/>
          <w:sz w:val="18"/>
          <w:szCs w:val="22"/>
          <w:rtl/>
        </w:rPr>
        <w:t xml:space="preserve"> </w:t>
      </w:r>
      <w:r w:rsidRPr="00BB5D5F">
        <w:rPr>
          <w:rFonts w:hint="cs"/>
          <w:rtl/>
        </w:rPr>
        <w:t>یک ورودی تزئینی کوچک که گاهی اوقات همراه با فضای سبز و مجهز به جای نشستن یا یک آبنما و فواره است. این مکان برای این که مردم را به استفاده از آن تشویق کند، بسیار باریک و دارای سایه‌بان است.</w:t>
      </w:r>
    </w:p>
    <w:p w:rsidR="00BB5D5F" w:rsidRPr="00BB5D5F" w:rsidRDefault="00BB5D5F" w:rsidP="00AD0C25">
      <w:pPr>
        <w:pStyle w:val="A-text"/>
        <w:ind w:hanging="32"/>
        <w:rPr>
          <w:rtl/>
        </w:rPr>
      </w:pPr>
      <w:r w:rsidRPr="00A62B4E">
        <w:rPr>
          <w:rFonts w:hint="cs"/>
          <w:b/>
          <w:bCs/>
          <w:sz w:val="18"/>
          <w:szCs w:val="22"/>
          <w:rtl/>
        </w:rPr>
        <w:lastRenderedPageBreak/>
        <w:t>- پیش‌ورودی(جلوخان) با شکوه(</w:t>
      </w:r>
      <w:r w:rsidRPr="00A62B4E">
        <w:rPr>
          <w:rFonts w:asciiTheme="majorBidi" w:hAnsiTheme="majorBidi" w:cstheme="majorBidi"/>
          <w:b/>
          <w:bCs/>
          <w:sz w:val="18"/>
          <w:szCs w:val="22"/>
          <w:lang w:bidi="ar-SA"/>
        </w:rPr>
        <w:t>The Impressive Forecourt</w:t>
      </w:r>
      <w:r w:rsidRPr="00A62B4E">
        <w:rPr>
          <w:rFonts w:hint="cs"/>
          <w:b/>
          <w:bCs/>
          <w:sz w:val="18"/>
          <w:szCs w:val="22"/>
          <w:rtl/>
        </w:rPr>
        <w:t>):</w:t>
      </w:r>
      <w:r w:rsidRPr="00A62B4E">
        <w:rPr>
          <w:rFonts w:hint="cs"/>
          <w:sz w:val="18"/>
          <w:szCs w:val="22"/>
          <w:rtl/>
        </w:rPr>
        <w:t xml:space="preserve"> </w:t>
      </w:r>
      <w:r w:rsidRPr="00BB5D5F">
        <w:rPr>
          <w:rFonts w:hint="cs"/>
          <w:rtl/>
        </w:rPr>
        <w:t>یک پلازای ورودی بزرگتر که اغلب با مصالح گران‌قیمت (سنگ مرمر- سنگ تراورتن) پوشانده شده‌است و گاهی اوقات به نحوی طراحی شده‌اند که مانع هر گونه استفاده به جز عبور از آن شود.</w:t>
      </w:r>
    </w:p>
    <w:p w:rsidR="00BB5D5F" w:rsidRDefault="00BB5D5F" w:rsidP="00A62B4E">
      <w:pPr>
        <w:pStyle w:val="A-text"/>
        <w:ind w:hanging="32"/>
        <w:rPr>
          <w:rtl/>
        </w:rPr>
      </w:pPr>
      <w:r w:rsidRPr="00A62B4E">
        <w:rPr>
          <w:rFonts w:hint="cs"/>
          <w:b/>
          <w:bCs/>
          <w:sz w:val="18"/>
          <w:szCs w:val="22"/>
          <w:rtl/>
        </w:rPr>
        <w:t>- صحن آراسته(</w:t>
      </w:r>
      <w:r w:rsidRPr="00A62B4E">
        <w:rPr>
          <w:rFonts w:asciiTheme="majorBidi" w:hAnsiTheme="majorBidi" w:cstheme="majorBidi"/>
          <w:b/>
          <w:bCs/>
          <w:sz w:val="18"/>
          <w:szCs w:val="22"/>
          <w:lang w:bidi="ar-SA"/>
        </w:rPr>
        <w:t>The Stage Set</w:t>
      </w:r>
      <w:r w:rsidRPr="00A62B4E">
        <w:rPr>
          <w:rFonts w:hint="cs"/>
          <w:b/>
          <w:bCs/>
          <w:sz w:val="18"/>
          <w:szCs w:val="22"/>
          <w:rtl/>
        </w:rPr>
        <w:t>):</w:t>
      </w:r>
      <w:r w:rsidRPr="00A62B4E">
        <w:rPr>
          <w:rFonts w:hint="cs"/>
          <w:sz w:val="18"/>
          <w:szCs w:val="22"/>
          <w:rtl/>
        </w:rPr>
        <w:t xml:space="preserve"> </w:t>
      </w:r>
      <w:r w:rsidRPr="00BB5D5F">
        <w:rPr>
          <w:rFonts w:hint="cs"/>
          <w:rtl/>
        </w:rPr>
        <w:t>یک پلازای اشتراکی بسیار بزرگ که توسط ساختمان‌های بلند با شکوه احاطه شده و به خوانایی و جذبه آن کمک می‌کند. معمولا این گونه پلازا به نحوی تجهیز شده که استفاده نامطلوب(توسط افراد ناخوشایند) و نیز نشستن و غذا خوردن به حداقل برسد.</w:t>
      </w:r>
    </w:p>
    <w:p w:rsidR="00F82E07" w:rsidRDefault="00F651BC" w:rsidP="00717743">
      <w:pPr>
        <w:pStyle w:val="A-text"/>
        <w:ind w:hanging="32"/>
        <w:jc w:val="center"/>
        <w:rPr>
          <w:rtl/>
        </w:rPr>
      </w:pPr>
      <w:r>
        <w:rPr>
          <w:rtl/>
          <w:lang w:bidi="ar-SA"/>
        </w:rPr>
        <w:drawing>
          <wp:inline distT="0" distB="0" distL="0" distR="0">
            <wp:extent cx="2993367" cy="1989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4cf8f9-decd-45c3-8269-b19fd9d6c722-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94679" cy="1990427"/>
                    </a:xfrm>
                    <a:prstGeom prst="rect">
                      <a:avLst/>
                    </a:prstGeom>
                  </pic:spPr>
                </pic:pic>
              </a:graphicData>
            </a:graphic>
          </wp:inline>
        </w:drawing>
      </w:r>
      <w:r>
        <w:rPr>
          <w:rFonts w:hint="cs"/>
          <w:rtl/>
        </w:rPr>
        <w:t xml:space="preserve">    </w:t>
      </w:r>
      <w:r>
        <w:rPr>
          <w:rtl/>
          <w:lang w:bidi="ar-SA"/>
        </w:rPr>
        <w:drawing>
          <wp:inline distT="0" distB="0" distL="0" distR="0">
            <wp:extent cx="2355011" cy="198191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eyade_card__3x_.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8717" cy="1985037"/>
                    </a:xfrm>
                    <a:prstGeom prst="rect">
                      <a:avLst/>
                    </a:prstGeom>
                  </pic:spPr>
                </pic:pic>
              </a:graphicData>
            </a:graphic>
          </wp:inline>
        </w:drawing>
      </w:r>
    </w:p>
    <w:p w:rsidR="00F82E07" w:rsidRPr="00717743" w:rsidRDefault="00F82E07" w:rsidP="00AC2358">
      <w:pPr>
        <w:pStyle w:val="A-text"/>
        <w:ind w:hanging="32"/>
        <w:jc w:val="center"/>
        <w:rPr>
          <w:sz w:val="18"/>
          <w:szCs w:val="22"/>
          <w:rtl/>
        </w:rPr>
      </w:pPr>
      <w:r w:rsidRPr="00717743">
        <w:rPr>
          <w:rFonts w:ascii="Times New Roman" w:hAnsi="Times New Roman" w:hint="cs"/>
          <w:b/>
          <w:bCs/>
          <w:sz w:val="18"/>
          <w:szCs w:val="20"/>
          <w:rtl/>
          <w:lang w:bidi="ar-SA"/>
        </w:rPr>
        <w:t xml:space="preserve">شكل </w:t>
      </w:r>
      <w:r w:rsidR="00AC2358" w:rsidRPr="00717743">
        <w:rPr>
          <w:rFonts w:ascii="Times New Roman" w:hAnsi="Times New Roman" w:hint="cs"/>
          <w:b/>
          <w:bCs/>
          <w:sz w:val="18"/>
          <w:szCs w:val="20"/>
          <w:rtl/>
          <w:lang w:bidi="ar-SA"/>
        </w:rPr>
        <w:t>10</w:t>
      </w:r>
      <w:r w:rsidRPr="00717743">
        <w:rPr>
          <w:rFonts w:ascii="Times New Roman" w:hAnsi="Times New Roman" w:hint="cs"/>
          <w:b/>
          <w:bCs/>
          <w:sz w:val="18"/>
          <w:szCs w:val="20"/>
          <w:rtl/>
          <w:lang w:bidi="ar-SA"/>
        </w:rPr>
        <w:t>:</w:t>
      </w:r>
      <w:r w:rsidR="00E85E96" w:rsidRPr="00717743">
        <w:rPr>
          <w:rFonts w:ascii="Times New Roman" w:hAnsi="Times New Roman" w:hint="cs"/>
          <w:b/>
          <w:bCs/>
          <w:sz w:val="18"/>
          <w:szCs w:val="20"/>
          <w:rtl/>
          <w:lang w:bidi="ar-SA"/>
        </w:rPr>
        <w:t xml:space="preserve"> </w:t>
      </w:r>
      <w:r w:rsidR="00BA7B0A" w:rsidRPr="00717743">
        <w:rPr>
          <w:rFonts w:ascii="Times New Roman" w:hAnsi="Times New Roman" w:hint="cs"/>
          <w:b/>
          <w:bCs/>
          <w:sz w:val="18"/>
          <w:szCs w:val="20"/>
          <w:rtl/>
          <w:lang w:bidi="ar-SA"/>
        </w:rPr>
        <w:t xml:space="preserve">«رواق هنر» </w:t>
      </w:r>
      <w:r w:rsidR="00D5162B" w:rsidRPr="00717743">
        <w:rPr>
          <w:rFonts w:ascii="Times New Roman" w:hAnsi="Times New Roman" w:hint="cs"/>
          <w:b/>
          <w:bCs/>
          <w:sz w:val="18"/>
          <w:szCs w:val="20"/>
          <w:rtl/>
          <w:lang w:bidi="ar-SA"/>
        </w:rPr>
        <w:t>در مجموعه فرهنگستان هنر</w:t>
      </w:r>
      <w:r w:rsidR="00717743" w:rsidRPr="00717743">
        <w:rPr>
          <w:rFonts w:ascii="Times New Roman" w:hAnsi="Times New Roman" w:hint="cs"/>
          <w:b/>
          <w:bCs/>
          <w:sz w:val="18"/>
          <w:szCs w:val="20"/>
          <w:rtl/>
          <w:lang w:bidi="ar-SA"/>
        </w:rPr>
        <w:t>(فضایی با مالکیت دولتی که به صورت فضایی نیمه‌عمومی طراحی شده و مورد استفاده شهروندان قرار می‌گیرد)؛ مأخذ: عابدی، 1395: 28</w:t>
      </w:r>
    </w:p>
    <w:p w:rsidR="00BB5D5F" w:rsidRPr="00BB5D5F" w:rsidRDefault="00BB5D5F" w:rsidP="00BB5D5F">
      <w:pPr>
        <w:pStyle w:val="A-text"/>
        <w:rPr>
          <w:rtl/>
        </w:rPr>
      </w:pPr>
    </w:p>
    <w:p w:rsidR="00BB5D5F" w:rsidRPr="00BB5D5F" w:rsidRDefault="0059082E" w:rsidP="0059082E">
      <w:pPr>
        <w:pStyle w:val="A-text"/>
        <w:ind w:hanging="32"/>
        <w:rPr>
          <w:b/>
          <w:bCs/>
          <w:rtl/>
        </w:rPr>
      </w:pPr>
      <w:r>
        <w:rPr>
          <w:rFonts w:ascii="Times New Roman" w:hAnsi="Times New Roman" w:hint="cs"/>
          <w:b/>
          <w:bCs/>
          <w:sz w:val="24"/>
          <w:rtl/>
        </w:rPr>
        <w:t xml:space="preserve">2-3-3- </w:t>
      </w:r>
      <w:r w:rsidR="00BB5D5F" w:rsidRPr="00BB5D5F">
        <w:rPr>
          <w:rFonts w:hint="eastAsia"/>
          <w:b/>
          <w:bCs/>
          <w:rtl/>
        </w:rPr>
        <w:t>واحه</w:t>
      </w:r>
      <w:r w:rsidR="00BB5D5F" w:rsidRPr="00BB5D5F">
        <w:rPr>
          <w:b/>
          <w:bCs/>
          <w:rtl/>
        </w:rPr>
        <w:t xml:space="preserve"> </w:t>
      </w:r>
      <w:r w:rsidR="00BB5D5F" w:rsidRPr="00BB5D5F">
        <w:rPr>
          <w:rFonts w:hint="eastAsia"/>
          <w:b/>
          <w:bCs/>
          <w:rtl/>
        </w:rPr>
        <w:t>شهر</w:t>
      </w:r>
      <w:r w:rsidR="00BB5D5F" w:rsidRPr="00BB5D5F">
        <w:rPr>
          <w:rFonts w:hint="cs"/>
          <w:b/>
          <w:bCs/>
          <w:rtl/>
        </w:rPr>
        <w:t>ی</w:t>
      </w:r>
      <w:r w:rsidR="00BB5D5F" w:rsidRPr="00BB5D5F">
        <w:rPr>
          <w:b/>
          <w:bCs/>
          <w:rtl/>
        </w:rPr>
        <w:t>(</w:t>
      </w:r>
      <w:r w:rsidR="00BB5D5F" w:rsidRPr="00BB5D5F">
        <w:rPr>
          <w:rFonts w:hint="eastAsia"/>
          <w:b/>
          <w:bCs/>
          <w:rtl/>
        </w:rPr>
        <w:t>فضا</w:t>
      </w:r>
      <w:r w:rsidR="00BB5D5F" w:rsidRPr="00BB5D5F">
        <w:rPr>
          <w:rFonts w:hint="cs"/>
          <w:b/>
          <w:bCs/>
          <w:rtl/>
        </w:rPr>
        <w:t>یی</w:t>
      </w:r>
      <w:r w:rsidR="00BB5D5F" w:rsidRPr="00BB5D5F">
        <w:rPr>
          <w:b/>
          <w:bCs/>
          <w:rtl/>
        </w:rPr>
        <w:t xml:space="preserve"> </w:t>
      </w:r>
      <w:r w:rsidR="00BB5D5F" w:rsidRPr="00BB5D5F">
        <w:rPr>
          <w:rFonts w:hint="eastAsia"/>
          <w:b/>
          <w:bCs/>
          <w:rtl/>
        </w:rPr>
        <w:t>سبز</w:t>
      </w:r>
      <w:r w:rsidR="00BB5D5F" w:rsidRPr="00BB5D5F">
        <w:rPr>
          <w:b/>
          <w:bCs/>
          <w:rtl/>
        </w:rPr>
        <w:t xml:space="preserve"> </w:t>
      </w:r>
      <w:r w:rsidR="00BB5D5F" w:rsidRPr="00BB5D5F">
        <w:rPr>
          <w:rFonts w:hint="eastAsia"/>
          <w:b/>
          <w:bCs/>
          <w:rtl/>
        </w:rPr>
        <w:t>و</w:t>
      </w:r>
      <w:r w:rsidR="00BB5D5F" w:rsidRPr="00BB5D5F">
        <w:rPr>
          <w:b/>
          <w:bCs/>
          <w:rtl/>
        </w:rPr>
        <w:t xml:space="preserve"> </w:t>
      </w:r>
      <w:r w:rsidR="00BB5D5F" w:rsidRPr="00BB5D5F">
        <w:rPr>
          <w:rFonts w:hint="eastAsia"/>
          <w:b/>
          <w:bCs/>
          <w:rtl/>
        </w:rPr>
        <w:t>آرام</w:t>
      </w:r>
      <w:r w:rsidR="00BB5D5F" w:rsidRPr="00BB5D5F">
        <w:rPr>
          <w:b/>
          <w:bCs/>
          <w:rtl/>
        </w:rPr>
        <w:t xml:space="preserve"> </w:t>
      </w:r>
      <w:r w:rsidR="00BB5D5F" w:rsidRPr="00BB5D5F">
        <w:rPr>
          <w:rFonts w:hint="eastAsia"/>
          <w:b/>
          <w:bCs/>
          <w:rtl/>
        </w:rPr>
        <w:t>در</w:t>
      </w:r>
      <w:r w:rsidR="00BB5D5F" w:rsidRPr="00BB5D5F">
        <w:rPr>
          <w:b/>
          <w:bCs/>
          <w:rtl/>
        </w:rPr>
        <w:t xml:space="preserve"> </w:t>
      </w:r>
      <w:r w:rsidR="00BB5D5F" w:rsidRPr="00BB5D5F">
        <w:rPr>
          <w:rFonts w:hint="eastAsia"/>
          <w:b/>
          <w:bCs/>
          <w:rtl/>
        </w:rPr>
        <w:t>شهر</w:t>
      </w:r>
      <w:r w:rsidR="00BB5D5F" w:rsidRPr="00BB5D5F">
        <w:rPr>
          <w:b/>
          <w:bCs/>
          <w:rtl/>
        </w:rPr>
        <w:t>)</w:t>
      </w:r>
      <w:r w:rsidR="00A62B4E">
        <w:rPr>
          <w:rFonts w:hint="cs"/>
          <w:b/>
          <w:bCs/>
          <w:rtl/>
        </w:rPr>
        <w:t xml:space="preserve"> (</w:t>
      </w:r>
      <w:r w:rsidR="00BB5D5F" w:rsidRPr="00D5081C">
        <w:rPr>
          <w:rFonts w:asciiTheme="majorBidi" w:hAnsiTheme="majorBidi" w:cstheme="majorBidi"/>
          <w:b/>
          <w:bCs/>
          <w:lang w:bidi="ar-SA"/>
        </w:rPr>
        <w:t>The Urban Oasis</w:t>
      </w:r>
      <w:r>
        <w:rPr>
          <w:rFonts w:hint="cs"/>
          <w:b/>
          <w:bCs/>
          <w:rtl/>
          <w:lang w:bidi="ar-SA"/>
        </w:rPr>
        <w:t>)</w:t>
      </w:r>
    </w:p>
    <w:p w:rsidR="00BB5D5F" w:rsidRDefault="00BB5D5F" w:rsidP="00BB5D5F">
      <w:pPr>
        <w:pStyle w:val="A-text"/>
      </w:pPr>
      <w:r w:rsidRPr="00BB5D5F">
        <w:rPr>
          <w:rFonts w:hint="cs"/>
          <w:rtl/>
        </w:rPr>
        <w:t>واحه شهری نوعی پلازاست که دارای فضای سبز بیشتری بوده و تصویر پارک یا باغ را دارد و تا اندازه‌ای از خیابان جدا شده‌است. موقعیت و نحوه طراحی، این مکان را از سر و صدا و فعالیت‌های شهری جدا می‌سازد. به عنوان مثال بنریج(</w:t>
      </w:r>
      <w:r w:rsidRPr="00D5081C">
        <w:rPr>
          <w:rFonts w:asciiTheme="majorBidi" w:hAnsiTheme="majorBidi" w:cstheme="majorBidi"/>
          <w:lang w:bidi="ar-SA"/>
        </w:rPr>
        <w:t>Banerjee and Loukaitou-Sideris</w:t>
      </w:r>
      <w:r w:rsidRPr="00BB5D5F">
        <w:rPr>
          <w:rFonts w:hint="cs"/>
          <w:rtl/>
        </w:rPr>
        <w:t>) پلازای سیتی کُرپ(</w:t>
      </w:r>
      <w:r w:rsidRPr="00D5081C">
        <w:rPr>
          <w:rFonts w:asciiTheme="majorBidi" w:hAnsiTheme="majorBidi" w:cstheme="majorBidi"/>
          <w:lang w:bidi="ar-SA"/>
        </w:rPr>
        <w:t>Citicorp</w:t>
      </w:r>
      <w:r w:rsidRPr="00BB5D5F">
        <w:rPr>
          <w:rFonts w:hint="cs"/>
          <w:rtl/>
        </w:rPr>
        <w:t xml:space="preserve">) در لس‌آنجلس را نیمکت‌های عریض و سایه درختان مهلتی برای آرامش پس از یک روز پُر مشغله فراهم می‌کند یا به زبان معمارانه، مکانی که گیاهان سبز تمایل دارند ساختمان‌های وحشت‌زا و شهر بیرون از آنجا را از شهروندان مخفی کنند و تفاوتی کاملا روح‌بخش در زندگی روزمره شهر و تضاد بسیار زیادی با ساختمان‌ها، سنگ‌فرش و پیاده‌روهایش ایجاد می‌کند. «واحه شهری» اغلب برای ناهار خوردن، مطالعه و برقراری ارتباط اجتماعی محبوب است و زنان را بیشتر از مردان جذب می‌کند یا حداقل نسبت برابری از هر کدام را جذب می‌کند(مارکوس و فرانسیس، </w:t>
      </w:r>
      <w:r w:rsidRPr="00D5081C">
        <w:rPr>
          <w:rFonts w:asciiTheme="majorBidi" w:hAnsiTheme="majorBidi" w:cstheme="majorBidi"/>
          <w:rtl/>
        </w:rPr>
        <w:t>1394: 19</w:t>
      </w:r>
      <w:r w:rsidRPr="00BB5D5F">
        <w:rPr>
          <w:rFonts w:hint="cs"/>
          <w:rtl/>
        </w:rPr>
        <w:t>).</w:t>
      </w:r>
    </w:p>
    <w:p w:rsidR="003F6A7F" w:rsidRDefault="003F6A7F" w:rsidP="00BB5D5F">
      <w:pPr>
        <w:pStyle w:val="A-text"/>
        <w:rPr>
          <w:rtl/>
        </w:rPr>
      </w:pPr>
    </w:p>
    <w:p w:rsidR="00185399" w:rsidRPr="00BB5D5F" w:rsidRDefault="00185399" w:rsidP="00070F5A">
      <w:pPr>
        <w:pStyle w:val="A-text"/>
        <w:ind w:hanging="32"/>
        <w:rPr>
          <w:rtl/>
        </w:rPr>
      </w:pPr>
      <w:r w:rsidRPr="00425425">
        <w:rPr>
          <w:rFonts w:ascii="Times New Roman" w:hAnsi="Times New Roman" w:hint="cs"/>
          <w:b/>
          <w:bCs/>
          <w:sz w:val="22"/>
          <w:szCs w:val="22"/>
          <w:rtl/>
        </w:rPr>
        <w:t>2-3-</w:t>
      </w:r>
      <w:r>
        <w:rPr>
          <w:rFonts w:ascii="Times New Roman" w:hAnsi="Times New Roman" w:hint="cs"/>
          <w:b/>
          <w:bCs/>
          <w:sz w:val="22"/>
          <w:szCs w:val="22"/>
          <w:rtl/>
        </w:rPr>
        <w:t>3</w:t>
      </w:r>
      <w:r w:rsidRPr="00425425">
        <w:rPr>
          <w:rFonts w:ascii="Times New Roman" w:hAnsi="Times New Roman" w:hint="cs"/>
          <w:b/>
          <w:bCs/>
          <w:sz w:val="22"/>
          <w:szCs w:val="22"/>
          <w:rtl/>
        </w:rPr>
        <w:t>-1-</w:t>
      </w:r>
      <w:r>
        <w:rPr>
          <w:rFonts w:ascii="Times New Roman" w:hAnsi="Times New Roman" w:hint="cs"/>
          <w:b/>
          <w:bCs/>
          <w:sz w:val="22"/>
          <w:szCs w:val="22"/>
          <w:rtl/>
        </w:rPr>
        <w:t xml:space="preserve"> </w:t>
      </w:r>
      <w:r w:rsidR="00070F5A">
        <w:rPr>
          <w:rFonts w:ascii="Times New Roman" w:hAnsi="Times New Roman" w:hint="cs"/>
          <w:b/>
          <w:bCs/>
          <w:sz w:val="24"/>
          <w:rtl/>
        </w:rPr>
        <w:t>انواع</w:t>
      </w:r>
      <w:r w:rsidR="00610D02">
        <w:rPr>
          <w:rFonts w:ascii="Times New Roman" w:hAnsi="Times New Roman" w:hint="cs"/>
          <w:b/>
          <w:bCs/>
          <w:sz w:val="24"/>
          <w:rtl/>
        </w:rPr>
        <w:t xml:space="preserve"> واحه شهری</w:t>
      </w:r>
    </w:p>
    <w:p w:rsidR="00BB5D5F" w:rsidRPr="00BB5D5F" w:rsidRDefault="00BB5D5F" w:rsidP="00D5081C">
      <w:pPr>
        <w:pStyle w:val="A-text"/>
        <w:ind w:hanging="32"/>
        <w:rPr>
          <w:rtl/>
        </w:rPr>
      </w:pPr>
      <w:r w:rsidRPr="004102F7">
        <w:rPr>
          <w:rFonts w:hint="cs"/>
          <w:b/>
          <w:bCs/>
          <w:sz w:val="18"/>
          <w:szCs w:val="22"/>
          <w:rtl/>
        </w:rPr>
        <w:t>- پلازا برا</w:t>
      </w:r>
      <w:r w:rsidR="004102F7" w:rsidRPr="004102F7">
        <w:rPr>
          <w:rFonts w:hint="cs"/>
          <w:b/>
          <w:bCs/>
          <w:sz w:val="18"/>
          <w:szCs w:val="22"/>
          <w:rtl/>
        </w:rPr>
        <w:t>ی</w:t>
      </w:r>
      <w:r w:rsidRPr="004102F7">
        <w:rPr>
          <w:rFonts w:hint="cs"/>
          <w:b/>
          <w:bCs/>
          <w:sz w:val="18"/>
          <w:szCs w:val="22"/>
          <w:rtl/>
        </w:rPr>
        <w:t xml:space="preserve"> صرف ناهار در فضای باز(</w:t>
      </w:r>
      <w:r w:rsidRPr="004102F7">
        <w:rPr>
          <w:rFonts w:asciiTheme="majorBidi" w:hAnsiTheme="majorBidi" w:cstheme="majorBidi"/>
          <w:b/>
          <w:bCs/>
          <w:sz w:val="18"/>
          <w:szCs w:val="22"/>
          <w:lang w:bidi="ar-SA"/>
        </w:rPr>
        <w:t>The Outdoor Lunch Plaza</w:t>
      </w:r>
      <w:r w:rsidRPr="004102F7">
        <w:rPr>
          <w:rFonts w:hint="cs"/>
          <w:b/>
          <w:bCs/>
          <w:sz w:val="18"/>
          <w:szCs w:val="22"/>
          <w:rtl/>
        </w:rPr>
        <w:t>):</w:t>
      </w:r>
      <w:r w:rsidRPr="004102F7">
        <w:rPr>
          <w:rFonts w:hint="cs"/>
          <w:sz w:val="18"/>
          <w:szCs w:val="22"/>
          <w:rtl/>
        </w:rPr>
        <w:t xml:space="preserve"> </w:t>
      </w:r>
      <w:r w:rsidRPr="00BB5D5F">
        <w:rPr>
          <w:rFonts w:hint="cs"/>
          <w:rtl/>
        </w:rPr>
        <w:t>پلازایی که با اختلاف سطح یا یک دیوار مشبک از خیابان جدا و برای آسودگی و راحتی هنگام صرف ناهار تجهیز شده‌باشد. گاهی اوقات یک کافه یا یک رستوران را در خود جای داده‌است و دارای فضای کافی برای نشستن بوده و اغلب به صورتی زیبا و جذاب، منظرسازی و گل‌آرایی شده‌است.</w:t>
      </w:r>
    </w:p>
    <w:p w:rsidR="00BB5D5F" w:rsidRPr="00BB5D5F" w:rsidRDefault="00BB5D5F" w:rsidP="00D5081C">
      <w:pPr>
        <w:pStyle w:val="A-text"/>
        <w:ind w:hanging="32"/>
        <w:rPr>
          <w:rtl/>
        </w:rPr>
      </w:pPr>
      <w:r w:rsidRPr="004102F7">
        <w:rPr>
          <w:rFonts w:hint="cs"/>
          <w:b/>
          <w:bCs/>
          <w:sz w:val="18"/>
          <w:szCs w:val="22"/>
          <w:rtl/>
        </w:rPr>
        <w:t>- واحه باغی(</w:t>
      </w:r>
      <w:r w:rsidRPr="004102F7">
        <w:rPr>
          <w:rFonts w:asciiTheme="majorBidi" w:hAnsiTheme="majorBidi" w:cstheme="majorBidi"/>
          <w:b/>
          <w:bCs/>
          <w:sz w:val="18"/>
          <w:szCs w:val="22"/>
          <w:lang w:bidi="ar-SA"/>
        </w:rPr>
        <w:t>The Garden Oasis</w:t>
      </w:r>
      <w:r w:rsidRPr="004102F7">
        <w:rPr>
          <w:rFonts w:hint="cs"/>
          <w:b/>
          <w:bCs/>
          <w:sz w:val="18"/>
          <w:szCs w:val="22"/>
          <w:rtl/>
        </w:rPr>
        <w:t>):</w:t>
      </w:r>
      <w:r w:rsidRPr="004102F7">
        <w:rPr>
          <w:rFonts w:hint="cs"/>
          <w:sz w:val="18"/>
          <w:szCs w:val="22"/>
          <w:rtl/>
        </w:rPr>
        <w:t xml:space="preserve"> </w:t>
      </w:r>
      <w:r w:rsidRPr="00BB5D5F">
        <w:rPr>
          <w:rFonts w:hint="cs"/>
          <w:rtl/>
        </w:rPr>
        <w:t>پلازایی کوچک محصور و جدا از خیابان که گیاهان انبوه و متنوع‌اش تصویر یک باغ را تداعی می‌کند. «واحه باغی» گاهی اوقات دارای گلکاری و آبنما بوده و معمولا انواعی از امکانات نشستن را فراهم می‌سازد. این مکان برای ناهار خوردن به عنوان فراغتی از فعالیت‌های شهری معروف است.</w:t>
      </w:r>
    </w:p>
    <w:p w:rsidR="00BB5D5F" w:rsidRDefault="00BB5D5F" w:rsidP="004102F7">
      <w:pPr>
        <w:pStyle w:val="A-text"/>
        <w:ind w:hanging="32"/>
        <w:rPr>
          <w:rtl/>
        </w:rPr>
      </w:pPr>
      <w:r w:rsidRPr="00FB2382">
        <w:rPr>
          <w:rFonts w:hint="cs"/>
          <w:b/>
          <w:bCs/>
          <w:sz w:val="18"/>
          <w:szCs w:val="22"/>
          <w:rtl/>
        </w:rPr>
        <w:lastRenderedPageBreak/>
        <w:t>- باغ پشت‌بام(</w:t>
      </w:r>
      <w:r w:rsidRPr="00FB2382">
        <w:rPr>
          <w:rFonts w:asciiTheme="majorBidi" w:hAnsiTheme="majorBidi" w:cstheme="majorBidi"/>
          <w:b/>
          <w:bCs/>
          <w:sz w:val="18"/>
          <w:szCs w:val="22"/>
          <w:lang w:bidi="ar-SA"/>
        </w:rPr>
        <w:t>The Roof Garden</w:t>
      </w:r>
      <w:r w:rsidRPr="00FB2382">
        <w:rPr>
          <w:rFonts w:hint="cs"/>
          <w:b/>
          <w:bCs/>
          <w:sz w:val="18"/>
          <w:szCs w:val="22"/>
          <w:rtl/>
        </w:rPr>
        <w:t xml:space="preserve">): </w:t>
      </w:r>
      <w:r w:rsidRPr="00BB5D5F">
        <w:rPr>
          <w:rFonts w:hint="cs"/>
          <w:rtl/>
        </w:rPr>
        <w:t>سطح یک بام که مانند یک باغ برای نشستن، قدم زدن و تماشا کردن تجهیز شده‌است. گاهی راه دسترسی به آن ضعیف و شاید به خاطر ممانعت از استفاده زیاد آن، دارای وضوح کمتری باشد.</w:t>
      </w:r>
    </w:p>
    <w:p w:rsidR="00F82E07" w:rsidRDefault="00572A91" w:rsidP="004C3109">
      <w:pPr>
        <w:pStyle w:val="A-text"/>
        <w:ind w:hanging="32"/>
        <w:jc w:val="center"/>
        <w:rPr>
          <w:rtl/>
        </w:rPr>
      </w:pPr>
      <w:r>
        <w:rPr>
          <w:rtl/>
          <w:lang w:bidi="ar-SA"/>
        </w:rPr>
        <mc:AlternateContent>
          <mc:Choice Requires="wps">
            <w:drawing>
              <wp:anchor distT="0" distB="0" distL="114300" distR="114300" simplePos="0" relativeHeight="251659264" behindDoc="0" locked="0" layoutInCell="1" allowOverlap="1">
                <wp:simplePos x="0" y="0"/>
                <wp:positionH relativeFrom="column">
                  <wp:posOffset>3585307</wp:posOffset>
                </wp:positionH>
                <wp:positionV relativeFrom="paragraph">
                  <wp:posOffset>827117</wp:posOffset>
                </wp:positionV>
                <wp:extent cx="1121434" cy="741872"/>
                <wp:effectExtent l="19050" t="19050" r="21590" b="20320"/>
                <wp:wrapNone/>
                <wp:docPr id="28" name="Oval 28"/>
                <wp:cNvGraphicFramePr/>
                <a:graphic xmlns:a="http://schemas.openxmlformats.org/drawingml/2006/main">
                  <a:graphicData uri="http://schemas.microsoft.com/office/word/2010/wordprocessingShape">
                    <wps:wsp>
                      <wps:cNvSpPr/>
                      <wps:spPr>
                        <a:xfrm>
                          <a:off x="0" y="0"/>
                          <a:ext cx="1121434" cy="741872"/>
                        </a:xfrm>
                        <a:prstGeom prst="ellipse">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26" style="position:absolute;margin-left:282.3pt;margin-top:65.15pt;width:88.3pt;height:5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" filled="f" strokecolor="red" strokeweight="2.25pt">
                <v:stroke dashstyle="dash" joinstyle="miter"/>
              </v:oval>
            </w:pict>
          </mc:Fallback>
        </mc:AlternateContent>
      </w:r>
      <w:r w:rsidR="003F6A7F">
        <w:rPr>
          <w:rtl/>
          <w:lang w:bidi="ar-SA"/>
        </w:rPr>
        <w:drawing>
          <wp:inline distT="0" distB="0" distL="0" distR="0">
            <wp:extent cx="2638184" cy="1863306"/>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ودلاجان-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5444" cy="1868434"/>
                    </a:xfrm>
                    <a:prstGeom prst="rect">
                      <a:avLst/>
                    </a:prstGeom>
                  </pic:spPr>
                </pic:pic>
              </a:graphicData>
            </a:graphic>
          </wp:inline>
        </w:drawing>
      </w:r>
      <w:r w:rsidR="003F6A7F">
        <w:rPr>
          <w:rFonts w:hint="cs"/>
          <w:rtl/>
        </w:rPr>
        <w:t xml:space="preserve">   </w:t>
      </w:r>
      <w:r>
        <w:rPr>
          <w:rFonts w:hint="cs"/>
          <w:rtl/>
          <w:lang w:bidi="ar-SA"/>
        </w:rPr>
        <w:drawing>
          <wp:inline distT="0" distB="0" distL="0" distR="0">
            <wp:extent cx="2051439" cy="1837427"/>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eyade_card__3x_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4383" cy="1840064"/>
                    </a:xfrm>
                    <a:prstGeom prst="rect">
                      <a:avLst/>
                    </a:prstGeom>
                  </pic:spPr>
                </pic:pic>
              </a:graphicData>
            </a:graphic>
          </wp:inline>
        </w:drawing>
      </w:r>
    </w:p>
    <w:p w:rsidR="00F82E07" w:rsidRPr="00BB5D5F" w:rsidRDefault="00F82E07" w:rsidP="00AC2358">
      <w:pPr>
        <w:pStyle w:val="A-text"/>
        <w:ind w:hanging="32"/>
        <w:jc w:val="center"/>
        <w:rPr>
          <w:rtl/>
        </w:rPr>
      </w:pPr>
      <w:r w:rsidRPr="002F127C">
        <w:rPr>
          <w:rFonts w:ascii="Times New Roman" w:hAnsi="Times New Roman" w:hint="cs"/>
          <w:b/>
          <w:bCs/>
          <w:szCs w:val="22"/>
          <w:rtl/>
          <w:lang w:bidi="ar-SA"/>
        </w:rPr>
        <w:t xml:space="preserve">شكل </w:t>
      </w:r>
      <w:r w:rsidR="00AC2358">
        <w:rPr>
          <w:rFonts w:ascii="Times New Roman" w:hAnsi="Times New Roman" w:hint="cs"/>
          <w:b/>
          <w:bCs/>
          <w:szCs w:val="22"/>
          <w:rtl/>
          <w:lang w:bidi="ar-SA"/>
        </w:rPr>
        <w:t>11</w:t>
      </w:r>
      <w:r w:rsidRPr="002F127C">
        <w:rPr>
          <w:rFonts w:ascii="Times New Roman" w:hAnsi="Times New Roman" w:hint="cs"/>
          <w:b/>
          <w:bCs/>
          <w:szCs w:val="22"/>
          <w:rtl/>
          <w:lang w:bidi="ar-SA"/>
        </w:rPr>
        <w:t>:</w:t>
      </w:r>
      <w:r w:rsidR="00230EE6">
        <w:rPr>
          <w:rFonts w:ascii="Times New Roman" w:hAnsi="Times New Roman" w:hint="cs"/>
          <w:b/>
          <w:bCs/>
          <w:szCs w:val="22"/>
          <w:rtl/>
          <w:lang w:bidi="ar-SA"/>
        </w:rPr>
        <w:t xml:space="preserve"> </w:t>
      </w:r>
      <w:r w:rsidR="00230EE6" w:rsidRPr="00230EE6">
        <w:rPr>
          <w:rFonts w:ascii="Times New Roman" w:hAnsi="Times New Roman"/>
          <w:b/>
          <w:bCs/>
          <w:szCs w:val="22"/>
          <w:rtl/>
          <w:lang w:bidi="ar-SA"/>
        </w:rPr>
        <w:t>پلازا برا</w:t>
      </w:r>
      <w:r w:rsidR="00230EE6" w:rsidRPr="00230EE6">
        <w:rPr>
          <w:rFonts w:ascii="Times New Roman" w:hAnsi="Times New Roman" w:hint="cs"/>
          <w:b/>
          <w:bCs/>
          <w:szCs w:val="22"/>
          <w:rtl/>
          <w:lang w:bidi="ar-SA"/>
        </w:rPr>
        <w:t>ی</w:t>
      </w:r>
      <w:r w:rsidR="00230EE6" w:rsidRPr="00230EE6">
        <w:rPr>
          <w:rFonts w:ascii="Times New Roman" w:hAnsi="Times New Roman"/>
          <w:b/>
          <w:bCs/>
          <w:szCs w:val="22"/>
          <w:rtl/>
          <w:lang w:bidi="ar-SA"/>
        </w:rPr>
        <w:t xml:space="preserve"> صرف ناهار در فضا</w:t>
      </w:r>
      <w:r w:rsidR="00230EE6" w:rsidRPr="00230EE6">
        <w:rPr>
          <w:rFonts w:ascii="Times New Roman" w:hAnsi="Times New Roman" w:hint="cs"/>
          <w:b/>
          <w:bCs/>
          <w:szCs w:val="22"/>
          <w:rtl/>
          <w:lang w:bidi="ar-SA"/>
        </w:rPr>
        <w:t>ی</w:t>
      </w:r>
      <w:r w:rsidR="00230EE6" w:rsidRPr="00230EE6">
        <w:rPr>
          <w:rFonts w:ascii="Times New Roman" w:hAnsi="Times New Roman"/>
          <w:b/>
          <w:bCs/>
          <w:szCs w:val="22"/>
          <w:rtl/>
          <w:lang w:bidi="ar-SA"/>
        </w:rPr>
        <w:t xml:space="preserve"> باز</w:t>
      </w:r>
      <w:r w:rsidR="00011917">
        <w:rPr>
          <w:rFonts w:ascii="Times New Roman" w:hAnsi="Times New Roman" w:hint="cs"/>
          <w:b/>
          <w:bCs/>
          <w:szCs w:val="22"/>
          <w:rtl/>
          <w:lang w:bidi="ar-SA"/>
        </w:rPr>
        <w:t>، کوچه مروی تهران؛ مأخذ: ایسنا(سمت راست) و پیاده(سمت چپ)</w:t>
      </w:r>
    </w:p>
    <w:p w:rsidR="00BB5D5F" w:rsidRPr="00BB5D5F" w:rsidRDefault="00BB5D5F" w:rsidP="00BB5D5F">
      <w:pPr>
        <w:pStyle w:val="A-text"/>
        <w:rPr>
          <w:rtl/>
        </w:rPr>
      </w:pPr>
    </w:p>
    <w:p w:rsidR="00BB5D5F" w:rsidRPr="00BB5D5F" w:rsidRDefault="0059082E" w:rsidP="0059082E">
      <w:pPr>
        <w:pStyle w:val="A-text"/>
        <w:ind w:hanging="32"/>
        <w:rPr>
          <w:b/>
          <w:bCs/>
          <w:rtl/>
        </w:rPr>
      </w:pPr>
      <w:r>
        <w:rPr>
          <w:rFonts w:ascii="Times New Roman" w:hAnsi="Times New Roman" w:hint="cs"/>
          <w:b/>
          <w:bCs/>
          <w:sz w:val="24"/>
          <w:rtl/>
        </w:rPr>
        <w:t xml:space="preserve">2-3-4- </w:t>
      </w:r>
      <w:r w:rsidR="00BB5D5F" w:rsidRPr="00BB5D5F">
        <w:rPr>
          <w:rFonts w:hint="eastAsia"/>
          <w:b/>
          <w:bCs/>
          <w:rtl/>
        </w:rPr>
        <w:t>ح</w:t>
      </w:r>
      <w:r w:rsidR="00BB5D5F" w:rsidRPr="00BB5D5F">
        <w:rPr>
          <w:rFonts w:hint="cs"/>
          <w:b/>
          <w:bCs/>
          <w:rtl/>
        </w:rPr>
        <w:t>ی</w:t>
      </w:r>
      <w:r w:rsidR="00BB5D5F" w:rsidRPr="00BB5D5F">
        <w:rPr>
          <w:rFonts w:hint="eastAsia"/>
          <w:b/>
          <w:bCs/>
          <w:rtl/>
        </w:rPr>
        <w:t>اط</w:t>
      </w:r>
      <w:r w:rsidR="00BB5D5F" w:rsidRPr="00BB5D5F">
        <w:rPr>
          <w:b/>
          <w:bCs/>
          <w:rtl/>
        </w:rPr>
        <w:t xml:space="preserve"> </w:t>
      </w:r>
      <w:r w:rsidR="00BB5D5F" w:rsidRPr="00BB5D5F">
        <w:rPr>
          <w:rFonts w:hint="eastAsia"/>
          <w:b/>
          <w:bCs/>
          <w:rtl/>
        </w:rPr>
        <w:t>عبور</w:t>
      </w:r>
      <w:r w:rsidR="00BB5D5F" w:rsidRPr="00BB5D5F">
        <w:rPr>
          <w:rFonts w:hint="cs"/>
          <w:b/>
          <w:bCs/>
          <w:rtl/>
        </w:rPr>
        <w:t>ی</w:t>
      </w:r>
      <w:r w:rsidR="00BB5D5F" w:rsidRPr="00BB5D5F">
        <w:rPr>
          <w:b/>
          <w:bCs/>
          <w:rtl/>
        </w:rPr>
        <w:t xml:space="preserve">/ </w:t>
      </w:r>
      <w:r w:rsidR="00BB5D5F" w:rsidRPr="00BB5D5F">
        <w:rPr>
          <w:rFonts w:hint="eastAsia"/>
          <w:b/>
          <w:bCs/>
          <w:rtl/>
        </w:rPr>
        <w:t>مربوط</w:t>
      </w:r>
      <w:r w:rsidR="00BB5D5F" w:rsidRPr="00BB5D5F">
        <w:rPr>
          <w:b/>
          <w:bCs/>
          <w:rtl/>
        </w:rPr>
        <w:t xml:space="preserve"> </w:t>
      </w:r>
      <w:r w:rsidR="00BB5D5F" w:rsidRPr="00BB5D5F">
        <w:rPr>
          <w:rFonts w:hint="eastAsia"/>
          <w:b/>
          <w:bCs/>
          <w:rtl/>
        </w:rPr>
        <w:t>به</w:t>
      </w:r>
      <w:r w:rsidR="00BB5D5F" w:rsidRPr="00BB5D5F">
        <w:rPr>
          <w:b/>
          <w:bCs/>
          <w:rtl/>
        </w:rPr>
        <w:t xml:space="preserve"> </w:t>
      </w:r>
      <w:r w:rsidR="00BB5D5F" w:rsidRPr="00BB5D5F">
        <w:rPr>
          <w:rFonts w:hint="eastAsia"/>
          <w:b/>
          <w:bCs/>
          <w:rtl/>
        </w:rPr>
        <w:t>حمل‌ونقل</w:t>
      </w:r>
      <w:r w:rsidR="00BB5D5F" w:rsidRPr="00BB5D5F">
        <w:rPr>
          <w:b/>
          <w:bCs/>
          <w:rtl/>
        </w:rPr>
        <w:t xml:space="preserve"> </w:t>
      </w:r>
      <w:r w:rsidR="00BB5D5F" w:rsidRPr="00BB5D5F">
        <w:rPr>
          <w:rFonts w:hint="eastAsia"/>
          <w:b/>
          <w:bCs/>
          <w:rtl/>
        </w:rPr>
        <w:t>عموم</w:t>
      </w:r>
      <w:r w:rsidR="00BB5D5F" w:rsidRPr="00BB5D5F">
        <w:rPr>
          <w:rFonts w:hint="cs"/>
          <w:b/>
          <w:bCs/>
          <w:rtl/>
        </w:rPr>
        <w:t xml:space="preserve">ی </w:t>
      </w:r>
      <w:r w:rsidR="00BB5D5F" w:rsidRPr="00BB5D5F">
        <w:rPr>
          <w:b/>
          <w:bCs/>
          <w:rtl/>
        </w:rPr>
        <w:t>(</w:t>
      </w:r>
      <w:r w:rsidR="00BB5D5F" w:rsidRPr="00BB5D5F">
        <w:rPr>
          <w:rFonts w:hint="eastAsia"/>
          <w:b/>
          <w:bCs/>
          <w:rtl/>
        </w:rPr>
        <w:t>فضا</w:t>
      </w:r>
      <w:r w:rsidR="00BB5D5F" w:rsidRPr="00BB5D5F">
        <w:rPr>
          <w:rFonts w:hint="cs"/>
          <w:b/>
          <w:bCs/>
          <w:rtl/>
        </w:rPr>
        <w:t>ی</w:t>
      </w:r>
      <w:r w:rsidR="00BB5D5F" w:rsidRPr="00BB5D5F">
        <w:rPr>
          <w:b/>
          <w:bCs/>
          <w:rtl/>
        </w:rPr>
        <w:t xml:space="preserve"> </w:t>
      </w:r>
      <w:r w:rsidR="00BB5D5F" w:rsidRPr="00BB5D5F">
        <w:rPr>
          <w:rFonts w:hint="eastAsia"/>
          <w:b/>
          <w:bCs/>
          <w:rtl/>
        </w:rPr>
        <w:t>توقف</w:t>
      </w:r>
      <w:r w:rsidR="00BB5D5F" w:rsidRPr="00BB5D5F">
        <w:rPr>
          <w:b/>
          <w:bCs/>
          <w:rtl/>
        </w:rPr>
        <w:t xml:space="preserve"> </w:t>
      </w:r>
      <w:r w:rsidR="00BB5D5F" w:rsidRPr="00BB5D5F">
        <w:rPr>
          <w:rFonts w:hint="eastAsia"/>
          <w:b/>
          <w:bCs/>
          <w:rtl/>
        </w:rPr>
        <w:t>موقت</w:t>
      </w:r>
      <w:r w:rsidR="00BB5D5F" w:rsidRPr="00BB5D5F">
        <w:rPr>
          <w:b/>
          <w:bCs/>
          <w:rtl/>
        </w:rPr>
        <w:t>)</w:t>
      </w:r>
      <w:r w:rsidR="00FB2382">
        <w:rPr>
          <w:rFonts w:hint="cs"/>
          <w:b/>
          <w:bCs/>
          <w:rtl/>
        </w:rPr>
        <w:t xml:space="preserve"> (</w:t>
      </w:r>
      <w:r w:rsidR="00BB5D5F" w:rsidRPr="00FB2382">
        <w:rPr>
          <w:rFonts w:asciiTheme="majorBidi" w:hAnsiTheme="majorBidi" w:cstheme="majorBidi"/>
          <w:b/>
          <w:bCs/>
          <w:lang w:bidi="ar-SA"/>
        </w:rPr>
        <w:t>The Transit Foyer</w:t>
      </w:r>
      <w:r w:rsidR="00721016">
        <w:rPr>
          <w:rFonts w:hint="cs"/>
          <w:b/>
          <w:bCs/>
          <w:rtl/>
          <w:lang w:bidi="ar-SA"/>
        </w:rPr>
        <w:t>)</w:t>
      </w:r>
    </w:p>
    <w:p w:rsidR="00BB5D5F" w:rsidRDefault="00BB5D5F" w:rsidP="00BB5D5F">
      <w:pPr>
        <w:pStyle w:val="A-text"/>
        <w:rPr>
          <w:rtl/>
        </w:rPr>
      </w:pPr>
      <w:r w:rsidRPr="00BB5D5F">
        <w:rPr>
          <w:rFonts w:hint="eastAsia"/>
          <w:rtl/>
        </w:rPr>
        <w:t>فضا</w:t>
      </w:r>
      <w:r w:rsidRPr="00BB5D5F">
        <w:rPr>
          <w:rFonts w:hint="cs"/>
          <w:rtl/>
        </w:rPr>
        <w:t>یی</w:t>
      </w:r>
      <w:r w:rsidRPr="00BB5D5F">
        <w:rPr>
          <w:rtl/>
        </w:rPr>
        <w:t xml:space="preserve"> </w:t>
      </w:r>
      <w:r w:rsidRPr="00BB5D5F">
        <w:rPr>
          <w:rFonts w:hint="eastAsia"/>
          <w:rtl/>
        </w:rPr>
        <w:t>پلازا</w:t>
      </w:r>
      <w:r w:rsidRPr="00BB5D5F">
        <w:rPr>
          <w:rtl/>
        </w:rPr>
        <w:t xml:space="preserve"> </w:t>
      </w:r>
      <w:r w:rsidRPr="00BB5D5F">
        <w:rPr>
          <w:rFonts w:hint="eastAsia"/>
          <w:rtl/>
        </w:rPr>
        <w:t>مانند،</w:t>
      </w:r>
      <w:r w:rsidRPr="00BB5D5F">
        <w:rPr>
          <w:rtl/>
        </w:rPr>
        <w:t xml:space="preserve"> </w:t>
      </w:r>
      <w:r w:rsidRPr="00BB5D5F">
        <w:rPr>
          <w:rFonts w:hint="eastAsia"/>
          <w:rtl/>
        </w:rPr>
        <w:t>که</w:t>
      </w:r>
      <w:r w:rsidRPr="00BB5D5F">
        <w:rPr>
          <w:rtl/>
        </w:rPr>
        <w:t xml:space="preserve"> </w:t>
      </w:r>
      <w:r w:rsidRPr="00BB5D5F">
        <w:rPr>
          <w:rFonts w:hint="eastAsia"/>
          <w:rtl/>
        </w:rPr>
        <w:t>برا</w:t>
      </w:r>
      <w:r w:rsidRPr="00BB5D5F">
        <w:rPr>
          <w:rFonts w:hint="cs"/>
          <w:rtl/>
        </w:rPr>
        <w:t>ی</w:t>
      </w:r>
      <w:r w:rsidRPr="00BB5D5F">
        <w:rPr>
          <w:rtl/>
        </w:rPr>
        <w:t xml:space="preserve"> </w:t>
      </w:r>
      <w:r w:rsidRPr="00BB5D5F">
        <w:rPr>
          <w:rFonts w:hint="eastAsia"/>
          <w:rtl/>
        </w:rPr>
        <w:t>دسترس</w:t>
      </w:r>
      <w:r w:rsidRPr="00BB5D5F">
        <w:rPr>
          <w:rFonts w:hint="cs"/>
          <w:rtl/>
        </w:rPr>
        <w:t>ی</w:t>
      </w:r>
      <w:r w:rsidRPr="00BB5D5F">
        <w:rPr>
          <w:rtl/>
        </w:rPr>
        <w:t xml:space="preserve"> </w:t>
      </w:r>
      <w:r w:rsidRPr="00BB5D5F">
        <w:rPr>
          <w:rFonts w:hint="eastAsia"/>
          <w:rtl/>
        </w:rPr>
        <w:t>آسان</w:t>
      </w:r>
      <w:r w:rsidRPr="00BB5D5F">
        <w:rPr>
          <w:rtl/>
        </w:rPr>
        <w:t xml:space="preserve"> </w:t>
      </w:r>
      <w:r w:rsidRPr="00BB5D5F">
        <w:rPr>
          <w:rFonts w:hint="eastAsia"/>
          <w:rtl/>
        </w:rPr>
        <w:t>ورود</w:t>
      </w:r>
      <w:r w:rsidRPr="00BB5D5F">
        <w:rPr>
          <w:rFonts w:hint="cs"/>
          <w:rtl/>
        </w:rPr>
        <w:t>ی</w:t>
      </w:r>
      <w:r w:rsidRPr="00BB5D5F">
        <w:rPr>
          <w:rtl/>
        </w:rPr>
        <w:t xml:space="preserve"> </w:t>
      </w:r>
      <w:r w:rsidRPr="00BB5D5F">
        <w:rPr>
          <w:rFonts w:hint="eastAsia"/>
          <w:rtl/>
        </w:rPr>
        <w:t>و</w:t>
      </w:r>
      <w:r w:rsidRPr="00BB5D5F">
        <w:rPr>
          <w:rtl/>
        </w:rPr>
        <w:t xml:space="preserve"> </w:t>
      </w:r>
      <w:r w:rsidRPr="00BB5D5F">
        <w:rPr>
          <w:rFonts w:hint="eastAsia"/>
          <w:rtl/>
        </w:rPr>
        <w:t>خروج</w:t>
      </w:r>
      <w:r w:rsidRPr="00BB5D5F">
        <w:rPr>
          <w:rFonts w:hint="cs"/>
          <w:rtl/>
        </w:rPr>
        <w:t>ی</w:t>
      </w:r>
      <w:r w:rsidRPr="00BB5D5F">
        <w:rPr>
          <w:rtl/>
        </w:rPr>
        <w:t xml:space="preserve"> </w:t>
      </w:r>
      <w:r w:rsidRPr="00BB5D5F">
        <w:rPr>
          <w:rFonts w:hint="eastAsia"/>
          <w:rtl/>
        </w:rPr>
        <w:t>پا</w:t>
      </w:r>
      <w:r w:rsidRPr="00BB5D5F">
        <w:rPr>
          <w:rFonts w:hint="cs"/>
          <w:rtl/>
        </w:rPr>
        <w:t>ی</w:t>
      </w:r>
      <w:r w:rsidRPr="00BB5D5F">
        <w:rPr>
          <w:rFonts w:hint="eastAsia"/>
          <w:rtl/>
        </w:rPr>
        <w:t>انه‌ها</w:t>
      </w:r>
      <w:r w:rsidRPr="00BB5D5F">
        <w:rPr>
          <w:rFonts w:hint="cs"/>
          <w:rtl/>
        </w:rPr>
        <w:t>ی</w:t>
      </w:r>
      <w:r w:rsidRPr="00BB5D5F">
        <w:rPr>
          <w:rtl/>
        </w:rPr>
        <w:t xml:space="preserve"> </w:t>
      </w:r>
      <w:r w:rsidRPr="00BB5D5F">
        <w:rPr>
          <w:rFonts w:hint="eastAsia"/>
          <w:rtl/>
        </w:rPr>
        <w:t>پُر</w:t>
      </w:r>
      <w:r w:rsidRPr="00BB5D5F">
        <w:rPr>
          <w:rtl/>
        </w:rPr>
        <w:t xml:space="preserve"> </w:t>
      </w:r>
      <w:r w:rsidRPr="00BB5D5F">
        <w:rPr>
          <w:rFonts w:hint="eastAsia"/>
          <w:rtl/>
        </w:rPr>
        <w:t>ازدحام</w:t>
      </w:r>
      <w:r w:rsidRPr="00BB5D5F">
        <w:rPr>
          <w:rtl/>
        </w:rPr>
        <w:t xml:space="preserve"> </w:t>
      </w:r>
      <w:r w:rsidRPr="00BB5D5F">
        <w:rPr>
          <w:rFonts w:hint="eastAsia"/>
          <w:rtl/>
        </w:rPr>
        <w:t>حمل‌ونقل</w:t>
      </w:r>
      <w:r w:rsidRPr="00BB5D5F">
        <w:rPr>
          <w:rtl/>
        </w:rPr>
        <w:t xml:space="preserve"> </w:t>
      </w:r>
      <w:r w:rsidRPr="00BB5D5F">
        <w:rPr>
          <w:rFonts w:hint="eastAsia"/>
          <w:rtl/>
        </w:rPr>
        <w:t>عموم</w:t>
      </w:r>
      <w:r w:rsidRPr="00BB5D5F">
        <w:rPr>
          <w:rFonts w:hint="cs"/>
          <w:rtl/>
        </w:rPr>
        <w:t>ی</w:t>
      </w:r>
      <w:r w:rsidRPr="00BB5D5F">
        <w:rPr>
          <w:rtl/>
        </w:rPr>
        <w:t xml:space="preserve"> </w:t>
      </w:r>
      <w:r w:rsidRPr="00BB5D5F">
        <w:rPr>
          <w:rFonts w:hint="eastAsia"/>
          <w:rtl/>
        </w:rPr>
        <w:t>ا</w:t>
      </w:r>
      <w:r w:rsidRPr="00BB5D5F">
        <w:rPr>
          <w:rFonts w:hint="cs"/>
          <w:rtl/>
        </w:rPr>
        <w:t>ی</w:t>
      </w:r>
      <w:r w:rsidRPr="00BB5D5F">
        <w:rPr>
          <w:rFonts w:hint="eastAsia"/>
          <w:rtl/>
        </w:rPr>
        <w:t>جاد</w:t>
      </w:r>
      <w:r w:rsidRPr="00BB5D5F">
        <w:rPr>
          <w:rtl/>
        </w:rPr>
        <w:t xml:space="preserve"> </w:t>
      </w:r>
      <w:r w:rsidRPr="00BB5D5F">
        <w:rPr>
          <w:rFonts w:hint="eastAsia"/>
          <w:rtl/>
        </w:rPr>
        <w:t>شده‌است</w:t>
      </w:r>
      <w:r w:rsidRPr="00BB5D5F">
        <w:rPr>
          <w:rtl/>
        </w:rPr>
        <w:t xml:space="preserve">. </w:t>
      </w:r>
      <w:r w:rsidRPr="00BB5D5F">
        <w:rPr>
          <w:rFonts w:hint="eastAsia"/>
          <w:rtl/>
        </w:rPr>
        <w:t>اگرچه</w:t>
      </w:r>
      <w:r w:rsidRPr="00BB5D5F">
        <w:rPr>
          <w:rtl/>
        </w:rPr>
        <w:t xml:space="preserve"> </w:t>
      </w:r>
      <w:r w:rsidRPr="00BB5D5F">
        <w:rPr>
          <w:rFonts w:hint="eastAsia"/>
          <w:rtl/>
        </w:rPr>
        <w:t>جزئ</w:t>
      </w:r>
      <w:r w:rsidRPr="00BB5D5F">
        <w:rPr>
          <w:rFonts w:hint="cs"/>
          <w:rtl/>
        </w:rPr>
        <w:t>ی</w:t>
      </w:r>
      <w:r w:rsidRPr="00BB5D5F">
        <w:rPr>
          <w:rFonts w:hint="eastAsia"/>
          <w:rtl/>
        </w:rPr>
        <w:t>ات</w:t>
      </w:r>
      <w:r w:rsidRPr="00BB5D5F">
        <w:rPr>
          <w:rtl/>
        </w:rPr>
        <w:t xml:space="preserve"> </w:t>
      </w:r>
      <w:r w:rsidRPr="00BB5D5F">
        <w:rPr>
          <w:rFonts w:hint="eastAsia"/>
          <w:rtl/>
        </w:rPr>
        <w:t>ه</w:t>
      </w:r>
      <w:r w:rsidRPr="00BB5D5F">
        <w:rPr>
          <w:rFonts w:hint="cs"/>
          <w:rtl/>
        </w:rPr>
        <w:t>ی</w:t>
      </w:r>
      <w:r w:rsidRPr="00BB5D5F">
        <w:rPr>
          <w:rFonts w:hint="eastAsia"/>
          <w:rtl/>
        </w:rPr>
        <w:t>چ</w:t>
      </w:r>
      <w:r w:rsidRPr="00BB5D5F">
        <w:rPr>
          <w:rtl/>
        </w:rPr>
        <w:t xml:space="preserve"> </w:t>
      </w:r>
      <w:r w:rsidRPr="00BB5D5F">
        <w:rPr>
          <w:rFonts w:hint="eastAsia"/>
          <w:rtl/>
        </w:rPr>
        <w:t>فعال</w:t>
      </w:r>
      <w:r w:rsidRPr="00BB5D5F">
        <w:rPr>
          <w:rFonts w:hint="cs"/>
          <w:rtl/>
        </w:rPr>
        <w:t>ی</w:t>
      </w:r>
      <w:r w:rsidRPr="00BB5D5F">
        <w:rPr>
          <w:rFonts w:hint="eastAsia"/>
          <w:rtl/>
        </w:rPr>
        <w:t>ت</w:t>
      </w:r>
      <w:r w:rsidRPr="00BB5D5F">
        <w:rPr>
          <w:rFonts w:hint="cs"/>
          <w:rtl/>
        </w:rPr>
        <w:t>ی</w:t>
      </w:r>
      <w:r w:rsidRPr="00BB5D5F">
        <w:rPr>
          <w:rtl/>
        </w:rPr>
        <w:t xml:space="preserve"> </w:t>
      </w:r>
      <w:r w:rsidRPr="00BB5D5F">
        <w:rPr>
          <w:rFonts w:hint="eastAsia"/>
          <w:rtl/>
        </w:rPr>
        <w:t>به</w:t>
      </w:r>
      <w:r w:rsidRPr="00BB5D5F">
        <w:rPr>
          <w:rtl/>
        </w:rPr>
        <w:t xml:space="preserve"> </w:t>
      </w:r>
      <w:r w:rsidRPr="00BB5D5F">
        <w:rPr>
          <w:rFonts w:hint="eastAsia"/>
          <w:rtl/>
        </w:rPr>
        <w:t>جز</w:t>
      </w:r>
      <w:r w:rsidRPr="00BB5D5F">
        <w:rPr>
          <w:rtl/>
        </w:rPr>
        <w:t xml:space="preserve"> </w:t>
      </w:r>
      <w:r w:rsidRPr="00BB5D5F">
        <w:rPr>
          <w:rFonts w:hint="eastAsia"/>
          <w:rtl/>
        </w:rPr>
        <w:t>عبور</w:t>
      </w:r>
      <w:r w:rsidRPr="00BB5D5F">
        <w:rPr>
          <w:rtl/>
        </w:rPr>
        <w:t xml:space="preserve"> </w:t>
      </w:r>
      <w:r w:rsidRPr="00BB5D5F">
        <w:rPr>
          <w:rFonts w:hint="eastAsia"/>
          <w:rtl/>
        </w:rPr>
        <w:t>را</w:t>
      </w:r>
      <w:r w:rsidRPr="00BB5D5F">
        <w:rPr>
          <w:rtl/>
        </w:rPr>
        <w:t xml:space="preserve"> </w:t>
      </w:r>
      <w:r w:rsidRPr="00BB5D5F">
        <w:rPr>
          <w:rFonts w:hint="eastAsia"/>
          <w:rtl/>
        </w:rPr>
        <w:t>تأ</w:t>
      </w:r>
      <w:r w:rsidRPr="00BB5D5F">
        <w:rPr>
          <w:rFonts w:hint="cs"/>
          <w:rtl/>
        </w:rPr>
        <w:t>یی</w:t>
      </w:r>
      <w:r w:rsidRPr="00BB5D5F">
        <w:rPr>
          <w:rFonts w:hint="eastAsia"/>
          <w:rtl/>
        </w:rPr>
        <w:t>د</w:t>
      </w:r>
      <w:r w:rsidRPr="00BB5D5F">
        <w:rPr>
          <w:rtl/>
        </w:rPr>
        <w:t xml:space="preserve"> </w:t>
      </w:r>
      <w:r w:rsidRPr="00BB5D5F">
        <w:rPr>
          <w:rFonts w:hint="eastAsia"/>
          <w:rtl/>
        </w:rPr>
        <w:t>نم</w:t>
      </w:r>
      <w:r w:rsidRPr="00BB5D5F">
        <w:rPr>
          <w:rFonts w:hint="cs"/>
          <w:rtl/>
        </w:rPr>
        <w:t>ی‌</w:t>
      </w:r>
      <w:r w:rsidRPr="00BB5D5F">
        <w:rPr>
          <w:rFonts w:hint="eastAsia"/>
          <w:rtl/>
        </w:rPr>
        <w:t>کند</w:t>
      </w:r>
      <w:r w:rsidRPr="00BB5D5F">
        <w:rPr>
          <w:rtl/>
        </w:rPr>
        <w:t xml:space="preserve"> </w:t>
      </w:r>
      <w:r w:rsidRPr="00BB5D5F">
        <w:rPr>
          <w:rFonts w:hint="eastAsia"/>
          <w:rtl/>
        </w:rPr>
        <w:t>اما</w:t>
      </w:r>
      <w:r w:rsidRPr="00BB5D5F">
        <w:rPr>
          <w:rtl/>
        </w:rPr>
        <w:t xml:space="preserve"> </w:t>
      </w:r>
      <w:r w:rsidRPr="00BB5D5F">
        <w:rPr>
          <w:rFonts w:hint="eastAsia"/>
          <w:rtl/>
        </w:rPr>
        <w:t>کاربران</w:t>
      </w:r>
      <w:r w:rsidRPr="00BB5D5F">
        <w:rPr>
          <w:rtl/>
        </w:rPr>
        <w:t xml:space="preserve"> </w:t>
      </w:r>
      <w:r w:rsidRPr="00BB5D5F">
        <w:rPr>
          <w:rFonts w:hint="eastAsia"/>
          <w:rtl/>
        </w:rPr>
        <w:t>پا</w:t>
      </w:r>
      <w:r w:rsidRPr="00BB5D5F">
        <w:rPr>
          <w:rFonts w:hint="cs"/>
          <w:rtl/>
        </w:rPr>
        <w:t>ی</w:t>
      </w:r>
      <w:r w:rsidRPr="00BB5D5F">
        <w:rPr>
          <w:rFonts w:hint="eastAsia"/>
          <w:rtl/>
        </w:rPr>
        <w:t>انه</w:t>
      </w:r>
      <w:r w:rsidRPr="00BB5D5F">
        <w:rPr>
          <w:rtl/>
        </w:rPr>
        <w:t xml:space="preserve"> </w:t>
      </w:r>
      <w:r w:rsidRPr="00BB5D5F">
        <w:rPr>
          <w:rFonts w:hint="eastAsia"/>
          <w:rtl/>
        </w:rPr>
        <w:t>گاه</w:t>
      </w:r>
      <w:r w:rsidRPr="00BB5D5F">
        <w:rPr>
          <w:rFonts w:hint="cs"/>
          <w:rtl/>
        </w:rPr>
        <w:t>ی</w:t>
      </w:r>
      <w:r w:rsidRPr="00BB5D5F">
        <w:rPr>
          <w:rtl/>
        </w:rPr>
        <w:t xml:space="preserve"> </w:t>
      </w:r>
      <w:r w:rsidRPr="00BB5D5F">
        <w:rPr>
          <w:rFonts w:hint="eastAsia"/>
          <w:rtl/>
        </w:rPr>
        <w:t>اوقات</w:t>
      </w:r>
      <w:r w:rsidRPr="00BB5D5F">
        <w:rPr>
          <w:rtl/>
        </w:rPr>
        <w:t xml:space="preserve"> </w:t>
      </w:r>
      <w:r w:rsidRPr="00BB5D5F">
        <w:rPr>
          <w:rFonts w:hint="eastAsia"/>
          <w:rtl/>
        </w:rPr>
        <w:t>فروشندگان</w:t>
      </w:r>
      <w:r w:rsidRPr="00BB5D5F">
        <w:rPr>
          <w:rtl/>
        </w:rPr>
        <w:t xml:space="preserve"> </w:t>
      </w:r>
      <w:r w:rsidRPr="00BB5D5F">
        <w:rPr>
          <w:rFonts w:hint="eastAsia"/>
          <w:rtl/>
        </w:rPr>
        <w:t>دوره‌گرد</w:t>
      </w:r>
      <w:r w:rsidRPr="00BB5D5F">
        <w:rPr>
          <w:rtl/>
        </w:rPr>
        <w:t xml:space="preserve"> </w:t>
      </w:r>
      <w:r w:rsidRPr="00BB5D5F">
        <w:rPr>
          <w:rFonts w:hint="eastAsia"/>
          <w:rtl/>
        </w:rPr>
        <w:t>و</w:t>
      </w:r>
      <w:r w:rsidRPr="00BB5D5F">
        <w:rPr>
          <w:rtl/>
        </w:rPr>
        <w:t xml:space="preserve"> </w:t>
      </w:r>
      <w:r w:rsidRPr="00BB5D5F">
        <w:rPr>
          <w:rFonts w:hint="eastAsia"/>
          <w:rtl/>
        </w:rPr>
        <w:t>مردم</w:t>
      </w:r>
      <w:r w:rsidRPr="00BB5D5F">
        <w:rPr>
          <w:rtl/>
        </w:rPr>
        <w:t xml:space="preserve"> </w:t>
      </w:r>
      <w:r w:rsidRPr="00BB5D5F">
        <w:rPr>
          <w:rFonts w:hint="eastAsia"/>
          <w:rtl/>
        </w:rPr>
        <w:t>نظاره‌گر</w:t>
      </w:r>
      <w:r w:rsidRPr="00BB5D5F">
        <w:rPr>
          <w:rtl/>
        </w:rPr>
        <w:t xml:space="preserve"> </w:t>
      </w:r>
      <w:r w:rsidRPr="00BB5D5F">
        <w:rPr>
          <w:rFonts w:hint="eastAsia"/>
          <w:rtl/>
        </w:rPr>
        <w:t>را</w:t>
      </w:r>
      <w:r w:rsidRPr="00BB5D5F">
        <w:rPr>
          <w:rtl/>
        </w:rPr>
        <w:t xml:space="preserve"> </w:t>
      </w:r>
      <w:r w:rsidRPr="00BB5D5F">
        <w:rPr>
          <w:rFonts w:hint="eastAsia"/>
          <w:rtl/>
        </w:rPr>
        <w:t>جذب</w:t>
      </w:r>
      <w:r w:rsidRPr="00BB5D5F">
        <w:rPr>
          <w:rtl/>
        </w:rPr>
        <w:t xml:space="preserve"> </w:t>
      </w:r>
      <w:r w:rsidRPr="00BB5D5F">
        <w:rPr>
          <w:rFonts w:hint="eastAsia"/>
          <w:rtl/>
        </w:rPr>
        <w:t>م</w:t>
      </w:r>
      <w:r w:rsidRPr="00BB5D5F">
        <w:rPr>
          <w:rFonts w:hint="cs"/>
          <w:rtl/>
        </w:rPr>
        <w:t>ی‌</w:t>
      </w:r>
      <w:r w:rsidRPr="00BB5D5F">
        <w:rPr>
          <w:rFonts w:hint="eastAsia"/>
          <w:rtl/>
        </w:rPr>
        <w:t>کنند</w:t>
      </w:r>
      <w:r w:rsidRPr="00BB5D5F">
        <w:rPr>
          <w:rtl/>
        </w:rPr>
        <w:t>(</w:t>
      </w:r>
      <w:r w:rsidRPr="00BB5D5F">
        <w:rPr>
          <w:rFonts w:hint="eastAsia"/>
          <w:rtl/>
        </w:rPr>
        <w:t>مارکوس</w:t>
      </w:r>
      <w:r w:rsidRPr="00BB5D5F">
        <w:rPr>
          <w:rtl/>
        </w:rPr>
        <w:t xml:space="preserve"> </w:t>
      </w:r>
      <w:r w:rsidRPr="00BB5D5F">
        <w:rPr>
          <w:rFonts w:hint="eastAsia"/>
          <w:rtl/>
        </w:rPr>
        <w:t>و</w:t>
      </w:r>
      <w:r w:rsidRPr="00BB5D5F">
        <w:rPr>
          <w:rtl/>
        </w:rPr>
        <w:t xml:space="preserve"> </w:t>
      </w:r>
      <w:r w:rsidRPr="00BB5D5F">
        <w:rPr>
          <w:rFonts w:hint="eastAsia"/>
          <w:rtl/>
        </w:rPr>
        <w:t>فرانس</w:t>
      </w:r>
      <w:r w:rsidRPr="00BB5D5F">
        <w:rPr>
          <w:rFonts w:hint="cs"/>
          <w:rtl/>
        </w:rPr>
        <w:t>ی</w:t>
      </w:r>
      <w:r w:rsidRPr="00BB5D5F">
        <w:rPr>
          <w:rFonts w:hint="eastAsia"/>
          <w:rtl/>
        </w:rPr>
        <w:t>س،</w:t>
      </w:r>
      <w:r w:rsidRPr="00BB5D5F">
        <w:rPr>
          <w:rtl/>
        </w:rPr>
        <w:t xml:space="preserve"> </w:t>
      </w:r>
      <w:r w:rsidRPr="0045789B">
        <w:rPr>
          <w:rFonts w:asciiTheme="majorBidi" w:hAnsiTheme="majorBidi" w:cstheme="majorBidi"/>
          <w:rtl/>
        </w:rPr>
        <w:t>1394: 19</w:t>
      </w:r>
      <w:r w:rsidRPr="00BB5D5F">
        <w:rPr>
          <w:rtl/>
        </w:rPr>
        <w:t>).</w:t>
      </w:r>
    </w:p>
    <w:p w:rsidR="00185399" w:rsidRPr="00BB5D5F" w:rsidRDefault="00185399" w:rsidP="004F12DF">
      <w:pPr>
        <w:pStyle w:val="A-text"/>
        <w:ind w:hanging="32"/>
        <w:rPr>
          <w:rtl/>
        </w:rPr>
      </w:pPr>
      <w:r w:rsidRPr="00425425">
        <w:rPr>
          <w:rFonts w:ascii="Times New Roman" w:hAnsi="Times New Roman" w:hint="cs"/>
          <w:b/>
          <w:bCs/>
          <w:sz w:val="22"/>
          <w:szCs w:val="22"/>
          <w:rtl/>
        </w:rPr>
        <w:t>2-3-</w:t>
      </w:r>
      <w:r>
        <w:rPr>
          <w:rFonts w:ascii="Times New Roman" w:hAnsi="Times New Roman" w:hint="cs"/>
          <w:b/>
          <w:bCs/>
          <w:sz w:val="22"/>
          <w:szCs w:val="22"/>
          <w:rtl/>
        </w:rPr>
        <w:t>4</w:t>
      </w:r>
      <w:r w:rsidRPr="00425425">
        <w:rPr>
          <w:rFonts w:ascii="Times New Roman" w:hAnsi="Times New Roman" w:hint="cs"/>
          <w:b/>
          <w:bCs/>
          <w:sz w:val="22"/>
          <w:szCs w:val="22"/>
          <w:rtl/>
        </w:rPr>
        <w:t>-1-</w:t>
      </w:r>
      <w:r>
        <w:rPr>
          <w:rFonts w:ascii="Times New Roman" w:hAnsi="Times New Roman" w:hint="cs"/>
          <w:b/>
          <w:bCs/>
          <w:sz w:val="22"/>
          <w:szCs w:val="22"/>
          <w:rtl/>
        </w:rPr>
        <w:t xml:space="preserve"> </w:t>
      </w:r>
      <w:r w:rsidR="004F12DF">
        <w:rPr>
          <w:rFonts w:ascii="Times New Roman" w:hAnsi="Times New Roman" w:hint="cs"/>
          <w:b/>
          <w:bCs/>
          <w:sz w:val="24"/>
          <w:rtl/>
        </w:rPr>
        <w:t>انواع</w:t>
      </w:r>
      <w:r w:rsidR="00721016" w:rsidRPr="00610D02">
        <w:rPr>
          <w:rFonts w:ascii="Times New Roman" w:hAnsi="Times New Roman" w:hint="cs"/>
          <w:b/>
          <w:bCs/>
          <w:sz w:val="24"/>
          <w:rtl/>
        </w:rPr>
        <w:t xml:space="preserve"> حیاط عبوری(فضای توقف موقت)</w:t>
      </w:r>
    </w:p>
    <w:p w:rsidR="00BB5D5F" w:rsidRPr="00BB5D5F" w:rsidRDefault="00BB5D5F" w:rsidP="005B391C">
      <w:pPr>
        <w:pStyle w:val="A-text"/>
        <w:ind w:hanging="32"/>
        <w:rPr>
          <w:rtl/>
        </w:rPr>
      </w:pPr>
      <w:r w:rsidRPr="005B391C">
        <w:rPr>
          <w:rFonts w:hint="cs"/>
          <w:b/>
          <w:bCs/>
          <w:sz w:val="18"/>
          <w:szCs w:val="22"/>
          <w:rtl/>
        </w:rPr>
        <w:t>- محل ورودی مترو(</w:t>
      </w:r>
      <w:r w:rsidRPr="005B391C">
        <w:rPr>
          <w:rFonts w:asciiTheme="majorBidi" w:hAnsiTheme="majorBidi" w:cstheme="majorBidi"/>
          <w:b/>
          <w:bCs/>
          <w:sz w:val="18"/>
          <w:szCs w:val="22"/>
          <w:lang w:bidi="ar-SA"/>
        </w:rPr>
        <w:t>The Subway Entry Place</w:t>
      </w:r>
      <w:r w:rsidRPr="005B391C">
        <w:rPr>
          <w:rFonts w:hint="cs"/>
          <w:b/>
          <w:bCs/>
          <w:sz w:val="18"/>
          <w:szCs w:val="22"/>
          <w:rtl/>
        </w:rPr>
        <w:t xml:space="preserve">): </w:t>
      </w:r>
      <w:r w:rsidRPr="00BB5D5F">
        <w:rPr>
          <w:rFonts w:hint="cs"/>
          <w:rtl/>
        </w:rPr>
        <w:t>مکانی برای عبور، انتظار، ملاقات و تماشا. گاهی اوقات پاتوقی مطلوب برای گروه خاصی می‌شود که می‌توانند با وسایل حمل‌ونقل عمومی به این مکان برسند.</w:t>
      </w:r>
    </w:p>
    <w:p w:rsidR="00BB5D5F" w:rsidRPr="00BB5D5F" w:rsidRDefault="00BB5D5F" w:rsidP="005B391C">
      <w:pPr>
        <w:pStyle w:val="A-text"/>
        <w:ind w:hanging="32"/>
        <w:rPr>
          <w:rtl/>
        </w:rPr>
      </w:pPr>
      <w:r w:rsidRPr="005B391C">
        <w:rPr>
          <w:rFonts w:hint="cs"/>
          <w:b/>
          <w:bCs/>
          <w:sz w:val="18"/>
          <w:szCs w:val="22"/>
          <w:rtl/>
        </w:rPr>
        <w:t>- پایانه اتوبوسرانی(</w:t>
      </w:r>
      <w:r w:rsidRPr="005B391C">
        <w:rPr>
          <w:rFonts w:asciiTheme="majorBidi" w:hAnsiTheme="majorBidi" w:cstheme="majorBidi"/>
          <w:b/>
          <w:bCs/>
          <w:sz w:val="18"/>
          <w:szCs w:val="22"/>
          <w:lang w:bidi="ar-SA"/>
        </w:rPr>
        <w:t>The Bus Terminal</w:t>
      </w:r>
      <w:r w:rsidRPr="005B391C">
        <w:rPr>
          <w:rFonts w:hint="cs"/>
          <w:b/>
          <w:bCs/>
          <w:sz w:val="18"/>
          <w:szCs w:val="22"/>
          <w:rtl/>
        </w:rPr>
        <w:t>):</w:t>
      </w:r>
      <w:r w:rsidRPr="005B391C">
        <w:rPr>
          <w:rFonts w:hint="cs"/>
          <w:sz w:val="18"/>
          <w:szCs w:val="22"/>
          <w:rtl/>
        </w:rPr>
        <w:t xml:space="preserve"> </w:t>
      </w:r>
      <w:r w:rsidRPr="00BB5D5F">
        <w:rPr>
          <w:rFonts w:hint="cs"/>
          <w:rtl/>
        </w:rPr>
        <w:t>جایی که بسیاری از خطوط اتوبوس شهر در آنجا جمع می‌شوند و بسیاری از مسافران مرکز شهر هر روز به آنجا می‌رسند یا آنجا را ترک می‌کنند. اینجا اصولا فضایی برای عبور است اما گاهی اوقات فروشندگان روزنامه، گل، اسنک، و مانندِ این را جذب می‌کند.</w:t>
      </w:r>
    </w:p>
    <w:p w:rsidR="00BB5D5F" w:rsidRDefault="00DD1699" w:rsidP="0076565A">
      <w:pPr>
        <w:pStyle w:val="A-text"/>
        <w:ind w:hanging="32"/>
        <w:jc w:val="center"/>
        <w:rPr>
          <w:rtl/>
        </w:rPr>
      </w:pPr>
      <w:r>
        <w:rPr>
          <w:rtl/>
          <w:lang w:bidi="ar-SA"/>
        </w:rPr>
        <w:drawing>
          <wp:inline distT="0" distB="0" distL="0" distR="0">
            <wp:extent cx="2738413" cy="1826521"/>
            <wp:effectExtent l="0" t="0" r="508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10-212240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8413" cy="1826521"/>
                    </a:xfrm>
                    <a:prstGeom prst="rect">
                      <a:avLst/>
                    </a:prstGeom>
                  </pic:spPr>
                </pic:pic>
              </a:graphicData>
            </a:graphic>
          </wp:inline>
        </w:drawing>
      </w:r>
      <w:r>
        <w:rPr>
          <w:rFonts w:hint="cs"/>
          <w:rtl/>
        </w:rPr>
        <w:t xml:space="preserve">    </w:t>
      </w:r>
      <w:r>
        <w:rPr>
          <w:rtl/>
          <w:lang w:bidi="ar-SA"/>
        </w:rPr>
        <w:drawing>
          <wp:inline distT="0" distB="0" distL="0" distR="0">
            <wp:extent cx="2652476" cy="182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936.jpg"/>
                    <pic:cNvPicPr/>
                  </pic:nvPicPr>
                  <pic:blipFill>
                    <a:blip r:embed="rId26">
                      <a:extLst>
                        <a:ext uri="{28A0092B-C50C-407E-A947-70E740481C1C}">
                          <a14:useLocalDpi xmlns:a14="http://schemas.microsoft.com/office/drawing/2010/main" val="0"/>
                        </a:ext>
                      </a:extLst>
                    </a:blip>
                    <a:stretch>
                      <a:fillRect/>
                    </a:stretch>
                  </pic:blipFill>
                  <pic:spPr>
                    <a:xfrm>
                      <a:off x="0" y="0"/>
                      <a:ext cx="2654245" cy="1830020"/>
                    </a:xfrm>
                    <a:prstGeom prst="rect">
                      <a:avLst/>
                    </a:prstGeom>
                  </pic:spPr>
                </pic:pic>
              </a:graphicData>
            </a:graphic>
          </wp:inline>
        </w:drawing>
      </w:r>
    </w:p>
    <w:p w:rsidR="001E7AFC" w:rsidRPr="005B391C" w:rsidRDefault="00F05911" w:rsidP="00C76CFC">
      <w:pPr>
        <w:pStyle w:val="A-text"/>
        <w:ind w:hanging="32"/>
        <w:jc w:val="center"/>
        <w:rPr>
          <w:b/>
          <w:bCs/>
          <w:sz w:val="16"/>
          <w:szCs w:val="20"/>
          <w:rtl/>
        </w:rPr>
      </w:pPr>
      <w:r>
        <w:rPr>
          <w:rFonts w:ascii="Times New Roman" w:hAnsi="Times New Roman" w:hint="cs"/>
          <w:b/>
          <w:bCs/>
          <w:szCs w:val="22"/>
          <w:rtl/>
          <w:lang w:bidi="ar-SA"/>
        </w:rPr>
        <w:t xml:space="preserve">شكل </w:t>
      </w:r>
      <w:r w:rsidR="00AC2358">
        <w:rPr>
          <w:rFonts w:ascii="Times New Roman" w:hAnsi="Times New Roman" w:hint="cs"/>
          <w:b/>
          <w:bCs/>
          <w:szCs w:val="22"/>
          <w:rtl/>
          <w:lang w:bidi="ar-SA"/>
        </w:rPr>
        <w:t>12</w:t>
      </w:r>
      <w:r>
        <w:rPr>
          <w:rFonts w:ascii="Times New Roman" w:hAnsi="Times New Roman" w:hint="cs"/>
          <w:b/>
          <w:bCs/>
          <w:szCs w:val="22"/>
          <w:rtl/>
          <w:lang w:bidi="ar-SA"/>
        </w:rPr>
        <w:t>:</w:t>
      </w:r>
      <w:r w:rsidR="001E7AFC" w:rsidRPr="005B391C">
        <w:rPr>
          <w:rFonts w:hint="cs"/>
          <w:b/>
          <w:bCs/>
          <w:sz w:val="16"/>
          <w:szCs w:val="20"/>
          <w:rtl/>
        </w:rPr>
        <w:t xml:space="preserve"> </w:t>
      </w:r>
      <w:r w:rsidR="00C76CFC">
        <w:rPr>
          <w:rFonts w:hint="cs"/>
          <w:b/>
          <w:bCs/>
          <w:sz w:val="16"/>
          <w:szCs w:val="20"/>
          <w:rtl/>
        </w:rPr>
        <w:t xml:space="preserve">«ایوان انتظار» پلازای شهری </w:t>
      </w:r>
      <w:r w:rsidR="001E3892">
        <w:rPr>
          <w:rFonts w:hint="cs"/>
          <w:b/>
          <w:bCs/>
          <w:sz w:val="16"/>
          <w:szCs w:val="20"/>
          <w:rtl/>
        </w:rPr>
        <w:t xml:space="preserve">از نوع «حیاط عبوری» ایستگاه ورودی مترو </w:t>
      </w:r>
      <w:r w:rsidR="00C76CFC">
        <w:rPr>
          <w:rFonts w:hint="cs"/>
          <w:b/>
          <w:bCs/>
          <w:sz w:val="16"/>
          <w:szCs w:val="20"/>
          <w:rtl/>
        </w:rPr>
        <w:t>واقع در</w:t>
      </w:r>
      <w:r w:rsidR="001E7AFC" w:rsidRPr="005B391C">
        <w:rPr>
          <w:rFonts w:hint="cs"/>
          <w:b/>
          <w:bCs/>
          <w:sz w:val="16"/>
          <w:szCs w:val="20"/>
          <w:rtl/>
        </w:rPr>
        <w:t xml:space="preserve"> میدان ولیعصر(ع</w:t>
      </w:r>
      <w:r w:rsidR="00C76CFC">
        <w:rPr>
          <w:rFonts w:hint="cs"/>
          <w:b/>
          <w:bCs/>
          <w:sz w:val="16"/>
          <w:szCs w:val="20"/>
          <w:rtl/>
        </w:rPr>
        <w:t>ج)؛ مأخذ: ایسنا.</w:t>
      </w:r>
    </w:p>
    <w:p w:rsidR="00BB5D5F" w:rsidRPr="00BB5D5F" w:rsidRDefault="00BB5D5F" w:rsidP="00BB5D5F">
      <w:pPr>
        <w:pStyle w:val="A-text"/>
        <w:rPr>
          <w:rtl/>
        </w:rPr>
      </w:pPr>
    </w:p>
    <w:p w:rsidR="00BB5D5F" w:rsidRPr="00BB5D5F" w:rsidRDefault="0059082E" w:rsidP="0059082E">
      <w:pPr>
        <w:pStyle w:val="A-text"/>
        <w:ind w:hanging="32"/>
        <w:rPr>
          <w:b/>
          <w:bCs/>
          <w:rtl/>
        </w:rPr>
      </w:pPr>
      <w:r>
        <w:rPr>
          <w:rFonts w:ascii="Times New Roman" w:hAnsi="Times New Roman" w:hint="cs"/>
          <w:b/>
          <w:bCs/>
          <w:sz w:val="24"/>
          <w:rtl/>
        </w:rPr>
        <w:t xml:space="preserve">2-3-5- </w:t>
      </w:r>
      <w:r w:rsidR="00BB5D5F" w:rsidRPr="00BB5D5F">
        <w:rPr>
          <w:rFonts w:hint="eastAsia"/>
          <w:b/>
          <w:bCs/>
          <w:rtl/>
        </w:rPr>
        <w:t>خ</w:t>
      </w:r>
      <w:r w:rsidR="00BB5D5F" w:rsidRPr="00BB5D5F">
        <w:rPr>
          <w:rFonts w:hint="cs"/>
          <w:b/>
          <w:bCs/>
          <w:rtl/>
        </w:rPr>
        <w:t>ی</w:t>
      </w:r>
      <w:r w:rsidR="00BB5D5F" w:rsidRPr="00BB5D5F">
        <w:rPr>
          <w:rFonts w:hint="eastAsia"/>
          <w:b/>
          <w:bCs/>
          <w:rtl/>
        </w:rPr>
        <w:t>ابان</w:t>
      </w:r>
      <w:r w:rsidR="00BB5D5F" w:rsidRPr="00BB5D5F">
        <w:rPr>
          <w:b/>
          <w:bCs/>
          <w:rtl/>
        </w:rPr>
        <w:t xml:space="preserve"> </w:t>
      </w:r>
      <w:r w:rsidR="00BB5D5F" w:rsidRPr="00BB5D5F">
        <w:rPr>
          <w:rFonts w:hint="eastAsia"/>
          <w:b/>
          <w:bCs/>
          <w:rtl/>
        </w:rPr>
        <w:t>به</w:t>
      </w:r>
      <w:r w:rsidR="00BB5D5F" w:rsidRPr="00BB5D5F">
        <w:rPr>
          <w:b/>
          <w:bCs/>
          <w:rtl/>
        </w:rPr>
        <w:t xml:space="preserve"> </w:t>
      </w:r>
      <w:r w:rsidR="00BB5D5F" w:rsidRPr="00BB5D5F">
        <w:rPr>
          <w:rFonts w:hint="eastAsia"/>
          <w:b/>
          <w:bCs/>
          <w:rtl/>
        </w:rPr>
        <w:t>عنوان</w:t>
      </w:r>
      <w:r w:rsidR="00BB5D5F" w:rsidRPr="00BB5D5F">
        <w:rPr>
          <w:b/>
          <w:bCs/>
          <w:rtl/>
        </w:rPr>
        <w:t xml:space="preserve"> </w:t>
      </w:r>
      <w:r w:rsidR="00BB5D5F" w:rsidRPr="00BB5D5F">
        <w:rPr>
          <w:rFonts w:hint="eastAsia"/>
          <w:b/>
          <w:bCs/>
          <w:rtl/>
        </w:rPr>
        <w:t>پلازا</w:t>
      </w:r>
      <w:r w:rsidR="00BB5D5F" w:rsidRPr="00BB5D5F">
        <w:rPr>
          <w:b/>
          <w:bCs/>
          <w:rtl/>
        </w:rPr>
        <w:t xml:space="preserve">- </w:t>
      </w:r>
      <w:r w:rsidR="00BB5D5F" w:rsidRPr="00BB5D5F">
        <w:rPr>
          <w:rFonts w:hint="eastAsia"/>
          <w:b/>
          <w:bCs/>
          <w:rtl/>
        </w:rPr>
        <w:t>فضا</w:t>
      </w:r>
      <w:r w:rsidR="00BB5D5F" w:rsidRPr="00BB5D5F">
        <w:rPr>
          <w:rFonts w:hint="cs"/>
          <w:b/>
          <w:bCs/>
          <w:rtl/>
        </w:rPr>
        <w:t>ی</w:t>
      </w:r>
      <w:r w:rsidR="00BB5D5F" w:rsidRPr="00BB5D5F">
        <w:rPr>
          <w:b/>
          <w:bCs/>
          <w:rtl/>
        </w:rPr>
        <w:t xml:space="preserve"> </w:t>
      </w:r>
      <w:r w:rsidR="00BB5D5F" w:rsidRPr="00BB5D5F">
        <w:rPr>
          <w:rFonts w:hint="eastAsia"/>
          <w:b/>
          <w:bCs/>
          <w:rtl/>
        </w:rPr>
        <w:t>خر</w:t>
      </w:r>
      <w:r w:rsidR="00BB5D5F" w:rsidRPr="00BB5D5F">
        <w:rPr>
          <w:rFonts w:hint="cs"/>
          <w:b/>
          <w:bCs/>
          <w:rtl/>
        </w:rPr>
        <w:t>ی</w:t>
      </w:r>
      <w:r w:rsidR="00BB5D5F" w:rsidRPr="00BB5D5F">
        <w:rPr>
          <w:rFonts w:hint="eastAsia"/>
          <w:b/>
          <w:bCs/>
          <w:rtl/>
        </w:rPr>
        <w:t>د</w:t>
      </w:r>
      <w:r w:rsidR="00BB5D5F" w:rsidRPr="00BB5D5F">
        <w:rPr>
          <w:b/>
          <w:bCs/>
          <w:rtl/>
        </w:rPr>
        <w:t xml:space="preserve"> </w:t>
      </w:r>
      <w:r w:rsidR="00BB5D5F" w:rsidRPr="00BB5D5F">
        <w:rPr>
          <w:rFonts w:hint="eastAsia"/>
          <w:b/>
          <w:bCs/>
          <w:rtl/>
        </w:rPr>
        <w:t>پ</w:t>
      </w:r>
      <w:r w:rsidR="00BB5D5F" w:rsidRPr="00BB5D5F">
        <w:rPr>
          <w:rFonts w:hint="cs"/>
          <w:b/>
          <w:bCs/>
          <w:rtl/>
        </w:rPr>
        <w:t>ی</w:t>
      </w:r>
      <w:r w:rsidR="00BB5D5F" w:rsidRPr="00BB5D5F">
        <w:rPr>
          <w:rFonts w:hint="eastAsia"/>
          <w:b/>
          <w:bCs/>
          <w:rtl/>
        </w:rPr>
        <w:t>اده</w:t>
      </w:r>
      <w:r w:rsidR="00BB5D5F" w:rsidRPr="00BB5D5F">
        <w:rPr>
          <w:b/>
          <w:bCs/>
          <w:rtl/>
        </w:rPr>
        <w:t xml:space="preserve"> </w:t>
      </w:r>
      <w:r w:rsidR="00BB5D5F" w:rsidRPr="00BB5D5F">
        <w:rPr>
          <w:rFonts w:hint="eastAsia"/>
          <w:b/>
          <w:bCs/>
          <w:rtl/>
        </w:rPr>
        <w:t>و</w:t>
      </w:r>
      <w:r w:rsidR="00BB5D5F" w:rsidRPr="00BB5D5F">
        <w:rPr>
          <w:b/>
          <w:bCs/>
          <w:rtl/>
        </w:rPr>
        <w:t xml:space="preserve"> </w:t>
      </w:r>
      <w:r w:rsidR="00BB5D5F" w:rsidRPr="00BB5D5F">
        <w:rPr>
          <w:rFonts w:hint="eastAsia"/>
          <w:b/>
          <w:bCs/>
          <w:rtl/>
        </w:rPr>
        <w:t>عبور</w:t>
      </w:r>
      <w:r w:rsidR="00BB5D5F" w:rsidRPr="00BB5D5F">
        <w:rPr>
          <w:rFonts w:hint="cs"/>
          <w:b/>
          <w:bCs/>
          <w:rtl/>
        </w:rPr>
        <w:t>ی</w:t>
      </w:r>
      <w:r w:rsidR="0094001F">
        <w:rPr>
          <w:rFonts w:hint="cs"/>
          <w:b/>
          <w:bCs/>
          <w:rtl/>
        </w:rPr>
        <w:t>(</w:t>
      </w:r>
      <w:r w:rsidR="00BB5D5F" w:rsidRPr="0094001F">
        <w:rPr>
          <w:rFonts w:asciiTheme="majorBidi" w:hAnsiTheme="majorBidi" w:cstheme="majorBidi"/>
          <w:b/>
          <w:bCs/>
          <w:lang w:bidi="ar-SA"/>
        </w:rPr>
        <w:t>The Street as Plaza-Pedestrian and Transit Malls</w:t>
      </w:r>
      <w:r w:rsidR="00721016">
        <w:rPr>
          <w:rFonts w:hint="cs"/>
          <w:b/>
          <w:bCs/>
          <w:rtl/>
          <w:lang w:bidi="ar-SA"/>
        </w:rPr>
        <w:t>)</w:t>
      </w:r>
    </w:p>
    <w:p w:rsidR="00BB5D5F" w:rsidRDefault="00BB5D5F" w:rsidP="00BB5D5F">
      <w:pPr>
        <w:pStyle w:val="A-text"/>
        <w:rPr>
          <w:rtl/>
        </w:rPr>
      </w:pPr>
      <w:r w:rsidRPr="00BB5D5F">
        <w:rPr>
          <w:rFonts w:hint="eastAsia"/>
          <w:rtl/>
        </w:rPr>
        <w:lastRenderedPageBreak/>
        <w:t>وقت</w:t>
      </w:r>
      <w:r w:rsidRPr="00BB5D5F">
        <w:rPr>
          <w:rFonts w:hint="cs"/>
          <w:rtl/>
        </w:rPr>
        <w:t>ی</w:t>
      </w:r>
      <w:r w:rsidRPr="00BB5D5F">
        <w:rPr>
          <w:rtl/>
        </w:rPr>
        <w:t xml:space="preserve"> </w:t>
      </w:r>
      <w:r w:rsidRPr="00BB5D5F">
        <w:rPr>
          <w:rFonts w:hint="cs"/>
          <w:rtl/>
        </w:rPr>
        <w:t>ی</w:t>
      </w:r>
      <w:r w:rsidRPr="00BB5D5F">
        <w:rPr>
          <w:rFonts w:hint="eastAsia"/>
          <w:rtl/>
        </w:rPr>
        <w:t>ک</w:t>
      </w:r>
      <w:r w:rsidRPr="00BB5D5F">
        <w:rPr>
          <w:rtl/>
        </w:rPr>
        <w:t xml:space="preserve"> </w:t>
      </w:r>
      <w:r w:rsidRPr="00BB5D5F">
        <w:rPr>
          <w:rFonts w:hint="eastAsia"/>
          <w:rtl/>
        </w:rPr>
        <w:t>خ</w:t>
      </w:r>
      <w:r w:rsidRPr="00BB5D5F">
        <w:rPr>
          <w:rFonts w:hint="cs"/>
          <w:rtl/>
        </w:rPr>
        <w:t>ی</w:t>
      </w:r>
      <w:r w:rsidRPr="00BB5D5F">
        <w:rPr>
          <w:rFonts w:hint="eastAsia"/>
          <w:rtl/>
        </w:rPr>
        <w:t>ابان</w:t>
      </w:r>
      <w:r w:rsidRPr="00BB5D5F">
        <w:rPr>
          <w:rtl/>
        </w:rPr>
        <w:t xml:space="preserve"> </w:t>
      </w:r>
      <w:r w:rsidRPr="00BB5D5F">
        <w:rPr>
          <w:rFonts w:hint="eastAsia"/>
          <w:rtl/>
        </w:rPr>
        <w:t>بر</w:t>
      </w:r>
      <w:r w:rsidRPr="00BB5D5F">
        <w:rPr>
          <w:rtl/>
        </w:rPr>
        <w:t xml:space="preserve"> </w:t>
      </w:r>
      <w:r w:rsidRPr="00BB5D5F">
        <w:rPr>
          <w:rFonts w:hint="eastAsia"/>
          <w:rtl/>
        </w:rPr>
        <w:t>عبور</w:t>
      </w:r>
      <w:r w:rsidRPr="00BB5D5F">
        <w:rPr>
          <w:rtl/>
        </w:rPr>
        <w:t xml:space="preserve"> </w:t>
      </w:r>
      <w:r w:rsidRPr="00BB5D5F">
        <w:rPr>
          <w:rFonts w:hint="eastAsia"/>
          <w:rtl/>
        </w:rPr>
        <w:t>و</w:t>
      </w:r>
      <w:r w:rsidRPr="00BB5D5F">
        <w:rPr>
          <w:rtl/>
        </w:rPr>
        <w:t xml:space="preserve"> </w:t>
      </w:r>
      <w:r w:rsidRPr="00BB5D5F">
        <w:rPr>
          <w:rFonts w:hint="eastAsia"/>
          <w:rtl/>
        </w:rPr>
        <w:t>مرور</w:t>
      </w:r>
      <w:r w:rsidRPr="00BB5D5F">
        <w:rPr>
          <w:rtl/>
        </w:rPr>
        <w:t xml:space="preserve"> </w:t>
      </w:r>
      <w:r w:rsidRPr="00BB5D5F">
        <w:rPr>
          <w:rFonts w:hint="eastAsia"/>
          <w:rtl/>
        </w:rPr>
        <w:t>وسا</w:t>
      </w:r>
      <w:r w:rsidRPr="00BB5D5F">
        <w:rPr>
          <w:rFonts w:hint="cs"/>
          <w:rtl/>
        </w:rPr>
        <w:t>ی</w:t>
      </w:r>
      <w:r w:rsidRPr="00BB5D5F">
        <w:rPr>
          <w:rFonts w:hint="eastAsia"/>
          <w:rtl/>
        </w:rPr>
        <w:t>ل</w:t>
      </w:r>
      <w:r w:rsidRPr="00BB5D5F">
        <w:rPr>
          <w:rtl/>
        </w:rPr>
        <w:t xml:space="preserve"> </w:t>
      </w:r>
      <w:r w:rsidRPr="00BB5D5F">
        <w:rPr>
          <w:rFonts w:hint="eastAsia"/>
          <w:rtl/>
        </w:rPr>
        <w:t>نقل</w:t>
      </w:r>
      <w:r w:rsidRPr="00BB5D5F">
        <w:rPr>
          <w:rFonts w:hint="cs"/>
          <w:rtl/>
        </w:rPr>
        <w:t>ی</w:t>
      </w:r>
      <w:r w:rsidRPr="00BB5D5F">
        <w:rPr>
          <w:rFonts w:hint="eastAsia"/>
          <w:rtl/>
        </w:rPr>
        <w:t>ه</w:t>
      </w:r>
      <w:r w:rsidRPr="00BB5D5F">
        <w:rPr>
          <w:rtl/>
        </w:rPr>
        <w:t xml:space="preserve"> </w:t>
      </w:r>
      <w:r w:rsidRPr="00BB5D5F">
        <w:rPr>
          <w:rFonts w:hint="eastAsia"/>
          <w:rtl/>
        </w:rPr>
        <w:t>بسته</w:t>
      </w:r>
      <w:r w:rsidRPr="00BB5D5F">
        <w:rPr>
          <w:rtl/>
        </w:rPr>
        <w:t xml:space="preserve"> </w:t>
      </w:r>
      <w:r w:rsidRPr="00BB5D5F">
        <w:rPr>
          <w:rFonts w:hint="eastAsia"/>
          <w:rtl/>
        </w:rPr>
        <w:t>م</w:t>
      </w:r>
      <w:r w:rsidRPr="00BB5D5F">
        <w:rPr>
          <w:rFonts w:hint="cs"/>
          <w:rtl/>
        </w:rPr>
        <w:t>ی‌</w:t>
      </w:r>
      <w:r w:rsidRPr="00BB5D5F">
        <w:rPr>
          <w:rFonts w:hint="eastAsia"/>
          <w:rtl/>
        </w:rPr>
        <w:t>شود،</w:t>
      </w:r>
      <w:r w:rsidRPr="00BB5D5F">
        <w:rPr>
          <w:rtl/>
        </w:rPr>
        <w:t xml:space="preserve"> </w:t>
      </w:r>
      <w:r w:rsidRPr="00BB5D5F">
        <w:rPr>
          <w:rFonts w:hint="eastAsia"/>
          <w:rtl/>
        </w:rPr>
        <w:t>ا</w:t>
      </w:r>
      <w:r w:rsidRPr="00BB5D5F">
        <w:rPr>
          <w:rFonts w:hint="cs"/>
          <w:rtl/>
        </w:rPr>
        <w:t>ی</w:t>
      </w:r>
      <w:r w:rsidRPr="00BB5D5F">
        <w:rPr>
          <w:rFonts w:hint="eastAsia"/>
          <w:rtl/>
        </w:rPr>
        <w:t>ن</w:t>
      </w:r>
      <w:r w:rsidRPr="00BB5D5F">
        <w:rPr>
          <w:rtl/>
        </w:rPr>
        <w:t xml:space="preserve"> </w:t>
      </w:r>
      <w:r w:rsidRPr="00BB5D5F">
        <w:rPr>
          <w:rFonts w:hint="eastAsia"/>
          <w:rtl/>
        </w:rPr>
        <w:t>پتانس</w:t>
      </w:r>
      <w:r w:rsidRPr="00BB5D5F">
        <w:rPr>
          <w:rFonts w:hint="cs"/>
          <w:rtl/>
        </w:rPr>
        <w:t>ی</w:t>
      </w:r>
      <w:r w:rsidRPr="00BB5D5F">
        <w:rPr>
          <w:rFonts w:hint="eastAsia"/>
          <w:rtl/>
        </w:rPr>
        <w:t>ل</w:t>
      </w:r>
      <w:r w:rsidRPr="00BB5D5F">
        <w:rPr>
          <w:rtl/>
        </w:rPr>
        <w:t xml:space="preserve"> </w:t>
      </w:r>
      <w:r w:rsidRPr="00BB5D5F">
        <w:rPr>
          <w:rFonts w:hint="eastAsia"/>
          <w:rtl/>
        </w:rPr>
        <w:t>را</w:t>
      </w:r>
      <w:r w:rsidRPr="00BB5D5F">
        <w:rPr>
          <w:rtl/>
        </w:rPr>
        <w:t xml:space="preserve"> </w:t>
      </w:r>
      <w:r w:rsidRPr="00BB5D5F">
        <w:rPr>
          <w:rFonts w:hint="eastAsia"/>
          <w:rtl/>
        </w:rPr>
        <w:t>دارد</w:t>
      </w:r>
      <w:r w:rsidRPr="00BB5D5F">
        <w:rPr>
          <w:rtl/>
        </w:rPr>
        <w:t xml:space="preserve"> </w:t>
      </w:r>
      <w:r w:rsidRPr="00BB5D5F">
        <w:rPr>
          <w:rFonts w:hint="eastAsia"/>
          <w:rtl/>
        </w:rPr>
        <w:t>که</w:t>
      </w:r>
      <w:r w:rsidRPr="00BB5D5F">
        <w:rPr>
          <w:rtl/>
        </w:rPr>
        <w:t xml:space="preserve"> </w:t>
      </w:r>
      <w:r w:rsidRPr="00BB5D5F">
        <w:rPr>
          <w:rFonts w:hint="eastAsia"/>
          <w:rtl/>
        </w:rPr>
        <w:t>نقش</w:t>
      </w:r>
      <w:r w:rsidRPr="00BB5D5F">
        <w:rPr>
          <w:rtl/>
        </w:rPr>
        <w:t xml:space="preserve"> </w:t>
      </w:r>
      <w:r w:rsidRPr="00BB5D5F">
        <w:rPr>
          <w:rFonts w:hint="cs"/>
          <w:rtl/>
        </w:rPr>
        <w:t>ی</w:t>
      </w:r>
      <w:r w:rsidRPr="00BB5D5F">
        <w:rPr>
          <w:rFonts w:hint="eastAsia"/>
          <w:rtl/>
        </w:rPr>
        <w:t>ک</w:t>
      </w:r>
      <w:r w:rsidRPr="00BB5D5F">
        <w:rPr>
          <w:rtl/>
        </w:rPr>
        <w:t xml:space="preserve"> </w:t>
      </w:r>
      <w:r w:rsidRPr="00BB5D5F">
        <w:rPr>
          <w:rFonts w:hint="eastAsia"/>
          <w:rtl/>
        </w:rPr>
        <w:t>پلازا</w:t>
      </w:r>
      <w:r w:rsidRPr="00BB5D5F">
        <w:rPr>
          <w:rtl/>
        </w:rPr>
        <w:t xml:space="preserve"> </w:t>
      </w:r>
      <w:r w:rsidRPr="00BB5D5F">
        <w:rPr>
          <w:rFonts w:hint="eastAsia"/>
          <w:rtl/>
        </w:rPr>
        <w:t>را</w:t>
      </w:r>
      <w:r w:rsidRPr="00BB5D5F">
        <w:rPr>
          <w:rtl/>
        </w:rPr>
        <w:t xml:space="preserve"> </w:t>
      </w:r>
      <w:r w:rsidRPr="00BB5D5F">
        <w:rPr>
          <w:rFonts w:hint="eastAsia"/>
          <w:rtl/>
        </w:rPr>
        <w:t>داشته‌باشد</w:t>
      </w:r>
      <w:r w:rsidRPr="00BB5D5F">
        <w:rPr>
          <w:rtl/>
        </w:rPr>
        <w:t xml:space="preserve">. </w:t>
      </w:r>
      <w:r w:rsidRPr="00BB5D5F">
        <w:rPr>
          <w:rFonts w:hint="eastAsia"/>
          <w:rtl/>
        </w:rPr>
        <w:t>در</w:t>
      </w:r>
      <w:r w:rsidRPr="00BB5D5F">
        <w:rPr>
          <w:rtl/>
        </w:rPr>
        <w:t xml:space="preserve"> </w:t>
      </w:r>
      <w:r w:rsidRPr="00BB5D5F">
        <w:rPr>
          <w:rFonts w:hint="eastAsia"/>
          <w:rtl/>
        </w:rPr>
        <w:t>واقع</w:t>
      </w:r>
      <w:r w:rsidRPr="00BB5D5F">
        <w:rPr>
          <w:rtl/>
        </w:rPr>
        <w:t xml:space="preserve"> </w:t>
      </w:r>
      <w:r w:rsidRPr="00BB5D5F">
        <w:rPr>
          <w:rFonts w:hint="eastAsia"/>
          <w:rtl/>
        </w:rPr>
        <w:t>مکان</w:t>
      </w:r>
      <w:r w:rsidRPr="00BB5D5F">
        <w:rPr>
          <w:rFonts w:hint="cs"/>
          <w:rtl/>
        </w:rPr>
        <w:t>ی</w:t>
      </w:r>
      <w:r w:rsidRPr="00BB5D5F">
        <w:rPr>
          <w:rtl/>
        </w:rPr>
        <w:t xml:space="preserve"> </w:t>
      </w:r>
      <w:r w:rsidRPr="00BB5D5F">
        <w:rPr>
          <w:rFonts w:hint="eastAsia"/>
          <w:rtl/>
        </w:rPr>
        <w:t>م</w:t>
      </w:r>
      <w:r w:rsidRPr="00BB5D5F">
        <w:rPr>
          <w:rFonts w:hint="cs"/>
          <w:rtl/>
        </w:rPr>
        <w:t>ی‌</w:t>
      </w:r>
      <w:r w:rsidRPr="00BB5D5F">
        <w:rPr>
          <w:rFonts w:hint="eastAsia"/>
          <w:rtl/>
        </w:rPr>
        <w:t>شود</w:t>
      </w:r>
      <w:r w:rsidRPr="00BB5D5F">
        <w:rPr>
          <w:rtl/>
        </w:rPr>
        <w:t xml:space="preserve"> </w:t>
      </w:r>
      <w:r w:rsidRPr="00BB5D5F">
        <w:rPr>
          <w:rFonts w:hint="eastAsia"/>
          <w:rtl/>
        </w:rPr>
        <w:t>که</w:t>
      </w:r>
      <w:r w:rsidRPr="00BB5D5F">
        <w:rPr>
          <w:rtl/>
        </w:rPr>
        <w:t xml:space="preserve"> </w:t>
      </w:r>
      <w:r w:rsidRPr="00BB5D5F">
        <w:rPr>
          <w:rFonts w:hint="eastAsia"/>
          <w:rtl/>
        </w:rPr>
        <w:t>مردم</w:t>
      </w:r>
      <w:r w:rsidRPr="00BB5D5F">
        <w:rPr>
          <w:rtl/>
        </w:rPr>
        <w:t xml:space="preserve"> </w:t>
      </w:r>
      <w:r w:rsidRPr="00BB5D5F">
        <w:rPr>
          <w:rFonts w:hint="eastAsia"/>
          <w:rtl/>
        </w:rPr>
        <w:t>در</w:t>
      </w:r>
      <w:r w:rsidRPr="00BB5D5F">
        <w:rPr>
          <w:rtl/>
        </w:rPr>
        <w:t xml:space="preserve"> </w:t>
      </w:r>
      <w:r w:rsidRPr="00BB5D5F">
        <w:rPr>
          <w:rFonts w:hint="eastAsia"/>
          <w:rtl/>
        </w:rPr>
        <w:t>آن</w:t>
      </w:r>
      <w:r w:rsidRPr="00BB5D5F">
        <w:rPr>
          <w:rtl/>
        </w:rPr>
        <w:t xml:space="preserve"> </w:t>
      </w:r>
      <w:r w:rsidRPr="00BB5D5F">
        <w:rPr>
          <w:rFonts w:hint="eastAsia"/>
          <w:rtl/>
        </w:rPr>
        <w:t>قدم</w:t>
      </w:r>
      <w:r w:rsidRPr="00BB5D5F">
        <w:rPr>
          <w:rtl/>
        </w:rPr>
        <w:t xml:space="preserve"> </w:t>
      </w:r>
      <w:r w:rsidRPr="00BB5D5F">
        <w:rPr>
          <w:rFonts w:hint="eastAsia"/>
          <w:rtl/>
        </w:rPr>
        <w:t>م</w:t>
      </w:r>
      <w:r w:rsidRPr="00BB5D5F">
        <w:rPr>
          <w:rFonts w:hint="cs"/>
          <w:rtl/>
        </w:rPr>
        <w:t>ی‌</w:t>
      </w:r>
      <w:r w:rsidRPr="00BB5D5F">
        <w:rPr>
          <w:rFonts w:hint="eastAsia"/>
          <w:rtl/>
        </w:rPr>
        <w:t>زنند،</w:t>
      </w:r>
      <w:r w:rsidRPr="00BB5D5F">
        <w:rPr>
          <w:rtl/>
        </w:rPr>
        <w:t xml:space="preserve"> </w:t>
      </w:r>
      <w:r w:rsidRPr="00BB5D5F">
        <w:rPr>
          <w:rFonts w:hint="eastAsia"/>
          <w:rtl/>
        </w:rPr>
        <w:t>م</w:t>
      </w:r>
      <w:r w:rsidRPr="00BB5D5F">
        <w:rPr>
          <w:rFonts w:hint="cs"/>
          <w:rtl/>
        </w:rPr>
        <w:t>ی‌</w:t>
      </w:r>
      <w:r w:rsidRPr="00BB5D5F">
        <w:rPr>
          <w:rFonts w:hint="eastAsia"/>
          <w:rtl/>
        </w:rPr>
        <w:t>نش</w:t>
      </w:r>
      <w:r w:rsidRPr="00BB5D5F">
        <w:rPr>
          <w:rFonts w:hint="cs"/>
          <w:rtl/>
        </w:rPr>
        <w:t>ی</w:t>
      </w:r>
      <w:r w:rsidRPr="00BB5D5F">
        <w:rPr>
          <w:rFonts w:hint="eastAsia"/>
          <w:rtl/>
        </w:rPr>
        <w:t>نند،</w:t>
      </w:r>
      <w:r w:rsidRPr="00BB5D5F">
        <w:rPr>
          <w:rtl/>
        </w:rPr>
        <w:t xml:space="preserve"> </w:t>
      </w:r>
      <w:r w:rsidRPr="00BB5D5F">
        <w:rPr>
          <w:rFonts w:hint="eastAsia"/>
          <w:rtl/>
        </w:rPr>
        <w:t>م</w:t>
      </w:r>
      <w:r w:rsidRPr="00BB5D5F">
        <w:rPr>
          <w:rFonts w:hint="cs"/>
          <w:rtl/>
        </w:rPr>
        <w:t>ی‌</w:t>
      </w:r>
      <w:r w:rsidRPr="00BB5D5F">
        <w:rPr>
          <w:rFonts w:hint="eastAsia"/>
          <w:rtl/>
        </w:rPr>
        <w:t>خورند</w:t>
      </w:r>
      <w:r w:rsidRPr="00BB5D5F">
        <w:rPr>
          <w:rtl/>
        </w:rPr>
        <w:t xml:space="preserve"> </w:t>
      </w:r>
      <w:r w:rsidRPr="00BB5D5F">
        <w:rPr>
          <w:rFonts w:hint="eastAsia"/>
          <w:rtl/>
        </w:rPr>
        <w:t>و</w:t>
      </w:r>
      <w:r w:rsidRPr="00BB5D5F">
        <w:rPr>
          <w:rtl/>
        </w:rPr>
        <w:t xml:space="preserve"> </w:t>
      </w:r>
      <w:r w:rsidRPr="00BB5D5F">
        <w:rPr>
          <w:rFonts w:hint="eastAsia"/>
          <w:rtl/>
        </w:rPr>
        <w:t>فعال</w:t>
      </w:r>
      <w:r w:rsidRPr="00BB5D5F">
        <w:rPr>
          <w:rFonts w:hint="cs"/>
          <w:rtl/>
        </w:rPr>
        <w:t>ی</w:t>
      </w:r>
      <w:r w:rsidRPr="00BB5D5F">
        <w:rPr>
          <w:rFonts w:hint="eastAsia"/>
          <w:rtl/>
        </w:rPr>
        <w:t>ت‌ها</w:t>
      </w:r>
      <w:r w:rsidRPr="00BB5D5F">
        <w:rPr>
          <w:rFonts w:hint="cs"/>
          <w:rtl/>
        </w:rPr>
        <w:t>ی</w:t>
      </w:r>
      <w:r w:rsidRPr="00BB5D5F">
        <w:rPr>
          <w:rtl/>
        </w:rPr>
        <w:t xml:space="preserve"> </w:t>
      </w:r>
      <w:r w:rsidRPr="00BB5D5F">
        <w:rPr>
          <w:rFonts w:hint="eastAsia"/>
          <w:rtl/>
        </w:rPr>
        <w:t>د</w:t>
      </w:r>
      <w:r w:rsidRPr="00BB5D5F">
        <w:rPr>
          <w:rFonts w:hint="cs"/>
          <w:rtl/>
        </w:rPr>
        <w:t>ی</w:t>
      </w:r>
      <w:r w:rsidRPr="00BB5D5F">
        <w:rPr>
          <w:rFonts w:hint="eastAsia"/>
          <w:rtl/>
        </w:rPr>
        <w:t>گران</w:t>
      </w:r>
      <w:r w:rsidRPr="00BB5D5F">
        <w:rPr>
          <w:rtl/>
        </w:rPr>
        <w:t xml:space="preserve"> </w:t>
      </w:r>
      <w:r w:rsidRPr="00BB5D5F">
        <w:rPr>
          <w:rFonts w:hint="eastAsia"/>
          <w:rtl/>
        </w:rPr>
        <w:t>را</w:t>
      </w:r>
      <w:r w:rsidRPr="00BB5D5F">
        <w:rPr>
          <w:rtl/>
        </w:rPr>
        <w:t xml:space="preserve"> </w:t>
      </w:r>
      <w:r w:rsidRPr="00BB5D5F">
        <w:rPr>
          <w:rFonts w:hint="eastAsia"/>
          <w:rtl/>
        </w:rPr>
        <w:t>تماشا</w:t>
      </w:r>
      <w:r w:rsidRPr="00BB5D5F">
        <w:rPr>
          <w:rtl/>
        </w:rPr>
        <w:t xml:space="preserve"> </w:t>
      </w:r>
      <w:r w:rsidRPr="00BB5D5F">
        <w:rPr>
          <w:rFonts w:hint="eastAsia"/>
          <w:rtl/>
        </w:rPr>
        <w:t>م</w:t>
      </w:r>
      <w:r w:rsidRPr="00BB5D5F">
        <w:rPr>
          <w:rFonts w:hint="cs"/>
          <w:rtl/>
        </w:rPr>
        <w:t>ی‌</w:t>
      </w:r>
      <w:r w:rsidRPr="00BB5D5F">
        <w:rPr>
          <w:rFonts w:hint="eastAsia"/>
          <w:rtl/>
        </w:rPr>
        <w:t>کنند</w:t>
      </w:r>
      <w:r w:rsidRPr="00BB5D5F">
        <w:rPr>
          <w:rtl/>
        </w:rPr>
        <w:t xml:space="preserve">. </w:t>
      </w:r>
      <w:r w:rsidRPr="00BB5D5F">
        <w:rPr>
          <w:rFonts w:hint="eastAsia"/>
          <w:rtl/>
        </w:rPr>
        <w:t>ا</w:t>
      </w:r>
      <w:r w:rsidRPr="00BB5D5F">
        <w:rPr>
          <w:rFonts w:hint="cs"/>
          <w:rtl/>
        </w:rPr>
        <w:t>ی</w:t>
      </w:r>
      <w:r w:rsidRPr="00BB5D5F">
        <w:rPr>
          <w:rFonts w:hint="eastAsia"/>
          <w:rtl/>
        </w:rPr>
        <w:t>ن</w:t>
      </w:r>
      <w:r w:rsidRPr="00BB5D5F">
        <w:rPr>
          <w:rtl/>
        </w:rPr>
        <w:t xml:space="preserve"> </w:t>
      </w:r>
      <w:r w:rsidRPr="00BB5D5F">
        <w:rPr>
          <w:rFonts w:hint="eastAsia"/>
          <w:rtl/>
        </w:rPr>
        <w:t>پلازاها</w:t>
      </w:r>
      <w:r w:rsidRPr="00BB5D5F">
        <w:rPr>
          <w:rtl/>
        </w:rPr>
        <w:t xml:space="preserve"> </w:t>
      </w:r>
      <w:r w:rsidRPr="00BB5D5F">
        <w:rPr>
          <w:rFonts w:hint="eastAsia"/>
          <w:rtl/>
        </w:rPr>
        <w:t>اغلب</w:t>
      </w:r>
      <w:r w:rsidRPr="00BB5D5F">
        <w:rPr>
          <w:rtl/>
        </w:rPr>
        <w:t xml:space="preserve"> </w:t>
      </w:r>
      <w:r w:rsidRPr="00BB5D5F">
        <w:rPr>
          <w:rFonts w:hint="eastAsia"/>
          <w:rtl/>
        </w:rPr>
        <w:t>در</w:t>
      </w:r>
      <w:r w:rsidRPr="00BB5D5F">
        <w:rPr>
          <w:rtl/>
        </w:rPr>
        <w:t xml:space="preserve"> </w:t>
      </w:r>
      <w:r w:rsidRPr="00BB5D5F">
        <w:rPr>
          <w:rFonts w:hint="eastAsia"/>
          <w:rtl/>
        </w:rPr>
        <w:t>منطقه</w:t>
      </w:r>
      <w:r w:rsidRPr="00BB5D5F">
        <w:rPr>
          <w:rtl/>
        </w:rPr>
        <w:t xml:space="preserve"> </w:t>
      </w:r>
      <w:r w:rsidRPr="00BB5D5F">
        <w:rPr>
          <w:rFonts w:hint="eastAsia"/>
          <w:rtl/>
        </w:rPr>
        <w:t>قد</w:t>
      </w:r>
      <w:r w:rsidRPr="00BB5D5F">
        <w:rPr>
          <w:rFonts w:hint="cs"/>
          <w:rtl/>
        </w:rPr>
        <w:t>ی</w:t>
      </w:r>
      <w:r w:rsidRPr="00BB5D5F">
        <w:rPr>
          <w:rFonts w:hint="eastAsia"/>
          <w:rtl/>
        </w:rPr>
        <w:t>م</w:t>
      </w:r>
      <w:r w:rsidRPr="00BB5D5F">
        <w:rPr>
          <w:rFonts w:hint="cs"/>
          <w:rtl/>
        </w:rPr>
        <w:t>ی</w:t>
      </w:r>
      <w:r w:rsidRPr="00BB5D5F">
        <w:rPr>
          <w:rtl/>
        </w:rPr>
        <w:t xml:space="preserve"> </w:t>
      </w:r>
      <w:r w:rsidRPr="00BB5D5F">
        <w:rPr>
          <w:rFonts w:hint="eastAsia"/>
          <w:rtl/>
        </w:rPr>
        <w:t>مرکز</w:t>
      </w:r>
      <w:r w:rsidRPr="00BB5D5F">
        <w:rPr>
          <w:rtl/>
        </w:rPr>
        <w:t xml:space="preserve"> </w:t>
      </w:r>
      <w:r w:rsidRPr="00BB5D5F">
        <w:rPr>
          <w:rFonts w:hint="eastAsia"/>
          <w:rtl/>
        </w:rPr>
        <w:t>شهر</w:t>
      </w:r>
      <w:r w:rsidRPr="00BB5D5F">
        <w:rPr>
          <w:rtl/>
        </w:rPr>
        <w:t xml:space="preserve"> </w:t>
      </w:r>
      <w:r w:rsidRPr="00BB5D5F">
        <w:rPr>
          <w:rFonts w:hint="eastAsia"/>
          <w:rtl/>
        </w:rPr>
        <w:t>م</w:t>
      </w:r>
      <w:r w:rsidRPr="00BB5D5F">
        <w:rPr>
          <w:rFonts w:hint="cs"/>
          <w:rtl/>
        </w:rPr>
        <w:t>ی‌</w:t>
      </w:r>
      <w:r w:rsidRPr="00BB5D5F">
        <w:rPr>
          <w:rFonts w:hint="eastAsia"/>
          <w:rtl/>
        </w:rPr>
        <w:t>باشد</w:t>
      </w:r>
      <w:r w:rsidRPr="00BB5D5F">
        <w:rPr>
          <w:rtl/>
        </w:rPr>
        <w:t xml:space="preserve">. </w:t>
      </w:r>
      <w:r w:rsidRPr="00BB5D5F">
        <w:rPr>
          <w:rFonts w:hint="eastAsia"/>
          <w:rtl/>
        </w:rPr>
        <w:t>فضاها</w:t>
      </w:r>
      <w:r w:rsidRPr="00BB5D5F">
        <w:rPr>
          <w:rFonts w:hint="cs"/>
          <w:rtl/>
        </w:rPr>
        <w:t>ی</w:t>
      </w:r>
      <w:r w:rsidRPr="00BB5D5F">
        <w:rPr>
          <w:rtl/>
        </w:rPr>
        <w:t xml:space="preserve"> </w:t>
      </w:r>
      <w:r w:rsidRPr="00BB5D5F">
        <w:rPr>
          <w:rFonts w:hint="eastAsia"/>
          <w:rtl/>
        </w:rPr>
        <w:t>خر</w:t>
      </w:r>
      <w:r w:rsidRPr="00BB5D5F">
        <w:rPr>
          <w:rFonts w:hint="cs"/>
          <w:rtl/>
        </w:rPr>
        <w:t>ی</w:t>
      </w:r>
      <w:r w:rsidRPr="00BB5D5F">
        <w:rPr>
          <w:rFonts w:hint="eastAsia"/>
          <w:rtl/>
        </w:rPr>
        <w:t>د</w:t>
      </w:r>
      <w:r w:rsidRPr="00BB5D5F">
        <w:rPr>
          <w:rtl/>
        </w:rPr>
        <w:t xml:space="preserve"> </w:t>
      </w:r>
      <w:r w:rsidRPr="00BB5D5F">
        <w:rPr>
          <w:rFonts w:hint="eastAsia"/>
          <w:rtl/>
        </w:rPr>
        <w:t>پ</w:t>
      </w:r>
      <w:r w:rsidRPr="00BB5D5F">
        <w:rPr>
          <w:rFonts w:hint="cs"/>
          <w:rtl/>
        </w:rPr>
        <w:t>ی</w:t>
      </w:r>
      <w:r w:rsidRPr="00BB5D5F">
        <w:rPr>
          <w:rFonts w:hint="eastAsia"/>
          <w:rtl/>
        </w:rPr>
        <w:t>اده</w:t>
      </w:r>
      <w:r w:rsidRPr="00BB5D5F">
        <w:rPr>
          <w:rtl/>
        </w:rPr>
        <w:t xml:space="preserve"> </w:t>
      </w:r>
      <w:r w:rsidRPr="00BB5D5F">
        <w:rPr>
          <w:rFonts w:hint="eastAsia"/>
          <w:rtl/>
        </w:rPr>
        <w:t>شامل</w:t>
      </w:r>
      <w:r w:rsidRPr="00BB5D5F">
        <w:rPr>
          <w:rtl/>
        </w:rPr>
        <w:t xml:space="preserve"> </w:t>
      </w:r>
      <w:r w:rsidRPr="00BB5D5F">
        <w:rPr>
          <w:rFonts w:hint="eastAsia"/>
          <w:rtl/>
        </w:rPr>
        <w:t>بلوک‌ها</w:t>
      </w:r>
      <w:r w:rsidRPr="00BB5D5F">
        <w:rPr>
          <w:rFonts w:hint="cs"/>
          <w:rtl/>
        </w:rPr>
        <w:t>ی</w:t>
      </w:r>
      <w:r w:rsidRPr="00BB5D5F">
        <w:rPr>
          <w:rtl/>
        </w:rPr>
        <w:t xml:space="preserve"> </w:t>
      </w:r>
      <w:r w:rsidRPr="00BB5D5F">
        <w:rPr>
          <w:rFonts w:hint="eastAsia"/>
          <w:rtl/>
        </w:rPr>
        <w:t>پ</w:t>
      </w:r>
      <w:r w:rsidRPr="00BB5D5F">
        <w:rPr>
          <w:rFonts w:hint="cs"/>
          <w:rtl/>
        </w:rPr>
        <w:t>ی</w:t>
      </w:r>
      <w:r w:rsidRPr="00BB5D5F">
        <w:rPr>
          <w:rFonts w:hint="eastAsia"/>
          <w:rtl/>
        </w:rPr>
        <w:t>وسته‌ا</w:t>
      </w:r>
      <w:r w:rsidRPr="00BB5D5F">
        <w:rPr>
          <w:rFonts w:hint="cs"/>
          <w:rtl/>
        </w:rPr>
        <w:t>ی</w:t>
      </w:r>
      <w:r w:rsidRPr="00BB5D5F">
        <w:rPr>
          <w:rtl/>
        </w:rPr>
        <w:t xml:space="preserve"> </w:t>
      </w:r>
      <w:r w:rsidRPr="00BB5D5F">
        <w:rPr>
          <w:rFonts w:hint="eastAsia"/>
          <w:rtl/>
        </w:rPr>
        <w:t>از</w:t>
      </w:r>
      <w:r w:rsidRPr="00BB5D5F">
        <w:rPr>
          <w:rtl/>
        </w:rPr>
        <w:t xml:space="preserve"> </w:t>
      </w:r>
      <w:r w:rsidRPr="00BB5D5F">
        <w:rPr>
          <w:rFonts w:hint="eastAsia"/>
          <w:rtl/>
        </w:rPr>
        <w:t>مغازه‌ها</w:t>
      </w:r>
      <w:r w:rsidRPr="00BB5D5F">
        <w:rPr>
          <w:rtl/>
        </w:rPr>
        <w:t xml:space="preserve"> </w:t>
      </w:r>
      <w:r w:rsidRPr="00BB5D5F">
        <w:rPr>
          <w:rFonts w:hint="eastAsia"/>
          <w:rtl/>
        </w:rPr>
        <w:t>در</w:t>
      </w:r>
      <w:r w:rsidRPr="00BB5D5F">
        <w:rPr>
          <w:rtl/>
        </w:rPr>
        <w:t xml:space="preserve"> </w:t>
      </w:r>
      <w:r w:rsidRPr="00BB5D5F">
        <w:rPr>
          <w:rFonts w:hint="eastAsia"/>
          <w:rtl/>
        </w:rPr>
        <w:t>حاش</w:t>
      </w:r>
      <w:r w:rsidRPr="00BB5D5F">
        <w:rPr>
          <w:rFonts w:hint="cs"/>
          <w:rtl/>
        </w:rPr>
        <w:t>ی</w:t>
      </w:r>
      <w:r w:rsidRPr="00BB5D5F">
        <w:rPr>
          <w:rFonts w:hint="eastAsia"/>
          <w:rtl/>
        </w:rPr>
        <w:t>ه</w:t>
      </w:r>
      <w:r w:rsidRPr="00BB5D5F">
        <w:rPr>
          <w:rtl/>
        </w:rPr>
        <w:t xml:space="preserve"> </w:t>
      </w:r>
      <w:r w:rsidRPr="00BB5D5F">
        <w:rPr>
          <w:rFonts w:hint="eastAsia"/>
          <w:rtl/>
        </w:rPr>
        <w:t>خ</w:t>
      </w:r>
      <w:r w:rsidRPr="00BB5D5F">
        <w:rPr>
          <w:rFonts w:hint="cs"/>
          <w:rtl/>
        </w:rPr>
        <w:t>ی</w:t>
      </w:r>
      <w:r w:rsidRPr="00BB5D5F">
        <w:rPr>
          <w:rFonts w:hint="eastAsia"/>
          <w:rtl/>
        </w:rPr>
        <w:t>ابان</w:t>
      </w:r>
      <w:r w:rsidRPr="00BB5D5F">
        <w:rPr>
          <w:rtl/>
        </w:rPr>
        <w:t xml:space="preserve"> </w:t>
      </w:r>
      <w:r w:rsidRPr="00BB5D5F">
        <w:rPr>
          <w:rFonts w:hint="eastAsia"/>
          <w:rtl/>
        </w:rPr>
        <w:t>است</w:t>
      </w:r>
      <w:r w:rsidRPr="00BB5D5F">
        <w:rPr>
          <w:rtl/>
        </w:rPr>
        <w:t xml:space="preserve"> </w:t>
      </w:r>
      <w:r w:rsidRPr="00BB5D5F">
        <w:rPr>
          <w:rFonts w:hint="eastAsia"/>
          <w:rtl/>
        </w:rPr>
        <w:t>که</w:t>
      </w:r>
      <w:r w:rsidRPr="00BB5D5F">
        <w:rPr>
          <w:rtl/>
        </w:rPr>
        <w:t xml:space="preserve"> </w:t>
      </w:r>
      <w:r w:rsidRPr="00BB5D5F">
        <w:rPr>
          <w:rFonts w:hint="eastAsia"/>
          <w:rtl/>
        </w:rPr>
        <w:t>برا</w:t>
      </w:r>
      <w:r w:rsidRPr="00BB5D5F">
        <w:rPr>
          <w:rFonts w:hint="cs"/>
          <w:rtl/>
        </w:rPr>
        <w:t>ی</w:t>
      </w:r>
      <w:r w:rsidRPr="00BB5D5F">
        <w:rPr>
          <w:rtl/>
        </w:rPr>
        <w:t xml:space="preserve"> </w:t>
      </w:r>
      <w:r w:rsidRPr="00BB5D5F">
        <w:rPr>
          <w:rFonts w:hint="eastAsia"/>
          <w:rtl/>
        </w:rPr>
        <w:t>استفاده</w:t>
      </w:r>
      <w:r w:rsidRPr="00BB5D5F">
        <w:rPr>
          <w:rtl/>
        </w:rPr>
        <w:t xml:space="preserve"> </w:t>
      </w:r>
      <w:r w:rsidRPr="00BB5D5F">
        <w:rPr>
          <w:rFonts w:hint="eastAsia"/>
          <w:rtl/>
        </w:rPr>
        <w:t>افراد</w:t>
      </w:r>
      <w:r w:rsidRPr="00BB5D5F">
        <w:rPr>
          <w:rtl/>
        </w:rPr>
        <w:t xml:space="preserve"> </w:t>
      </w:r>
      <w:r w:rsidRPr="00BB5D5F">
        <w:rPr>
          <w:rFonts w:hint="eastAsia"/>
          <w:rtl/>
        </w:rPr>
        <w:t>پ</w:t>
      </w:r>
      <w:r w:rsidRPr="00BB5D5F">
        <w:rPr>
          <w:rFonts w:hint="cs"/>
          <w:rtl/>
        </w:rPr>
        <w:t>ی</w:t>
      </w:r>
      <w:r w:rsidRPr="00BB5D5F">
        <w:rPr>
          <w:rFonts w:hint="eastAsia"/>
          <w:rtl/>
        </w:rPr>
        <w:t>اده</w:t>
      </w:r>
      <w:r w:rsidRPr="00BB5D5F">
        <w:rPr>
          <w:rtl/>
        </w:rPr>
        <w:t xml:space="preserve"> </w:t>
      </w:r>
      <w:r w:rsidRPr="00BB5D5F">
        <w:rPr>
          <w:rFonts w:hint="eastAsia"/>
          <w:rtl/>
        </w:rPr>
        <w:t>در</w:t>
      </w:r>
      <w:r w:rsidRPr="00BB5D5F">
        <w:rPr>
          <w:rtl/>
        </w:rPr>
        <w:t xml:space="preserve"> </w:t>
      </w:r>
      <w:r w:rsidRPr="00BB5D5F">
        <w:rPr>
          <w:rFonts w:hint="eastAsia"/>
          <w:rtl/>
        </w:rPr>
        <w:t>نظر</w:t>
      </w:r>
      <w:r w:rsidRPr="00BB5D5F">
        <w:rPr>
          <w:rtl/>
        </w:rPr>
        <w:t xml:space="preserve"> </w:t>
      </w:r>
      <w:r w:rsidRPr="00BB5D5F">
        <w:rPr>
          <w:rFonts w:hint="eastAsia"/>
          <w:rtl/>
        </w:rPr>
        <w:t>گرفته</w:t>
      </w:r>
      <w:r w:rsidRPr="00BB5D5F">
        <w:rPr>
          <w:rtl/>
        </w:rPr>
        <w:t xml:space="preserve"> </w:t>
      </w:r>
      <w:r w:rsidRPr="00BB5D5F">
        <w:rPr>
          <w:rFonts w:hint="eastAsia"/>
          <w:rtl/>
        </w:rPr>
        <w:t>شده‌است</w:t>
      </w:r>
      <w:r w:rsidRPr="00BB5D5F">
        <w:rPr>
          <w:rtl/>
        </w:rPr>
        <w:t xml:space="preserve">. </w:t>
      </w:r>
      <w:r w:rsidRPr="00BB5D5F">
        <w:rPr>
          <w:rFonts w:hint="eastAsia"/>
          <w:rtl/>
        </w:rPr>
        <w:t>در</w:t>
      </w:r>
      <w:r w:rsidRPr="00BB5D5F">
        <w:rPr>
          <w:rtl/>
        </w:rPr>
        <w:t xml:space="preserve"> </w:t>
      </w:r>
      <w:r w:rsidRPr="00BB5D5F">
        <w:rPr>
          <w:rFonts w:hint="eastAsia"/>
          <w:rtl/>
        </w:rPr>
        <w:t>اکثر</w:t>
      </w:r>
      <w:r w:rsidRPr="00BB5D5F">
        <w:rPr>
          <w:rtl/>
        </w:rPr>
        <w:t xml:space="preserve"> </w:t>
      </w:r>
      <w:r w:rsidRPr="00BB5D5F">
        <w:rPr>
          <w:rFonts w:hint="eastAsia"/>
          <w:rtl/>
        </w:rPr>
        <w:t>موارد</w:t>
      </w:r>
      <w:r w:rsidRPr="00BB5D5F">
        <w:rPr>
          <w:rtl/>
        </w:rPr>
        <w:t xml:space="preserve"> </w:t>
      </w:r>
      <w:r w:rsidRPr="00BB5D5F">
        <w:rPr>
          <w:rFonts w:hint="eastAsia"/>
          <w:rtl/>
        </w:rPr>
        <w:t>ا</w:t>
      </w:r>
      <w:r w:rsidRPr="00BB5D5F">
        <w:rPr>
          <w:rFonts w:hint="cs"/>
          <w:rtl/>
        </w:rPr>
        <w:t>ی</w:t>
      </w:r>
      <w:r w:rsidRPr="00BB5D5F">
        <w:rPr>
          <w:rFonts w:hint="eastAsia"/>
          <w:rtl/>
        </w:rPr>
        <w:t>ن</w:t>
      </w:r>
      <w:r w:rsidRPr="00BB5D5F">
        <w:rPr>
          <w:rtl/>
        </w:rPr>
        <w:t xml:space="preserve"> </w:t>
      </w:r>
      <w:r w:rsidRPr="00BB5D5F">
        <w:rPr>
          <w:rFonts w:hint="eastAsia"/>
          <w:rtl/>
        </w:rPr>
        <w:t>بازارها</w:t>
      </w:r>
      <w:r w:rsidRPr="00BB5D5F">
        <w:rPr>
          <w:rtl/>
        </w:rPr>
        <w:t xml:space="preserve"> </w:t>
      </w:r>
      <w:r w:rsidRPr="00BB5D5F">
        <w:rPr>
          <w:rFonts w:hint="eastAsia"/>
          <w:rtl/>
        </w:rPr>
        <w:t>با</w:t>
      </w:r>
      <w:r w:rsidRPr="00BB5D5F">
        <w:rPr>
          <w:rtl/>
        </w:rPr>
        <w:t xml:space="preserve"> </w:t>
      </w:r>
      <w:r w:rsidRPr="00BB5D5F">
        <w:rPr>
          <w:rFonts w:hint="eastAsia"/>
          <w:rtl/>
        </w:rPr>
        <w:t>تغ</w:t>
      </w:r>
      <w:r w:rsidRPr="00BB5D5F">
        <w:rPr>
          <w:rFonts w:hint="cs"/>
          <w:rtl/>
        </w:rPr>
        <w:t>یی</w:t>
      </w:r>
      <w:r w:rsidRPr="00BB5D5F">
        <w:rPr>
          <w:rFonts w:hint="eastAsia"/>
          <w:rtl/>
        </w:rPr>
        <w:t>ر</w:t>
      </w:r>
      <w:r w:rsidRPr="00BB5D5F">
        <w:rPr>
          <w:rtl/>
        </w:rPr>
        <w:t xml:space="preserve"> </w:t>
      </w:r>
      <w:r w:rsidRPr="00BB5D5F">
        <w:rPr>
          <w:rFonts w:hint="eastAsia"/>
          <w:rtl/>
        </w:rPr>
        <w:t>مس</w:t>
      </w:r>
      <w:r w:rsidRPr="00BB5D5F">
        <w:rPr>
          <w:rFonts w:hint="cs"/>
          <w:rtl/>
        </w:rPr>
        <w:t>ی</w:t>
      </w:r>
      <w:r w:rsidRPr="00BB5D5F">
        <w:rPr>
          <w:rFonts w:hint="eastAsia"/>
          <w:rtl/>
        </w:rPr>
        <w:t>ر</w:t>
      </w:r>
      <w:r w:rsidRPr="00BB5D5F">
        <w:rPr>
          <w:rtl/>
        </w:rPr>
        <w:t xml:space="preserve"> </w:t>
      </w:r>
      <w:r w:rsidRPr="00BB5D5F">
        <w:rPr>
          <w:rFonts w:hint="eastAsia"/>
          <w:rtl/>
        </w:rPr>
        <w:t>سواره‌ا</w:t>
      </w:r>
      <w:r w:rsidRPr="00BB5D5F">
        <w:rPr>
          <w:rFonts w:hint="cs"/>
          <w:rtl/>
        </w:rPr>
        <w:t>ی</w:t>
      </w:r>
      <w:r w:rsidRPr="00BB5D5F">
        <w:rPr>
          <w:rtl/>
        </w:rPr>
        <w:t xml:space="preserve"> </w:t>
      </w:r>
      <w:r w:rsidRPr="00BB5D5F">
        <w:rPr>
          <w:rFonts w:hint="eastAsia"/>
          <w:rtl/>
        </w:rPr>
        <w:t>که</w:t>
      </w:r>
      <w:r w:rsidRPr="00BB5D5F">
        <w:rPr>
          <w:rtl/>
        </w:rPr>
        <w:t xml:space="preserve"> </w:t>
      </w:r>
      <w:r w:rsidRPr="00BB5D5F">
        <w:rPr>
          <w:rFonts w:hint="eastAsia"/>
          <w:rtl/>
        </w:rPr>
        <w:t>قبلا</w:t>
      </w:r>
      <w:r w:rsidRPr="00BB5D5F">
        <w:rPr>
          <w:rtl/>
        </w:rPr>
        <w:t xml:space="preserve"> </w:t>
      </w:r>
      <w:r w:rsidRPr="00BB5D5F">
        <w:rPr>
          <w:rFonts w:hint="eastAsia"/>
          <w:rtl/>
        </w:rPr>
        <w:t>وجود</w:t>
      </w:r>
      <w:r w:rsidRPr="00BB5D5F">
        <w:rPr>
          <w:rtl/>
        </w:rPr>
        <w:t xml:space="preserve"> </w:t>
      </w:r>
      <w:r w:rsidRPr="00BB5D5F">
        <w:rPr>
          <w:rFonts w:hint="eastAsia"/>
          <w:rtl/>
        </w:rPr>
        <w:t>داشته</w:t>
      </w:r>
      <w:r w:rsidRPr="00BB5D5F">
        <w:rPr>
          <w:rtl/>
        </w:rPr>
        <w:t>(</w:t>
      </w:r>
      <w:r w:rsidRPr="00BB5D5F">
        <w:rPr>
          <w:rFonts w:hint="eastAsia"/>
          <w:rtl/>
        </w:rPr>
        <w:t>بار</w:t>
      </w:r>
      <w:r w:rsidRPr="00BB5D5F">
        <w:rPr>
          <w:rFonts w:hint="cs"/>
          <w:rtl/>
        </w:rPr>
        <w:t>ی</w:t>
      </w:r>
      <w:r w:rsidRPr="00BB5D5F">
        <w:rPr>
          <w:rFonts w:hint="eastAsia"/>
          <w:rtl/>
        </w:rPr>
        <w:t>ک</w:t>
      </w:r>
      <w:r w:rsidRPr="00BB5D5F">
        <w:rPr>
          <w:rtl/>
        </w:rPr>
        <w:t xml:space="preserve"> </w:t>
      </w:r>
      <w:r w:rsidRPr="00BB5D5F">
        <w:rPr>
          <w:rFonts w:hint="eastAsia"/>
          <w:rtl/>
        </w:rPr>
        <w:t>شدن</w:t>
      </w:r>
      <w:r w:rsidRPr="00BB5D5F">
        <w:rPr>
          <w:rtl/>
        </w:rPr>
        <w:t xml:space="preserve"> </w:t>
      </w:r>
      <w:r w:rsidRPr="00BB5D5F">
        <w:rPr>
          <w:rFonts w:hint="cs"/>
          <w:rtl/>
        </w:rPr>
        <w:t>ی</w:t>
      </w:r>
      <w:r w:rsidRPr="00BB5D5F">
        <w:rPr>
          <w:rFonts w:hint="eastAsia"/>
          <w:rtl/>
        </w:rPr>
        <w:t>ا</w:t>
      </w:r>
      <w:r w:rsidRPr="00BB5D5F">
        <w:rPr>
          <w:rtl/>
        </w:rPr>
        <w:t xml:space="preserve"> </w:t>
      </w:r>
      <w:r w:rsidRPr="00BB5D5F">
        <w:rPr>
          <w:rFonts w:hint="eastAsia"/>
          <w:rtl/>
        </w:rPr>
        <w:t>حذف</w:t>
      </w:r>
      <w:r w:rsidRPr="00BB5D5F">
        <w:rPr>
          <w:rtl/>
        </w:rPr>
        <w:t xml:space="preserve"> </w:t>
      </w:r>
      <w:r w:rsidRPr="00BB5D5F">
        <w:rPr>
          <w:rFonts w:hint="eastAsia"/>
          <w:rtl/>
        </w:rPr>
        <w:t>آن</w:t>
      </w:r>
      <w:r w:rsidRPr="00BB5D5F">
        <w:rPr>
          <w:rtl/>
        </w:rPr>
        <w:t xml:space="preserve">) </w:t>
      </w:r>
      <w:r w:rsidRPr="00BB5D5F">
        <w:rPr>
          <w:rFonts w:hint="eastAsia"/>
          <w:rtl/>
        </w:rPr>
        <w:t>و</w:t>
      </w:r>
      <w:r w:rsidRPr="00BB5D5F">
        <w:rPr>
          <w:rtl/>
        </w:rPr>
        <w:t xml:space="preserve"> </w:t>
      </w:r>
      <w:r w:rsidRPr="00BB5D5F">
        <w:rPr>
          <w:rFonts w:hint="eastAsia"/>
          <w:rtl/>
        </w:rPr>
        <w:t>افزا</w:t>
      </w:r>
      <w:r w:rsidRPr="00BB5D5F">
        <w:rPr>
          <w:rFonts w:hint="cs"/>
          <w:rtl/>
        </w:rPr>
        <w:t>ی</w:t>
      </w:r>
      <w:r w:rsidRPr="00BB5D5F">
        <w:rPr>
          <w:rFonts w:hint="eastAsia"/>
          <w:rtl/>
        </w:rPr>
        <w:t>ش</w:t>
      </w:r>
      <w:r w:rsidRPr="00BB5D5F">
        <w:rPr>
          <w:rtl/>
        </w:rPr>
        <w:t xml:space="preserve"> </w:t>
      </w:r>
      <w:r w:rsidRPr="00BB5D5F">
        <w:rPr>
          <w:rFonts w:hint="eastAsia"/>
          <w:rtl/>
        </w:rPr>
        <w:t>فضا</w:t>
      </w:r>
      <w:r w:rsidRPr="00BB5D5F">
        <w:rPr>
          <w:rFonts w:hint="cs"/>
          <w:rtl/>
        </w:rPr>
        <w:t>ی</w:t>
      </w:r>
      <w:r w:rsidRPr="00BB5D5F">
        <w:rPr>
          <w:rtl/>
        </w:rPr>
        <w:t xml:space="preserve"> </w:t>
      </w:r>
      <w:r w:rsidRPr="00BB5D5F">
        <w:rPr>
          <w:rFonts w:hint="eastAsia"/>
          <w:rtl/>
        </w:rPr>
        <w:t>سبز</w:t>
      </w:r>
      <w:r w:rsidRPr="00BB5D5F">
        <w:rPr>
          <w:rtl/>
        </w:rPr>
        <w:t xml:space="preserve"> </w:t>
      </w:r>
      <w:r w:rsidRPr="00BB5D5F">
        <w:rPr>
          <w:rFonts w:hint="eastAsia"/>
          <w:rtl/>
        </w:rPr>
        <w:t>و</w:t>
      </w:r>
      <w:r w:rsidRPr="00BB5D5F">
        <w:rPr>
          <w:rtl/>
        </w:rPr>
        <w:t xml:space="preserve"> </w:t>
      </w:r>
      <w:r w:rsidRPr="00BB5D5F">
        <w:rPr>
          <w:rFonts w:hint="eastAsia"/>
          <w:rtl/>
        </w:rPr>
        <w:t>برخ</w:t>
      </w:r>
      <w:r w:rsidRPr="00BB5D5F">
        <w:rPr>
          <w:rFonts w:hint="cs"/>
          <w:rtl/>
        </w:rPr>
        <w:t>ی</w:t>
      </w:r>
      <w:r w:rsidRPr="00BB5D5F">
        <w:rPr>
          <w:rtl/>
        </w:rPr>
        <w:t xml:space="preserve"> </w:t>
      </w:r>
      <w:r w:rsidRPr="00BB5D5F">
        <w:rPr>
          <w:rFonts w:hint="eastAsia"/>
          <w:rtl/>
        </w:rPr>
        <w:t>مبلمان</w:t>
      </w:r>
      <w:r w:rsidRPr="00BB5D5F">
        <w:rPr>
          <w:rtl/>
        </w:rPr>
        <w:t xml:space="preserve"> </w:t>
      </w:r>
      <w:r w:rsidRPr="00BB5D5F">
        <w:rPr>
          <w:rFonts w:hint="eastAsia"/>
          <w:rtl/>
        </w:rPr>
        <w:t>شهر</w:t>
      </w:r>
      <w:r w:rsidRPr="00BB5D5F">
        <w:rPr>
          <w:rFonts w:hint="cs"/>
          <w:rtl/>
        </w:rPr>
        <w:t>ی</w:t>
      </w:r>
      <w:r w:rsidRPr="00BB5D5F">
        <w:rPr>
          <w:rFonts w:hint="eastAsia"/>
          <w:rtl/>
        </w:rPr>
        <w:t>،</w:t>
      </w:r>
      <w:r w:rsidRPr="00BB5D5F">
        <w:rPr>
          <w:rtl/>
        </w:rPr>
        <w:t xml:space="preserve"> </w:t>
      </w:r>
      <w:r w:rsidRPr="00BB5D5F">
        <w:rPr>
          <w:rFonts w:hint="eastAsia"/>
          <w:rtl/>
        </w:rPr>
        <w:t>ا</w:t>
      </w:r>
      <w:r w:rsidRPr="00BB5D5F">
        <w:rPr>
          <w:rFonts w:hint="cs"/>
          <w:rtl/>
        </w:rPr>
        <w:t>ی</w:t>
      </w:r>
      <w:r w:rsidRPr="00BB5D5F">
        <w:rPr>
          <w:rFonts w:hint="eastAsia"/>
          <w:rtl/>
        </w:rPr>
        <w:t>جاد</w:t>
      </w:r>
      <w:r w:rsidRPr="00BB5D5F">
        <w:rPr>
          <w:rtl/>
        </w:rPr>
        <w:t xml:space="preserve"> </w:t>
      </w:r>
      <w:r w:rsidRPr="00BB5D5F">
        <w:rPr>
          <w:rFonts w:hint="eastAsia"/>
          <w:rtl/>
        </w:rPr>
        <w:t>شده‌است</w:t>
      </w:r>
      <w:r w:rsidRPr="00BB5D5F">
        <w:rPr>
          <w:rtl/>
        </w:rPr>
        <w:t xml:space="preserve"> </w:t>
      </w:r>
      <w:r w:rsidRPr="00BB5D5F">
        <w:rPr>
          <w:rFonts w:hint="eastAsia"/>
          <w:rtl/>
        </w:rPr>
        <w:t>و</w:t>
      </w:r>
      <w:r w:rsidRPr="00BB5D5F">
        <w:rPr>
          <w:rtl/>
        </w:rPr>
        <w:t xml:space="preserve"> </w:t>
      </w:r>
      <w:r w:rsidRPr="00BB5D5F">
        <w:rPr>
          <w:rFonts w:hint="eastAsia"/>
          <w:rtl/>
        </w:rPr>
        <w:t>ممکن</w:t>
      </w:r>
      <w:r w:rsidRPr="00BB5D5F">
        <w:rPr>
          <w:rtl/>
        </w:rPr>
        <w:t xml:space="preserve"> </w:t>
      </w:r>
      <w:r w:rsidRPr="00BB5D5F">
        <w:rPr>
          <w:rFonts w:hint="eastAsia"/>
          <w:rtl/>
        </w:rPr>
        <w:t>است</w:t>
      </w:r>
      <w:r w:rsidRPr="00BB5D5F">
        <w:rPr>
          <w:rtl/>
        </w:rPr>
        <w:t xml:space="preserve"> </w:t>
      </w:r>
      <w:r w:rsidRPr="00BB5D5F">
        <w:rPr>
          <w:rFonts w:hint="eastAsia"/>
          <w:rtl/>
        </w:rPr>
        <w:t>شامل</w:t>
      </w:r>
      <w:r w:rsidRPr="00BB5D5F">
        <w:rPr>
          <w:rtl/>
        </w:rPr>
        <w:t xml:space="preserve"> </w:t>
      </w:r>
      <w:r w:rsidRPr="00BB5D5F">
        <w:rPr>
          <w:rFonts w:hint="eastAsia"/>
          <w:rtl/>
        </w:rPr>
        <w:t>امکانات</w:t>
      </w:r>
      <w:r w:rsidRPr="00BB5D5F">
        <w:rPr>
          <w:rFonts w:hint="cs"/>
          <w:rtl/>
        </w:rPr>
        <w:t>ی</w:t>
      </w:r>
      <w:r w:rsidRPr="00BB5D5F">
        <w:rPr>
          <w:rtl/>
        </w:rPr>
        <w:t xml:space="preserve"> </w:t>
      </w:r>
      <w:r w:rsidRPr="00BB5D5F">
        <w:rPr>
          <w:rFonts w:hint="eastAsia"/>
          <w:rtl/>
        </w:rPr>
        <w:t>همچون</w:t>
      </w:r>
      <w:r w:rsidRPr="00BB5D5F">
        <w:rPr>
          <w:rtl/>
        </w:rPr>
        <w:t xml:space="preserve">: </w:t>
      </w:r>
      <w:r w:rsidRPr="00BB5D5F">
        <w:rPr>
          <w:rFonts w:hint="eastAsia"/>
          <w:rtl/>
        </w:rPr>
        <w:t>ارائه</w:t>
      </w:r>
      <w:r w:rsidRPr="00BB5D5F">
        <w:rPr>
          <w:rtl/>
        </w:rPr>
        <w:t xml:space="preserve"> </w:t>
      </w:r>
      <w:r w:rsidRPr="00BB5D5F">
        <w:rPr>
          <w:rFonts w:hint="eastAsia"/>
          <w:rtl/>
        </w:rPr>
        <w:t>غذا،</w:t>
      </w:r>
      <w:r w:rsidRPr="00BB5D5F">
        <w:rPr>
          <w:rtl/>
        </w:rPr>
        <w:t xml:space="preserve"> </w:t>
      </w:r>
      <w:r w:rsidRPr="00BB5D5F">
        <w:rPr>
          <w:rFonts w:hint="eastAsia"/>
          <w:rtl/>
        </w:rPr>
        <w:t>فروشندگان</w:t>
      </w:r>
      <w:r w:rsidRPr="00BB5D5F">
        <w:rPr>
          <w:rtl/>
        </w:rPr>
        <w:t xml:space="preserve"> </w:t>
      </w:r>
      <w:r w:rsidRPr="00BB5D5F">
        <w:rPr>
          <w:rFonts w:hint="eastAsia"/>
          <w:rtl/>
        </w:rPr>
        <w:t>دوره‌گرد،</w:t>
      </w:r>
      <w:r w:rsidRPr="00BB5D5F">
        <w:rPr>
          <w:rtl/>
        </w:rPr>
        <w:t xml:space="preserve"> </w:t>
      </w:r>
      <w:r w:rsidRPr="00BB5D5F">
        <w:rPr>
          <w:rFonts w:hint="eastAsia"/>
          <w:rtl/>
        </w:rPr>
        <w:t>سرگرم</w:t>
      </w:r>
      <w:r w:rsidRPr="00BB5D5F">
        <w:rPr>
          <w:rFonts w:hint="cs"/>
          <w:rtl/>
        </w:rPr>
        <w:t>ی</w:t>
      </w:r>
      <w:r w:rsidRPr="00BB5D5F">
        <w:rPr>
          <w:rFonts w:hint="eastAsia"/>
          <w:rtl/>
        </w:rPr>
        <w:t>،</w:t>
      </w:r>
      <w:r w:rsidRPr="00BB5D5F">
        <w:rPr>
          <w:rtl/>
        </w:rPr>
        <w:t xml:space="preserve"> </w:t>
      </w:r>
      <w:r w:rsidRPr="00BB5D5F">
        <w:rPr>
          <w:rFonts w:hint="cs"/>
          <w:rtl/>
        </w:rPr>
        <w:t>ی</w:t>
      </w:r>
      <w:r w:rsidRPr="00BB5D5F">
        <w:rPr>
          <w:rFonts w:hint="eastAsia"/>
          <w:rtl/>
        </w:rPr>
        <w:t>ا</w:t>
      </w:r>
      <w:r w:rsidRPr="00BB5D5F">
        <w:rPr>
          <w:rtl/>
        </w:rPr>
        <w:t xml:space="preserve"> </w:t>
      </w:r>
      <w:r w:rsidRPr="00BB5D5F">
        <w:rPr>
          <w:rFonts w:hint="eastAsia"/>
          <w:rtl/>
        </w:rPr>
        <w:t>هنرها</w:t>
      </w:r>
      <w:r w:rsidRPr="00BB5D5F">
        <w:rPr>
          <w:rFonts w:hint="cs"/>
          <w:rtl/>
        </w:rPr>
        <w:t>ی</w:t>
      </w:r>
      <w:r w:rsidRPr="00BB5D5F">
        <w:rPr>
          <w:rtl/>
        </w:rPr>
        <w:t xml:space="preserve"> </w:t>
      </w:r>
      <w:r w:rsidRPr="00BB5D5F">
        <w:rPr>
          <w:rFonts w:hint="eastAsia"/>
          <w:rtl/>
        </w:rPr>
        <w:t>مردم</w:t>
      </w:r>
      <w:r w:rsidRPr="00BB5D5F">
        <w:rPr>
          <w:rFonts w:hint="cs"/>
          <w:rtl/>
        </w:rPr>
        <w:t>ی</w:t>
      </w:r>
      <w:r w:rsidRPr="00BB5D5F">
        <w:rPr>
          <w:rtl/>
        </w:rPr>
        <w:t xml:space="preserve"> </w:t>
      </w:r>
      <w:r w:rsidRPr="00BB5D5F">
        <w:rPr>
          <w:rFonts w:hint="eastAsia"/>
          <w:rtl/>
        </w:rPr>
        <w:t>شود</w:t>
      </w:r>
      <w:r w:rsidRPr="00BB5D5F">
        <w:rPr>
          <w:rtl/>
        </w:rPr>
        <w:t xml:space="preserve"> </w:t>
      </w:r>
      <w:r w:rsidRPr="00BB5D5F">
        <w:rPr>
          <w:rFonts w:hint="eastAsia"/>
          <w:rtl/>
        </w:rPr>
        <w:t>همچون</w:t>
      </w:r>
      <w:r w:rsidRPr="00BB5D5F">
        <w:rPr>
          <w:rtl/>
        </w:rPr>
        <w:t xml:space="preserve"> </w:t>
      </w:r>
      <w:r w:rsidRPr="00BB5D5F">
        <w:rPr>
          <w:rFonts w:hint="eastAsia"/>
          <w:rtl/>
        </w:rPr>
        <w:t>پلازاها</w:t>
      </w:r>
      <w:r w:rsidRPr="00BB5D5F">
        <w:rPr>
          <w:rFonts w:hint="cs"/>
          <w:rtl/>
        </w:rPr>
        <w:t>ی</w:t>
      </w:r>
      <w:r w:rsidRPr="00BB5D5F">
        <w:rPr>
          <w:rtl/>
        </w:rPr>
        <w:t xml:space="preserve"> </w:t>
      </w:r>
      <w:r w:rsidRPr="00BB5D5F">
        <w:rPr>
          <w:rFonts w:hint="eastAsia"/>
          <w:rtl/>
        </w:rPr>
        <w:t>متعارف</w:t>
      </w:r>
      <w:r w:rsidRPr="00BB5D5F">
        <w:rPr>
          <w:rtl/>
        </w:rPr>
        <w:t xml:space="preserve"> </w:t>
      </w:r>
      <w:r w:rsidRPr="00BB5D5F">
        <w:rPr>
          <w:rFonts w:hint="eastAsia"/>
          <w:rtl/>
        </w:rPr>
        <w:t>باشند</w:t>
      </w:r>
      <w:r w:rsidRPr="00BB5D5F">
        <w:rPr>
          <w:rtl/>
        </w:rPr>
        <w:t>(</w:t>
      </w:r>
      <w:r w:rsidRPr="00BB5D5F">
        <w:rPr>
          <w:rFonts w:hint="eastAsia"/>
          <w:rtl/>
        </w:rPr>
        <w:t>مارکوس</w:t>
      </w:r>
      <w:r w:rsidRPr="00BB5D5F">
        <w:rPr>
          <w:rtl/>
        </w:rPr>
        <w:t xml:space="preserve"> </w:t>
      </w:r>
      <w:r w:rsidRPr="00BB5D5F">
        <w:rPr>
          <w:rFonts w:hint="eastAsia"/>
          <w:rtl/>
        </w:rPr>
        <w:t>و</w:t>
      </w:r>
      <w:r w:rsidRPr="00BB5D5F">
        <w:rPr>
          <w:rtl/>
        </w:rPr>
        <w:t xml:space="preserve"> </w:t>
      </w:r>
      <w:r w:rsidRPr="00BB5D5F">
        <w:rPr>
          <w:rFonts w:hint="eastAsia"/>
          <w:rtl/>
        </w:rPr>
        <w:t>فرانس</w:t>
      </w:r>
      <w:r w:rsidRPr="00BB5D5F">
        <w:rPr>
          <w:rFonts w:hint="cs"/>
          <w:rtl/>
        </w:rPr>
        <w:t>ی</w:t>
      </w:r>
      <w:r w:rsidRPr="00BB5D5F">
        <w:rPr>
          <w:rFonts w:hint="eastAsia"/>
          <w:rtl/>
        </w:rPr>
        <w:t>س،</w:t>
      </w:r>
      <w:r w:rsidRPr="00BB5D5F">
        <w:rPr>
          <w:rtl/>
        </w:rPr>
        <w:t xml:space="preserve"> </w:t>
      </w:r>
      <w:r w:rsidRPr="0094001F">
        <w:rPr>
          <w:rFonts w:asciiTheme="majorBidi" w:hAnsiTheme="majorBidi" w:cstheme="majorBidi"/>
          <w:rtl/>
        </w:rPr>
        <w:t>1394: 20</w:t>
      </w:r>
      <w:r w:rsidRPr="00BB5D5F">
        <w:rPr>
          <w:rtl/>
        </w:rPr>
        <w:t>).</w:t>
      </w:r>
    </w:p>
    <w:p w:rsidR="00610D02" w:rsidRPr="00610D02" w:rsidRDefault="00610D02" w:rsidP="004F12DF">
      <w:pPr>
        <w:pStyle w:val="A-text"/>
        <w:ind w:hanging="32"/>
        <w:rPr>
          <w:sz w:val="22"/>
          <w:szCs w:val="28"/>
          <w:rtl/>
        </w:rPr>
      </w:pPr>
      <w:r w:rsidRPr="00425425">
        <w:rPr>
          <w:rFonts w:ascii="Times New Roman" w:hAnsi="Times New Roman" w:hint="cs"/>
          <w:b/>
          <w:bCs/>
          <w:sz w:val="22"/>
          <w:szCs w:val="22"/>
          <w:rtl/>
        </w:rPr>
        <w:t>2-3-</w:t>
      </w:r>
      <w:r>
        <w:rPr>
          <w:rFonts w:ascii="Times New Roman" w:hAnsi="Times New Roman" w:hint="cs"/>
          <w:b/>
          <w:bCs/>
          <w:sz w:val="22"/>
          <w:szCs w:val="22"/>
          <w:rtl/>
        </w:rPr>
        <w:t>5</w:t>
      </w:r>
      <w:r w:rsidRPr="00425425">
        <w:rPr>
          <w:rFonts w:ascii="Times New Roman" w:hAnsi="Times New Roman" w:hint="cs"/>
          <w:b/>
          <w:bCs/>
          <w:sz w:val="22"/>
          <w:szCs w:val="22"/>
          <w:rtl/>
        </w:rPr>
        <w:t>-1-</w:t>
      </w:r>
      <w:r>
        <w:rPr>
          <w:rFonts w:ascii="Times New Roman" w:hAnsi="Times New Roman" w:hint="cs"/>
          <w:b/>
          <w:bCs/>
          <w:sz w:val="22"/>
          <w:szCs w:val="22"/>
          <w:rtl/>
        </w:rPr>
        <w:t xml:space="preserve"> </w:t>
      </w:r>
      <w:r w:rsidR="004F12DF">
        <w:rPr>
          <w:rFonts w:ascii="Times New Roman" w:hAnsi="Times New Roman" w:hint="cs"/>
          <w:b/>
          <w:bCs/>
          <w:sz w:val="24"/>
          <w:rtl/>
        </w:rPr>
        <w:t>انواع خیابان به عنوان پلازا(</w:t>
      </w:r>
      <w:r w:rsidRPr="00610D02">
        <w:rPr>
          <w:rFonts w:ascii="Times New Roman" w:hAnsi="Times New Roman" w:hint="cs"/>
          <w:b/>
          <w:bCs/>
          <w:sz w:val="24"/>
          <w:rtl/>
        </w:rPr>
        <w:t>فضای خرید پیاده و عبوری</w:t>
      </w:r>
      <w:r w:rsidR="004F12DF">
        <w:rPr>
          <w:rFonts w:ascii="Times New Roman" w:hAnsi="Times New Roman" w:hint="cs"/>
          <w:b/>
          <w:bCs/>
          <w:sz w:val="24"/>
          <w:rtl/>
        </w:rPr>
        <w:t>)</w:t>
      </w:r>
    </w:p>
    <w:p w:rsidR="00BB5D5F" w:rsidRPr="00BB5D5F" w:rsidRDefault="00BB5D5F" w:rsidP="00E45C19">
      <w:pPr>
        <w:pStyle w:val="A-text"/>
        <w:ind w:hanging="32"/>
        <w:rPr>
          <w:rtl/>
        </w:rPr>
      </w:pPr>
      <w:r w:rsidRPr="0094001F">
        <w:rPr>
          <w:rFonts w:hint="cs"/>
          <w:b/>
          <w:bCs/>
          <w:sz w:val="18"/>
          <w:szCs w:val="22"/>
          <w:rtl/>
        </w:rPr>
        <w:t>- ناحیه خرید سنتی(</w:t>
      </w:r>
      <w:r w:rsidRPr="0094001F">
        <w:rPr>
          <w:rFonts w:asciiTheme="majorBidi" w:hAnsiTheme="majorBidi" w:cstheme="majorBidi"/>
          <w:b/>
          <w:bCs/>
          <w:sz w:val="18"/>
          <w:szCs w:val="22"/>
          <w:lang w:bidi="ar-SA"/>
        </w:rPr>
        <w:t>Traditional Pedestrian Mall</w:t>
      </w:r>
      <w:r w:rsidRPr="0094001F">
        <w:rPr>
          <w:rFonts w:hint="cs"/>
          <w:b/>
          <w:bCs/>
          <w:sz w:val="18"/>
          <w:szCs w:val="22"/>
          <w:rtl/>
        </w:rPr>
        <w:t>):</w:t>
      </w:r>
      <w:r w:rsidRPr="0094001F">
        <w:rPr>
          <w:rFonts w:hint="cs"/>
          <w:sz w:val="18"/>
          <w:szCs w:val="22"/>
          <w:rtl/>
        </w:rPr>
        <w:t xml:space="preserve"> </w:t>
      </w:r>
      <w:r w:rsidRPr="00BB5D5F">
        <w:rPr>
          <w:rFonts w:hint="cs"/>
          <w:rtl/>
        </w:rPr>
        <w:t>خیابانی که با میله‌های ثابت، زنجیرها یا دیگر جداسازها، کاملا بر روی عبور و مرور وسایل نقلیه بسته شده‌است.</w:t>
      </w:r>
    </w:p>
    <w:p w:rsidR="00BB5D5F" w:rsidRPr="00BB5D5F" w:rsidRDefault="00BB5D5F" w:rsidP="00E45C19">
      <w:pPr>
        <w:pStyle w:val="A-text"/>
        <w:ind w:hanging="32"/>
        <w:rPr>
          <w:rtl/>
        </w:rPr>
      </w:pPr>
      <w:r w:rsidRPr="0094001F">
        <w:rPr>
          <w:rFonts w:hint="cs"/>
          <w:b/>
          <w:bCs/>
          <w:sz w:val="18"/>
          <w:szCs w:val="22"/>
          <w:rtl/>
        </w:rPr>
        <w:t>- ناحیه خرید(بازارهای) ترکیبی(</w:t>
      </w:r>
      <w:r w:rsidRPr="0094001F">
        <w:rPr>
          <w:rFonts w:asciiTheme="majorBidi" w:hAnsiTheme="majorBidi" w:cstheme="majorBidi"/>
          <w:b/>
          <w:bCs/>
          <w:sz w:val="18"/>
          <w:szCs w:val="22"/>
          <w:lang w:bidi="ar-SA"/>
        </w:rPr>
        <w:t>Mixed Mall</w:t>
      </w:r>
      <w:r w:rsidRPr="0094001F">
        <w:rPr>
          <w:rFonts w:hint="cs"/>
          <w:b/>
          <w:bCs/>
          <w:sz w:val="18"/>
          <w:szCs w:val="22"/>
          <w:rtl/>
        </w:rPr>
        <w:t>):</w:t>
      </w:r>
      <w:r w:rsidRPr="0094001F">
        <w:rPr>
          <w:rFonts w:hint="cs"/>
          <w:sz w:val="18"/>
          <w:szCs w:val="22"/>
          <w:rtl/>
        </w:rPr>
        <w:t xml:space="preserve"> </w:t>
      </w:r>
      <w:r w:rsidRPr="00BB5D5F">
        <w:rPr>
          <w:rFonts w:hint="cs"/>
          <w:rtl/>
        </w:rPr>
        <w:t>خیابانی که امکان استفاده محدود به اتومبیل‌ها را شاید فقط در ساعاتی خاص و مسلما در یک راه فشرده و باریک می‌دهد.</w:t>
      </w:r>
    </w:p>
    <w:p w:rsidR="00BB5D5F" w:rsidRPr="00BB5D5F" w:rsidRDefault="00BB5D5F" w:rsidP="00E45C19">
      <w:pPr>
        <w:pStyle w:val="A-text"/>
        <w:ind w:hanging="32"/>
        <w:rPr>
          <w:rtl/>
        </w:rPr>
      </w:pPr>
      <w:r w:rsidRPr="00E45C19">
        <w:rPr>
          <w:rFonts w:hint="cs"/>
          <w:b/>
          <w:bCs/>
          <w:sz w:val="18"/>
          <w:szCs w:val="22"/>
          <w:rtl/>
        </w:rPr>
        <w:t>- ناحیه خرید گذری(</w:t>
      </w:r>
      <w:r w:rsidRPr="0094001F">
        <w:rPr>
          <w:rFonts w:asciiTheme="majorBidi" w:hAnsiTheme="majorBidi" w:cstheme="majorBidi"/>
          <w:b/>
          <w:bCs/>
          <w:sz w:val="18"/>
          <w:szCs w:val="22"/>
          <w:lang w:bidi="ar-SA"/>
        </w:rPr>
        <w:t>Transmit Mall</w:t>
      </w:r>
      <w:r w:rsidRPr="00E45C19">
        <w:rPr>
          <w:rFonts w:hint="cs"/>
          <w:b/>
          <w:bCs/>
          <w:sz w:val="18"/>
          <w:szCs w:val="22"/>
          <w:rtl/>
        </w:rPr>
        <w:t>):</w:t>
      </w:r>
      <w:r w:rsidRPr="00BB5D5F">
        <w:rPr>
          <w:rFonts w:hint="cs"/>
          <w:rtl/>
        </w:rPr>
        <w:t xml:space="preserve"> یک گردشگاه عابر پیاده که وسایل حمل‌ونقل عمومی را در خود جای می‌دهد و به اتوبوس‌ها، ترن‌ها یا دیگر وسایل عمومی را در خود جای می‌دهد و به اتوبوس‌ها، ترن‌ها یا دیگر وسایل عمومی اجازه عبور می‌دهد اما اتومبیل‌های شخصی اجازه تردد ندارند. این نوع به عنوان رایج‌ترین نوع فضای خرید و گردشگاه عابر پیاده در ایالات متحده در دهه‌های </w:t>
      </w:r>
      <w:r w:rsidRPr="00E45C19">
        <w:rPr>
          <w:rFonts w:asciiTheme="majorBidi" w:hAnsiTheme="majorBidi" w:cstheme="majorBidi"/>
          <w:rtl/>
        </w:rPr>
        <w:t>1980</w:t>
      </w:r>
      <w:r w:rsidRPr="00BB5D5F">
        <w:rPr>
          <w:rFonts w:hint="cs"/>
          <w:rtl/>
        </w:rPr>
        <w:t xml:space="preserve"> و </w:t>
      </w:r>
      <w:r w:rsidRPr="00E45C19">
        <w:rPr>
          <w:rFonts w:asciiTheme="majorBidi" w:hAnsiTheme="majorBidi" w:cstheme="majorBidi"/>
          <w:rtl/>
        </w:rPr>
        <w:t>1990</w:t>
      </w:r>
      <w:r w:rsidRPr="00BB5D5F">
        <w:rPr>
          <w:rFonts w:hint="cs"/>
          <w:rtl/>
        </w:rPr>
        <w:t xml:space="preserve"> توسعه یافت.</w:t>
      </w:r>
    </w:p>
    <w:p w:rsidR="00BB5D5F" w:rsidRPr="00BB5D5F" w:rsidRDefault="00C77B56" w:rsidP="00884E2E">
      <w:pPr>
        <w:pStyle w:val="A-text"/>
        <w:ind w:hanging="32"/>
        <w:jc w:val="center"/>
        <w:rPr>
          <w:rtl/>
        </w:rPr>
      </w:pPr>
      <w:r>
        <w:rPr>
          <w:rtl/>
          <w:lang w:bidi="ar-SA"/>
        </w:rPr>
        <w:drawing>
          <wp:inline distT="0" distB="0" distL="0" distR="0">
            <wp:extent cx="2967487" cy="1747650"/>
            <wp:effectExtent l="0" t="0" r="444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12-c18-2081.jpg"/>
                    <pic:cNvPicPr/>
                  </pic:nvPicPr>
                  <pic:blipFill>
                    <a:blip r:embed="rId27">
                      <a:extLst>
                        <a:ext uri="{28A0092B-C50C-407E-A947-70E740481C1C}">
                          <a14:useLocalDpi xmlns:a14="http://schemas.microsoft.com/office/drawing/2010/main" val="0"/>
                        </a:ext>
                      </a:extLst>
                    </a:blip>
                    <a:stretch>
                      <a:fillRect/>
                    </a:stretch>
                  </pic:blipFill>
                  <pic:spPr>
                    <a:xfrm>
                      <a:off x="0" y="0"/>
                      <a:ext cx="2967863" cy="1747872"/>
                    </a:xfrm>
                    <a:prstGeom prst="rect">
                      <a:avLst/>
                    </a:prstGeom>
                  </pic:spPr>
                </pic:pic>
              </a:graphicData>
            </a:graphic>
          </wp:inline>
        </w:drawing>
      </w:r>
      <w:r>
        <w:rPr>
          <w:rFonts w:hint="cs"/>
          <w:rtl/>
        </w:rPr>
        <w:t xml:space="preserve">  </w:t>
      </w:r>
      <w:r>
        <w:rPr>
          <w:rtl/>
          <w:lang w:bidi="ar-SA"/>
        </w:rPr>
        <w:drawing>
          <wp:inline distT="0" distB="0" distL="0" distR="0">
            <wp:extent cx="2153296" cy="1751162"/>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ahsalar-11.jpg"/>
                    <pic:cNvPicPr/>
                  </pic:nvPicPr>
                  <pic:blipFill>
                    <a:blip r:embed="rId28">
                      <a:extLst>
                        <a:ext uri="{28A0092B-C50C-407E-A947-70E740481C1C}">
                          <a14:useLocalDpi xmlns:a14="http://schemas.microsoft.com/office/drawing/2010/main" val="0"/>
                        </a:ext>
                      </a:extLst>
                    </a:blip>
                    <a:stretch>
                      <a:fillRect/>
                    </a:stretch>
                  </pic:blipFill>
                  <pic:spPr>
                    <a:xfrm>
                      <a:off x="0" y="0"/>
                      <a:ext cx="2158693" cy="1755551"/>
                    </a:xfrm>
                    <a:prstGeom prst="rect">
                      <a:avLst/>
                    </a:prstGeom>
                  </pic:spPr>
                </pic:pic>
              </a:graphicData>
            </a:graphic>
          </wp:inline>
        </w:drawing>
      </w:r>
    </w:p>
    <w:p w:rsidR="009E672A" w:rsidRPr="005B391C" w:rsidRDefault="00F05911" w:rsidP="00E66BBE">
      <w:pPr>
        <w:pStyle w:val="A-text"/>
        <w:ind w:hanging="32"/>
        <w:jc w:val="center"/>
        <w:rPr>
          <w:b/>
          <w:bCs/>
          <w:sz w:val="16"/>
          <w:szCs w:val="20"/>
          <w:rtl/>
        </w:rPr>
      </w:pPr>
      <w:r>
        <w:rPr>
          <w:rFonts w:ascii="Times New Roman" w:hAnsi="Times New Roman" w:hint="cs"/>
          <w:b/>
          <w:bCs/>
          <w:szCs w:val="22"/>
          <w:rtl/>
          <w:lang w:bidi="ar-SA"/>
        </w:rPr>
        <w:t xml:space="preserve">شكل </w:t>
      </w:r>
      <w:r w:rsidR="00AC2358">
        <w:rPr>
          <w:rFonts w:ascii="Times New Roman" w:hAnsi="Times New Roman" w:hint="cs"/>
          <w:b/>
          <w:bCs/>
          <w:szCs w:val="22"/>
          <w:rtl/>
          <w:lang w:bidi="ar-SA"/>
        </w:rPr>
        <w:t>13</w:t>
      </w:r>
      <w:r>
        <w:rPr>
          <w:rFonts w:ascii="Times New Roman" w:hAnsi="Times New Roman" w:hint="cs"/>
          <w:b/>
          <w:bCs/>
          <w:szCs w:val="22"/>
          <w:rtl/>
          <w:lang w:bidi="ar-SA"/>
        </w:rPr>
        <w:t>:</w:t>
      </w:r>
      <w:r w:rsidR="009E672A" w:rsidRPr="005B391C">
        <w:rPr>
          <w:rFonts w:hint="cs"/>
          <w:b/>
          <w:bCs/>
          <w:sz w:val="16"/>
          <w:szCs w:val="20"/>
          <w:rtl/>
        </w:rPr>
        <w:t xml:space="preserve"> </w:t>
      </w:r>
      <w:r w:rsidR="00E66BBE">
        <w:rPr>
          <w:rFonts w:hint="cs"/>
          <w:b/>
          <w:bCs/>
          <w:sz w:val="16"/>
          <w:szCs w:val="20"/>
          <w:rtl/>
        </w:rPr>
        <w:t>پیاده‌راه</w:t>
      </w:r>
      <w:r w:rsidR="009E672A">
        <w:rPr>
          <w:rFonts w:hint="cs"/>
          <w:b/>
          <w:bCs/>
          <w:sz w:val="16"/>
          <w:szCs w:val="20"/>
          <w:rtl/>
        </w:rPr>
        <w:t xml:space="preserve"> سپهسالار</w:t>
      </w:r>
      <w:r w:rsidR="00E66BBE">
        <w:rPr>
          <w:rFonts w:hint="cs"/>
          <w:b/>
          <w:bCs/>
          <w:sz w:val="16"/>
          <w:szCs w:val="20"/>
          <w:rtl/>
        </w:rPr>
        <w:t>(خیابان صف</w:t>
      </w:r>
      <w:r w:rsidR="00D67D15">
        <w:rPr>
          <w:rFonts w:hint="cs"/>
          <w:b/>
          <w:bCs/>
          <w:sz w:val="16"/>
          <w:szCs w:val="20"/>
          <w:rtl/>
        </w:rPr>
        <w:t xml:space="preserve">) به عنوان بازار خرید کیف و کفش؛ مأخذ: </w:t>
      </w:r>
      <w:r w:rsidR="004F2EC7" w:rsidRPr="004F2EC7">
        <w:rPr>
          <w:rFonts w:asciiTheme="majorBidi" w:hAnsiTheme="majorBidi" w:cstheme="majorBidi"/>
          <w:b/>
          <w:bCs/>
          <w:sz w:val="16"/>
          <w:szCs w:val="20"/>
        </w:rPr>
        <w:t>www.fa.tripyar.com</w:t>
      </w:r>
    </w:p>
    <w:p w:rsidR="00BB5D5F" w:rsidRPr="00BB5D5F" w:rsidRDefault="00BB5D5F" w:rsidP="00BB5D5F">
      <w:pPr>
        <w:pStyle w:val="A-text"/>
        <w:rPr>
          <w:rtl/>
        </w:rPr>
      </w:pPr>
    </w:p>
    <w:p w:rsidR="00BB5D5F" w:rsidRPr="00BB5D5F" w:rsidRDefault="0059082E" w:rsidP="0059082E">
      <w:pPr>
        <w:pStyle w:val="A-text"/>
        <w:ind w:hanging="32"/>
        <w:rPr>
          <w:b/>
          <w:bCs/>
          <w:rtl/>
        </w:rPr>
      </w:pPr>
      <w:r>
        <w:rPr>
          <w:rFonts w:ascii="Times New Roman" w:hAnsi="Times New Roman" w:hint="cs"/>
          <w:b/>
          <w:bCs/>
          <w:sz w:val="24"/>
          <w:rtl/>
        </w:rPr>
        <w:t xml:space="preserve">2-3-6- </w:t>
      </w:r>
      <w:r w:rsidR="00BB5D5F" w:rsidRPr="00BB5D5F">
        <w:rPr>
          <w:rFonts w:hint="eastAsia"/>
          <w:b/>
          <w:bCs/>
          <w:rtl/>
        </w:rPr>
        <w:t>مکان</w:t>
      </w:r>
      <w:r w:rsidR="00BB5D5F" w:rsidRPr="00BB5D5F">
        <w:rPr>
          <w:b/>
          <w:bCs/>
          <w:rtl/>
        </w:rPr>
        <w:t xml:space="preserve"> </w:t>
      </w:r>
      <w:r w:rsidR="00BB5D5F" w:rsidRPr="00BB5D5F">
        <w:rPr>
          <w:rFonts w:hint="eastAsia"/>
          <w:b/>
          <w:bCs/>
          <w:rtl/>
        </w:rPr>
        <w:t>عموم</w:t>
      </w:r>
      <w:r w:rsidR="00BB5D5F" w:rsidRPr="00BB5D5F">
        <w:rPr>
          <w:rFonts w:hint="cs"/>
          <w:b/>
          <w:bCs/>
          <w:rtl/>
        </w:rPr>
        <w:t>ی</w:t>
      </w:r>
      <w:r w:rsidR="00BB5D5F" w:rsidRPr="00BB5D5F">
        <w:rPr>
          <w:b/>
          <w:bCs/>
          <w:rtl/>
        </w:rPr>
        <w:t xml:space="preserve"> </w:t>
      </w:r>
      <w:r w:rsidR="00BB5D5F" w:rsidRPr="00BB5D5F">
        <w:rPr>
          <w:rFonts w:hint="eastAsia"/>
          <w:b/>
          <w:bCs/>
          <w:rtl/>
        </w:rPr>
        <w:t>با</w:t>
      </w:r>
      <w:r w:rsidR="00BB5D5F" w:rsidRPr="00BB5D5F">
        <w:rPr>
          <w:b/>
          <w:bCs/>
          <w:rtl/>
        </w:rPr>
        <w:t xml:space="preserve"> </w:t>
      </w:r>
      <w:r w:rsidR="00BB5D5F" w:rsidRPr="00BB5D5F">
        <w:rPr>
          <w:rFonts w:hint="eastAsia"/>
          <w:b/>
          <w:bCs/>
          <w:rtl/>
        </w:rPr>
        <w:t>شکوه</w:t>
      </w:r>
      <w:r w:rsidR="00BB5D5F" w:rsidRPr="00BB5D5F">
        <w:rPr>
          <w:b/>
          <w:bCs/>
          <w:rtl/>
        </w:rPr>
        <w:t xml:space="preserve">/ </w:t>
      </w:r>
      <w:r w:rsidR="00BB5D5F" w:rsidRPr="00BB5D5F">
        <w:rPr>
          <w:rFonts w:hint="eastAsia"/>
          <w:b/>
          <w:bCs/>
          <w:rtl/>
        </w:rPr>
        <w:t>مجلل</w:t>
      </w:r>
      <w:r w:rsidR="00BB5D5F">
        <w:rPr>
          <w:rFonts w:hint="cs"/>
          <w:b/>
          <w:bCs/>
          <w:rtl/>
        </w:rPr>
        <w:t>(</w:t>
      </w:r>
      <w:r w:rsidR="00BB5D5F" w:rsidRPr="00A77CB5">
        <w:rPr>
          <w:rFonts w:asciiTheme="majorBidi" w:hAnsiTheme="majorBidi" w:cstheme="majorBidi"/>
          <w:b/>
          <w:bCs/>
          <w:lang w:bidi="ar-SA"/>
        </w:rPr>
        <w:t>The Grand Public Place</w:t>
      </w:r>
      <w:r w:rsidR="004C4B0C">
        <w:rPr>
          <w:rFonts w:hint="cs"/>
          <w:b/>
          <w:bCs/>
          <w:rtl/>
          <w:lang w:bidi="ar-SA"/>
        </w:rPr>
        <w:t>)</w:t>
      </w:r>
    </w:p>
    <w:p w:rsidR="00BB5D5F" w:rsidRDefault="00BB5D5F" w:rsidP="00BB5D5F">
      <w:pPr>
        <w:pStyle w:val="A-text"/>
        <w:rPr>
          <w:rtl/>
        </w:rPr>
      </w:pPr>
      <w:r w:rsidRPr="00BB5D5F">
        <w:rPr>
          <w:rFonts w:hint="eastAsia"/>
          <w:rtl/>
        </w:rPr>
        <w:t>مکان</w:t>
      </w:r>
      <w:r w:rsidRPr="00BB5D5F">
        <w:rPr>
          <w:rtl/>
        </w:rPr>
        <w:t xml:space="preserve"> </w:t>
      </w:r>
      <w:r w:rsidRPr="00BB5D5F">
        <w:rPr>
          <w:rFonts w:hint="eastAsia"/>
          <w:rtl/>
        </w:rPr>
        <w:t>عموم</w:t>
      </w:r>
      <w:r w:rsidRPr="00BB5D5F">
        <w:rPr>
          <w:rFonts w:hint="cs"/>
          <w:rtl/>
        </w:rPr>
        <w:t>ی</w:t>
      </w:r>
      <w:r w:rsidRPr="00BB5D5F">
        <w:rPr>
          <w:rtl/>
        </w:rPr>
        <w:t xml:space="preserve"> </w:t>
      </w:r>
      <w:r w:rsidRPr="00BB5D5F">
        <w:rPr>
          <w:rFonts w:hint="eastAsia"/>
          <w:rtl/>
        </w:rPr>
        <w:t>بزرگ</w:t>
      </w:r>
      <w:r w:rsidRPr="00BB5D5F">
        <w:rPr>
          <w:rtl/>
        </w:rPr>
        <w:t xml:space="preserve"> </w:t>
      </w:r>
      <w:r w:rsidRPr="00BB5D5F">
        <w:rPr>
          <w:rFonts w:hint="eastAsia"/>
          <w:rtl/>
        </w:rPr>
        <w:t>نزد</w:t>
      </w:r>
      <w:r w:rsidRPr="00BB5D5F">
        <w:rPr>
          <w:rFonts w:hint="cs"/>
          <w:rtl/>
        </w:rPr>
        <w:t>ی</w:t>
      </w:r>
      <w:r w:rsidRPr="00BB5D5F">
        <w:rPr>
          <w:rFonts w:hint="eastAsia"/>
          <w:rtl/>
        </w:rPr>
        <w:t>کتر</w:t>
      </w:r>
      <w:r w:rsidRPr="00BB5D5F">
        <w:rPr>
          <w:rFonts w:hint="cs"/>
          <w:rtl/>
        </w:rPr>
        <w:t>ی</w:t>
      </w:r>
      <w:r w:rsidRPr="00BB5D5F">
        <w:rPr>
          <w:rFonts w:hint="eastAsia"/>
          <w:rtl/>
        </w:rPr>
        <w:t>ن</w:t>
      </w:r>
      <w:r w:rsidRPr="00BB5D5F">
        <w:rPr>
          <w:rtl/>
        </w:rPr>
        <w:t xml:space="preserve"> </w:t>
      </w:r>
      <w:r w:rsidRPr="00BB5D5F">
        <w:rPr>
          <w:rFonts w:hint="eastAsia"/>
          <w:rtl/>
        </w:rPr>
        <w:t>تصور</w:t>
      </w:r>
      <w:r w:rsidRPr="00BB5D5F">
        <w:rPr>
          <w:rtl/>
        </w:rPr>
        <w:t xml:space="preserve"> </w:t>
      </w:r>
      <w:r w:rsidRPr="00BB5D5F">
        <w:rPr>
          <w:rFonts w:hint="eastAsia"/>
          <w:rtl/>
        </w:rPr>
        <w:t>ما</w:t>
      </w:r>
      <w:r w:rsidRPr="00BB5D5F">
        <w:rPr>
          <w:rtl/>
        </w:rPr>
        <w:t xml:space="preserve"> </w:t>
      </w:r>
      <w:r w:rsidRPr="00BB5D5F">
        <w:rPr>
          <w:rFonts w:hint="eastAsia"/>
          <w:rtl/>
        </w:rPr>
        <w:t>از</w:t>
      </w:r>
      <w:r w:rsidRPr="00BB5D5F">
        <w:rPr>
          <w:rtl/>
        </w:rPr>
        <w:t xml:space="preserve"> </w:t>
      </w:r>
      <w:r w:rsidRPr="00BB5D5F">
        <w:rPr>
          <w:rFonts w:hint="eastAsia"/>
          <w:rtl/>
        </w:rPr>
        <w:t>پلازا</w:t>
      </w:r>
      <w:r w:rsidRPr="00BB5D5F">
        <w:rPr>
          <w:rtl/>
        </w:rPr>
        <w:t xml:space="preserve"> </w:t>
      </w:r>
      <w:r w:rsidRPr="00BB5D5F">
        <w:rPr>
          <w:rFonts w:hint="cs"/>
          <w:rtl/>
        </w:rPr>
        <w:t>ی</w:t>
      </w:r>
      <w:r w:rsidRPr="00BB5D5F">
        <w:rPr>
          <w:rFonts w:hint="eastAsia"/>
          <w:rtl/>
        </w:rPr>
        <w:t>ا</w:t>
      </w:r>
      <w:r w:rsidRPr="00BB5D5F">
        <w:rPr>
          <w:rtl/>
        </w:rPr>
        <w:t xml:space="preserve"> </w:t>
      </w:r>
      <w:r w:rsidRPr="00BB5D5F">
        <w:rPr>
          <w:rFonts w:hint="eastAsia"/>
          <w:rtl/>
        </w:rPr>
        <w:t>م</w:t>
      </w:r>
      <w:r w:rsidRPr="00BB5D5F">
        <w:rPr>
          <w:rFonts w:hint="cs"/>
          <w:rtl/>
        </w:rPr>
        <w:t>ی</w:t>
      </w:r>
      <w:r w:rsidRPr="00BB5D5F">
        <w:rPr>
          <w:rFonts w:hint="eastAsia"/>
          <w:rtl/>
        </w:rPr>
        <w:t>دان</w:t>
      </w:r>
      <w:r w:rsidRPr="00BB5D5F">
        <w:rPr>
          <w:rtl/>
        </w:rPr>
        <w:t xml:space="preserve"> </w:t>
      </w:r>
      <w:r w:rsidRPr="00BB5D5F">
        <w:rPr>
          <w:rFonts w:hint="eastAsia"/>
          <w:rtl/>
        </w:rPr>
        <w:t>شهر</w:t>
      </w:r>
      <w:r w:rsidRPr="00BB5D5F">
        <w:rPr>
          <w:rFonts w:hint="cs"/>
          <w:rtl/>
        </w:rPr>
        <w:t>ی</w:t>
      </w:r>
      <w:r w:rsidRPr="00BB5D5F">
        <w:rPr>
          <w:rtl/>
        </w:rPr>
        <w:t xml:space="preserve"> </w:t>
      </w:r>
      <w:r w:rsidRPr="00BB5D5F">
        <w:rPr>
          <w:rFonts w:hint="eastAsia"/>
          <w:rtl/>
        </w:rPr>
        <w:t>در</w:t>
      </w:r>
      <w:r w:rsidRPr="00BB5D5F">
        <w:rPr>
          <w:rtl/>
        </w:rPr>
        <w:t xml:space="preserve"> </w:t>
      </w:r>
      <w:r w:rsidRPr="00BB5D5F">
        <w:rPr>
          <w:rFonts w:hint="eastAsia"/>
          <w:rtl/>
        </w:rPr>
        <w:t>دن</w:t>
      </w:r>
      <w:r w:rsidRPr="00BB5D5F">
        <w:rPr>
          <w:rFonts w:hint="cs"/>
          <w:rtl/>
        </w:rPr>
        <w:t>ی</w:t>
      </w:r>
      <w:r w:rsidRPr="00BB5D5F">
        <w:rPr>
          <w:rFonts w:hint="eastAsia"/>
          <w:rtl/>
        </w:rPr>
        <w:t>ا</w:t>
      </w:r>
      <w:r w:rsidRPr="00BB5D5F">
        <w:rPr>
          <w:rFonts w:hint="cs"/>
          <w:rtl/>
        </w:rPr>
        <w:t>ی</w:t>
      </w:r>
      <w:r w:rsidRPr="00BB5D5F">
        <w:rPr>
          <w:rtl/>
        </w:rPr>
        <w:t xml:space="preserve"> </w:t>
      </w:r>
      <w:r w:rsidRPr="00BB5D5F">
        <w:rPr>
          <w:rFonts w:hint="eastAsia"/>
          <w:rtl/>
        </w:rPr>
        <w:t>قد</w:t>
      </w:r>
      <w:r w:rsidRPr="00BB5D5F">
        <w:rPr>
          <w:rFonts w:hint="cs"/>
          <w:rtl/>
        </w:rPr>
        <w:t>ی</w:t>
      </w:r>
      <w:r w:rsidRPr="00BB5D5F">
        <w:rPr>
          <w:rFonts w:hint="eastAsia"/>
          <w:rtl/>
        </w:rPr>
        <w:t>م</w:t>
      </w:r>
      <w:r w:rsidRPr="00BB5D5F">
        <w:rPr>
          <w:rtl/>
        </w:rPr>
        <w:t xml:space="preserve"> </w:t>
      </w:r>
      <w:r w:rsidRPr="00BB5D5F">
        <w:rPr>
          <w:rFonts w:hint="eastAsia"/>
          <w:rtl/>
        </w:rPr>
        <w:t>است</w:t>
      </w:r>
      <w:r w:rsidRPr="00BB5D5F">
        <w:rPr>
          <w:rtl/>
        </w:rPr>
        <w:t xml:space="preserve">. </w:t>
      </w:r>
      <w:r w:rsidRPr="00BB5D5F">
        <w:rPr>
          <w:rFonts w:hint="eastAsia"/>
          <w:rtl/>
        </w:rPr>
        <w:t>زمان</w:t>
      </w:r>
      <w:r w:rsidRPr="00BB5D5F">
        <w:rPr>
          <w:rFonts w:hint="cs"/>
          <w:rtl/>
        </w:rPr>
        <w:t>ی</w:t>
      </w:r>
      <w:r w:rsidRPr="00BB5D5F">
        <w:rPr>
          <w:rtl/>
        </w:rPr>
        <w:t xml:space="preserve"> </w:t>
      </w:r>
      <w:r w:rsidRPr="00BB5D5F">
        <w:rPr>
          <w:rFonts w:hint="eastAsia"/>
          <w:rtl/>
        </w:rPr>
        <w:t>که</w:t>
      </w:r>
      <w:r w:rsidRPr="00BB5D5F">
        <w:rPr>
          <w:rtl/>
        </w:rPr>
        <w:t xml:space="preserve"> </w:t>
      </w:r>
      <w:r w:rsidRPr="00BB5D5F">
        <w:rPr>
          <w:rFonts w:hint="eastAsia"/>
          <w:rtl/>
        </w:rPr>
        <w:t>نزد</w:t>
      </w:r>
      <w:r w:rsidRPr="00BB5D5F">
        <w:rPr>
          <w:rFonts w:hint="cs"/>
          <w:rtl/>
        </w:rPr>
        <w:t>ی</w:t>
      </w:r>
      <w:r w:rsidRPr="00BB5D5F">
        <w:rPr>
          <w:rFonts w:hint="eastAsia"/>
          <w:rtl/>
        </w:rPr>
        <w:t>ک</w:t>
      </w:r>
      <w:r w:rsidRPr="00BB5D5F">
        <w:rPr>
          <w:rtl/>
        </w:rPr>
        <w:t xml:space="preserve"> </w:t>
      </w:r>
      <w:r w:rsidRPr="00BB5D5F">
        <w:rPr>
          <w:rFonts w:hint="eastAsia"/>
          <w:rtl/>
        </w:rPr>
        <w:t>به</w:t>
      </w:r>
      <w:r w:rsidRPr="00BB5D5F">
        <w:rPr>
          <w:rtl/>
        </w:rPr>
        <w:t xml:space="preserve"> </w:t>
      </w:r>
      <w:r w:rsidRPr="00BB5D5F">
        <w:rPr>
          <w:rFonts w:hint="eastAsia"/>
          <w:rtl/>
        </w:rPr>
        <w:t>کاربر</w:t>
      </w:r>
      <w:r w:rsidRPr="00BB5D5F">
        <w:rPr>
          <w:rFonts w:hint="cs"/>
          <w:rtl/>
        </w:rPr>
        <w:t>ی‌</w:t>
      </w:r>
      <w:r w:rsidRPr="00BB5D5F">
        <w:rPr>
          <w:rFonts w:hint="eastAsia"/>
          <w:rtl/>
        </w:rPr>
        <w:t>ها</w:t>
      </w:r>
      <w:r w:rsidRPr="00BB5D5F">
        <w:rPr>
          <w:rFonts w:hint="cs"/>
          <w:rtl/>
        </w:rPr>
        <w:t>ی</w:t>
      </w:r>
      <w:r w:rsidRPr="00BB5D5F">
        <w:rPr>
          <w:rtl/>
        </w:rPr>
        <w:t xml:space="preserve"> </w:t>
      </w:r>
      <w:r w:rsidRPr="00BB5D5F">
        <w:rPr>
          <w:rFonts w:hint="eastAsia"/>
          <w:rtl/>
        </w:rPr>
        <w:t>متفاوت</w:t>
      </w:r>
      <w:r w:rsidRPr="00BB5D5F">
        <w:rPr>
          <w:rtl/>
        </w:rPr>
        <w:t>(</w:t>
      </w:r>
      <w:r w:rsidRPr="00BB5D5F">
        <w:rPr>
          <w:rFonts w:hint="eastAsia"/>
          <w:rtl/>
        </w:rPr>
        <w:t>ادار</w:t>
      </w:r>
      <w:r w:rsidRPr="00BB5D5F">
        <w:rPr>
          <w:rFonts w:hint="cs"/>
          <w:rtl/>
        </w:rPr>
        <w:t>ی</w:t>
      </w:r>
      <w:r w:rsidRPr="00BB5D5F">
        <w:rPr>
          <w:rFonts w:hint="eastAsia"/>
          <w:rtl/>
        </w:rPr>
        <w:t>،</w:t>
      </w:r>
      <w:r w:rsidRPr="00BB5D5F">
        <w:rPr>
          <w:rtl/>
        </w:rPr>
        <w:t xml:space="preserve"> </w:t>
      </w:r>
      <w:r w:rsidRPr="00BB5D5F">
        <w:rPr>
          <w:rFonts w:hint="eastAsia"/>
          <w:rtl/>
        </w:rPr>
        <w:t>تجار</w:t>
      </w:r>
      <w:r w:rsidRPr="00BB5D5F">
        <w:rPr>
          <w:rFonts w:hint="cs"/>
          <w:rtl/>
        </w:rPr>
        <w:t>ی</w:t>
      </w:r>
      <w:r w:rsidRPr="00BB5D5F">
        <w:rPr>
          <w:rFonts w:hint="eastAsia"/>
          <w:rtl/>
        </w:rPr>
        <w:t>،</w:t>
      </w:r>
      <w:r w:rsidRPr="00BB5D5F">
        <w:rPr>
          <w:rtl/>
        </w:rPr>
        <w:t xml:space="preserve"> </w:t>
      </w:r>
      <w:r w:rsidRPr="00BB5D5F">
        <w:rPr>
          <w:rFonts w:hint="eastAsia"/>
          <w:rtl/>
        </w:rPr>
        <w:t>خدمات</w:t>
      </w:r>
      <w:r w:rsidRPr="00BB5D5F">
        <w:rPr>
          <w:rFonts w:hint="cs"/>
          <w:rtl/>
        </w:rPr>
        <w:t>ی</w:t>
      </w:r>
      <w:r w:rsidRPr="00BB5D5F">
        <w:rPr>
          <w:rFonts w:hint="eastAsia"/>
          <w:rtl/>
        </w:rPr>
        <w:t>،</w:t>
      </w:r>
      <w:r w:rsidRPr="00BB5D5F">
        <w:rPr>
          <w:rtl/>
        </w:rPr>
        <w:t xml:space="preserve"> </w:t>
      </w:r>
      <w:r w:rsidRPr="00BB5D5F">
        <w:rPr>
          <w:rFonts w:hint="eastAsia"/>
          <w:rtl/>
        </w:rPr>
        <w:t>حمل‌ونقل</w:t>
      </w:r>
      <w:r w:rsidRPr="00BB5D5F">
        <w:rPr>
          <w:rtl/>
        </w:rPr>
        <w:t xml:space="preserve">) </w:t>
      </w:r>
      <w:r w:rsidRPr="00BB5D5F">
        <w:rPr>
          <w:rFonts w:hint="eastAsia"/>
          <w:rtl/>
        </w:rPr>
        <w:t>واقع</w:t>
      </w:r>
      <w:r w:rsidRPr="00BB5D5F">
        <w:rPr>
          <w:rtl/>
        </w:rPr>
        <w:t xml:space="preserve"> </w:t>
      </w:r>
      <w:r w:rsidRPr="00BB5D5F">
        <w:rPr>
          <w:rFonts w:hint="eastAsia"/>
          <w:rtl/>
        </w:rPr>
        <w:t>شده‌باشد،</w:t>
      </w:r>
      <w:r w:rsidRPr="00BB5D5F">
        <w:rPr>
          <w:rtl/>
        </w:rPr>
        <w:t xml:space="preserve"> </w:t>
      </w:r>
      <w:r w:rsidRPr="00BB5D5F">
        <w:rPr>
          <w:rFonts w:hint="eastAsia"/>
          <w:rtl/>
        </w:rPr>
        <w:t>نسبت</w:t>
      </w:r>
      <w:r w:rsidRPr="00BB5D5F">
        <w:rPr>
          <w:rtl/>
        </w:rPr>
        <w:t xml:space="preserve"> </w:t>
      </w:r>
      <w:r w:rsidRPr="00BB5D5F">
        <w:rPr>
          <w:rFonts w:hint="eastAsia"/>
          <w:rtl/>
        </w:rPr>
        <w:t>به</w:t>
      </w:r>
      <w:r w:rsidRPr="00BB5D5F">
        <w:rPr>
          <w:rtl/>
        </w:rPr>
        <w:t xml:space="preserve"> </w:t>
      </w:r>
      <w:r w:rsidRPr="00BB5D5F">
        <w:rPr>
          <w:rFonts w:hint="eastAsia"/>
          <w:rtl/>
        </w:rPr>
        <w:t>د</w:t>
      </w:r>
      <w:r w:rsidRPr="00BB5D5F">
        <w:rPr>
          <w:rFonts w:hint="cs"/>
          <w:rtl/>
        </w:rPr>
        <w:t>ی</w:t>
      </w:r>
      <w:r w:rsidRPr="00BB5D5F">
        <w:rPr>
          <w:rFonts w:hint="eastAsia"/>
          <w:rtl/>
        </w:rPr>
        <w:t>گر</w:t>
      </w:r>
      <w:r w:rsidRPr="00BB5D5F">
        <w:rPr>
          <w:rtl/>
        </w:rPr>
        <w:t xml:space="preserve"> </w:t>
      </w:r>
      <w:r w:rsidRPr="00BB5D5F">
        <w:rPr>
          <w:rFonts w:hint="eastAsia"/>
          <w:rtl/>
        </w:rPr>
        <w:t>پلازاها</w:t>
      </w:r>
      <w:r w:rsidRPr="00BB5D5F">
        <w:rPr>
          <w:rtl/>
        </w:rPr>
        <w:t xml:space="preserve"> </w:t>
      </w:r>
      <w:r w:rsidRPr="00BB5D5F">
        <w:rPr>
          <w:rFonts w:hint="eastAsia"/>
          <w:rtl/>
        </w:rPr>
        <w:t>استفاده‌کنندگان</w:t>
      </w:r>
      <w:r w:rsidRPr="00BB5D5F">
        <w:rPr>
          <w:rFonts w:hint="cs"/>
          <w:rtl/>
        </w:rPr>
        <w:t>ی</w:t>
      </w:r>
      <w:r w:rsidRPr="00BB5D5F">
        <w:rPr>
          <w:rtl/>
        </w:rPr>
        <w:t xml:space="preserve"> </w:t>
      </w:r>
      <w:r w:rsidRPr="00BB5D5F">
        <w:rPr>
          <w:rFonts w:hint="eastAsia"/>
          <w:rtl/>
        </w:rPr>
        <w:t>با</w:t>
      </w:r>
      <w:r w:rsidRPr="00BB5D5F">
        <w:rPr>
          <w:rtl/>
        </w:rPr>
        <w:t xml:space="preserve"> </w:t>
      </w:r>
      <w:r w:rsidRPr="00BB5D5F">
        <w:rPr>
          <w:rFonts w:hint="eastAsia"/>
          <w:rtl/>
        </w:rPr>
        <w:t>تنوع</w:t>
      </w:r>
      <w:r w:rsidRPr="00BB5D5F">
        <w:rPr>
          <w:rtl/>
        </w:rPr>
        <w:t xml:space="preserve"> </w:t>
      </w:r>
      <w:r w:rsidRPr="00BB5D5F">
        <w:rPr>
          <w:rFonts w:hint="eastAsia"/>
          <w:rtl/>
        </w:rPr>
        <w:t>ب</w:t>
      </w:r>
      <w:r w:rsidRPr="00BB5D5F">
        <w:rPr>
          <w:rFonts w:hint="cs"/>
          <w:rtl/>
        </w:rPr>
        <w:t>ی</w:t>
      </w:r>
      <w:r w:rsidRPr="00BB5D5F">
        <w:rPr>
          <w:rFonts w:hint="eastAsia"/>
          <w:rtl/>
        </w:rPr>
        <w:t>شتر</w:t>
      </w:r>
      <w:r w:rsidRPr="00BB5D5F">
        <w:rPr>
          <w:rtl/>
        </w:rPr>
        <w:t>(</w:t>
      </w:r>
      <w:r w:rsidRPr="00BB5D5F">
        <w:rPr>
          <w:rFonts w:hint="eastAsia"/>
          <w:rtl/>
        </w:rPr>
        <w:t>تنوع</w:t>
      </w:r>
      <w:r w:rsidRPr="00BB5D5F">
        <w:rPr>
          <w:rtl/>
        </w:rPr>
        <w:t xml:space="preserve"> </w:t>
      </w:r>
      <w:r w:rsidRPr="00BB5D5F">
        <w:rPr>
          <w:rFonts w:hint="eastAsia"/>
          <w:rtl/>
        </w:rPr>
        <w:t>در</w:t>
      </w:r>
      <w:r w:rsidRPr="00BB5D5F">
        <w:rPr>
          <w:rtl/>
        </w:rPr>
        <w:t xml:space="preserve"> </w:t>
      </w:r>
      <w:r w:rsidRPr="00BB5D5F">
        <w:rPr>
          <w:rFonts w:hint="eastAsia"/>
          <w:rtl/>
        </w:rPr>
        <w:t>سن،</w:t>
      </w:r>
      <w:r w:rsidRPr="00BB5D5F">
        <w:rPr>
          <w:rtl/>
        </w:rPr>
        <w:t xml:space="preserve"> </w:t>
      </w:r>
      <w:r w:rsidRPr="00BB5D5F">
        <w:rPr>
          <w:rFonts w:hint="eastAsia"/>
          <w:rtl/>
        </w:rPr>
        <w:t>جنس</w:t>
      </w:r>
      <w:r w:rsidRPr="00BB5D5F">
        <w:rPr>
          <w:rFonts w:hint="cs"/>
          <w:rtl/>
        </w:rPr>
        <w:t>ی</w:t>
      </w:r>
      <w:r w:rsidRPr="00BB5D5F">
        <w:rPr>
          <w:rFonts w:hint="eastAsia"/>
          <w:rtl/>
        </w:rPr>
        <w:t>ت،</w:t>
      </w:r>
      <w:r w:rsidRPr="00BB5D5F">
        <w:rPr>
          <w:rtl/>
        </w:rPr>
        <w:t xml:space="preserve"> </w:t>
      </w:r>
      <w:r w:rsidRPr="00BB5D5F">
        <w:rPr>
          <w:rFonts w:hint="eastAsia"/>
          <w:rtl/>
        </w:rPr>
        <w:t>نژاد</w:t>
      </w:r>
      <w:r w:rsidRPr="00BB5D5F">
        <w:rPr>
          <w:rtl/>
        </w:rPr>
        <w:t xml:space="preserve">) </w:t>
      </w:r>
      <w:r w:rsidRPr="00BB5D5F">
        <w:rPr>
          <w:rFonts w:hint="eastAsia"/>
          <w:rtl/>
        </w:rPr>
        <w:t>و</w:t>
      </w:r>
      <w:r w:rsidRPr="00BB5D5F">
        <w:rPr>
          <w:rtl/>
        </w:rPr>
        <w:t xml:space="preserve"> </w:t>
      </w:r>
      <w:r w:rsidRPr="00BB5D5F">
        <w:rPr>
          <w:rFonts w:hint="eastAsia"/>
          <w:rtl/>
        </w:rPr>
        <w:t>از</w:t>
      </w:r>
      <w:r w:rsidRPr="00BB5D5F">
        <w:rPr>
          <w:rtl/>
        </w:rPr>
        <w:t xml:space="preserve"> </w:t>
      </w:r>
      <w:r w:rsidRPr="00BB5D5F">
        <w:rPr>
          <w:rFonts w:hint="eastAsia"/>
          <w:rtl/>
        </w:rPr>
        <w:t>مسافت</w:t>
      </w:r>
      <w:r w:rsidRPr="00BB5D5F">
        <w:rPr>
          <w:rtl/>
        </w:rPr>
        <w:t xml:space="preserve"> </w:t>
      </w:r>
      <w:r w:rsidRPr="00BB5D5F">
        <w:rPr>
          <w:rFonts w:hint="eastAsia"/>
          <w:rtl/>
        </w:rPr>
        <w:t>دورتر</w:t>
      </w:r>
      <w:r w:rsidRPr="00BB5D5F">
        <w:rPr>
          <w:rtl/>
        </w:rPr>
        <w:t xml:space="preserve"> </w:t>
      </w:r>
      <w:r w:rsidRPr="00BB5D5F">
        <w:rPr>
          <w:rFonts w:hint="eastAsia"/>
          <w:rtl/>
        </w:rPr>
        <w:t>جذب</w:t>
      </w:r>
      <w:r w:rsidRPr="00BB5D5F">
        <w:rPr>
          <w:rtl/>
        </w:rPr>
        <w:t xml:space="preserve"> </w:t>
      </w:r>
      <w:r w:rsidRPr="00BB5D5F">
        <w:rPr>
          <w:rFonts w:hint="eastAsia"/>
          <w:rtl/>
        </w:rPr>
        <w:t>م</w:t>
      </w:r>
      <w:r w:rsidRPr="00BB5D5F">
        <w:rPr>
          <w:rFonts w:hint="cs"/>
          <w:rtl/>
        </w:rPr>
        <w:t>ی‌</w:t>
      </w:r>
      <w:r w:rsidRPr="00BB5D5F">
        <w:rPr>
          <w:rFonts w:hint="eastAsia"/>
          <w:rtl/>
        </w:rPr>
        <w:t>کند</w:t>
      </w:r>
      <w:r w:rsidRPr="00BB5D5F">
        <w:rPr>
          <w:rtl/>
        </w:rPr>
        <w:t xml:space="preserve">. </w:t>
      </w:r>
      <w:r w:rsidRPr="00BB5D5F">
        <w:rPr>
          <w:rFonts w:hint="eastAsia"/>
          <w:rtl/>
        </w:rPr>
        <w:t>ا</w:t>
      </w:r>
      <w:r w:rsidRPr="00BB5D5F">
        <w:rPr>
          <w:rFonts w:hint="cs"/>
          <w:rtl/>
        </w:rPr>
        <w:t>ی</w:t>
      </w:r>
      <w:r w:rsidRPr="00BB5D5F">
        <w:rPr>
          <w:rFonts w:hint="eastAsia"/>
          <w:rtl/>
        </w:rPr>
        <w:t>ن</w:t>
      </w:r>
      <w:r w:rsidRPr="00BB5D5F">
        <w:rPr>
          <w:rtl/>
        </w:rPr>
        <w:t xml:space="preserve"> </w:t>
      </w:r>
      <w:r w:rsidRPr="00BB5D5F">
        <w:rPr>
          <w:rFonts w:hint="eastAsia"/>
          <w:rtl/>
        </w:rPr>
        <w:t>چن</w:t>
      </w:r>
      <w:r w:rsidRPr="00BB5D5F">
        <w:rPr>
          <w:rFonts w:hint="cs"/>
          <w:rtl/>
        </w:rPr>
        <w:t>ی</w:t>
      </w:r>
      <w:r w:rsidRPr="00BB5D5F">
        <w:rPr>
          <w:rFonts w:hint="eastAsia"/>
          <w:rtl/>
        </w:rPr>
        <w:t>ن</w:t>
      </w:r>
      <w:r w:rsidRPr="00BB5D5F">
        <w:rPr>
          <w:rtl/>
        </w:rPr>
        <w:t xml:space="preserve"> </w:t>
      </w:r>
      <w:r w:rsidRPr="00BB5D5F">
        <w:rPr>
          <w:rFonts w:hint="eastAsia"/>
          <w:rtl/>
        </w:rPr>
        <w:t>فضا</w:t>
      </w:r>
      <w:r w:rsidRPr="00BB5D5F">
        <w:rPr>
          <w:rFonts w:hint="cs"/>
          <w:rtl/>
        </w:rPr>
        <w:t>یی</w:t>
      </w:r>
      <w:r w:rsidRPr="00BB5D5F">
        <w:rPr>
          <w:rtl/>
        </w:rPr>
        <w:t xml:space="preserve"> </w:t>
      </w:r>
      <w:r w:rsidRPr="00BB5D5F">
        <w:rPr>
          <w:rFonts w:hint="eastAsia"/>
          <w:rtl/>
        </w:rPr>
        <w:t>اغلب</w:t>
      </w:r>
      <w:r w:rsidRPr="00BB5D5F">
        <w:rPr>
          <w:rtl/>
        </w:rPr>
        <w:t xml:space="preserve"> </w:t>
      </w:r>
      <w:r w:rsidRPr="00BB5D5F">
        <w:rPr>
          <w:rFonts w:hint="eastAsia"/>
          <w:rtl/>
        </w:rPr>
        <w:t>بزرگ</w:t>
      </w:r>
      <w:r w:rsidRPr="00BB5D5F">
        <w:rPr>
          <w:rtl/>
        </w:rPr>
        <w:t xml:space="preserve"> </w:t>
      </w:r>
      <w:r w:rsidRPr="00BB5D5F">
        <w:rPr>
          <w:rFonts w:hint="eastAsia"/>
          <w:rtl/>
        </w:rPr>
        <w:t>است</w:t>
      </w:r>
      <w:r w:rsidRPr="00BB5D5F">
        <w:rPr>
          <w:rtl/>
        </w:rPr>
        <w:t xml:space="preserve"> </w:t>
      </w:r>
      <w:r w:rsidRPr="00BB5D5F">
        <w:rPr>
          <w:rFonts w:hint="eastAsia"/>
          <w:rtl/>
        </w:rPr>
        <w:t>و</w:t>
      </w:r>
      <w:r w:rsidRPr="00BB5D5F">
        <w:rPr>
          <w:rtl/>
        </w:rPr>
        <w:t xml:space="preserve"> </w:t>
      </w:r>
      <w:r w:rsidRPr="00BB5D5F">
        <w:rPr>
          <w:rFonts w:hint="eastAsia"/>
          <w:rtl/>
        </w:rPr>
        <w:t>برا</w:t>
      </w:r>
      <w:r w:rsidRPr="00BB5D5F">
        <w:rPr>
          <w:rFonts w:hint="cs"/>
          <w:rtl/>
        </w:rPr>
        <w:t>ی</w:t>
      </w:r>
      <w:r w:rsidRPr="00BB5D5F">
        <w:rPr>
          <w:rtl/>
        </w:rPr>
        <w:t xml:space="preserve"> </w:t>
      </w:r>
      <w:r w:rsidRPr="00BB5D5F">
        <w:rPr>
          <w:rFonts w:hint="eastAsia"/>
          <w:rtl/>
        </w:rPr>
        <w:t>م</w:t>
      </w:r>
      <w:r w:rsidRPr="00BB5D5F">
        <w:rPr>
          <w:rFonts w:hint="cs"/>
          <w:rtl/>
        </w:rPr>
        <w:t>ی</w:t>
      </w:r>
      <w:r w:rsidRPr="00BB5D5F">
        <w:rPr>
          <w:rFonts w:hint="eastAsia"/>
          <w:rtl/>
        </w:rPr>
        <w:t>زبان</w:t>
      </w:r>
      <w:r w:rsidRPr="00BB5D5F">
        <w:rPr>
          <w:rFonts w:hint="cs"/>
          <w:rtl/>
        </w:rPr>
        <w:t>ی</w:t>
      </w:r>
      <w:r w:rsidRPr="00BB5D5F">
        <w:rPr>
          <w:rtl/>
        </w:rPr>
        <w:t xml:space="preserve"> </w:t>
      </w:r>
      <w:r w:rsidRPr="00BB5D5F">
        <w:rPr>
          <w:rFonts w:hint="eastAsia"/>
          <w:rtl/>
        </w:rPr>
        <w:t>از</w:t>
      </w:r>
      <w:r w:rsidRPr="00BB5D5F">
        <w:rPr>
          <w:rtl/>
        </w:rPr>
        <w:t xml:space="preserve"> </w:t>
      </w:r>
      <w:r w:rsidRPr="00BB5D5F">
        <w:rPr>
          <w:rFonts w:hint="eastAsia"/>
          <w:rtl/>
        </w:rPr>
        <w:t>جمع</w:t>
      </w:r>
      <w:r w:rsidRPr="00BB5D5F">
        <w:rPr>
          <w:rFonts w:hint="cs"/>
          <w:rtl/>
        </w:rPr>
        <w:t>ی</w:t>
      </w:r>
      <w:r w:rsidRPr="00BB5D5F">
        <w:rPr>
          <w:rFonts w:hint="eastAsia"/>
          <w:rtl/>
        </w:rPr>
        <w:t>ت</w:t>
      </w:r>
      <w:r w:rsidRPr="00BB5D5F">
        <w:rPr>
          <w:rFonts w:hint="cs"/>
          <w:rtl/>
        </w:rPr>
        <w:t>ی</w:t>
      </w:r>
      <w:r w:rsidRPr="00BB5D5F">
        <w:rPr>
          <w:rtl/>
        </w:rPr>
        <w:t xml:space="preserve"> </w:t>
      </w:r>
      <w:r w:rsidRPr="00BB5D5F">
        <w:rPr>
          <w:rFonts w:hint="eastAsia"/>
          <w:rtl/>
        </w:rPr>
        <w:t>که</w:t>
      </w:r>
      <w:r w:rsidRPr="00BB5D5F">
        <w:rPr>
          <w:rtl/>
        </w:rPr>
        <w:t xml:space="preserve"> </w:t>
      </w:r>
      <w:r w:rsidRPr="00BB5D5F">
        <w:rPr>
          <w:rFonts w:hint="eastAsia"/>
          <w:rtl/>
        </w:rPr>
        <w:t>برا</w:t>
      </w:r>
      <w:r w:rsidRPr="00BB5D5F">
        <w:rPr>
          <w:rFonts w:hint="cs"/>
          <w:rtl/>
        </w:rPr>
        <w:t>ی</w:t>
      </w:r>
      <w:r w:rsidRPr="00BB5D5F">
        <w:rPr>
          <w:rtl/>
        </w:rPr>
        <w:t xml:space="preserve"> </w:t>
      </w:r>
      <w:r w:rsidRPr="00BB5D5F">
        <w:rPr>
          <w:rFonts w:hint="eastAsia"/>
          <w:rtl/>
        </w:rPr>
        <w:t>ناهار</w:t>
      </w:r>
      <w:r w:rsidRPr="00BB5D5F">
        <w:rPr>
          <w:rtl/>
        </w:rPr>
        <w:t xml:space="preserve"> </w:t>
      </w:r>
      <w:r w:rsidRPr="00BB5D5F">
        <w:rPr>
          <w:rFonts w:hint="eastAsia"/>
          <w:rtl/>
        </w:rPr>
        <w:t>م</w:t>
      </w:r>
      <w:r w:rsidRPr="00BB5D5F">
        <w:rPr>
          <w:rFonts w:hint="cs"/>
          <w:rtl/>
        </w:rPr>
        <w:t>ی‌</w:t>
      </w:r>
      <w:r w:rsidRPr="00BB5D5F">
        <w:rPr>
          <w:rFonts w:hint="eastAsia"/>
          <w:rtl/>
        </w:rPr>
        <w:t>آ</w:t>
      </w:r>
      <w:r w:rsidRPr="00BB5D5F">
        <w:rPr>
          <w:rFonts w:hint="cs"/>
          <w:rtl/>
        </w:rPr>
        <w:t>ی</w:t>
      </w:r>
      <w:r w:rsidRPr="00BB5D5F">
        <w:rPr>
          <w:rFonts w:hint="eastAsia"/>
          <w:rtl/>
        </w:rPr>
        <w:t>ند،</w:t>
      </w:r>
      <w:r w:rsidRPr="00BB5D5F">
        <w:rPr>
          <w:rtl/>
        </w:rPr>
        <w:t xml:space="preserve"> </w:t>
      </w:r>
      <w:r w:rsidRPr="00BB5D5F">
        <w:rPr>
          <w:rFonts w:hint="eastAsia"/>
          <w:rtl/>
        </w:rPr>
        <w:t>کافه‌ها</w:t>
      </w:r>
      <w:r w:rsidRPr="00BB5D5F">
        <w:rPr>
          <w:rFonts w:hint="cs"/>
          <w:rtl/>
        </w:rPr>
        <w:t>ی</w:t>
      </w:r>
      <w:r w:rsidRPr="00BB5D5F">
        <w:rPr>
          <w:rtl/>
        </w:rPr>
        <w:t xml:space="preserve"> </w:t>
      </w:r>
      <w:r w:rsidRPr="00BB5D5F">
        <w:rPr>
          <w:rFonts w:hint="eastAsia"/>
          <w:rtl/>
        </w:rPr>
        <w:t>واقع</w:t>
      </w:r>
      <w:r w:rsidRPr="00BB5D5F">
        <w:rPr>
          <w:rtl/>
        </w:rPr>
        <w:t xml:space="preserve"> </w:t>
      </w:r>
      <w:r w:rsidRPr="00BB5D5F">
        <w:rPr>
          <w:rFonts w:hint="eastAsia"/>
          <w:rtl/>
        </w:rPr>
        <w:t>در</w:t>
      </w:r>
      <w:r w:rsidRPr="00BB5D5F">
        <w:rPr>
          <w:rtl/>
        </w:rPr>
        <w:t xml:space="preserve"> </w:t>
      </w:r>
      <w:r w:rsidRPr="00BB5D5F">
        <w:rPr>
          <w:rFonts w:hint="eastAsia"/>
          <w:rtl/>
        </w:rPr>
        <w:t>فضا</w:t>
      </w:r>
      <w:r w:rsidRPr="00BB5D5F">
        <w:rPr>
          <w:rFonts w:hint="cs"/>
          <w:rtl/>
        </w:rPr>
        <w:t>ی</w:t>
      </w:r>
      <w:r w:rsidRPr="00BB5D5F">
        <w:rPr>
          <w:rtl/>
        </w:rPr>
        <w:t xml:space="preserve"> </w:t>
      </w:r>
      <w:r w:rsidRPr="00BB5D5F">
        <w:rPr>
          <w:rFonts w:hint="eastAsia"/>
          <w:rtl/>
        </w:rPr>
        <w:t>باز،</w:t>
      </w:r>
      <w:r w:rsidRPr="00BB5D5F">
        <w:rPr>
          <w:rtl/>
        </w:rPr>
        <w:t xml:space="preserve"> </w:t>
      </w:r>
      <w:r w:rsidRPr="00BB5D5F">
        <w:rPr>
          <w:rFonts w:hint="eastAsia"/>
          <w:rtl/>
        </w:rPr>
        <w:t>عبور</w:t>
      </w:r>
      <w:r w:rsidRPr="00BB5D5F">
        <w:rPr>
          <w:rtl/>
        </w:rPr>
        <w:t xml:space="preserve"> </w:t>
      </w:r>
      <w:r w:rsidRPr="00BB5D5F">
        <w:rPr>
          <w:rFonts w:hint="eastAsia"/>
          <w:rtl/>
        </w:rPr>
        <w:t>عابران،</w:t>
      </w:r>
      <w:r w:rsidRPr="00BB5D5F">
        <w:rPr>
          <w:rtl/>
        </w:rPr>
        <w:t xml:space="preserve"> </w:t>
      </w:r>
      <w:r w:rsidRPr="00BB5D5F">
        <w:rPr>
          <w:rFonts w:hint="eastAsia"/>
          <w:rtl/>
        </w:rPr>
        <w:t>کنسرت‌ها</w:t>
      </w:r>
      <w:r w:rsidRPr="00BB5D5F">
        <w:rPr>
          <w:rFonts w:hint="cs"/>
          <w:rtl/>
        </w:rPr>
        <w:t>ی</w:t>
      </w:r>
      <w:r w:rsidRPr="00BB5D5F">
        <w:rPr>
          <w:rtl/>
        </w:rPr>
        <w:t xml:space="preserve"> </w:t>
      </w:r>
      <w:r w:rsidRPr="00BB5D5F">
        <w:rPr>
          <w:rFonts w:hint="eastAsia"/>
          <w:rtl/>
        </w:rPr>
        <w:t>گاه</w:t>
      </w:r>
      <w:r w:rsidRPr="00BB5D5F">
        <w:rPr>
          <w:rtl/>
        </w:rPr>
        <w:t xml:space="preserve"> </w:t>
      </w:r>
      <w:r w:rsidRPr="00BB5D5F">
        <w:rPr>
          <w:rFonts w:hint="eastAsia"/>
          <w:rtl/>
        </w:rPr>
        <w:t>و</w:t>
      </w:r>
      <w:r w:rsidRPr="00BB5D5F">
        <w:rPr>
          <w:rtl/>
        </w:rPr>
        <w:t xml:space="preserve"> </w:t>
      </w:r>
      <w:r w:rsidRPr="00BB5D5F">
        <w:rPr>
          <w:rFonts w:hint="eastAsia"/>
          <w:rtl/>
        </w:rPr>
        <w:t>ب</w:t>
      </w:r>
      <w:r w:rsidRPr="00BB5D5F">
        <w:rPr>
          <w:rFonts w:hint="cs"/>
          <w:rtl/>
        </w:rPr>
        <w:t>ی</w:t>
      </w:r>
      <w:r w:rsidRPr="00BB5D5F">
        <w:rPr>
          <w:rFonts w:hint="eastAsia"/>
          <w:rtl/>
        </w:rPr>
        <w:t>گاه،</w:t>
      </w:r>
      <w:r w:rsidRPr="00BB5D5F">
        <w:rPr>
          <w:rtl/>
        </w:rPr>
        <w:t xml:space="preserve"> </w:t>
      </w:r>
      <w:r w:rsidRPr="00BB5D5F">
        <w:rPr>
          <w:rFonts w:hint="eastAsia"/>
          <w:rtl/>
        </w:rPr>
        <w:t>نما</w:t>
      </w:r>
      <w:r w:rsidRPr="00BB5D5F">
        <w:rPr>
          <w:rFonts w:hint="cs"/>
          <w:rtl/>
        </w:rPr>
        <w:t>ی</w:t>
      </w:r>
      <w:r w:rsidRPr="00BB5D5F">
        <w:rPr>
          <w:rFonts w:hint="eastAsia"/>
          <w:rtl/>
        </w:rPr>
        <w:t>ش</w:t>
      </w:r>
      <w:r w:rsidRPr="00BB5D5F">
        <w:rPr>
          <w:rtl/>
        </w:rPr>
        <w:t xml:space="preserve"> </w:t>
      </w:r>
      <w:r w:rsidRPr="00BB5D5F">
        <w:rPr>
          <w:rFonts w:hint="eastAsia"/>
          <w:rtl/>
        </w:rPr>
        <w:t>آثار</w:t>
      </w:r>
      <w:r w:rsidRPr="00BB5D5F">
        <w:rPr>
          <w:rtl/>
        </w:rPr>
        <w:t xml:space="preserve"> </w:t>
      </w:r>
      <w:r w:rsidRPr="00BB5D5F">
        <w:rPr>
          <w:rFonts w:hint="eastAsia"/>
          <w:rtl/>
        </w:rPr>
        <w:t>هنر</w:t>
      </w:r>
      <w:r w:rsidRPr="00BB5D5F">
        <w:rPr>
          <w:rFonts w:hint="cs"/>
          <w:rtl/>
        </w:rPr>
        <w:t>ی</w:t>
      </w:r>
      <w:r w:rsidRPr="00BB5D5F">
        <w:rPr>
          <w:rFonts w:hint="eastAsia"/>
          <w:rtl/>
        </w:rPr>
        <w:t>،</w:t>
      </w:r>
      <w:r w:rsidRPr="00BB5D5F">
        <w:rPr>
          <w:rtl/>
        </w:rPr>
        <w:t xml:space="preserve"> </w:t>
      </w:r>
      <w:r w:rsidRPr="00BB5D5F">
        <w:rPr>
          <w:rFonts w:hint="eastAsia"/>
          <w:rtl/>
        </w:rPr>
        <w:t>نما</w:t>
      </w:r>
      <w:r w:rsidRPr="00BB5D5F">
        <w:rPr>
          <w:rFonts w:hint="cs"/>
          <w:rtl/>
        </w:rPr>
        <w:t>ی</w:t>
      </w:r>
      <w:r w:rsidRPr="00BB5D5F">
        <w:rPr>
          <w:rFonts w:hint="eastAsia"/>
          <w:rtl/>
        </w:rPr>
        <w:t>شگاه</w:t>
      </w:r>
      <w:r w:rsidRPr="00BB5D5F">
        <w:rPr>
          <w:rtl/>
        </w:rPr>
        <w:t xml:space="preserve"> </w:t>
      </w:r>
      <w:r w:rsidRPr="00BB5D5F">
        <w:rPr>
          <w:rFonts w:hint="eastAsia"/>
          <w:rtl/>
        </w:rPr>
        <w:t>و</w:t>
      </w:r>
      <w:r w:rsidRPr="00BB5D5F">
        <w:rPr>
          <w:rtl/>
        </w:rPr>
        <w:t xml:space="preserve"> </w:t>
      </w:r>
      <w:r w:rsidRPr="00BB5D5F">
        <w:rPr>
          <w:rFonts w:hint="eastAsia"/>
          <w:rtl/>
        </w:rPr>
        <w:t>د</w:t>
      </w:r>
      <w:r w:rsidRPr="00BB5D5F">
        <w:rPr>
          <w:rFonts w:hint="cs"/>
          <w:rtl/>
        </w:rPr>
        <w:t>ی</w:t>
      </w:r>
      <w:r w:rsidRPr="00BB5D5F">
        <w:rPr>
          <w:rFonts w:hint="eastAsia"/>
          <w:rtl/>
        </w:rPr>
        <w:t>گر</w:t>
      </w:r>
      <w:r w:rsidRPr="00BB5D5F">
        <w:rPr>
          <w:rtl/>
        </w:rPr>
        <w:t xml:space="preserve"> </w:t>
      </w:r>
      <w:r w:rsidRPr="00BB5D5F">
        <w:rPr>
          <w:rFonts w:hint="eastAsia"/>
          <w:rtl/>
        </w:rPr>
        <w:t>اجتماعات</w:t>
      </w:r>
      <w:r w:rsidRPr="00BB5D5F">
        <w:rPr>
          <w:rtl/>
        </w:rPr>
        <w:t xml:space="preserve"> </w:t>
      </w:r>
      <w:r w:rsidRPr="00BB5D5F">
        <w:rPr>
          <w:rFonts w:hint="eastAsia"/>
          <w:rtl/>
        </w:rPr>
        <w:t>به</w:t>
      </w:r>
      <w:r w:rsidRPr="00BB5D5F">
        <w:rPr>
          <w:rtl/>
        </w:rPr>
        <w:t xml:space="preserve"> </w:t>
      </w:r>
      <w:r w:rsidRPr="00BB5D5F">
        <w:rPr>
          <w:rFonts w:hint="eastAsia"/>
          <w:rtl/>
        </w:rPr>
        <w:t>اندازه</w:t>
      </w:r>
      <w:r w:rsidRPr="00BB5D5F">
        <w:rPr>
          <w:rtl/>
        </w:rPr>
        <w:t xml:space="preserve"> </w:t>
      </w:r>
      <w:r w:rsidRPr="00BB5D5F">
        <w:rPr>
          <w:rFonts w:hint="eastAsia"/>
          <w:rtl/>
        </w:rPr>
        <w:t>کاف</w:t>
      </w:r>
      <w:r w:rsidRPr="00BB5D5F">
        <w:rPr>
          <w:rFonts w:hint="cs"/>
          <w:rtl/>
        </w:rPr>
        <w:t>ی</w:t>
      </w:r>
      <w:r w:rsidRPr="00BB5D5F">
        <w:rPr>
          <w:rtl/>
        </w:rPr>
        <w:t xml:space="preserve"> </w:t>
      </w:r>
      <w:r w:rsidRPr="00BB5D5F">
        <w:rPr>
          <w:rFonts w:hint="eastAsia"/>
          <w:rtl/>
        </w:rPr>
        <w:t>انعطاف‌پذ</w:t>
      </w:r>
      <w:r w:rsidRPr="00BB5D5F">
        <w:rPr>
          <w:rFonts w:hint="cs"/>
          <w:rtl/>
        </w:rPr>
        <w:t>ی</w:t>
      </w:r>
      <w:r w:rsidRPr="00BB5D5F">
        <w:rPr>
          <w:rFonts w:hint="eastAsia"/>
          <w:rtl/>
        </w:rPr>
        <w:t>ر</w:t>
      </w:r>
      <w:r w:rsidRPr="00BB5D5F">
        <w:rPr>
          <w:rtl/>
        </w:rPr>
        <w:t xml:space="preserve"> </w:t>
      </w:r>
      <w:r w:rsidRPr="00BB5D5F">
        <w:rPr>
          <w:rFonts w:hint="eastAsia"/>
          <w:rtl/>
        </w:rPr>
        <w:t>م</w:t>
      </w:r>
      <w:r w:rsidRPr="00BB5D5F">
        <w:rPr>
          <w:rFonts w:hint="cs"/>
          <w:rtl/>
        </w:rPr>
        <w:t>ی‌</w:t>
      </w:r>
      <w:r w:rsidRPr="00BB5D5F">
        <w:rPr>
          <w:rFonts w:hint="eastAsia"/>
          <w:rtl/>
        </w:rPr>
        <w:t>باشد</w:t>
      </w:r>
      <w:r w:rsidRPr="00BB5D5F">
        <w:rPr>
          <w:rtl/>
        </w:rPr>
        <w:t xml:space="preserve">. </w:t>
      </w:r>
      <w:r w:rsidRPr="00BB5D5F">
        <w:rPr>
          <w:rFonts w:hint="eastAsia"/>
          <w:rtl/>
        </w:rPr>
        <w:t>ا</w:t>
      </w:r>
      <w:r w:rsidRPr="00BB5D5F">
        <w:rPr>
          <w:rFonts w:hint="cs"/>
          <w:rtl/>
        </w:rPr>
        <w:t>ی</w:t>
      </w:r>
      <w:r w:rsidRPr="00BB5D5F">
        <w:rPr>
          <w:rFonts w:hint="eastAsia"/>
          <w:rtl/>
        </w:rPr>
        <w:t>ن</w:t>
      </w:r>
      <w:r w:rsidRPr="00BB5D5F">
        <w:rPr>
          <w:rtl/>
        </w:rPr>
        <w:t xml:space="preserve"> </w:t>
      </w:r>
      <w:r w:rsidRPr="00BB5D5F">
        <w:rPr>
          <w:rFonts w:hint="eastAsia"/>
          <w:rtl/>
        </w:rPr>
        <w:t>فضا</w:t>
      </w:r>
      <w:r w:rsidRPr="00BB5D5F">
        <w:rPr>
          <w:rtl/>
        </w:rPr>
        <w:t xml:space="preserve"> </w:t>
      </w:r>
      <w:r w:rsidRPr="00BB5D5F">
        <w:rPr>
          <w:rFonts w:hint="eastAsia"/>
          <w:rtl/>
        </w:rPr>
        <w:t>مکان</w:t>
      </w:r>
      <w:r w:rsidRPr="00BB5D5F">
        <w:rPr>
          <w:rFonts w:hint="cs"/>
          <w:rtl/>
        </w:rPr>
        <w:t>ی</w:t>
      </w:r>
      <w:r w:rsidRPr="00BB5D5F">
        <w:rPr>
          <w:rtl/>
        </w:rPr>
        <w:t xml:space="preserve"> </w:t>
      </w:r>
      <w:r w:rsidRPr="00BB5D5F">
        <w:rPr>
          <w:rFonts w:hint="eastAsia"/>
          <w:rtl/>
        </w:rPr>
        <w:t>عموم</w:t>
      </w:r>
      <w:r w:rsidRPr="00BB5D5F">
        <w:rPr>
          <w:rFonts w:hint="cs"/>
          <w:rtl/>
        </w:rPr>
        <w:t>ی</w:t>
      </w:r>
      <w:r w:rsidRPr="00BB5D5F">
        <w:rPr>
          <w:rtl/>
        </w:rPr>
        <w:t xml:space="preserve"> </w:t>
      </w:r>
      <w:r w:rsidRPr="00BB5D5F">
        <w:rPr>
          <w:rFonts w:hint="eastAsia"/>
          <w:rtl/>
        </w:rPr>
        <w:t>است</w:t>
      </w:r>
      <w:r w:rsidRPr="00BB5D5F">
        <w:rPr>
          <w:rtl/>
        </w:rPr>
        <w:t xml:space="preserve"> </w:t>
      </w:r>
      <w:r w:rsidRPr="00BB5D5F">
        <w:rPr>
          <w:rFonts w:hint="eastAsia"/>
          <w:rtl/>
        </w:rPr>
        <w:t>و</w:t>
      </w:r>
      <w:r w:rsidRPr="00BB5D5F">
        <w:rPr>
          <w:rtl/>
        </w:rPr>
        <w:t xml:space="preserve"> </w:t>
      </w:r>
      <w:r w:rsidRPr="00BB5D5F">
        <w:rPr>
          <w:rFonts w:hint="eastAsia"/>
          <w:rtl/>
        </w:rPr>
        <w:t>اغلب</w:t>
      </w:r>
      <w:r w:rsidRPr="00BB5D5F">
        <w:rPr>
          <w:rtl/>
        </w:rPr>
        <w:t xml:space="preserve"> </w:t>
      </w:r>
      <w:r w:rsidRPr="00BB5D5F">
        <w:rPr>
          <w:rFonts w:hint="eastAsia"/>
          <w:rtl/>
        </w:rPr>
        <w:t>به</w:t>
      </w:r>
      <w:r w:rsidRPr="00BB5D5F">
        <w:rPr>
          <w:rtl/>
        </w:rPr>
        <w:t xml:space="preserve"> </w:t>
      </w:r>
      <w:r w:rsidRPr="00BB5D5F">
        <w:rPr>
          <w:rFonts w:hint="eastAsia"/>
          <w:rtl/>
        </w:rPr>
        <w:t>عنوان</w:t>
      </w:r>
      <w:r w:rsidRPr="00BB5D5F">
        <w:rPr>
          <w:rtl/>
        </w:rPr>
        <w:t xml:space="preserve"> </w:t>
      </w:r>
      <w:r w:rsidRPr="00BB5D5F">
        <w:rPr>
          <w:rFonts w:hint="eastAsia"/>
          <w:rtl/>
        </w:rPr>
        <w:t>قلب</w:t>
      </w:r>
      <w:r w:rsidRPr="00BB5D5F">
        <w:rPr>
          <w:rtl/>
        </w:rPr>
        <w:t xml:space="preserve"> </w:t>
      </w:r>
      <w:r w:rsidRPr="00BB5D5F">
        <w:rPr>
          <w:rFonts w:hint="eastAsia"/>
          <w:rtl/>
        </w:rPr>
        <w:t>شهر</w:t>
      </w:r>
      <w:r w:rsidRPr="00BB5D5F">
        <w:rPr>
          <w:rtl/>
        </w:rPr>
        <w:t xml:space="preserve"> </w:t>
      </w:r>
      <w:r w:rsidRPr="00BB5D5F">
        <w:rPr>
          <w:rFonts w:hint="eastAsia"/>
          <w:rtl/>
        </w:rPr>
        <w:t>محسوب</w:t>
      </w:r>
      <w:r w:rsidRPr="00BB5D5F">
        <w:rPr>
          <w:rtl/>
        </w:rPr>
        <w:t xml:space="preserve"> </w:t>
      </w:r>
      <w:r w:rsidRPr="00BB5D5F">
        <w:rPr>
          <w:rFonts w:hint="eastAsia"/>
          <w:rtl/>
        </w:rPr>
        <w:t>م</w:t>
      </w:r>
      <w:r w:rsidRPr="00BB5D5F">
        <w:rPr>
          <w:rFonts w:hint="cs"/>
          <w:rtl/>
        </w:rPr>
        <w:t>ی‌</w:t>
      </w:r>
      <w:r w:rsidRPr="00BB5D5F">
        <w:rPr>
          <w:rFonts w:hint="eastAsia"/>
          <w:rtl/>
        </w:rPr>
        <w:t>شود</w:t>
      </w:r>
      <w:r w:rsidRPr="00BB5D5F">
        <w:rPr>
          <w:rtl/>
        </w:rPr>
        <w:t xml:space="preserve">. </w:t>
      </w:r>
      <w:r w:rsidRPr="00BB5D5F">
        <w:rPr>
          <w:rFonts w:hint="eastAsia"/>
          <w:rtl/>
        </w:rPr>
        <w:t>مکان</w:t>
      </w:r>
      <w:r w:rsidRPr="00BB5D5F">
        <w:rPr>
          <w:rFonts w:hint="cs"/>
          <w:rtl/>
        </w:rPr>
        <w:t>ی</w:t>
      </w:r>
      <w:r w:rsidRPr="00BB5D5F">
        <w:rPr>
          <w:rtl/>
        </w:rPr>
        <w:t xml:space="preserve"> </w:t>
      </w:r>
      <w:r w:rsidRPr="00BB5D5F">
        <w:rPr>
          <w:rFonts w:hint="eastAsia"/>
          <w:rtl/>
        </w:rPr>
        <w:t>که</w:t>
      </w:r>
      <w:r w:rsidRPr="00BB5D5F">
        <w:rPr>
          <w:rtl/>
        </w:rPr>
        <w:t xml:space="preserve"> </w:t>
      </w:r>
      <w:r w:rsidRPr="00BB5D5F">
        <w:rPr>
          <w:rFonts w:hint="eastAsia"/>
          <w:rtl/>
        </w:rPr>
        <w:t>ممکن</w:t>
      </w:r>
      <w:r w:rsidRPr="00BB5D5F">
        <w:rPr>
          <w:rtl/>
        </w:rPr>
        <w:t xml:space="preserve"> </w:t>
      </w:r>
      <w:r w:rsidRPr="00BB5D5F">
        <w:rPr>
          <w:rFonts w:hint="eastAsia"/>
          <w:rtl/>
        </w:rPr>
        <w:t>است</w:t>
      </w:r>
      <w:r w:rsidRPr="00BB5D5F">
        <w:rPr>
          <w:rtl/>
        </w:rPr>
        <w:t xml:space="preserve"> </w:t>
      </w:r>
      <w:r w:rsidRPr="00BB5D5F">
        <w:rPr>
          <w:rFonts w:hint="eastAsia"/>
          <w:rtl/>
        </w:rPr>
        <w:t>درخت</w:t>
      </w:r>
      <w:r w:rsidRPr="00BB5D5F">
        <w:rPr>
          <w:rtl/>
        </w:rPr>
        <w:t xml:space="preserve"> </w:t>
      </w:r>
      <w:r w:rsidRPr="00BB5D5F">
        <w:rPr>
          <w:rFonts w:hint="eastAsia"/>
          <w:rtl/>
        </w:rPr>
        <w:t>کر</w:t>
      </w:r>
      <w:r w:rsidRPr="00BB5D5F">
        <w:rPr>
          <w:rFonts w:hint="cs"/>
          <w:rtl/>
        </w:rPr>
        <w:t>ی</w:t>
      </w:r>
      <w:r w:rsidRPr="00BB5D5F">
        <w:rPr>
          <w:rFonts w:hint="eastAsia"/>
          <w:rtl/>
        </w:rPr>
        <w:t>سمس</w:t>
      </w:r>
      <w:r w:rsidRPr="00BB5D5F">
        <w:rPr>
          <w:rtl/>
        </w:rPr>
        <w:t xml:space="preserve"> </w:t>
      </w:r>
      <w:r w:rsidRPr="00BB5D5F">
        <w:rPr>
          <w:rFonts w:hint="eastAsia"/>
          <w:rtl/>
        </w:rPr>
        <w:t>سالانه</w:t>
      </w:r>
      <w:r w:rsidRPr="00BB5D5F">
        <w:rPr>
          <w:rtl/>
        </w:rPr>
        <w:t xml:space="preserve"> </w:t>
      </w:r>
      <w:r w:rsidRPr="00BB5D5F">
        <w:rPr>
          <w:rFonts w:hint="eastAsia"/>
          <w:rtl/>
        </w:rPr>
        <w:t>در</w:t>
      </w:r>
      <w:r w:rsidRPr="00BB5D5F">
        <w:rPr>
          <w:rtl/>
        </w:rPr>
        <w:t xml:space="preserve"> </w:t>
      </w:r>
      <w:r w:rsidRPr="00BB5D5F">
        <w:rPr>
          <w:rFonts w:hint="eastAsia"/>
          <w:rtl/>
        </w:rPr>
        <w:t>آن</w:t>
      </w:r>
      <w:r w:rsidRPr="00BB5D5F">
        <w:rPr>
          <w:rtl/>
        </w:rPr>
        <w:t xml:space="preserve"> </w:t>
      </w:r>
      <w:r w:rsidRPr="00BB5D5F">
        <w:rPr>
          <w:rFonts w:hint="eastAsia"/>
          <w:rtl/>
        </w:rPr>
        <w:t>برپا</w:t>
      </w:r>
      <w:r w:rsidRPr="00BB5D5F">
        <w:rPr>
          <w:rtl/>
        </w:rPr>
        <w:t xml:space="preserve"> </w:t>
      </w:r>
      <w:r w:rsidRPr="00BB5D5F">
        <w:rPr>
          <w:rFonts w:hint="eastAsia"/>
          <w:rtl/>
        </w:rPr>
        <w:t>شود</w:t>
      </w:r>
      <w:r w:rsidRPr="00BB5D5F">
        <w:rPr>
          <w:rtl/>
        </w:rPr>
        <w:t>(</w:t>
      </w:r>
      <w:r w:rsidRPr="00BB5D5F">
        <w:rPr>
          <w:rFonts w:hint="eastAsia"/>
          <w:rtl/>
        </w:rPr>
        <w:t>مارکوس</w:t>
      </w:r>
      <w:r w:rsidRPr="00BB5D5F">
        <w:rPr>
          <w:rtl/>
        </w:rPr>
        <w:t xml:space="preserve"> </w:t>
      </w:r>
      <w:r w:rsidRPr="00BB5D5F">
        <w:rPr>
          <w:rFonts w:hint="eastAsia"/>
          <w:rtl/>
        </w:rPr>
        <w:t>و</w:t>
      </w:r>
      <w:r w:rsidRPr="00BB5D5F">
        <w:rPr>
          <w:rtl/>
        </w:rPr>
        <w:t xml:space="preserve"> </w:t>
      </w:r>
      <w:r w:rsidRPr="00BB5D5F">
        <w:rPr>
          <w:rFonts w:hint="eastAsia"/>
          <w:rtl/>
        </w:rPr>
        <w:t>فرانس</w:t>
      </w:r>
      <w:r w:rsidRPr="00BB5D5F">
        <w:rPr>
          <w:rFonts w:hint="cs"/>
          <w:rtl/>
        </w:rPr>
        <w:t>ی</w:t>
      </w:r>
      <w:r w:rsidRPr="00BB5D5F">
        <w:rPr>
          <w:rFonts w:hint="eastAsia"/>
          <w:rtl/>
        </w:rPr>
        <w:t>س،</w:t>
      </w:r>
      <w:r w:rsidRPr="00BB5D5F">
        <w:rPr>
          <w:rtl/>
        </w:rPr>
        <w:t xml:space="preserve"> </w:t>
      </w:r>
      <w:r w:rsidRPr="008E1113">
        <w:rPr>
          <w:rFonts w:asciiTheme="majorBidi" w:hAnsiTheme="majorBidi" w:cstheme="majorBidi"/>
          <w:rtl/>
        </w:rPr>
        <w:t>1394: 20</w:t>
      </w:r>
      <w:r w:rsidRPr="00BB5D5F">
        <w:rPr>
          <w:rtl/>
        </w:rPr>
        <w:t>).</w:t>
      </w:r>
    </w:p>
    <w:p w:rsidR="004C4B0C" w:rsidRPr="00BB5D5F" w:rsidRDefault="004C4B0C" w:rsidP="004F12DF">
      <w:pPr>
        <w:pStyle w:val="A-text"/>
        <w:ind w:hanging="32"/>
        <w:rPr>
          <w:rtl/>
        </w:rPr>
      </w:pPr>
      <w:r w:rsidRPr="00425425">
        <w:rPr>
          <w:rFonts w:ascii="Times New Roman" w:hAnsi="Times New Roman" w:hint="cs"/>
          <w:b/>
          <w:bCs/>
          <w:sz w:val="22"/>
          <w:szCs w:val="22"/>
          <w:rtl/>
        </w:rPr>
        <w:t>2-3-</w:t>
      </w:r>
      <w:r>
        <w:rPr>
          <w:rFonts w:ascii="Times New Roman" w:hAnsi="Times New Roman" w:hint="cs"/>
          <w:b/>
          <w:bCs/>
          <w:sz w:val="22"/>
          <w:szCs w:val="22"/>
          <w:rtl/>
        </w:rPr>
        <w:t>6</w:t>
      </w:r>
      <w:r w:rsidRPr="00425425">
        <w:rPr>
          <w:rFonts w:ascii="Times New Roman" w:hAnsi="Times New Roman" w:hint="cs"/>
          <w:b/>
          <w:bCs/>
          <w:sz w:val="22"/>
          <w:szCs w:val="22"/>
          <w:rtl/>
        </w:rPr>
        <w:t>-1-</w:t>
      </w:r>
      <w:r>
        <w:rPr>
          <w:rFonts w:ascii="Times New Roman" w:hAnsi="Times New Roman" w:hint="cs"/>
          <w:b/>
          <w:bCs/>
          <w:sz w:val="22"/>
          <w:szCs w:val="22"/>
          <w:rtl/>
        </w:rPr>
        <w:t xml:space="preserve"> </w:t>
      </w:r>
      <w:r w:rsidR="004F12DF">
        <w:rPr>
          <w:rFonts w:ascii="Times New Roman" w:hAnsi="Times New Roman" w:hint="cs"/>
          <w:b/>
          <w:bCs/>
          <w:sz w:val="24"/>
          <w:rtl/>
        </w:rPr>
        <w:t>انواع</w:t>
      </w:r>
      <w:r w:rsidR="00CA6119">
        <w:rPr>
          <w:rFonts w:ascii="Times New Roman" w:hAnsi="Times New Roman" w:hint="cs"/>
          <w:b/>
          <w:bCs/>
          <w:sz w:val="24"/>
          <w:rtl/>
        </w:rPr>
        <w:t xml:space="preserve"> مکان عمومی با شکوه(</w:t>
      </w:r>
      <w:r w:rsidRPr="00E15415">
        <w:rPr>
          <w:rFonts w:ascii="Times New Roman" w:hAnsi="Times New Roman" w:hint="cs"/>
          <w:b/>
          <w:bCs/>
          <w:sz w:val="24"/>
          <w:rtl/>
        </w:rPr>
        <w:t>مجلل</w:t>
      </w:r>
      <w:r w:rsidR="00CA6119">
        <w:rPr>
          <w:rFonts w:ascii="Times New Roman" w:hAnsi="Times New Roman" w:hint="cs"/>
          <w:b/>
          <w:bCs/>
          <w:sz w:val="24"/>
          <w:rtl/>
        </w:rPr>
        <w:t>)</w:t>
      </w:r>
    </w:p>
    <w:p w:rsidR="00BB5D5F" w:rsidRDefault="00BB5D5F" w:rsidP="008E1113">
      <w:pPr>
        <w:pStyle w:val="A-text"/>
        <w:ind w:hanging="32"/>
        <w:rPr>
          <w:rtl/>
        </w:rPr>
      </w:pPr>
      <w:r w:rsidRPr="00672CE8">
        <w:rPr>
          <w:rFonts w:hint="cs"/>
          <w:b/>
          <w:bCs/>
          <w:sz w:val="18"/>
          <w:szCs w:val="22"/>
          <w:rtl/>
        </w:rPr>
        <w:t>- پلازای شهری(</w:t>
      </w:r>
      <w:r w:rsidRPr="00672CE8">
        <w:rPr>
          <w:rFonts w:asciiTheme="majorBidi" w:hAnsiTheme="majorBidi" w:cstheme="majorBidi"/>
          <w:b/>
          <w:bCs/>
          <w:sz w:val="18"/>
          <w:szCs w:val="22"/>
          <w:lang w:bidi="ar-SA"/>
        </w:rPr>
        <w:t>The City Plaza</w:t>
      </w:r>
      <w:r w:rsidRPr="00672CE8">
        <w:rPr>
          <w:rFonts w:hint="cs"/>
          <w:b/>
          <w:bCs/>
          <w:sz w:val="18"/>
          <w:szCs w:val="22"/>
          <w:rtl/>
        </w:rPr>
        <w:t xml:space="preserve">): </w:t>
      </w:r>
      <w:r w:rsidRPr="00BB5D5F">
        <w:rPr>
          <w:rFonts w:hint="cs"/>
          <w:rtl/>
        </w:rPr>
        <w:t>منطقه‌ای با کفسازی خاص، که دارای موقعیتی مرکزی و رؤیت‌پذیری بالاست. این مکان اغلب جایی برای وقایع برنامه‌ریزی شده‌ای همچون کنسرت‌ها، نمایش‌ها و گردهمایی‌های سیاسی است.</w:t>
      </w:r>
    </w:p>
    <w:p w:rsidR="007F4491" w:rsidRDefault="00BB5EC0" w:rsidP="00BB5EC0">
      <w:pPr>
        <w:pStyle w:val="A-text"/>
        <w:ind w:hanging="32"/>
        <w:jc w:val="center"/>
        <w:rPr>
          <w:rtl/>
        </w:rPr>
      </w:pPr>
      <w:r>
        <w:rPr>
          <w:rtl/>
          <w:lang w:bidi="ar-SA"/>
        </w:rPr>
        <w:lastRenderedPageBreak/>
        <w:drawing>
          <wp:inline distT="0" distB="0" distL="0" distR="0">
            <wp:extent cx="2803585" cy="18115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arnaam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13893" cy="1818209"/>
                    </a:xfrm>
                    <a:prstGeom prst="rect">
                      <a:avLst/>
                    </a:prstGeom>
                  </pic:spPr>
                </pic:pic>
              </a:graphicData>
            </a:graphic>
          </wp:inline>
        </w:drawing>
      </w:r>
      <w:r>
        <w:rPr>
          <w:rFonts w:hint="cs"/>
          <w:rtl/>
        </w:rPr>
        <w:t xml:space="preserve">   </w:t>
      </w:r>
      <w:r>
        <w:rPr>
          <w:rtl/>
          <w:lang w:bidi="ar-SA"/>
        </w:rPr>
        <w:drawing>
          <wp:inline distT="0" distB="0" distL="0" distR="0">
            <wp:extent cx="2609833" cy="1802921"/>
            <wp:effectExtent l="0" t="0" r="63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59115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34763" cy="1820143"/>
                    </a:xfrm>
                    <a:prstGeom prst="rect">
                      <a:avLst/>
                    </a:prstGeom>
                  </pic:spPr>
                </pic:pic>
              </a:graphicData>
            </a:graphic>
          </wp:inline>
        </w:drawing>
      </w:r>
    </w:p>
    <w:p w:rsidR="007F4491" w:rsidRPr="005B391C" w:rsidRDefault="00F05911" w:rsidP="00AC2358">
      <w:pPr>
        <w:pStyle w:val="A-text"/>
        <w:ind w:hanging="32"/>
        <w:jc w:val="center"/>
        <w:rPr>
          <w:b/>
          <w:bCs/>
          <w:sz w:val="16"/>
          <w:szCs w:val="20"/>
          <w:rtl/>
        </w:rPr>
      </w:pPr>
      <w:r>
        <w:rPr>
          <w:rFonts w:ascii="Times New Roman" w:hAnsi="Times New Roman" w:hint="cs"/>
          <w:b/>
          <w:bCs/>
          <w:szCs w:val="22"/>
          <w:rtl/>
          <w:lang w:bidi="ar-SA"/>
        </w:rPr>
        <w:t xml:space="preserve">شكل </w:t>
      </w:r>
      <w:r w:rsidR="00AC2358">
        <w:rPr>
          <w:rFonts w:ascii="Times New Roman" w:hAnsi="Times New Roman" w:hint="cs"/>
          <w:b/>
          <w:bCs/>
          <w:szCs w:val="22"/>
          <w:rtl/>
          <w:lang w:bidi="ar-SA"/>
        </w:rPr>
        <w:t>14</w:t>
      </w:r>
      <w:r>
        <w:rPr>
          <w:rFonts w:ascii="Times New Roman" w:hAnsi="Times New Roman" w:hint="cs"/>
          <w:b/>
          <w:bCs/>
          <w:szCs w:val="22"/>
          <w:rtl/>
          <w:lang w:bidi="ar-SA"/>
        </w:rPr>
        <w:t>:</w:t>
      </w:r>
      <w:r w:rsidR="007F4491" w:rsidRPr="005B391C">
        <w:rPr>
          <w:rFonts w:hint="cs"/>
          <w:b/>
          <w:bCs/>
          <w:sz w:val="16"/>
          <w:szCs w:val="20"/>
          <w:rtl/>
        </w:rPr>
        <w:t xml:space="preserve"> </w:t>
      </w:r>
      <w:r w:rsidR="0069724B">
        <w:rPr>
          <w:rFonts w:hint="cs"/>
          <w:b/>
          <w:bCs/>
          <w:sz w:val="16"/>
          <w:szCs w:val="20"/>
          <w:rtl/>
        </w:rPr>
        <w:t>خیابان سی‌</w:t>
      </w:r>
      <w:r w:rsidR="007F4491">
        <w:rPr>
          <w:rFonts w:hint="cs"/>
          <w:b/>
          <w:bCs/>
          <w:sz w:val="16"/>
          <w:szCs w:val="20"/>
          <w:rtl/>
        </w:rPr>
        <w:t>تیر</w:t>
      </w:r>
      <w:r w:rsidR="0069724B">
        <w:rPr>
          <w:rFonts w:hint="cs"/>
          <w:b/>
          <w:bCs/>
          <w:sz w:val="16"/>
          <w:szCs w:val="20"/>
          <w:rtl/>
        </w:rPr>
        <w:t xml:space="preserve"> یک گونه پلازای شهری برای زیست شبانه</w:t>
      </w:r>
      <w:r w:rsidR="007F4491" w:rsidRPr="005B391C">
        <w:rPr>
          <w:rFonts w:hint="cs"/>
          <w:b/>
          <w:bCs/>
          <w:sz w:val="16"/>
          <w:szCs w:val="20"/>
          <w:rtl/>
        </w:rPr>
        <w:t xml:space="preserve"> تهران</w:t>
      </w:r>
      <w:r w:rsidR="00980F28">
        <w:rPr>
          <w:rFonts w:hint="cs"/>
          <w:b/>
          <w:bCs/>
          <w:sz w:val="16"/>
          <w:szCs w:val="20"/>
          <w:rtl/>
        </w:rPr>
        <w:t xml:space="preserve">، برگزاری جشن‌ها و کنسرت؛ مأخذ: </w:t>
      </w:r>
      <w:r w:rsidR="009C373F" w:rsidRPr="009C373F">
        <w:rPr>
          <w:rFonts w:asciiTheme="majorBidi" w:hAnsiTheme="majorBidi" w:cstheme="majorBidi"/>
          <w:b/>
          <w:bCs/>
          <w:sz w:val="16"/>
          <w:szCs w:val="20"/>
        </w:rPr>
        <w:t>www.safarnaame.ir</w:t>
      </w:r>
    </w:p>
    <w:p w:rsidR="00BB5D5F" w:rsidRPr="00BB5D5F" w:rsidRDefault="00BB5D5F" w:rsidP="008E1113">
      <w:pPr>
        <w:pStyle w:val="A-text"/>
        <w:ind w:hanging="32"/>
        <w:rPr>
          <w:rtl/>
        </w:rPr>
      </w:pPr>
      <w:r w:rsidRPr="00672CE8">
        <w:rPr>
          <w:rFonts w:hint="cs"/>
          <w:b/>
          <w:bCs/>
          <w:sz w:val="18"/>
          <w:szCs w:val="22"/>
          <w:rtl/>
        </w:rPr>
        <w:t>- میدان شهری(</w:t>
      </w:r>
      <w:r w:rsidRPr="00672CE8">
        <w:rPr>
          <w:rFonts w:asciiTheme="majorBidi" w:hAnsiTheme="majorBidi" w:cstheme="majorBidi"/>
          <w:b/>
          <w:bCs/>
          <w:sz w:val="18"/>
          <w:szCs w:val="22"/>
          <w:lang w:bidi="ar-SA"/>
        </w:rPr>
        <w:t>The City Square</w:t>
      </w:r>
      <w:r w:rsidRPr="00672CE8">
        <w:rPr>
          <w:rFonts w:hint="cs"/>
          <w:b/>
          <w:bCs/>
          <w:sz w:val="18"/>
          <w:szCs w:val="22"/>
          <w:rtl/>
        </w:rPr>
        <w:t>):</w:t>
      </w:r>
      <w:r w:rsidRPr="00672CE8">
        <w:rPr>
          <w:rFonts w:hint="cs"/>
          <w:sz w:val="18"/>
          <w:szCs w:val="22"/>
          <w:rtl/>
        </w:rPr>
        <w:t xml:space="preserve"> </w:t>
      </w:r>
      <w:r w:rsidRPr="00BB5D5F">
        <w:rPr>
          <w:rFonts w:hint="cs"/>
          <w:rtl/>
        </w:rPr>
        <w:t>مکانی غالبا تاریخی که در موقعیت مرکزی و تقاطع شریان‌های اصلی واقع شده‌است. بر خلاف دیگر انواع پلازاهای عمومی به یک ساختمان خاص متصل نیست، اغلب یک بلوک شهری کامل را احاطه می‌کند و معمولا به خیابان‌ها در هر چهار طرف محدود می‌شود. گل و گیاه‌کاری اغلب به صورت متعادل انجام می‌شود تا بتوان این مکان را به لحاظ معنایی، بین میدان و پارک در نظر گرفت. گاهی اوقات دارای یک بنای یادبود، مجسمه یا آبنما است. این مکان انواع مختلفی از کاربران و فعالیت‌ها را جذب می‌کند اگرچه گاهی اوقات به خاطر موقعیت مرکزی و ارزشِ زیادِ زمین، جهت جای دادن پارکینگ زیرزمینی دوباره طراحی شده‌است.</w:t>
      </w:r>
    </w:p>
    <w:p w:rsidR="00015FC4" w:rsidRDefault="003B5AD0" w:rsidP="003B5AD0">
      <w:pPr>
        <w:pStyle w:val="A-text"/>
        <w:ind w:hanging="32"/>
        <w:jc w:val="center"/>
        <w:rPr>
          <w:b/>
          <w:bCs/>
          <w:szCs w:val="20"/>
          <w:rtl/>
        </w:rPr>
      </w:pPr>
      <w:r>
        <w:rPr>
          <w:b/>
          <w:bCs/>
          <w:szCs w:val="20"/>
          <w:rtl/>
          <w:lang w:bidi="ar-SA"/>
        </w:rPr>
        <w:drawing>
          <wp:inline distT="0" distB="0" distL="0" distR="0">
            <wp:extent cx="2139351" cy="216523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cf9a7a-9d5f-4510-a229-040dd774fb55-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37758" cy="2163618"/>
                    </a:xfrm>
                    <a:prstGeom prst="rect">
                      <a:avLst/>
                    </a:prstGeom>
                  </pic:spPr>
                </pic:pic>
              </a:graphicData>
            </a:graphic>
          </wp:inline>
        </w:drawing>
      </w:r>
    </w:p>
    <w:p w:rsidR="00672CE8" w:rsidRPr="005B391C" w:rsidRDefault="00F05911" w:rsidP="00052F58">
      <w:pPr>
        <w:pStyle w:val="A-text"/>
        <w:ind w:hanging="32"/>
        <w:jc w:val="center"/>
        <w:rPr>
          <w:b/>
          <w:bCs/>
          <w:sz w:val="16"/>
          <w:szCs w:val="20"/>
          <w:rtl/>
        </w:rPr>
      </w:pPr>
      <w:r>
        <w:rPr>
          <w:rFonts w:ascii="Times New Roman" w:hAnsi="Times New Roman" w:hint="cs"/>
          <w:b/>
          <w:bCs/>
          <w:szCs w:val="22"/>
          <w:rtl/>
          <w:lang w:bidi="ar-SA"/>
        </w:rPr>
        <w:t xml:space="preserve">شكل </w:t>
      </w:r>
      <w:r w:rsidR="00AC2358">
        <w:rPr>
          <w:rFonts w:ascii="Times New Roman" w:hAnsi="Times New Roman" w:hint="cs"/>
          <w:b/>
          <w:bCs/>
          <w:szCs w:val="22"/>
          <w:rtl/>
          <w:lang w:bidi="ar-SA"/>
        </w:rPr>
        <w:t>15</w:t>
      </w:r>
      <w:r>
        <w:rPr>
          <w:rFonts w:ascii="Times New Roman" w:hAnsi="Times New Roman" w:hint="cs"/>
          <w:b/>
          <w:bCs/>
          <w:szCs w:val="22"/>
          <w:rtl/>
          <w:lang w:bidi="ar-SA"/>
        </w:rPr>
        <w:t>:</w:t>
      </w:r>
      <w:r w:rsidR="00672CE8" w:rsidRPr="005B391C">
        <w:rPr>
          <w:rFonts w:hint="cs"/>
          <w:b/>
          <w:bCs/>
          <w:sz w:val="16"/>
          <w:szCs w:val="20"/>
          <w:rtl/>
        </w:rPr>
        <w:t xml:space="preserve"> </w:t>
      </w:r>
      <w:r w:rsidR="00C15957">
        <w:rPr>
          <w:rFonts w:hint="cs"/>
          <w:b/>
          <w:bCs/>
          <w:sz w:val="16"/>
          <w:szCs w:val="20"/>
          <w:rtl/>
        </w:rPr>
        <w:t>میدان آزادی</w:t>
      </w:r>
      <w:r w:rsidR="002A2AA5">
        <w:rPr>
          <w:rFonts w:hint="cs"/>
          <w:b/>
          <w:bCs/>
          <w:sz w:val="16"/>
          <w:szCs w:val="20"/>
          <w:rtl/>
        </w:rPr>
        <w:t xml:space="preserve">(میدان شهری که به واسطه پیوند برج یادمانی آن با تاریخ انقلاب و مراسم سالگرد پیروزی، پیوند خورده‌است)؛ مأخذ: محدثی، </w:t>
      </w:r>
      <w:r w:rsidR="002A2AA5" w:rsidRPr="002A2AA5">
        <w:rPr>
          <w:rFonts w:asciiTheme="majorBidi" w:hAnsiTheme="majorBidi" w:cstheme="majorBidi"/>
          <w:b/>
          <w:bCs/>
          <w:sz w:val="16"/>
          <w:szCs w:val="20"/>
          <w:rtl/>
        </w:rPr>
        <w:t>1389: 19</w:t>
      </w:r>
    </w:p>
    <w:p w:rsidR="00672CE8" w:rsidRDefault="00672CE8" w:rsidP="00672CE8">
      <w:pPr>
        <w:pStyle w:val="A-text"/>
        <w:ind w:hanging="32"/>
        <w:rPr>
          <w:b/>
          <w:bCs/>
          <w:szCs w:val="20"/>
          <w:rtl/>
        </w:rPr>
      </w:pPr>
    </w:p>
    <w:p w:rsidR="00E96B43" w:rsidRPr="00100C49" w:rsidRDefault="00E96B43" w:rsidP="000F03A8">
      <w:pPr>
        <w:pStyle w:val="A-text"/>
        <w:jc w:val="center"/>
        <w:rPr>
          <w:rFonts w:ascii="Times New Roman" w:hAnsi="Times New Roman"/>
          <w:b/>
          <w:bCs/>
          <w:sz w:val="18"/>
          <w:szCs w:val="20"/>
          <w:rtl/>
          <w:lang w:bidi="ar-SA"/>
        </w:rPr>
      </w:pPr>
      <w:r w:rsidRPr="00100C49">
        <w:rPr>
          <w:rFonts w:ascii="Times New Roman" w:hAnsi="Times New Roman" w:hint="cs"/>
          <w:b/>
          <w:bCs/>
          <w:sz w:val="18"/>
          <w:szCs w:val="20"/>
          <w:rtl/>
          <w:lang w:bidi="ar-SA"/>
        </w:rPr>
        <w:t xml:space="preserve">جدول </w:t>
      </w:r>
      <w:r w:rsidR="000F03A8">
        <w:rPr>
          <w:rFonts w:ascii="Times New Roman" w:hAnsi="Times New Roman" w:hint="cs"/>
          <w:b/>
          <w:bCs/>
          <w:sz w:val="18"/>
          <w:szCs w:val="20"/>
          <w:rtl/>
          <w:lang w:bidi="ar-SA"/>
        </w:rPr>
        <w:t>3</w:t>
      </w:r>
      <w:r w:rsidRPr="00100C49">
        <w:rPr>
          <w:rFonts w:ascii="Times New Roman" w:hAnsi="Times New Roman" w:hint="cs"/>
          <w:b/>
          <w:bCs/>
          <w:sz w:val="18"/>
          <w:szCs w:val="20"/>
          <w:rtl/>
          <w:lang w:bidi="ar-SA"/>
        </w:rPr>
        <w:t xml:space="preserve"> : توصیه‌های طراحی برای پلازای شهری موفق؛ مأخذ: اقتباس از</w:t>
      </w:r>
      <w:r>
        <w:rPr>
          <w:rFonts w:ascii="Times New Roman" w:hAnsi="Times New Roman" w:hint="cs"/>
          <w:b/>
          <w:bCs/>
          <w:sz w:val="18"/>
          <w:szCs w:val="20"/>
          <w:rtl/>
          <w:lang w:bidi="ar-SA"/>
        </w:rPr>
        <w:t xml:space="preserve"> مارکوس و فرانسیس، 1394</w:t>
      </w:r>
    </w:p>
    <w:tbl>
      <w:tblPr>
        <w:tblStyle w:val="TableGrid"/>
        <w:bidiVisual/>
        <w:tblW w:w="0" w:type="auto"/>
        <w:tblLayout w:type="fixed"/>
        <w:tblLook w:val="04A0" w:firstRow="1" w:lastRow="0" w:firstColumn="1" w:lastColumn="0" w:noHBand="0" w:noVBand="1"/>
      </w:tblPr>
      <w:tblGrid>
        <w:gridCol w:w="1188"/>
        <w:gridCol w:w="810"/>
        <w:gridCol w:w="270"/>
        <w:gridCol w:w="6736"/>
      </w:tblGrid>
      <w:tr w:rsidR="00E96B43" w:rsidRPr="00463C8E" w:rsidTr="00183D1E">
        <w:tc>
          <w:tcPr>
            <w:tcW w:w="1188" w:type="dxa"/>
            <w:tcBorders>
              <w:bottom w:val="triple" w:sz="4" w:space="0" w:color="auto"/>
              <w:right w:val="triple" w:sz="4" w:space="0" w:color="auto"/>
            </w:tcBorders>
            <w:vAlign w:val="center"/>
          </w:tcPr>
          <w:p w:rsidR="00E96B43" w:rsidRPr="007F62CD" w:rsidRDefault="00E96B43" w:rsidP="00183D1E">
            <w:pPr>
              <w:pStyle w:val="A-text"/>
              <w:ind w:firstLine="0"/>
              <w:jc w:val="center"/>
              <w:rPr>
                <w:rFonts w:ascii="Times New Roman" w:hAnsi="Times New Roman"/>
                <w:b/>
                <w:bCs/>
                <w:sz w:val="18"/>
                <w:szCs w:val="20"/>
                <w:rtl/>
                <w:lang w:bidi="ar-SA"/>
              </w:rPr>
            </w:pPr>
            <w:r>
              <w:rPr>
                <w:rFonts w:ascii="Times New Roman" w:hAnsi="Times New Roman" w:hint="cs"/>
                <w:b/>
                <w:bCs/>
                <w:sz w:val="18"/>
                <w:szCs w:val="20"/>
                <w:rtl/>
                <w:lang w:bidi="ar-SA"/>
              </w:rPr>
              <w:t>عناصر طراحی</w:t>
            </w:r>
          </w:p>
        </w:tc>
        <w:tc>
          <w:tcPr>
            <w:tcW w:w="7816" w:type="dxa"/>
            <w:gridSpan w:val="3"/>
            <w:tcBorders>
              <w:left w:val="triple" w:sz="4" w:space="0" w:color="auto"/>
              <w:bottom w:val="triple" w:sz="4" w:space="0" w:color="auto"/>
              <w:right w:val="single" w:sz="4" w:space="0" w:color="auto"/>
            </w:tcBorders>
            <w:vAlign w:val="center"/>
          </w:tcPr>
          <w:p w:rsidR="00E96B43" w:rsidRPr="00463C8E" w:rsidRDefault="00E96B43" w:rsidP="00183D1E">
            <w:pPr>
              <w:pStyle w:val="A-text"/>
              <w:ind w:firstLine="0"/>
              <w:jc w:val="center"/>
              <w:rPr>
                <w:rFonts w:ascii="Times New Roman" w:hAnsi="Times New Roman"/>
                <w:sz w:val="18"/>
                <w:szCs w:val="20"/>
                <w:rtl/>
                <w:lang w:bidi="ar-SA"/>
              </w:rPr>
            </w:pPr>
            <w:r>
              <w:rPr>
                <w:rFonts w:ascii="Times New Roman" w:hAnsi="Times New Roman" w:hint="cs"/>
                <w:sz w:val="18"/>
                <w:szCs w:val="20"/>
                <w:rtl/>
                <w:lang w:bidi="ar-SA"/>
              </w:rPr>
              <w:t>توضیح</w:t>
            </w:r>
          </w:p>
        </w:tc>
      </w:tr>
      <w:tr w:rsidR="00E96B43" w:rsidRPr="00463C8E" w:rsidTr="00183D1E">
        <w:tc>
          <w:tcPr>
            <w:tcW w:w="1188" w:type="dxa"/>
            <w:tcBorders>
              <w:top w:val="triple" w:sz="4" w:space="0" w:color="auto"/>
              <w:bottom w:val="triple" w:sz="4" w:space="0" w:color="auto"/>
              <w:right w:val="triple" w:sz="4" w:space="0" w:color="auto"/>
            </w:tcBorders>
            <w:vAlign w:val="center"/>
          </w:tcPr>
          <w:p w:rsidR="00E96B43" w:rsidRPr="007F62CD" w:rsidRDefault="00E96B43" w:rsidP="00183D1E">
            <w:pPr>
              <w:pStyle w:val="A-text"/>
              <w:ind w:firstLine="0"/>
              <w:jc w:val="center"/>
              <w:rPr>
                <w:rFonts w:ascii="Times New Roman" w:hAnsi="Times New Roman"/>
                <w:b/>
                <w:bCs/>
                <w:sz w:val="18"/>
                <w:szCs w:val="20"/>
                <w:rtl/>
                <w:lang w:bidi="ar-SA"/>
              </w:rPr>
            </w:pPr>
            <w:r w:rsidRPr="007F62CD">
              <w:rPr>
                <w:rFonts w:ascii="Times New Roman" w:hAnsi="Times New Roman" w:hint="cs"/>
                <w:b/>
                <w:bCs/>
                <w:sz w:val="18"/>
                <w:szCs w:val="20"/>
                <w:rtl/>
                <w:lang w:bidi="ar-SA"/>
              </w:rPr>
              <w:t>موقعیت</w:t>
            </w:r>
          </w:p>
        </w:tc>
        <w:tc>
          <w:tcPr>
            <w:tcW w:w="7816" w:type="dxa"/>
            <w:gridSpan w:val="3"/>
            <w:tcBorders>
              <w:top w:val="triple" w:sz="4" w:space="0" w:color="auto"/>
              <w:left w:val="triple" w:sz="4" w:space="0" w:color="auto"/>
              <w:bottom w:val="triple" w:sz="4" w:space="0" w:color="auto"/>
              <w:right w:val="single" w:sz="4" w:space="0" w:color="auto"/>
            </w:tcBorders>
            <w:vAlign w:val="center"/>
          </w:tcPr>
          <w:p w:rsidR="00E96B43" w:rsidRPr="008B3F36" w:rsidRDefault="00E96B43" w:rsidP="00183D1E">
            <w:pPr>
              <w:pStyle w:val="A-text"/>
              <w:ind w:firstLine="0"/>
              <w:rPr>
                <w:rFonts w:ascii="Times New Roman" w:hAnsi="Times New Roman"/>
                <w:sz w:val="16"/>
                <w:szCs w:val="18"/>
                <w:rtl/>
                <w:lang w:bidi="ar-SA"/>
              </w:rPr>
            </w:pPr>
            <w:r w:rsidRPr="008B3F36">
              <w:rPr>
                <w:rFonts w:ascii="Times New Roman" w:hAnsi="Times New Roman" w:hint="cs"/>
                <w:sz w:val="16"/>
                <w:szCs w:val="18"/>
                <w:rtl/>
                <w:lang w:bidi="ar-SA"/>
              </w:rPr>
              <w:t>بهترین «موقعیت‌های مکانی» آنهایی هستند که مخاطبان مختلفی را جذب کنند. موقعیت یک پلازا در بلوک شهری می‌تواند بر نوع فضا نیز اثر بگذارد. موقعیت مکانی در نبش دو خیابان متقاطع که تقریبا در یک درجه شریانی باشند، این امکان را به پلازا می‌دهد تا مکانی فعال برای ملاقات‌ها، فضایی برای عبور و نیز تماشای رهگذران باشد.</w:t>
            </w:r>
          </w:p>
        </w:tc>
      </w:tr>
      <w:tr w:rsidR="00E96B43" w:rsidRPr="00463C8E" w:rsidTr="00183D1E">
        <w:tc>
          <w:tcPr>
            <w:tcW w:w="1188" w:type="dxa"/>
            <w:tcBorders>
              <w:top w:val="triple" w:sz="4" w:space="0" w:color="auto"/>
              <w:bottom w:val="triple" w:sz="4" w:space="0" w:color="auto"/>
              <w:right w:val="triple" w:sz="4" w:space="0" w:color="auto"/>
            </w:tcBorders>
            <w:vAlign w:val="center"/>
          </w:tcPr>
          <w:p w:rsidR="00E96B43" w:rsidRPr="007F62CD" w:rsidRDefault="00E96B43" w:rsidP="00183D1E">
            <w:pPr>
              <w:pStyle w:val="A-text"/>
              <w:ind w:firstLine="0"/>
              <w:jc w:val="center"/>
              <w:rPr>
                <w:rFonts w:ascii="Times New Roman" w:hAnsi="Times New Roman"/>
                <w:b/>
                <w:bCs/>
                <w:sz w:val="18"/>
                <w:szCs w:val="20"/>
                <w:rtl/>
                <w:lang w:bidi="ar-SA"/>
              </w:rPr>
            </w:pPr>
            <w:r w:rsidRPr="007F62CD">
              <w:rPr>
                <w:rFonts w:ascii="Times New Roman" w:hAnsi="Times New Roman" w:hint="cs"/>
                <w:b/>
                <w:bCs/>
                <w:sz w:val="18"/>
                <w:szCs w:val="20"/>
                <w:rtl/>
                <w:lang w:bidi="ar-SA"/>
              </w:rPr>
              <w:t>سایز و اندازه</w:t>
            </w:r>
          </w:p>
        </w:tc>
        <w:tc>
          <w:tcPr>
            <w:tcW w:w="7816" w:type="dxa"/>
            <w:gridSpan w:val="3"/>
            <w:tcBorders>
              <w:top w:val="triple" w:sz="4" w:space="0" w:color="auto"/>
              <w:left w:val="triple" w:sz="4" w:space="0" w:color="auto"/>
              <w:bottom w:val="triple" w:sz="4" w:space="0" w:color="auto"/>
              <w:right w:val="single" w:sz="4" w:space="0" w:color="auto"/>
            </w:tcBorders>
            <w:vAlign w:val="center"/>
          </w:tcPr>
          <w:p w:rsidR="00E96B43" w:rsidRPr="008B3F36" w:rsidRDefault="00E96B43" w:rsidP="00183D1E">
            <w:pPr>
              <w:pStyle w:val="A-text"/>
              <w:ind w:firstLine="0"/>
              <w:rPr>
                <w:rFonts w:ascii="Times New Roman" w:hAnsi="Times New Roman"/>
                <w:sz w:val="16"/>
                <w:szCs w:val="18"/>
                <w:rtl/>
                <w:lang w:bidi="ar-SA"/>
              </w:rPr>
            </w:pPr>
            <w:r w:rsidRPr="008B3F36">
              <w:rPr>
                <w:rFonts w:ascii="Times New Roman" w:hAnsi="Times New Roman" w:hint="cs"/>
                <w:sz w:val="16"/>
                <w:szCs w:val="18"/>
                <w:rtl/>
                <w:lang w:bidi="ar-SA"/>
              </w:rPr>
              <w:t>کوین لینچ اظهار کرد که ابعاد 12 متری از لحاظ مقیاس معنی‌دار به نظر می‌رسد. این ابعاد تا 25 متر هنوز یک مقیاس انسانی مطلوب است و اکثر میدان‌های محصور قدیمی از 140 متر در کوچکترین بعد خود فراتر نبوده‌اند(</w:t>
            </w:r>
            <w:r w:rsidRPr="008B3F36">
              <w:rPr>
                <w:rFonts w:ascii="Times New Roman" w:hAnsi="Times New Roman"/>
                <w:sz w:val="16"/>
                <w:szCs w:val="18"/>
                <w:lang w:bidi="ar-SA"/>
              </w:rPr>
              <w:t>Lynch, 1971</w:t>
            </w:r>
            <w:r w:rsidRPr="008B3F36">
              <w:rPr>
                <w:rFonts w:ascii="Times New Roman" w:hAnsi="Times New Roman" w:hint="cs"/>
                <w:sz w:val="16"/>
                <w:szCs w:val="18"/>
                <w:rtl/>
              </w:rPr>
              <w:t>)</w:t>
            </w:r>
            <w:r w:rsidRPr="008B3F36">
              <w:rPr>
                <w:rFonts w:ascii="Times New Roman" w:hAnsi="Times New Roman" w:hint="cs"/>
                <w:sz w:val="16"/>
                <w:szCs w:val="18"/>
                <w:rtl/>
                <w:lang w:bidi="ar-SA"/>
              </w:rPr>
              <w:t>. گِل حداکثر ابعاد بین 70 تا 100 متر را پیشنهاد می‌کند چون این فاصله‌ای است که می‌توان «رویدادها» را دید. این اندازه ممکن است با حداکثر فاصله‌ای است که می‌توان حالات چهره را دید، جمع شده‌باشد(20 تا 25 متر).</w:t>
            </w:r>
          </w:p>
        </w:tc>
      </w:tr>
      <w:tr w:rsidR="00E96B43" w:rsidRPr="00463C8E" w:rsidTr="00183D1E">
        <w:tc>
          <w:tcPr>
            <w:tcW w:w="1188" w:type="dxa"/>
            <w:tcBorders>
              <w:top w:val="triple" w:sz="4" w:space="0" w:color="auto"/>
              <w:bottom w:val="triple" w:sz="4" w:space="0" w:color="auto"/>
              <w:right w:val="triple" w:sz="4" w:space="0" w:color="auto"/>
            </w:tcBorders>
            <w:vAlign w:val="center"/>
          </w:tcPr>
          <w:p w:rsidR="00E96B43" w:rsidRPr="007F62CD" w:rsidRDefault="00E96B43" w:rsidP="00183D1E">
            <w:pPr>
              <w:pStyle w:val="A-text"/>
              <w:ind w:firstLine="0"/>
              <w:jc w:val="center"/>
              <w:rPr>
                <w:rFonts w:ascii="Times New Roman" w:hAnsi="Times New Roman"/>
                <w:b/>
                <w:bCs/>
                <w:sz w:val="18"/>
                <w:szCs w:val="20"/>
                <w:rtl/>
                <w:lang w:bidi="ar-SA"/>
              </w:rPr>
            </w:pPr>
            <w:r w:rsidRPr="007F62CD">
              <w:rPr>
                <w:rFonts w:ascii="Times New Roman" w:hAnsi="Times New Roman" w:hint="cs"/>
                <w:b/>
                <w:bCs/>
                <w:sz w:val="18"/>
                <w:szCs w:val="20"/>
                <w:rtl/>
                <w:lang w:bidi="ar-SA"/>
              </w:rPr>
              <w:t xml:space="preserve">پیچیدگی و </w:t>
            </w:r>
            <w:r w:rsidRPr="007F62CD">
              <w:rPr>
                <w:rFonts w:ascii="Times New Roman" w:hAnsi="Times New Roman" w:hint="cs"/>
                <w:b/>
                <w:bCs/>
                <w:sz w:val="18"/>
                <w:szCs w:val="20"/>
                <w:rtl/>
                <w:lang w:bidi="ar-SA"/>
              </w:rPr>
              <w:lastRenderedPageBreak/>
              <w:t>تنوع بصری</w:t>
            </w:r>
          </w:p>
        </w:tc>
        <w:tc>
          <w:tcPr>
            <w:tcW w:w="7816" w:type="dxa"/>
            <w:gridSpan w:val="3"/>
            <w:tcBorders>
              <w:top w:val="triple" w:sz="4" w:space="0" w:color="auto"/>
              <w:left w:val="triple" w:sz="4" w:space="0" w:color="auto"/>
              <w:bottom w:val="triple" w:sz="4" w:space="0" w:color="auto"/>
              <w:right w:val="single" w:sz="4" w:space="0" w:color="auto"/>
            </w:tcBorders>
            <w:vAlign w:val="center"/>
          </w:tcPr>
          <w:p w:rsidR="00E96B43" w:rsidRPr="008B3F36" w:rsidRDefault="00E96B43" w:rsidP="00183D1E">
            <w:pPr>
              <w:pStyle w:val="A-text"/>
              <w:ind w:firstLine="0"/>
              <w:rPr>
                <w:rFonts w:ascii="Times New Roman" w:hAnsi="Times New Roman"/>
                <w:sz w:val="16"/>
                <w:szCs w:val="18"/>
                <w:rtl/>
              </w:rPr>
            </w:pPr>
            <w:r w:rsidRPr="008B3F36">
              <w:rPr>
                <w:rFonts w:ascii="Times New Roman" w:hAnsi="Times New Roman" w:hint="cs"/>
                <w:sz w:val="16"/>
                <w:szCs w:val="18"/>
                <w:rtl/>
              </w:rPr>
              <w:lastRenderedPageBreak/>
              <w:t xml:space="preserve">بررسی‌ها نشان می‌دهند پلازاهایی که نمره بالایی از شهروندان گرفته‌اند، دارای نکاتی مثبت نظیر: شکل، رنگ و بافت، انواع عوامل چشم‌انداز، </w:t>
            </w:r>
            <w:r w:rsidRPr="008B3F36">
              <w:rPr>
                <w:rFonts w:ascii="Times New Roman" w:hAnsi="Times New Roman" w:hint="cs"/>
                <w:sz w:val="16"/>
                <w:szCs w:val="18"/>
                <w:rtl/>
              </w:rPr>
              <w:lastRenderedPageBreak/>
              <w:t>درخت‌ها، بوته‌ها، فواره‌ها و مجسمه‌ها، محصولات مصنوعی مختلف، مفصل‌بندی فضا، گوشه‌ها، زوایا و جاهای خلوت و دنج بوده‌اند. اما برای افرادی که همه روزه در محیط‌های اداری کار می‌کنند که در آنها شکل، رنگ‌ها، درجه هوا، همکارها و ... همه تکراری است، گذراندن وقت ناهار در محیطی آرام و مطلوب، باعث آرامش و رضایت خاطر است.</w:t>
            </w:r>
          </w:p>
        </w:tc>
      </w:tr>
      <w:tr w:rsidR="00E96B43" w:rsidRPr="00463C8E" w:rsidTr="00183D1E">
        <w:trPr>
          <w:trHeight w:val="299"/>
        </w:trPr>
        <w:tc>
          <w:tcPr>
            <w:tcW w:w="1188" w:type="dxa"/>
            <w:vMerge w:val="restart"/>
            <w:tcBorders>
              <w:top w:val="triple" w:sz="4" w:space="0" w:color="auto"/>
              <w:right w:val="triple" w:sz="4" w:space="0" w:color="auto"/>
            </w:tcBorders>
            <w:vAlign w:val="center"/>
          </w:tcPr>
          <w:p w:rsidR="00E96B43" w:rsidRPr="007F62CD" w:rsidRDefault="00E96B43" w:rsidP="00183D1E">
            <w:pPr>
              <w:pStyle w:val="A-text"/>
              <w:ind w:firstLine="0"/>
              <w:jc w:val="center"/>
              <w:rPr>
                <w:rFonts w:ascii="Times New Roman" w:hAnsi="Times New Roman"/>
                <w:b/>
                <w:bCs/>
                <w:sz w:val="18"/>
                <w:szCs w:val="20"/>
                <w:rtl/>
                <w:lang w:bidi="ar-SA"/>
              </w:rPr>
            </w:pPr>
            <w:r w:rsidRPr="007F62CD">
              <w:rPr>
                <w:rFonts w:ascii="Times New Roman" w:hAnsi="Times New Roman" w:hint="cs"/>
                <w:b/>
                <w:bCs/>
                <w:sz w:val="18"/>
                <w:szCs w:val="20"/>
                <w:rtl/>
                <w:lang w:bidi="ar-SA"/>
              </w:rPr>
              <w:lastRenderedPageBreak/>
              <w:t>کاربردها و فعالیت‌ها</w:t>
            </w:r>
          </w:p>
        </w:tc>
        <w:tc>
          <w:tcPr>
            <w:tcW w:w="1080" w:type="dxa"/>
            <w:gridSpan w:val="2"/>
            <w:tcBorders>
              <w:top w:val="triple" w:sz="4" w:space="0" w:color="auto"/>
              <w:left w:val="triple" w:sz="4" w:space="0" w:color="auto"/>
              <w:bottom w:val="single" w:sz="4" w:space="0" w:color="auto"/>
              <w:right w:val="double" w:sz="4" w:space="0" w:color="auto"/>
            </w:tcBorders>
            <w:vAlign w:val="center"/>
          </w:tcPr>
          <w:p w:rsidR="00E96B43" w:rsidRPr="00463C8E" w:rsidRDefault="00E96B43" w:rsidP="00183D1E">
            <w:pPr>
              <w:pStyle w:val="A-text"/>
              <w:ind w:firstLine="0"/>
              <w:jc w:val="center"/>
              <w:rPr>
                <w:rFonts w:ascii="Times New Roman" w:hAnsi="Times New Roman"/>
                <w:sz w:val="18"/>
                <w:szCs w:val="20"/>
                <w:rtl/>
                <w:lang w:bidi="ar-SA"/>
              </w:rPr>
            </w:pPr>
            <w:r>
              <w:rPr>
                <w:rFonts w:ascii="Times New Roman" w:hAnsi="Times New Roman" w:hint="cs"/>
                <w:sz w:val="18"/>
                <w:szCs w:val="20"/>
                <w:rtl/>
                <w:lang w:bidi="ar-SA"/>
              </w:rPr>
              <w:t>رهگذران و کسانی که مکث می‌کنند</w:t>
            </w:r>
          </w:p>
        </w:tc>
        <w:tc>
          <w:tcPr>
            <w:tcW w:w="6736" w:type="dxa"/>
            <w:tcBorders>
              <w:top w:val="triple" w:sz="4" w:space="0" w:color="auto"/>
              <w:left w:val="double" w:sz="4" w:space="0" w:color="auto"/>
              <w:bottom w:val="single" w:sz="4" w:space="0" w:color="auto"/>
              <w:right w:val="single" w:sz="4" w:space="0" w:color="auto"/>
            </w:tcBorders>
            <w:vAlign w:val="center"/>
          </w:tcPr>
          <w:p w:rsidR="00E96B43" w:rsidRPr="00A309CC" w:rsidRDefault="00E96B43" w:rsidP="00183D1E">
            <w:pPr>
              <w:pStyle w:val="A-text"/>
              <w:ind w:firstLine="0"/>
              <w:rPr>
                <w:rFonts w:ascii="Times New Roman" w:hAnsi="Times New Roman"/>
                <w:sz w:val="16"/>
                <w:szCs w:val="18"/>
                <w:rtl/>
              </w:rPr>
            </w:pPr>
            <w:r w:rsidRPr="00A309CC">
              <w:rPr>
                <w:rFonts w:ascii="Times New Roman" w:hAnsi="Times New Roman" w:hint="cs"/>
                <w:sz w:val="16"/>
                <w:szCs w:val="18"/>
                <w:rtl/>
                <w:lang w:bidi="ar-SA"/>
              </w:rPr>
              <w:t>افرادی که از میان پلازا عبور می‌کنند یا در فضای پلازا مکث می‌کنند، «مخاطب» نامیده می‌شوند و از کسانی که در حال قدم‌زدن یا رانندگی، نظری به آن می‌اندازند، متمایز می‌باشند. مطالعات از عابرین پیاده‌ای که وارد بلوک شهری می‌شوند، در آن قدم خواهند زد و از فضا استفاده خواهند کرد، درصدهای بیشتر در پلازاهای عریض‌تر و در آنهایی که به کوتاه‌تر شدن مسیر کمک می‌کنند، اتفاق می‌افتد. پلازاهایی که اساسا همچون یک معبر عمل نمی‌کنند، باعث می‌شود مخاطبین در آنها بیشتر بمانند(</w:t>
            </w:r>
            <w:r w:rsidRPr="00A309CC">
              <w:rPr>
                <w:rFonts w:ascii="Times New Roman" w:hAnsi="Times New Roman"/>
                <w:sz w:val="16"/>
                <w:szCs w:val="18"/>
                <w:lang w:bidi="ar-SA"/>
              </w:rPr>
              <w:t>Pushkarev &amp; Zupan, 1975</w:t>
            </w:r>
            <w:r w:rsidRPr="00A309CC">
              <w:rPr>
                <w:rFonts w:ascii="Times New Roman" w:hAnsi="Times New Roman" w:hint="cs"/>
                <w:sz w:val="16"/>
                <w:szCs w:val="18"/>
                <w:rtl/>
              </w:rPr>
              <w:t>).</w:t>
            </w:r>
          </w:p>
        </w:tc>
      </w:tr>
      <w:tr w:rsidR="00E96B43" w:rsidRPr="00463C8E" w:rsidTr="00183D1E">
        <w:trPr>
          <w:trHeight w:val="163"/>
        </w:trPr>
        <w:tc>
          <w:tcPr>
            <w:tcW w:w="1188" w:type="dxa"/>
            <w:vMerge/>
            <w:tcBorders>
              <w:right w:val="triple" w:sz="4" w:space="0" w:color="auto"/>
            </w:tcBorders>
            <w:vAlign w:val="center"/>
          </w:tcPr>
          <w:p w:rsidR="00E96B43" w:rsidRPr="007F62CD" w:rsidRDefault="00E96B43" w:rsidP="00183D1E">
            <w:pPr>
              <w:pStyle w:val="A-text"/>
              <w:ind w:firstLine="0"/>
              <w:jc w:val="center"/>
              <w:rPr>
                <w:rFonts w:ascii="Times New Roman" w:hAnsi="Times New Roman"/>
                <w:b/>
                <w:bCs/>
                <w:sz w:val="18"/>
                <w:szCs w:val="20"/>
                <w:rtl/>
                <w:lang w:bidi="ar-SA"/>
              </w:rPr>
            </w:pPr>
          </w:p>
        </w:tc>
        <w:tc>
          <w:tcPr>
            <w:tcW w:w="1080" w:type="dxa"/>
            <w:gridSpan w:val="2"/>
            <w:tcBorders>
              <w:top w:val="single" w:sz="4" w:space="0" w:color="auto"/>
              <w:left w:val="triple" w:sz="4" w:space="0" w:color="auto"/>
              <w:bottom w:val="single" w:sz="4" w:space="0" w:color="auto"/>
              <w:right w:val="double" w:sz="4" w:space="0" w:color="auto"/>
            </w:tcBorders>
            <w:vAlign w:val="center"/>
          </w:tcPr>
          <w:p w:rsidR="00E96B43" w:rsidRPr="00463C8E" w:rsidRDefault="00E96B43" w:rsidP="00183D1E">
            <w:pPr>
              <w:pStyle w:val="A-text"/>
              <w:ind w:firstLine="0"/>
              <w:jc w:val="center"/>
              <w:rPr>
                <w:rFonts w:ascii="Times New Roman" w:hAnsi="Times New Roman"/>
                <w:sz w:val="18"/>
                <w:szCs w:val="20"/>
                <w:rtl/>
                <w:lang w:bidi="ar-SA"/>
              </w:rPr>
            </w:pPr>
            <w:r>
              <w:rPr>
                <w:rFonts w:ascii="Times New Roman" w:hAnsi="Times New Roman" w:hint="cs"/>
                <w:sz w:val="18"/>
                <w:szCs w:val="20"/>
                <w:rtl/>
                <w:lang w:bidi="ar-SA"/>
              </w:rPr>
              <w:t>مخاطبین زن و مرد</w:t>
            </w:r>
          </w:p>
        </w:tc>
        <w:tc>
          <w:tcPr>
            <w:tcW w:w="6736" w:type="dxa"/>
            <w:tcBorders>
              <w:top w:val="single" w:sz="4" w:space="0" w:color="auto"/>
              <w:left w:val="double" w:sz="4" w:space="0" w:color="auto"/>
              <w:bottom w:val="single" w:sz="4" w:space="0" w:color="auto"/>
              <w:right w:val="single" w:sz="4" w:space="0" w:color="auto"/>
            </w:tcBorders>
            <w:vAlign w:val="center"/>
          </w:tcPr>
          <w:p w:rsidR="00E96B43" w:rsidRPr="00A309CC" w:rsidRDefault="00E96B43" w:rsidP="00183D1E">
            <w:pPr>
              <w:pStyle w:val="A-text"/>
              <w:ind w:firstLine="0"/>
              <w:rPr>
                <w:rFonts w:ascii="Times New Roman" w:hAnsi="Times New Roman"/>
                <w:sz w:val="16"/>
                <w:szCs w:val="18"/>
                <w:rtl/>
              </w:rPr>
            </w:pPr>
            <w:r>
              <w:rPr>
                <w:rFonts w:ascii="Times New Roman" w:hAnsi="Times New Roman" w:hint="cs"/>
                <w:sz w:val="16"/>
                <w:szCs w:val="18"/>
                <w:rtl/>
              </w:rPr>
              <w:t>غالبا مردان تمایل بیشتری به استفاده از فضاهای باز شهری به ویژه استفاده از پلازاهای مرکز شهر دارند و تعداد خانم‌هایی که به شکل گروهی یا دو نفری از پلازاها استفاده می‌کنند، بیشتر از آقایان است. علی‌رغم تغییر ارزش‌های جامعه، تعصب فرهنگی نسبت به یک زنِ تنها در پارک، هنوز شایع است و به برخی فضاهای پلازا منتقل شده‌است. پلازاهایی که در آنها غذا سرو می‌شود، استثناء هستند و به نظر می‌رسد وجود رستوران روباز و امکان نشستن پشت میز و ناهار خوردن دلیل خوبی برای ماندن افرادی است که در مورد استفاده از پلازا مردد هستند.</w:t>
            </w:r>
          </w:p>
        </w:tc>
      </w:tr>
      <w:tr w:rsidR="00E96B43" w:rsidRPr="00463C8E" w:rsidTr="00183D1E">
        <w:trPr>
          <w:trHeight w:val="163"/>
        </w:trPr>
        <w:tc>
          <w:tcPr>
            <w:tcW w:w="1188" w:type="dxa"/>
            <w:vMerge/>
            <w:tcBorders>
              <w:bottom w:val="triple" w:sz="4" w:space="0" w:color="auto"/>
              <w:right w:val="triple" w:sz="4" w:space="0" w:color="auto"/>
            </w:tcBorders>
            <w:vAlign w:val="center"/>
          </w:tcPr>
          <w:p w:rsidR="00E96B43" w:rsidRPr="007F62CD" w:rsidRDefault="00E96B43" w:rsidP="00183D1E">
            <w:pPr>
              <w:pStyle w:val="A-text"/>
              <w:ind w:firstLine="0"/>
              <w:jc w:val="center"/>
              <w:rPr>
                <w:rFonts w:ascii="Times New Roman" w:hAnsi="Times New Roman"/>
                <w:b/>
                <w:bCs/>
                <w:sz w:val="18"/>
                <w:szCs w:val="20"/>
                <w:rtl/>
                <w:lang w:bidi="ar-SA"/>
              </w:rPr>
            </w:pPr>
          </w:p>
        </w:tc>
        <w:tc>
          <w:tcPr>
            <w:tcW w:w="1080" w:type="dxa"/>
            <w:gridSpan w:val="2"/>
            <w:tcBorders>
              <w:top w:val="single" w:sz="4" w:space="0" w:color="auto"/>
              <w:left w:val="triple" w:sz="4" w:space="0" w:color="auto"/>
              <w:bottom w:val="triple" w:sz="4" w:space="0" w:color="auto"/>
              <w:right w:val="double" w:sz="4" w:space="0" w:color="auto"/>
            </w:tcBorders>
            <w:vAlign w:val="center"/>
          </w:tcPr>
          <w:p w:rsidR="00E96B43" w:rsidRPr="00463C8E" w:rsidRDefault="00E96B43" w:rsidP="00183D1E">
            <w:pPr>
              <w:pStyle w:val="A-text"/>
              <w:ind w:firstLine="0"/>
              <w:jc w:val="center"/>
              <w:rPr>
                <w:rFonts w:ascii="Times New Roman" w:hAnsi="Times New Roman"/>
                <w:sz w:val="18"/>
                <w:szCs w:val="20"/>
                <w:rtl/>
                <w:lang w:bidi="ar-SA"/>
              </w:rPr>
            </w:pPr>
            <w:r>
              <w:rPr>
                <w:rFonts w:ascii="Times New Roman" w:hAnsi="Times New Roman" w:hint="cs"/>
                <w:sz w:val="18"/>
                <w:szCs w:val="20"/>
                <w:rtl/>
                <w:lang w:bidi="ar-SA"/>
              </w:rPr>
              <w:t>افراد بی‌خانمان و ناهنجار</w:t>
            </w:r>
          </w:p>
        </w:tc>
        <w:tc>
          <w:tcPr>
            <w:tcW w:w="6736" w:type="dxa"/>
            <w:tcBorders>
              <w:top w:val="single" w:sz="4" w:space="0" w:color="auto"/>
              <w:left w:val="double" w:sz="4" w:space="0" w:color="auto"/>
              <w:bottom w:val="triple" w:sz="4" w:space="0" w:color="auto"/>
              <w:right w:val="single" w:sz="4" w:space="0" w:color="auto"/>
            </w:tcBorders>
            <w:vAlign w:val="center"/>
          </w:tcPr>
          <w:p w:rsidR="00E96B43" w:rsidRPr="00A309CC" w:rsidRDefault="00E96B43" w:rsidP="00183D1E">
            <w:pPr>
              <w:pStyle w:val="A-text"/>
              <w:ind w:firstLine="0"/>
              <w:rPr>
                <w:rFonts w:ascii="Times New Roman" w:hAnsi="Times New Roman"/>
                <w:sz w:val="16"/>
                <w:szCs w:val="18"/>
                <w:rtl/>
              </w:rPr>
            </w:pPr>
            <w:r w:rsidRPr="00A309CC">
              <w:rPr>
                <w:rFonts w:ascii="Times New Roman" w:hAnsi="Times New Roman" w:hint="cs"/>
                <w:sz w:val="16"/>
                <w:szCs w:val="18"/>
                <w:rtl/>
                <w:lang w:bidi="ar-SA"/>
              </w:rPr>
              <w:t>سرمایه‌گذران توافق دارند که پلازاها سازماندهی و برنامه‌ریزی شده‌اند تا پاسخگوی نیازهای کاربران، مشتریان و جزئی‌فروشان باشند و اگر بتوانند بخش‌های خاصی از مردم را جذب کنند، در حالی که گروه‌های دیگری را نظیر: بی‌خانمان‌ها، فقیران، بچه‌های پُر سروصدا، ولگردهای خیابانی و ... دور کنند، موفق خواهند شد(</w:t>
            </w:r>
            <w:r w:rsidRPr="00A309CC">
              <w:rPr>
                <w:rFonts w:ascii="Times New Roman" w:hAnsi="Times New Roman"/>
                <w:sz w:val="16"/>
                <w:szCs w:val="18"/>
                <w:lang w:bidi="ar-SA"/>
              </w:rPr>
              <w:t>Loukaitou &amp; Banerjee, 1993</w:t>
            </w:r>
            <w:r w:rsidRPr="00A309CC">
              <w:rPr>
                <w:rFonts w:ascii="Times New Roman" w:hAnsi="Times New Roman" w:hint="cs"/>
                <w:sz w:val="16"/>
                <w:szCs w:val="18"/>
                <w:rtl/>
              </w:rPr>
              <w:t>).</w:t>
            </w:r>
          </w:p>
        </w:tc>
      </w:tr>
      <w:tr w:rsidR="00E96B43" w:rsidRPr="00463C8E" w:rsidTr="00183D1E">
        <w:tc>
          <w:tcPr>
            <w:tcW w:w="1188" w:type="dxa"/>
            <w:tcBorders>
              <w:top w:val="triple" w:sz="4" w:space="0" w:color="auto"/>
              <w:bottom w:val="triple" w:sz="4" w:space="0" w:color="auto"/>
              <w:right w:val="triple" w:sz="4" w:space="0" w:color="auto"/>
            </w:tcBorders>
            <w:vAlign w:val="center"/>
          </w:tcPr>
          <w:p w:rsidR="00E96B43" w:rsidRPr="007F62CD" w:rsidRDefault="00E96B43" w:rsidP="00183D1E">
            <w:pPr>
              <w:pStyle w:val="A-text"/>
              <w:ind w:firstLine="0"/>
              <w:jc w:val="center"/>
              <w:rPr>
                <w:rFonts w:ascii="Times New Roman" w:hAnsi="Times New Roman"/>
                <w:b/>
                <w:bCs/>
                <w:sz w:val="18"/>
                <w:szCs w:val="20"/>
                <w:rtl/>
                <w:lang w:bidi="ar-SA"/>
              </w:rPr>
            </w:pPr>
            <w:r w:rsidRPr="007F62CD">
              <w:rPr>
                <w:rFonts w:ascii="Times New Roman" w:hAnsi="Times New Roman" w:hint="cs"/>
                <w:b/>
                <w:bCs/>
                <w:sz w:val="18"/>
                <w:szCs w:val="20"/>
                <w:rtl/>
                <w:lang w:bidi="ar-SA"/>
              </w:rPr>
              <w:t>حوزه خدماتی</w:t>
            </w:r>
          </w:p>
        </w:tc>
        <w:tc>
          <w:tcPr>
            <w:tcW w:w="7816" w:type="dxa"/>
            <w:gridSpan w:val="3"/>
            <w:tcBorders>
              <w:top w:val="triple" w:sz="4" w:space="0" w:color="auto"/>
              <w:left w:val="triple" w:sz="4" w:space="0" w:color="auto"/>
              <w:bottom w:val="triple" w:sz="4" w:space="0" w:color="auto"/>
              <w:right w:val="single" w:sz="4" w:space="0" w:color="auto"/>
            </w:tcBorders>
            <w:vAlign w:val="center"/>
          </w:tcPr>
          <w:p w:rsidR="00E96B43" w:rsidRPr="000A6A96" w:rsidRDefault="00E96B43" w:rsidP="00183D1E">
            <w:pPr>
              <w:pStyle w:val="A-text"/>
              <w:ind w:firstLine="0"/>
              <w:rPr>
                <w:rFonts w:ascii="Times New Roman" w:hAnsi="Times New Roman"/>
                <w:sz w:val="16"/>
                <w:szCs w:val="18"/>
                <w:rtl/>
                <w:lang w:bidi="ar-SA"/>
              </w:rPr>
            </w:pPr>
            <w:r w:rsidRPr="000A6A96">
              <w:rPr>
                <w:rFonts w:ascii="Times New Roman" w:hAnsi="Times New Roman" w:hint="cs"/>
                <w:sz w:val="16"/>
                <w:szCs w:val="18"/>
                <w:rtl/>
                <w:lang w:bidi="ar-SA"/>
              </w:rPr>
              <w:t>هنگام طراحی یک پلازای جدید شهری در ابتدا باید کاربرد کلی آن و سپس این که چه کسانی مخاطبین واقعی آن هستند، مورد توجه قرار گیرد. این نکته شامل بررسی این موضوع می‌شود که این مخاطبین از کجا خواهند آمد و چه مسیری را طی می‌کنند تا از پلازا استفاده کنند. در معرض دید بودن(رؤیت‌پذیری) یک پلازا عامل مهمی است تا توسط اجتماع اطرافش مورد استفاده قرار گیرد. افرادی که نمی‌توانند پلازا را از محل کار یا خانه‌شان ببینند اغلب به ندرت از آن استفاده می‌کنند.</w:t>
            </w:r>
          </w:p>
        </w:tc>
      </w:tr>
      <w:tr w:rsidR="00E96B43" w:rsidRPr="00463C8E" w:rsidTr="00183D1E">
        <w:trPr>
          <w:trHeight w:val="190"/>
        </w:trPr>
        <w:tc>
          <w:tcPr>
            <w:tcW w:w="1188" w:type="dxa"/>
            <w:vMerge w:val="restart"/>
            <w:tcBorders>
              <w:top w:val="triple" w:sz="4" w:space="0" w:color="auto"/>
              <w:right w:val="triple" w:sz="4" w:space="0" w:color="auto"/>
            </w:tcBorders>
            <w:vAlign w:val="center"/>
          </w:tcPr>
          <w:p w:rsidR="00E96B43" w:rsidRPr="007F62CD" w:rsidRDefault="00E96B43" w:rsidP="00183D1E">
            <w:pPr>
              <w:pStyle w:val="A-text"/>
              <w:ind w:firstLine="0"/>
              <w:jc w:val="center"/>
              <w:rPr>
                <w:rFonts w:ascii="Times New Roman" w:hAnsi="Times New Roman"/>
                <w:b/>
                <w:bCs/>
                <w:sz w:val="18"/>
                <w:szCs w:val="20"/>
                <w:rtl/>
                <w:lang w:bidi="ar-SA"/>
              </w:rPr>
            </w:pPr>
            <w:r w:rsidRPr="007F62CD">
              <w:rPr>
                <w:rFonts w:ascii="Times New Roman" w:hAnsi="Times New Roman" w:hint="cs"/>
                <w:b/>
                <w:bCs/>
                <w:sz w:val="18"/>
                <w:szCs w:val="20"/>
                <w:rtl/>
                <w:lang w:bidi="ar-SA"/>
              </w:rPr>
              <w:t>شرایط اقلیمی</w:t>
            </w:r>
          </w:p>
        </w:tc>
        <w:tc>
          <w:tcPr>
            <w:tcW w:w="810" w:type="dxa"/>
            <w:tcBorders>
              <w:top w:val="triple" w:sz="4" w:space="0" w:color="auto"/>
              <w:left w:val="triple" w:sz="4" w:space="0" w:color="auto"/>
              <w:bottom w:val="single" w:sz="4" w:space="0" w:color="auto"/>
              <w:right w:val="double" w:sz="4" w:space="0" w:color="auto"/>
            </w:tcBorders>
            <w:vAlign w:val="center"/>
          </w:tcPr>
          <w:p w:rsidR="00E96B43" w:rsidRPr="00463C8E" w:rsidRDefault="00E96B43" w:rsidP="00183D1E">
            <w:pPr>
              <w:pStyle w:val="A-text"/>
              <w:ind w:firstLine="0"/>
              <w:jc w:val="center"/>
              <w:rPr>
                <w:rFonts w:ascii="Times New Roman" w:hAnsi="Times New Roman"/>
                <w:sz w:val="18"/>
                <w:szCs w:val="20"/>
                <w:rtl/>
                <w:lang w:bidi="ar-SA"/>
              </w:rPr>
            </w:pPr>
            <w:r>
              <w:rPr>
                <w:rFonts w:ascii="Times New Roman" w:hAnsi="Times New Roman" w:hint="cs"/>
                <w:sz w:val="18"/>
                <w:szCs w:val="20"/>
                <w:rtl/>
                <w:lang w:bidi="ar-SA"/>
              </w:rPr>
              <w:t>تابش خورشید</w:t>
            </w:r>
          </w:p>
        </w:tc>
        <w:tc>
          <w:tcPr>
            <w:tcW w:w="7006" w:type="dxa"/>
            <w:gridSpan w:val="2"/>
            <w:tcBorders>
              <w:top w:val="triple" w:sz="4" w:space="0" w:color="auto"/>
              <w:left w:val="double" w:sz="4" w:space="0" w:color="auto"/>
              <w:bottom w:val="single" w:sz="4" w:space="0" w:color="auto"/>
              <w:right w:val="single" w:sz="4" w:space="0" w:color="auto"/>
            </w:tcBorders>
            <w:vAlign w:val="center"/>
          </w:tcPr>
          <w:p w:rsidR="00E96B43" w:rsidRPr="008B3F36" w:rsidRDefault="00E96B43" w:rsidP="00183D1E">
            <w:pPr>
              <w:pStyle w:val="A-text"/>
              <w:ind w:firstLine="0"/>
              <w:rPr>
                <w:rFonts w:ascii="Times New Roman" w:hAnsi="Times New Roman"/>
                <w:sz w:val="16"/>
                <w:szCs w:val="18"/>
                <w:rtl/>
                <w:lang w:bidi="ar-SA"/>
              </w:rPr>
            </w:pPr>
            <w:r w:rsidRPr="008B3F36">
              <w:rPr>
                <w:rFonts w:ascii="Times New Roman" w:hAnsi="Times New Roman" w:hint="cs"/>
                <w:sz w:val="16"/>
                <w:szCs w:val="18"/>
                <w:rtl/>
                <w:lang w:bidi="ar-SA"/>
              </w:rPr>
              <w:t>یک پلازا باید در جایی واقع شود که حداکثر تابش آفتاب در تابستان و زمستان داشته‌باشد. در قسمت‌هایی از کشور که تابستان‌های خیلی داغ دارد، سایه در تابستان حداقل در بخشی از پلازا مطلوب است و می‌توان این سایه را توسط گل‌وگیاه و یا ساختمان‌های مجاور تأمین کرد.</w:t>
            </w:r>
          </w:p>
        </w:tc>
      </w:tr>
      <w:tr w:rsidR="00E96B43" w:rsidRPr="00463C8E" w:rsidTr="00183D1E">
        <w:trPr>
          <w:trHeight w:val="135"/>
        </w:trPr>
        <w:tc>
          <w:tcPr>
            <w:tcW w:w="1188" w:type="dxa"/>
            <w:vMerge/>
            <w:tcBorders>
              <w:right w:val="triple" w:sz="4" w:space="0" w:color="auto"/>
            </w:tcBorders>
            <w:vAlign w:val="center"/>
          </w:tcPr>
          <w:p w:rsidR="00E96B43" w:rsidRPr="007F62CD" w:rsidRDefault="00E96B43" w:rsidP="00183D1E">
            <w:pPr>
              <w:pStyle w:val="A-text"/>
              <w:ind w:firstLine="0"/>
              <w:jc w:val="center"/>
              <w:rPr>
                <w:rFonts w:ascii="Times New Roman" w:hAnsi="Times New Roman"/>
                <w:b/>
                <w:bCs/>
                <w:sz w:val="18"/>
                <w:szCs w:val="20"/>
                <w:rtl/>
                <w:lang w:bidi="ar-SA"/>
              </w:rPr>
            </w:pPr>
          </w:p>
        </w:tc>
        <w:tc>
          <w:tcPr>
            <w:tcW w:w="810" w:type="dxa"/>
            <w:tcBorders>
              <w:top w:val="single" w:sz="4" w:space="0" w:color="auto"/>
              <w:left w:val="triple" w:sz="4" w:space="0" w:color="auto"/>
              <w:bottom w:val="single" w:sz="4" w:space="0" w:color="auto"/>
              <w:right w:val="double" w:sz="4" w:space="0" w:color="auto"/>
            </w:tcBorders>
            <w:vAlign w:val="center"/>
          </w:tcPr>
          <w:p w:rsidR="00E96B43" w:rsidRPr="00463C8E" w:rsidRDefault="00E96B43" w:rsidP="00183D1E">
            <w:pPr>
              <w:pStyle w:val="A-text"/>
              <w:ind w:firstLine="0"/>
              <w:jc w:val="center"/>
              <w:rPr>
                <w:rFonts w:ascii="Times New Roman" w:hAnsi="Times New Roman"/>
                <w:sz w:val="18"/>
                <w:szCs w:val="20"/>
                <w:rtl/>
                <w:lang w:bidi="ar-SA"/>
              </w:rPr>
            </w:pPr>
            <w:r>
              <w:rPr>
                <w:rFonts w:ascii="Times New Roman" w:hAnsi="Times New Roman" w:hint="cs"/>
                <w:sz w:val="18"/>
                <w:szCs w:val="20"/>
                <w:rtl/>
                <w:lang w:bidi="ar-SA"/>
              </w:rPr>
              <w:t>دمای هوا</w:t>
            </w:r>
          </w:p>
        </w:tc>
        <w:tc>
          <w:tcPr>
            <w:tcW w:w="7006" w:type="dxa"/>
            <w:gridSpan w:val="2"/>
            <w:tcBorders>
              <w:top w:val="single" w:sz="4" w:space="0" w:color="auto"/>
              <w:left w:val="double" w:sz="4" w:space="0" w:color="auto"/>
              <w:bottom w:val="single" w:sz="4" w:space="0" w:color="auto"/>
              <w:right w:val="single" w:sz="4" w:space="0" w:color="auto"/>
            </w:tcBorders>
            <w:vAlign w:val="center"/>
          </w:tcPr>
          <w:p w:rsidR="00E96B43" w:rsidRPr="008B3F36" w:rsidRDefault="00E96B43" w:rsidP="00183D1E">
            <w:pPr>
              <w:pStyle w:val="A-text"/>
              <w:ind w:firstLine="0"/>
              <w:rPr>
                <w:rFonts w:ascii="Times New Roman" w:hAnsi="Times New Roman"/>
                <w:sz w:val="16"/>
                <w:szCs w:val="18"/>
                <w:rtl/>
                <w:lang w:bidi="ar-SA"/>
              </w:rPr>
            </w:pPr>
            <w:r w:rsidRPr="008B3F36">
              <w:rPr>
                <w:rFonts w:ascii="Times New Roman" w:hAnsi="Times New Roman" w:hint="cs"/>
                <w:sz w:val="16"/>
                <w:szCs w:val="18"/>
                <w:rtl/>
                <w:lang w:bidi="ar-SA"/>
              </w:rPr>
              <w:t xml:space="preserve">تحقیقات نشان می‌دهند هنگامی که دمای هوا بالای 14 درجه سانتیگراد است مقدار تفریحاتی چون: قدم زدن، ایستادن، نشستن در پلازاهای شهری افزایش قابل توجهی می‌یابد. بنابراین هنگام مکان‌یابی فضاهای نشستن، محیط‌های مطلوب آفتابگیر در ساعات عصر و الگوهای «سایه- آفتاب» برای ماه‌هایی که متوسط دمای عصر 14 درجه یا بیشتر است، در نظر گرفته‌شود. </w:t>
            </w:r>
          </w:p>
        </w:tc>
      </w:tr>
      <w:tr w:rsidR="00E96B43" w:rsidRPr="00463C8E" w:rsidTr="00183D1E">
        <w:trPr>
          <w:trHeight w:val="147"/>
        </w:trPr>
        <w:tc>
          <w:tcPr>
            <w:tcW w:w="1188" w:type="dxa"/>
            <w:vMerge/>
            <w:tcBorders>
              <w:right w:val="triple" w:sz="4" w:space="0" w:color="auto"/>
            </w:tcBorders>
            <w:vAlign w:val="center"/>
          </w:tcPr>
          <w:p w:rsidR="00E96B43" w:rsidRPr="007F62CD" w:rsidRDefault="00E96B43" w:rsidP="00183D1E">
            <w:pPr>
              <w:pStyle w:val="A-text"/>
              <w:ind w:firstLine="0"/>
              <w:jc w:val="center"/>
              <w:rPr>
                <w:rFonts w:ascii="Times New Roman" w:hAnsi="Times New Roman"/>
                <w:b/>
                <w:bCs/>
                <w:sz w:val="18"/>
                <w:szCs w:val="20"/>
                <w:rtl/>
                <w:lang w:bidi="ar-SA"/>
              </w:rPr>
            </w:pPr>
          </w:p>
        </w:tc>
        <w:tc>
          <w:tcPr>
            <w:tcW w:w="810" w:type="dxa"/>
            <w:tcBorders>
              <w:top w:val="single" w:sz="4" w:space="0" w:color="auto"/>
              <w:left w:val="triple" w:sz="4" w:space="0" w:color="auto"/>
              <w:bottom w:val="single" w:sz="4" w:space="0" w:color="auto"/>
              <w:right w:val="double" w:sz="4" w:space="0" w:color="auto"/>
            </w:tcBorders>
            <w:vAlign w:val="center"/>
          </w:tcPr>
          <w:p w:rsidR="00E96B43" w:rsidRPr="00463C8E" w:rsidRDefault="00E96B43" w:rsidP="00183D1E">
            <w:pPr>
              <w:pStyle w:val="A-text"/>
              <w:ind w:firstLine="0"/>
              <w:jc w:val="center"/>
              <w:rPr>
                <w:rFonts w:ascii="Times New Roman" w:hAnsi="Times New Roman"/>
                <w:sz w:val="18"/>
                <w:szCs w:val="20"/>
                <w:rtl/>
                <w:lang w:bidi="ar-SA"/>
              </w:rPr>
            </w:pPr>
            <w:r>
              <w:rPr>
                <w:rFonts w:ascii="Times New Roman" w:hAnsi="Times New Roman" w:hint="cs"/>
                <w:sz w:val="18"/>
                <w:szCs w:val="20"/>
                <w:rtl/>
                <w:lang w:bidi="ar-SA"/>
              </w:rPr>
              <w:t>بازتابش زننده خورشید</w:t>
            </w:r>
          </w:p>
        </w:tc>
        <w:tc>
          <w:tcPr>
            <w:tcW w:w="7006" w:type="dxa"/>
            <w:gridSpan w:val="2"/>
            <w:tcBorders>
              <w:top w:val="single" w:sz="4" w:space="0" w:color="auto"/>
              <w:left w:val="double" w:sz="4" w:space="0" w:color="auto"/>
              <w:bottom w:val="single" w:sz="4" w:space="0" w:color="auto"/>
              <w:right w:val="single" w:sz="4" w:space="0" w:color="auto"/>
            </w:tcBorders>
            <w:vAlign w:val="center"/>
          </w:tcPr>
          <w:p w:rsidR="00E96B43" w:rsidRPr="008B3F36" w:rsidRDefault="00E96B43" w:rsidP="00183D1E">
            <w:pPr>
              <w:pStyle w:val="A-text"/>
              <w:ind w:firstLine="0"/>
              <w:rPr>
                <w:rFonts w:ascii="Times New Roman" w:hAnsi="Times New Roman"/>
                <w:sz w:val="16"/>
                <w:szCs w:val="18"/>
                <w:rtl/>
                <w:lang w:bidi="ar-SA"/>
              </w:rPr>
            </w:pPr>
            <w:r w:rsidRPr="008B3F36">
              <w:rPr>
                <w:rFonts w:ascii="Times New Roman" w:hAnsi="Times New Roman" w:hint="cs"/>
                <w:sz w:val="16"/>
                <w:szCs w:val="18"/>
                <w:rtl/>
                <w:lang w:bidi="ar-SA"/>
              </w:rPr>
              <w:t>جنبه دیگری از شرایط آب‌وهوایی مشکل تابش زننده آفتاب است که باید مورد توجه قرار گیرد. به دلیل این که سطح پلازاها با مصالح صیقلی(براق) پوشانده شده و همچنین توسط سطوح منعکس‌کننده ساختمان‌های اطراف احاطه شده‌اند. در مناطقی که اکثر روزها بارانی و ابری است، سطوح تیره هم سبب تاریکی و دلگیر بودن فضا می‌شود.</w:t>
            </w:r>
          </w:p>
        </w:tc>
      </w:tr>
      <w:tr w:rsidR="00E96B43" w:rsidRPr="00463C8E" w:rsidTr="00183D1E">
        <w:trPr>
          <w:trHeight w:val="177"/>
        </w:trPr>
        <w:tc>
          <w:tcPr>
            <w:tcW w:w="1188" w:type="dxa"/>
            <w:vMerge/>
            <w:tcBorders>
              <w:bottom w:val="triple" w:sz="4" w:space="0" w:color="auto"/>
              <w:right w:val="triple" w:sz="4" w:space="0" w:color="auto"/>
            </w:tcBorders>
            <w:vAlign w:val="center"/>
          </w:tcPr>
          <w:p w:rsidR="00E96B43" w:rsidRPr="007F62CD" w:rsidRDefault="00E96B43" w:rsidP="00183D1E">
            <w:pPr>
              <w:pStyle w:val="A-text"/>
              <w:ind w:firstLine="0"/>
              <w:jc w:val="center"/>
              <w:rPr>
                <w:rFonts w:ascii="Times New Roman" w:hAnsi="Times New Roman"/>
                <w:b/>
                <w:bCs/>
                <w:sz w:val="18"/>
                <w:szCs w:val="20"/>
                <w:rtl/>
                <w:lang w:bidi="ar-SA"/>
              </w:rPr>
            </w:pPr>
          </w:p>
        </w:tc>
        <w:tc>
          <w:tcPr>
            <w:tcW w:w="810" w:type="dxa"/>
            <w:tcBorders>
              <w:top w:val="single" w:sz="4" w:space="0" w:color="auto"/>
              <w:left w:val="triple" w:sz="4" w:space="0" w:color="auto"/>
              <w:bottom w:val="triple" w:sz="4" w:space="0" w:color="auto"/>
              <w:right w:val="double" w:sz="4" w:space="0" w:color="auto"/>
            </w:tcBorders>
            <w:vAlign w:val="center"/>
          </w:tcPr>
          <w:p w:rsidR="00E96B43" w:rsidRPr="00463C8E" w:rsidRDefault="00E96B43" w:rsidP="00183D1E">
            <w:pPr>
              <w:pStyle w:val="A-text"/>
              <w:ind w:firstLine="0"/>
              <w:jc w:val="center"/>
              <w:rPr>
                <w:rFonts w:ascii="Times New Roman" w:hAnsi="Times New Roman"/>
                <w:sz w:val="18"/>
                <w:szCs w:val="20"/>
                <w:rtl/>
                <w:lang w:bidi="ar-SA"/>
              </w:rPr>
            </w:pPr>
            <w:r>
              <w:rPr>
                <w:rFonts w:ascii="Times New Roman" w:hAnsi="Times New Roman" w:hint="cs"/>
                <w:sz w:val="18"/>
                <w:szCs w:val="20"/>
                <w:rtl/>
                <w:lang w:bidi="ar-SA"/>
              </w:rPr>
              <w:t>باد</w:t>
            </w:r>
          </w:p>
        </w:tc>
        <w:tc>
          <w:tcPr>
            <w:tcW w:w="7006" w:type="dxa"/>
            <w:gridSpan w:val="2"/>
            <w:tcBorders>
              <w:top w:val="single" w:sz="4" w:space="0" w:color="auto"/>
              <w:left w:val="double" w:sz="4" w:space="0" w:color="auto"/>
              <w:bottom w:val="triple" w:sz="4" w:space="0" w:color="auto"/>
              <w:right w:val="single" w:sz="4" w:space="0" w:color="auto"/>
            </w:tcBorders>
            <w:vAlign w:val="center"/>
          </w:tcPr>
          <w:p w:rsidR="00E96B43" w:rsidRPr="008B3F36" w:rsidRDefault="00E96B43" w:rsidP="00183D1E">
            <w:pPr>
              <w:pStyle w:val="A-text"/>
              <w:ind w:firstLine="0"/>
              <w:rPr>
                <w:rFonts w:ascii="Times New Roman" w:hAnsi="Times New Roman"/>
                <w:sz w:val="16"/>
                <w:szCs w:val="18"/>
                <w:rtl/>
                <w:lang w:bidi="ar-SA"/>
              </w:rPr>
            </w:pPr>
            <w:r w:rsidRPr="008B3F36">
              <w:rPr>
                <w:rFonts w:ascii="Times New Roman" w:hAnsi="Times New Roman" w:hint="cs"/>
                <w:sz w:val="16"/>
                <w:szCs w:val="18"/>
                <w:rtl/>
                <w:lang w:bidi="ar-SA"/>
              </w:rPr>
              <w:t>وضعیت باد همچون جریان‌های گوشه‌ای(کناره)، جریان‌های زیرین و برخاستن و بلند شدن آن قوی‌ترین و مشل‌ساز ترین اثرات باد هستند. تأثیر منفی باد زمانی قابل توجه خواهد بود که دمای هوا برای نشستن در فضای آزاد به قدر کافی نباشد و یا زمانی که اکثر فضاها در هوای آزاد دارای نور مستقیم خورشید نباشند. برای مخاطبین در معرض باد شدید قرار داشتن(هنگامی که وضعیت لباس یا مو به هم ریزد)، موردی نامطلوب است هرچند این باد سبب سرد شدن هوا نشود.</w:t>
            </w:r>
          </w:p>
        </w:tc>
      </w:tr>
      <w:tr w:rsidR="00E96B43" w:rsidRPr="00463C8E" w:rsidTr="00183D1E">
        <w:tc>
          <w:tcPr>
            <w:tcW w:w="1188" w:type="dxa"/>
            <w:tcBorders>
              <w:top w:val="triple" w:sz="4" w:space="0" w:color="auto"/>
              <w:bottom w:val="triple" w:sz="4" w:space="0" w:color="auto"/>
              <w:right w:val="triple" w:sz="4" w:space="0" w:color="auto"/>
            </w:tcBorders>
            <w:vAlign w:val="center"/>
          </w:tcPr>
          <w:p w:rsidR="00E96B43" w:rsidRPr="007F62CD" w:rsidRDefault="00E96B43" w:rsidP="00183D1E">
            <w:pPr>
              <w:pStyle w:val="A-text"/>
              <w:ind w:firstLine="0"/>
              <w:jc w:val="center"/>
              <w:rPr>
                <w:rFonts w:ascii="Times New Roman" w:hAnsi="Times New Roman"/>
                <w:b/>
                <w:bCs/>
                <w:sz w:val="18"/>
                <w:szCs w:val="20"/>
                <w:rtl/>
                <w:lang w:bidi="ar-SA"/>
              </w:rPr>
            </w:pPr>
            <w:r w:rsidRPr="007F62CD">
              <w:rPr>
                <w:rFonts w:ascii="Times New Roman" w:hAnsi="Times New Roman" w:hint="cs"/>
                <w:b/>
                <w:bCs/>
                <w:sz w:val="18"/>
                <w:szCs w:val="20"/>
                <w:rtl/>
                <w:lang w:bidi="ar-SA"/>
              </w:rPr>
              <w:t>مرزها و گذرها</w:t>
            </w:r>
          </w:p>
        </w:tc>
        <w:tc>
          <w:tcPr>
            <w:tcW w:w="7816" w:type="dxa"/>
            <w:gridSpan w:val="3"/>
            <w:tcBorders>
              <w:top w:val="triple" w:sz="4" w:space="0" w:color="auto"/>
              <w:left w:val="triple" w:sz="4" w:space="0" w:color="auto"/>
              <w:bottom w:val="triple" w:sz="4" w:space="0" w:color="auto"/>
              <w:right w:val="single" w:sz="4" w:space="0" w:color="auto"/>
            </w:tcBorders>
            <w:vAlign w:val="center"/>
          </w:tcPr>
          <w:p w:rsidR="00E96B43" w:rsidRPr="005A6168" w:rsidRDefault="00E96B43" w:rsidP="00183D1E">
            <w:pPr>
              <w:pStyle w:val="A-text"/>
              <w:ind w:firstLine="0"/>
              <w:rPr>
                <w:rFonts w:ascii="Times New Roman" w:hAnsi="Times New Roman"/>
                <w:sz w:val="16"/>
                <w:szCs w:val="18"/>
                <w:rtl/>
                <w:lang w:bidi="ar-SA"/>
              </w:rPr>
            </w:pPr>
            <w:r w:rsidRPr="005A6168">
              <w:rPr>
                <w:rFonts w:ascii="Times New Roman" w:hAnsi="Times New Roman" w:hint="cs"/>
                <w:sz w:val="16"/>
                <w:szCs w:val="18"/>
                <w:rtl/>
                <w:lang w:bidi="ar-SA"/>
              </w:rPr>
              <w:t>یک پلازا باید برای عابران، قابل مشاهده و به لحاظ کارکردی قابل دسترس باشد و در عین حال به عنوان مکانی مجزا درک شود. انواع پلازاها به لحاظ «نوع دسترسی»: الف)پلازای باریک و کم‌عرض میان بلوک؛ «گشودگی باریک و سردر اصلی»، معرف پلازا و تغییر حالت است. ب)صحن آراسته و زمینه‌ساز، فضای گسترده و بزرگ و اغلب دارای مبلمان شهری، جهت تشویق مردم برای مکث بیشتر است(مرزبندی مشخصی ندارد و علاوه بر افرادی که به ساختمانها رفت‌وآمد دارند، مخاطبین شهری را نیز جذب می‌کند. ج)قرارگیری در کنج که اغلب مرز بیرونی آن به وسیله تغییر کفسازی و فضای سبز یا سکوهای نشستن شکل می‌گیرد. ورودی و خروجی‌های چندگانه دارد؛ شخص به میان‌بر زدن و یا مکث کردن در فضا تشویق می‌شود. در زمان حضور، شخص می‌داند که درون پلازا است و افرادی که در پیاده‌رو قدم می‌زنند، احساس می‌کنند در بیرون قرار دارند. این نوع مرزبندی بهترین روش جذب مخاطب است. د)نوع دیگری از مرزبندی به وسیله دیوارهای قوس‌دار و گ</w:t>
            </w:r>
            <w:r>
              <w:rPr>
                <w:rFonts w:ascii="Times New Roman" w:hAnsi="Times New Roman" w:hint="cs"/>
                <w:sz w:val="16"/>
                <w:szCs w:val="18"/>
                <w:rtl/>
                <w:lang w:bidi="ar-SA"/>
              </w:rPr>
              <w:t>ذرگاه‌های رواق‌دار شکل می‌گیرد که لبه بیرونی میدان را مشخص می‌کند. هنگام وارد شدن به محوطه، احساس ورود به ساختمان را دارید.</w:t>
            </w:r>
          </w:p>
        </w:tc>
      </w:tr>
      <w:tr w:rsidR="00E96B43" w:rsidRPr="00463C8E" w:rsidTr="00183D1E">
        <w:tc>
          <w:tcPr>
            <w:tcW w:w="1188" w:type="dxa"/>
            <w:tcBorders>
              <w:top w:val="triple" w:sz="4" w:space="0" w:color="auto"/>
              <w:bottom w:val="triple" w:sz="4" w:space="0" w:color="auto"/>
              <w:right w:val="triple" w:sz="4" w:space="0" w:color="auto"/>
            </w:tcBorders>
            <w:vAlign w:val="center"/>
          </w:tcPr>
          <w:p w:rsidR="00E96B43" w:rsidRDefault="00E96B43" w:rsidP="00183D1E">
            <w:pPr>
              <w:pStyle w:val="A-text"/>
              <w:ind w:firstLine="0"/>
              <w:jc w:val="center"/>
              <w:rPr>
                <w:rFonts w:ascii="Times New Roman" w:hAnsi="Times New Roman"/>
                <w:b/>
                <w:bCs/>
                <w:sz w:val="18"/>
                <w:szCs w:val="20"/>
                <w:rtl/>
                <w:lang w:bidi="ar-SA"/>
              </w:rPr>
            </w:pPr>
            <w:r w:rsidRPr="007F62CD">
              <w:rPr>
                <w:rFonts w:ascii="Times New Roman" w:hAnsi="Times New Roman" w:hint="cs"/>
                <w:b/>
                <w:bCs/>
                <w:sz w:val="18"/>
                <w:szCs w:val="20"/>
                <w:rtl/>
                <w:lang w:bidi="ar-SA"/>
              </w:rPr>
              <w:t>گردش و حرکت</w:t>
            </w:r>
          </w:p>
          <w:p w:rsidR="00E96B43" w:rsidRPr="007F62CD" w:rsidRDefault="00E96B43" w:rsidP="00183D1E">
            <w:pPr>
              <w:pStyle w:val="A-text"/>
              <w:ind w:firstLine="0"/>
              <w:jc w:val="center"/>
              <w:rPr>
                <w:rFonts w:ascii="Times New Roman" w:hAnsi="Times New Roman"/>
                <w:b/>
                <w:bCs/>
                <w:sz w:val="18"/>
                <w:szCs w:val="20"/>
                <w:rtl/>
                <w:lang w:bidi="ar-SA"/>
              </w:rPr>
            </w:pPr>
            <w:r w:rsidRPr="000D1FBC">
              <w:rPr>
                <w:rFonts w:ascii="Times New Roman" w:hAnsi="Times New Roman" w:hint="cs"/>
                <w:b/>
                <w:bCs/>
                <w:sz w:val="16"/>
                <w:szCs w:val="18"/>
                <w:rtl/>
                <w:lang w:bidi="ar-SA"/>
              </w:rPr>
              <w:lastRenderedPageBreak/>
              <w:t>(سیرکولاسیون)</w:t>
            </w:r>
          </w:p>
        </w:tc>
        <w:tc>
          <w:tcPr>
            <w:tcW w:w="7816" w:type="dxa"/>
            <w:gridSpan w:val="3"/>
            <w:tcBorders>
              <w:top w:val="triple" w:sz="4" w:space="0" w:color="auto"/>
              <w:left w:val="triple" w:sz="4" w:space="0" w:color="auto"/>
              <w:bottom w:val="triple" w:sz="4" w:space="0" w:color="auto"/>
              <w:right w:val="single" w:sz="4" w:space="0" w:color="auto"/>
            </w:tcBorders>
            <w:vAlign w:val="center"/>
          </w:tcPr>
          <w:p w:rsidR="00E96B43" w:rsidRPr="00AF2B7B" w:rsidRDefault="00E96B43" w:rsidP="00183D1E">
            <w:pPr>
              <w:pStyle w:val="A-text"/>
              <w:ind w:firstLine="0"/>
              <w:rPr>
                <w:rFonts w:ascii="Times New Roman" w:hAnsi="Times New Roman"/>
                <w:sz w:val="16"/>
                <w:szCs w:val="18"/>
                <w:rtl/>
                <w:lang w:bidi="ar-SA"/>
              </w:rPr>
            </w:pPr>
            <w:r w:rsidRPr="00AF2B7B">
              <w:rPr>
                <w:rFonts w:ascii="Times New Roman" w:hAnsi="Times New Roman" w:hint="cs"/>
                <w:sz w:val="16"/>
                <w:szCs w:val="18"/>
                <w:rtl/>
                <w:lang w:bidi="ar-SA"/>
              </w:rPr>
              <w:lastRenderedPageBreak/>
              <w:t xml:space="preserve">پلازاها باید قادر به سازماندهی سه دسته از «الگوهای حرکتی» باشند: الف)عبور از میان آن؛ مردم از پلازاهای عمومی به عنوان میانبر یا مسیر خوشایندی برای قدم زدن استفاده می‌کنند. ب)دسترسی به رستوران، بانک یا دیگر مغازه‌ها که پیرامون پلازا هستند. ج)دسترسی به سکوهای </w:t>
            </w:r>
            <w:r w:rsidRPr="00AF2B7B">
              <w:rPr>
                <w:rFonts w:ascii="Times New Roman" w:hAnsi="Times New Roman" w:hint="cs"/>
                <w:sz w:val="16"/>
                <w:szCs w:val="18"/>
                <w:rtl/>
                <w:lang w:bidi="ar-SA"/>
              </w:rPr>
              <w:lastRenderedPageBreak/>
              <w:t>نشیمن یا مشاهده فضاها؛ مردم به منظور نشستن در نور خورشید، ناهار خوردن، دیدن نمایش یا گوش دادن به یک کنسرت وارد پلازا می‌شوند.</w:t>
            </w:r>
          </w:p>
        </w:tc>
      </w:tr>
      <w:tr w:rsidR="00E96B43" w:rsidRPr="00463C8E" w:rsidTr="00183D1E">
        <w:tc>
          <w:tcPr>
            <w:tcW w:w="1188" w:type="dxa"/>
            <w:tcBorders>
              <w:top w:val="triple" w:sz="4" w:space="0" w:color="auto"/>
              <w:bottom w:val="triple" w:sz="4" w:space="0" w:color="auto"/>
              <w:right w:val="triple" w:sz="4" w:space="0" w:color="auto"/>
            </w:tcBorders>
            <w:vAlign w:val="center"/>
          </w:tcPr>
          <w:p w:rsidR="00E96B43" w:rsidRPr="007F62CD" w:rsidRDefault="00E96B43" w:rsidP="00183D1E">
            <w:pPr>
              <w:pStyle w:val="A-text"/>
              <w:ind w:firstLine="0"/>
              <w:jc w:val="center"/>
              <w:rPr>
                <w:rFonts w:ascii="Times New Roman" w:hAnsi="Times New Roman"/>
                <w:b/>
                <w:bCs/>
                <w:sz w:val="18"/>
                <w:szCs w:val="20"/>
                <w:rtl/>
                <w:lang w:bidi="ar-SA"/>
              </w:rPr>
            </w:pPr>
            <w:r w:rsidRPr="007F62CD">
              <w:rPr>
                <w:rFonts w:ascii="Times New Roman" w:hAnsi="Times New Roman" w:hint="cs"/>
                <w:b/>
                <w:bCs/>
                <w:sz w:val="18"/>
                <w:szCs w:val="20"/>
                <w:rtl/>
                <w:lang w:bidi="ar-SA"/>
              </w:rPr>
              <w:lastRenderedPageBreak/>
              <w:t>کاشت گیاهان</w:t>
            </w:r>
          </w:p>
        </w:tc>
        <w:tc>
          <w:tcPr>
            <w:tcW w:w="7816" w:type="dxa"/>
            <w:gridSpan w:val="3"/>
            <w:tcBorders>
              <w:top w:val="triple" w:sz="4" w:space="0" w:color="auto"/>
              <w:left w:val="triple" w:sz="4" w:space="0" w:color="auto"/>
              <w:bottom w:val="triple" w:sz="4" w:space="0" w:color="auto"/>
              <w:right w:val="single" w:sz="4" w:space="0" w:color="auto"/>
            </w:tcBorders>
            <w:vAlign w:val="center"/>
          </w:tcPr>
          <w:p w:rsidR="00E96B43" w:rsidRPr="00AF2B7B" w:rsidRDefault="00E96B43" w:rsidP="00183D1E">
            <w:pPr>
              <w:pStyle w:val="A-text"/>
              <w:ind w:firstLine="0"/>
              <w:rPr>
                <w:rFonts w:ascii="Times New Roman" w:hAnsi="Times New Roman"/>
                <w:sz w:val="16"/>
                <w:szCs w:val="18"/>
                <w:rtl/>
                <w:lang w:bidi="ar-SA"/>
              </w:rPr>
            </w:pPr>
            <w:r>
              <w:rPr>
                <w:rFonts w:ascii="Times New Roman" w:hAnsi="Times New Roman" w:hint="cs"/>
                <w:sz w:val="16"/>
                <w:szCs w:val="18"/>
                <w:rtl/>
                <w:lang w:bidi="ar-SA"/>
              </w:rPr>
              <w:t>تنوع و کیفیت بافت، رنگ، جنس، حجم، صدای محیط و اثرات حس بویاییی خلق شده که توسط یک طرح دقیق کاشت گیاهان می‌تواند استفاده از پلازا را به حد زیادی افزایش دهد. هر چه پلازا کوچکتر باشد، درختان نیمه‌متراکم به لحاظ شاخه و برگ و یا برگ‌های سوزنی می‌بایست بیشتر باشد. بوته‌ها و درختان در رنگ‌های مختلف، گیاهان دائم و موقت(یک ساله) و بوته‌های گلدار مورد استفاده قرار می‌گیرند. علاوه بر رنگ، عطر و بوی خوش نیز باید مورد توجه قرار گیرد.سطح چمن شیبدار واقع در یک یا دو سمت مسیر اصلی حرکت یا محل نشستن در یک پلازا، می‌تواند فضایی راحت و دلچسب ایجاد کند که به کاربران اجازه می‌دهد روی آن بسیار راحت‌تر از نیمکت بنشینند.</w:t>
            </w:r>
          </w:p>
        </w:tc>
      </w:tr>
      <w:tr w:rsidR="00E96B43" w:rsidRPr="00463C8E" w:rsidTr="00183D1E">
        <w:tc>
          <w:tcPr>
            <w:tcW w:w="1188" w:type="dxa"/>
            <w:tcBorders>
              <w:top w:val="triple" w:sz="4" w:space="0" w:color="auto"/>
              <w:bottom w:val="triple" w:sz="4" w:space="0" w:color="auto"/>
              <w:right w:val="triple" w:sz="4" w:space="0" w:color="auto"/>
            </w:tcBorders>
            <w:vAlign w:val="center"/>
          </w:tcPr>
          <w:p w:rsidR="00E96B43" w:rsidRPr="007F62CD" w:rsidRDefault="00E96B43" w:rsidP="00183D1E">
            <w:pPr>
              <w:pStyle w:val="A-text"/>
              <w:ind w:firstLine="0"/>
              <w:jc w:val="center"/>
              <w:rPr>
                <w:rFonts w:ascii="Times New Roman" w:hAnsi="Times New Roman"/>
                <w:b/>
                <w:bCs/>
                <w:sz w:val="18"/>
                <w:szCs w:val="20"/>
                <w:rtl/>
                <w:lang w:bidi="ar-SA"/>
              </w:rPr>
            </w:pPr>
            <w:r w:rsidRPr="007F62CD">
              <w:rPr>
                <w:rFonts w:ascii="Times New Roman" w:hAnsi="Times New Roman" w:hint="cs"/>
                <w:b/>
                <w:bCs/>
                <w:sz w:val="18"/>
                <w:szCs w:val="20"/>
                <w:rtl/>
                <w:lang w:bidi="ar-SA"/>
              </w:rPr>
              <w:t>اختلاف تراز سطوح</w:t>
            </w:r>
          </w:p>
        </w:tc>
        <w:tc>
          <w:tcPr>
            <w:tcW w:w="7816" w:type="dxa"/>
            <w:gridSpan w:val="3"/>
            <w:tcBorders>
              <w:top w:val="triple" w:sz="4" w:space="0" w:color="auto"/>
              <w:left w:val="triple" w:sz="4" w:space="0" w:color="auto"/>
              <w:bottom w:val="triple" w:sz="4" w:space="0" w:color="auto"/>
              <w:right w:val="single" w:sz="4" w:space="0" w:color="auto"/>
            </w:tcBorders>
            <w:vAlign w:val="center"/>
          </w:tcPr>
          <w:p w:rsidR="00E96B43" w:rsidRPr="00DF5D9B" w:rsidRDefault="00E96B43" w:rsidP="00183D1E">
            <w:pPr>
              <w:pStyle w:val="A-text"/>
              <w:ind w:firstLine="0"/>
              <w:rPr>
                <w:rFonts w:ascii="Times New Roman" w:hAnsi="Times New Roman"/>
                <w:sz w:val="16"/>
                <w:szCs w:val="18"/>
                <w:rtl/>
                <w:lang w:bidi="ar-SA"/>
              </w:rPr>
            </w:pPr>
            <w:r>
              <w:rPr>
                <w:rFonts w:ascii="Times New Roman" w:hAnsi="Times New Roman" w:hint="cs"/>
                <w:sz w:val="16"/>
                <w:szCs w:val="18"/>
                <w:rtl/>
                <w:lang w:bidi="ar-SA"/>
              </w:rPr>
              <w:t>اختلاف سطح می‌تواند نتایج بصری، عملکردی و روانشناختی مهمی داشته باشد. برای اکثر بازدیدکنندگان پلازاهایی که اختلاف سطح‌های قابل ملاحظه‌ای دارند از پلازاهای کاملا صاف و بدون اختلاف سطح، جذابیت بیشتری دارند. این گونه پلازاها مزیت‌های عملکردی نیز دارند؛ برای مثال فضاهای مکث و فضاهای حرکتی می‌تواند به وسیله اختلاف سطح‌های جزئی از هم جدا شوند؛ سطح بالاتر می‌تواند به عنوان سکویی موقتی برای سخنرانی یا اجرا عمل کند.</w:t>
            </w:r>
          </w:p>
        </w:tc>
      </w:tr>
      <w:tr w:rsidR="00E96B43" w:rsidRPr="00463C8E" w:rsidTr="00183D1E">
        <w:tc>
          <w:tcPr>
            <w:tcW w:w="1188" w:type="dxa"/>
            <w:tcBorders>
              <w:top w:val="triple" w:sz="4" w:space="0" w:color="auto"/>
              <w:bottom w:val="triple" w:sz="4" w:space="0" w:color="auto"/>
              <w:right w:val="triple" w:sz="4" w:space="0" w:color="auto"/>
            </w:tcBorders>
            <w:vAlign w:val="center"/>
          </w:tcPr>
          <w:p w:rsidR="00E96B43" w:rsidRPr="007F62CD" w:rsidRDefault="00E96B43" w:rsidP="00183D1E">
            <w:pPr>
              <w:pStyle w:val="A-text"/>
              <w:ind w:firstLine="0"/>
              <w:jc w:val="center"/>
              <w:rPr>
                <w:rFonts w:ascii="Times New Roman" w:hAnsi="Times New Roman"/>
                <w:b/>
                <w:bCs/>
                <w:sz w:val="18"/>
                <w:szCs w:val="20"/>
                <w:rtl/>
                <w:lang w:bidi="ar-SA"/>
              </w:rPr>
            </w:pPr>
            <w:r w:rsidRPr="007F62CD">
              <w:rPr>
                <w:rFonts w:ascii="Times New Roman" w:hAnsi="Times New Roman" w:hint="cs"/>
                <w:b/>
                <w:bCs/>
                <w:sz w:val="18"/>
                <w:szCs w:val="20"/>
                <w:rtl/>
                <w:lang w:bidi="ar-SA"/>
              </w:rPr>
              <w:t>آبنما</w:t>
            </w:r>
          </w:p>
        </w:tc>
        <w:tc>
          <w:tcPr>
            <w:tcW w:w="7816" w:type="dxa"/>
            <w:gridSpan w:val="3"/>
            <w:tcBorders>
              <w:top w:val="triple" w:sz="4" w:space="0" w:color="auto"/>
              <w:left w:val="triple" w:sz="4" w:space="0" w:color="auto"/>
              <w:bottom w:val="triple" w:sz="4" w:space="0" w:color="auto"/>
              <w:right w:val="single" w:sz="4" w:space="0" w:color="auto"/>
            </w:tcBorders>
            <w:vAlign w:val="center"/>
          </w:tcPr>
          <w:p w:rsidR="00E96B43" w:rsidRPr="00DF5D9B" w:rsidRDefault="00E96B43" w:rsidP="00183D1E">
            <w:pPr>
              <w:pStyle w:val="A-text"/>
              <w:ind w:firstLine="0"/>
              <w:rPr>
                <w:rFonts w:ascii="Times New Roman" w:hAnsi="Times New Roman"/>
                <w:sz w:val="16"/>
                <w:szCs w:val="18"/>
                <w:rtl/>
                <w:lang w:bidi="ar-SA"/>
              </w:rPr>
            </w:pPr>
            <w:r>
              <w:rPr>
                <w:rFonts w:ascii="Times New Roman" w:hAnsi="Times New Roman" w:hint="cs"/>
                <w:sz w:val="16"/>
                <w:szCs w:val="18"/>
                <w:rtl/>
                <w:lang w:bidi="ar-SA"/>
              </w:rPr>
              <w:t xml:space="preserve">جذبه مربوط به صدا و تصویر حرکت آب، یک پدیده فراگیر است. یک آبنمای پر سر و صدا که در کنار فضای نشستن قرار دارد، می‌تواند به خوبی صداهای ناشی از ترافیک و تردد اطراف را تحت تأثیر قرار دهد. اثر صدای ریزش آب، موجب کاهش استرس می‌شود. در یک ساختار متراکم شهری، یک آبنما باید طوری طراحی شود که تا جای ممکن صدای ریزش آب ایجاد کند و جایگاه‌هایی فراهم شود تا کسانی که مایلند، بتوانند بنشینند و از صدای آب حداکثر استفاده را ببرند. </w:t>
            </w:r>
          </w:p>
        </w:tc>
      </w:tr>
      <w:tr w:rsidR="00E96B43" w:rsidRPr="00463C8E" w:rsidTr="00183D1E">
        <w:tc>
          <w:tcPr>
            <w:tcW w:w="1188" w:type="dxa"/>
            <w:tcBorders>
              <w:top w:val="triple" w:sz="4" w:space="0" w:color="auto"/>
              <w:bottom w:val="triple" w:sz="4" w:space="0" w:color="auto"/>
              <w:right w:val="triple" w:sz="4" w:space="0" w:color="auto"/>
            </w:tcBorders>
            <w:vAlign w:val="center"/>
          </w:tcPr>
          <w:p w:rsidR="00E96B43" w:rsidRPr="007F62CD" w:rsidRDefault="00E96B43" w:rsidP="00183D1E">
            <w:pPr>
              <w:pStyle w:val="A-text"/>
              <w:ind w:firstLine="0"/>
              <w:jc w:val="center"/>
              <w:rPr>
                <w:rFonts w:ascii="Times New Roman" w:hAnsi="Times New Roman"/>
                <w:b/>
                <w:bCs/>
                <w:sz w:val="18"/>
                <w:szCs w:val="20"/>
                <w:rtl/>
                <w:lang w:bidi="ar-SA"/>
              </w:rPr>
            </w:pPr>
            <w:r w:rsidRPr="007F62CD">
              <w:rPr>
                <w:rFonts w:ascii="Times New Roman" w:hAnsi="Times New Roman" w:hint="cs"/>
                <w:b/>
                <w:bCs/>
                <w:sz w:val="18"/>
                <w:szCs w:val="20"/>
                <w:rtl/>
                <w:lang w:bidi="ar-SA"/>
              </w:rPr>
              <w:t>کفسازی</w:t>
            </w:r>
          </w:p>
        </w:tc>
        <w:tc>
          <w:tcPr>
            <w:tcW w:w="7816" w:type="dxa"/>
            <w:gridSpan w:val="3"/>
            <w:tcBorders>
              <w:top w:val="triple" w:sz="4" w:space="0" w:color="auto"/>
              <w:left w:val="triple" w:sz="4" w:space="0" w:color="auto"/>
              <w:bottom w:val="triple" w:sz="4" w:space="0" w:color="auto"/>
              <w:right w:val="single" w:sz="4" w:space="0" w:color="auto"/>
            </w:tcBorders>
            <w:vAlign w:val="center"/>
          </w:tcPr>
          <w:p w:rsidR="00E96B43" w:rsidRPr="00DF5D9B" w:rsidRDefault="00E96B43" w:rsidP="00183D1E">
            <w:pPr>
              <w:pStyle w:val="A-text"/>
              <w:ind w:firstLine="0"/>
              <w:rPr>
                <w:rFonts w:ascii="Times New Roman" w:hAnsi="Times New Roman"/>
                <w:sz w:val="16"/>
                <w:szCs w:val="18"/>
                <w:rtl/>
                <w:lang w:bidi="ar-SA"/>
              </w:rPr>
            </w:pPr>
            <w:r>
              <w:rPr>
                <w:rFonts w:ascii="Times New Roman" w:hAnsi="Times New Roman" w:hint="cs"/>
                <w:sz w:val="16"/>
                <w:szCs w:val="18"/>
                <w:rtl/>
                <w:lang w:bidi="ar-SA"/>
              </w:rPr>
              <w:t>مردم در نقل مکان‌های خود به دنبال مسیر مستقیم و کوتاه‌تر می‌گردند، این اصل باید در تمام مسیرهای تردد اصلی رعایت شود؛ در غیر این صورت مردم از روی چمن‌ها یا گیاهان برای هرچه زودتر رسیدن به مقصدشان میان‌بُر می‌زنند. اکثر مردم از مسیرهایی که شن و سنگریزه‌های درشت دارند، دوری می‌کنند(زنان بیشتر از مردان از این سطوح دوری می‌کنند). تغییر مصالح، که به سرعت با چشمان و پاها احساس می‌شود، به مانند تغییر سنگفرش پیاده‌روها به آجر فرش در پلازاف می‌تواند یک پلازا را به عنوان مکانی مجزا بدون جذابیت و کشش برای ورود افراد تبدیل کند.</w:t>
            </w:r>
          </w:p>
        </w:tc>
      </w:tr>
      <w:tr w:rsidR="00E96B43" w:rsidRPr="00463C8E" w:rsidTr="00183D1E">
        <w:tc>
          <w:tcPr>
            <w:tcW w:w="1188" w:type="dxa"/>
            <w:tcBorders>
              <w:top w:val="triple" w:sz="4" w:space="0" w:color="auto"/>
              <w:bottom w:val="single" w:sz="4" w:space="0" w:color="auto"/>
              <w:right w:val="triple" w:sz="4" w:space="0" w:color="auto"/>
            </w:tcBorders>
            <w:vAlign w:val="center"/>
          </w:tcPr>
          <w:p w:rsidR="00E96B43" w:rsidRPr="007F62CD" w:rsidRDefault="00E96B43" w:rsidP="00183D1E">
            <w:pPr>
              <w:pStyle w:val="A-text"/>
              <w:ind w:firstLine="0"/>
              <w:jc w:val="center"/>
              <w:rPr>
                <w:rFonts w:ascii="Times New Roman" w:hAnsi="Times New Roman"/>
                <w:b/>
                <w:bCs/>
                <w:sz w:val="18"/>
                <w:szCs w:val="20"/>
                <w:rtl/>
                <w:lang w:bidi="ar-SA"/>
              </w:rPr>
            </w:pPr>
            <w:r w:rsidRPr="007F62CD">
              <w:rPr>
                <w:rFonts w:ascii="Times New Roman" w:hAnsi="Times New Roman" w:hint="cs"/>
                <w:b/>
                <w:bCs/>
                <w:sz w:val="18"/>
                <w:szCs w:val="20"/>
                <w:rtl/>
                <w:lang w:bidi="ar-SA"/>
              </w:rPr>
              <w:t>دست‌فروشی</w:t>
            </w:r>
          </w:p>
        </w:tc>
        <w:tc>
          <w:tcPr>
            <w:tcW w:w="7816" w:type="dxa"/>
            <w:gridSpan w:val="3"/>
            <w:tcBorders>
              <w:top w:val="triple" w:sz="4" w:space="0" w:color="auto"/>
              <w:left w:val="triple" w:sz="4" w:space="0" w:color="auto"/>
              <w:bottom w:val="single" w:sz="4" w:space="0" w:color="auto"/>
              <w:right w:val="single" w:sz="4" w:space="0" w:color="auto"/>
            </w:tcBorders>
            <w:vAlign w:val="center"/>
          </w:tcPr>
          <w:p w:rsidR="00E96B43" w:rsidRPr="00DF5D9B" w:rsidRDefault="00E96B43" w:rsidP="00183D1E">
            <w:pPr>
              <w:pStyle w:val="A-text"/>
              <w:ind w:firstLine="0"/>
              <w:rPr>
                <w:rFonts w:ascii="Times New Roman" w:hAnsi="Times New Roman"/>
                <w:sz w:val="16"/>
                <w:szCs w:val="18"/>
                <w:rtl/>
                <w:lang w:bidi="ar-SA"/>
              </w:rPr>
            </w:pPr>
            <w:r>
              <w:rPr>
                <w:rFonts w:ascii="Times New Roman" w:hAnsi="Times New Roman" w:hint="cs"/>
                <w:sz w:val="16"/>
                <w:szCs w:val="18"/>
                <w:rtl/>
                <w:lang w:bidi="ar-SA"/>
              </w:rPr>
              <w:t>در هر میدان یا معبر با یک روح اجتماعی پویا و فعال، تقریبا همیشه یک فروشنده غذا را در یک گوشه می‌بینید که جمعی از مردم به دور او در حال خوردن هستند. رستوران یا کیوسک غذا نه تنها سبب جذب مخاطب بیشتری می‌شود بلکه به لحاظ اقتصادی به نفع پلازا است.</w:t>
            </w:r>
          </w:p>
        </w:tc>
      </w:tr>
    </w:tbl>
    <w:p w:rsidR="00E96B43" w:rsidRPr="00F17435" w:rsidRDefault="00E96B43" w:rsidP="00672CE8">
      <w:pPr>
        <w:pStyle w:val="A-text"/>
        <w:ind w:hanging="32"/>
        <w:rPr>
          <w:b/>
          <w:bCs/>
          <w:szCs w:val="20"/>
          <w:rtl/>
        </w:rPr>
      </w:pPr>
    </w:p>
    <w:p w:rsidR="00015FC4" w:rsidRPr="00FA0C79" w:rsidRDefault="00145F84" w:rsidP="00015FC4">
      <w:pPr>
        <w:pStyle w:val="A-text"/>
        <w:ind w:firstLine="0"/>
        <w:rPr>
          <w:rFonts w:ascii="Times New Roman" w:hAnsi="Times New Roman"/>
          <w:b/>
          <w:bCs/>
          <w:sz w:val="28"/>
          <w:szCs w:val="28"/>
          <w:rtl/>
        </w:rPr>
      </w:pPr>
      <w:bookmarkStart w:id="0" w:name="OLE_LINK15"/>
      <w:bookmarkStart w:id="1" w:name="OLE_LINK16"/>
      <w:r>
        <w:rPr>
          <w:rFonts w:ascii="Times New Roman" w:hAnsi="Times New Roman" w:hint="cs"/>
          <w:b/>
          <w:bCs/>
          <w:sz w:val="28"/>
          <w:szCs w:val="28"/>
          <w:rtl/>
        </w:rPr>
        <w:t>3</w:t>
      </w:r>
      <w:r w:rsidR="00015FC4" w:rsidRPr="00FA0C79">
        <w:rPr>
          <w:rFonts w:ascii="Times New Roman" w:hAnsi="Times New Roman" w:hint="cs"/>
          <w:b/>
          <w:bCs/>
          <w:sz w:val="28"/>
          <w:szCs w:val="28"/>
          <w:rtl/>
        </w:rPr>
        <w:t>- نتيجه‌گيري</w:t>
      </w:r>
    </w:p>
    <w:bookmarkEnd w:id="0"/>
    <w:bookmarkEnd w:id="1"/>
    <w:p w:rsidR="00015FC4" w:rsidRPr="00FA0C79" w:rsidRDefault="00495137" w:rsidP="00015FC4">
      <w:pPr>
        <w:pStyle w:val="A-text"/>
        <w:rPr>
          <w:rFonts w:ascii="Times New Roman" w:hAnsi="Times New Roman"/>
          <w:sz w:val="22"/>
          <w:rtl/>
        </w:rPr>
      </w:pPr>
      <w:r w:rsidRPr="00495137">
        <w:rPr>
          <w:rFonts w:ascii="Times New Roman" w:hAnsi="Times New Roman"/>
          <w:sz w:val="22"/>
          <w:rtl/>
          <w:lang w:bidi="ar-SA"/>
        </w:rPr>
        <w:t xml:space="preserve">در </w:t>
      </w:r>
      <w:r w:rsidRPr="00495137">
        <w:rPr>
          <w:rFonts w:ascii="Times New Roman" w:hAnsi="Times New Roman" w:hint="cs"/>
          <w:sz w:val="22"/>
          <w:rtl/>
          <w:lang w:bidi="ar-SA"/>
        </w:rPr>
        <w:t>ی</w:t>
      </w:r>
      <w:r w:rsidRPr="00495137">
        <w:rPr>
          <w:rFonts w:ascii="Times New Roman" w:hAnsi="Times New Roman" w:hint="eastAsia"/>
          <w:sz w:val="22"/>
          <w:rtl/>
          <w:lang w:bidi="ar-SA"/>
        </w:rPr>
        <w:t>ک</w:t>
      </w:r>
      <w:r w:rsidRPr="00495137">
        <w:rPr>
          <w:rFonts w:ascii="Times New Roman" w:hAnsi="Times New Roman"/>
          <w:sz w:val="22"/>
          <w:rtl/>
          <w:lang w:bidi="ar-SA"/>
        </w:rPr>
        <w:t xml:space="preserve"> فضا</w:t>
      </w:r>
      <w:r w:rsidRPr="00495137">
        <w:rPr>
          <w:rFonts w:ascii="Times New Roman" w:hAnsi="Times New Roman" w:hint="cs"/>
          <w:sz w:val="22"/>
          <w:rtl/>
          <w:lang w:bidi="ar-SA"/>
        </w:rPr>
        <w:t>ی</w:t>
      </w:r>
      <w:r w:rsidRPr="00495137">
        <w:rPr>
          <w:rFonts w:ascii="Times New Roman" w:hAnsi="Times New Roman"/>
          <w:sz w:val="22"/>
          <w:rtl/>
          <w:lang w:bidi="ar-SA"/>
        </w:rPr>
        <w:t xml:space="preserve"> عموم</w:t>
      </w:r>
      <w:r w:rsidRPr="00495137">
        <w:rPr>
          <w:rFonts w:ascii="Times New Roman" w:hAnsi="Times New Roman" w:hint="cs"/>
          <w:sz w:val="22"/>
          <w:rtl/>
          <w:lang w:bidi="ar-SA"/>
        </w:rPr>
        <w:t>ی</w:t>
      </w:r>
      <w:r w:rsidRPr="00495137">
        <w:rPr>
          <w:rFonts w:ascii="Times New Roman" w:hAnsi="Times New Roman"/>
          <w:sz w:val="22"/>
          <w:rtl/>
          <w:lang w:bidi="ar-SA"/>
        </w:rPr>
        <w:t xml:space="preserve"> پا</w:t>
      </w:r>
      <w:r w:rsidRPr="00495137">
        <w:rPr>
          <w:rFonts w:ascii="Times New Roman" w:hAnsi="Times New Roman" w:hint="cs"/>
          <w:sz w:val="22"/>
          <w:rtl/>
          <w:lang w:bidi="ar-SA"/>
        </w:rPr>
        <w:t>ی</w:t>
      </w:r>
      <w:r w:rsidRPr="00495137">
        <w:rPr>
          <w:rFonts w:ascii="Times New Roman" w:hAnsi="Times New Roman" w:hint="eastAsia"/>
          <w:sz w:val="22"/>
          <w:rtl/>
          <w:lang w:bidi="ar-SA"/>
        </w:rPr>
        <w:t>دار</w:t>
      </w:r>
      <w:r w:rsidRPr="00495137">
        <w:rPr>
          <w:rFonts w:ascii="Times New Roman" w:hAnsi="Times New Roman"/>
          <w:sz w:val="22"/>
          <w:rtl/>
          <w:lang w:bidi="ar-SA"/>
        </w:rPr>
        <w:t xml:space="preserve"> و موفق، پاسخ</w:t>
      </w:r>
      <w:r w:rsidRPr="00495137">
        <w:rPr>
          <w:rFonts w:ascii="Times New Roman" w:hAnsi="Times New Roman" w:hint="cs"/>
          <w:sz w:val="22"/>
          <w:rtl/>
          <w:lang w:bidi="ar-SA"/>
        </w:rPr>
        <w:t>ی</w:t>
      </w:r>
      <w:r w:rsidRPr="00495137">
        <w:rPr>
          <w:rFonts w:ascii="Times New Roman" w:hAnsi="Times New Roman"/>
          <w:sz w:val="22"/>
          <w:rtl/>
          <w:lang w:bidi="ar-SA"/>
        </w:rPr>
        <w:t xml:space="preserve"> مناسب به تمام</w:t>
      </w:r>
      <w:r w:rsidRPr="00495137">
        <w:rPr>
          <w:rFonts w:ascii="Times New Roman" w:hAnsi="Times New Roman" w:hint="cs"/>
          <w:sz w:val="22"/>
          <w:rtl/>
          <w:lang w:bidi="ar-SA"/>
        </w:rPr>
        <w:t>ی</w:t>
      </w:r>
      <w:r w:rsidRPr="00495137">
        <w:rPr>
          <w:rFonts w:ascii="Times New Roman" w:hAnsi="Times New Roman"/>
          <w:sz w:val="22"/>
          <w:rtl/>
          <w:lang w:bidi="ar-SA"/>
        </w:rPr>
        <w:t xml:space="preserve"> ن</w:t>
      </w:r>
      <w:r w:rsidRPr="00495137">
        <w:rPr>
          <w:rFonts w:ascii="Times New Roman" w:hAnsi="Times New Roman" w:hint="cs"/>
          <w:sz w:val="22"/>
          <w:rtl/>
          <w:lang w:bidi="ar-SA"/>
        </w:rPr>
        <w:t>ی</w:t>
      </w:r>
      <w:r w:rsidRPr="00495137">
        <w:rPr>
          <w:rFonts w:ascii="Times New Roman" w:hAnsi="Times New Roman" w:hint="eastAsia"/>
          <w:sz w:val="22"/>
          <w:rtl/>
          <w:lang w:bidi="ar-SA"/>
        </w:rPr>
        <w:t>ازها</w:t>
      </w:r>
      <w:r w:rsidRPr="00495137">
        <w:rPr>
          <w:rFonts w:ascii="Times New Roman" w:hAnsi="Times New Roman" w:hint="cs"/>
          <w:sz w:val="22"/>
          <w:rtl/>
          <w:lang w:bidi="ar-SA"/>
        </w:rPr>
        <w:t>ی</w:t>
      </w:r>
      <w:r w:rsidRPr="00495137">
        <w:rPr>
          <w:rFonts w:ascii="Times New Roman" w:hAnsi="Times New Roman"/>
          <w:sz w:val="22"/>
          <w:rtl/>
          <w:lang w:bidi="ar-SA"/>
        </w:rPr>
        <w:t xml:space="preserve"> جسم</w:t>
      </w:r>
      <w:r w:rsidRPr="00495137">
        <w:rPr>
          <w:rFonts w:ascii="Times New Roman" w:hAnsi="Times New Roman" w:hint="cs"/>
          <w:sz w:val="22"/>
          <w:rtl/>
          <w:lang w:bidi="ar-SA"/>
        </w:rPr>
        <w:t>ی</w:t>
      </w:r>
      <w:r w:rsidRPr="00495137">
        <w:rPr>
          <w:rFonts w:ascii="Times New Roman" w:hAnsi="Times New Roman" w:hint="eastAsia"/>
          <w:sz w:val="22"/>
          <w:rtl/>
          <w:lang w:bidi="ar-SA"/>
        </w:rPr>
        <w:t>،</w:t>
      </w:r>
      <w:r w:rsidRPr="00495137">
        <w:rPr>
          <w:rFonts w:ascii="Times New Roman" w:hAnsi="Times New Roman"/>
          <w:sz w:val="22"/>
          <w:rtl/>
          <w:lang w:bidi="ar-SA"/>
        </w:rPr>
        <w:t xml:space="preserve"> اجتماع</w:t>
      </w:r>
      <w:r w:rsidRPr="00495137">
        <w:rPr>
          <w:rFonts w:ascii="Times New Roman" w:hAnsi="Times New Roman" w:hint="cs"/>
          <w:sz w:val="22"/>
          <w:rtl/>
          <w:lang w:bidi="ar-SA"/>
        </w:rPr>
        <w:t>ی</w:t>
      </w:r>
      <w:r w:rsidRPr="00495137">
        <w:rPr>
          <w:rFonts w:ascii="Times New Roman" w:hAnsi="Times New Roman"/>
          <w:sz w:val="22"/>
          <w:rtl/>
          <w:lang w:bidi="ar-SA"/>
        </w:rPr>
        <w:t xml:space="preserve"> و معنو</w:t>
      </w:r>
      <w:r w:rsidRPr="00495137">
        <w:rPr>
          <w:rFonts w:ascii="Times New Roman" w:hAnsi="Times New Roman" w:hint="cs"/>
          <w:sz w:val="22"/>
          <w:rtl/>
          <w:lang w:bidi="ar-SA"/>
        </w:rPr>
        <w:t>ی</w:t>
      </w:r>
      <w:r w:rsidRPr="00495137">
        <w:rPr>
          <w:rFonts w:ascii="Times New Roman" w:hAnsi="Times New Roman"/>
          <w:sz w:val="22"/>
          <w:rtl/>
          <w:lang w:bidi="ar-SA"/>
        </w:rPr>
        <w:t xml:space="preserve"> انسان داده م</w:t>
      </w:r>
      <w:r w:rsidRPr="00495137">
        <w:rPr>
          <w:rFonts w:ascii="Times New Roman" w:hAnsi="Times New Roman" w:hint="cs"/>
          <w:sz w:val="22"/>
          <w:rtl/>
          <w:lang w:bidi="ar-SA"/>
        </w:rPr>
        <w:t>ی‌</w:t>
      </w:r>
      <w:r w:rsidRPr="00495137">
        <w:rPr>
          <w:rFonts w:ascii="Times New Roman" w:hAnsi="Times New Roman" w:hint="eastAsia"/>
          <w:sz w:val="22"/>
          <w:rtl/>
          <w:lang w:bidi="ar-SA"/>
        </w:rPr>
        <w:t>شود</w:t>
      </w:r>
      <w:r w:rsidRPr="00495137">
        <w:rPr>
          <w:rFonts w:ascii="Times New Roman" w:hAnsi="Times New Roman"/>
          <w:sz w:val="22"/>
          <w:rtl/>
          <w:lang w:bidi="ar-SA"/>
        </w:rPr>
        <w:t>. انسان در ا</w:t>
      </w:r>
      <w:r w:rsidRPr="00495137">
        <w:rPr>
          <w:rFonts w:ascii="Times New Roman" w:hAnsi="Times New Roman" w:hint="cs"/>
          <w:sz w:val="22"/>
          <w:rtl/>
          <w:lang w:bidi="ar-SA"/>
        </w:rPr>
        <w:t>ی</w:t>
      </w:r>
      <w:r w:rsidRPr="00495137">
        <w:rPr>
          <w:rFonts w:ascii="Times New Roman" w:hAnsi="Times New Roman" w:hint="eastAsia"/>
          <w:sz w:val="22"/>
          <w:rtl/>
          <w:lang w:bidi="ar-SA"/>
        </w:rPr>
        <w:t>ن</w:t>
      </w:r>
      <w:r w:rsidRPr="00495137">
        <w:rPr>
          <w:rFonts w:ascii="Times New Roman" w:hAnsi="Times New Roman"/>
          <w:sz w:val="22"/>
          <w:rtl/>
          <w:lang w:bidi="ar-SA"/>
        </w:rPr>
        <w:t xml:space="preserve"> پهنه‌ها حضور م</w:t>
      </w:r>
      <w:r w:rsidRPr="00495137">
        <w:rPr>
          <w:rFonts w:ascii="Times New Roman" w:hAnsi="Times New Roman" w:hint="cs"/>
          <w:sz w:val="22"/>
          <w:rtl/>
          <w:lang w:bidi="ar-SA"/>
        </w:rPr>
        <w:t>ی‌ی</w:t>
      </w:r>
      <w:r w:rsidRPr="00495137">
        <w:rPr>
          <w:rFonts w:ascii="Times New Roman" w:hAnsi="Times New Roman" w:hint="eastAsia"/>
          <w:sz w:val="22"/>
          <w:rtl/>
          <w:lang w:bidi="ar-SA"/>
        </w:rPr>
        <w:t>ابد</w:t>
      </w:r>
      <w:r w:rsidRPr="00495137">
        <w:rPr>
          <w:rFonts w:ascii="Times New Roman" w:hAnsi="Times New Roman"/>
          <w:sz w:val="22"/>
          <w:rtl/>
          <w:lang w:bidi="ar-SA"/>
        </w:rPr>
        <w:t xml:space="preserve"> تا علاوه بر برقرار</w:t>
      </w:r>
      <w:r w:rsidRPr="00495137">
        <w:rPr>
          <w:rFonts w:ascii="Times New Roman" w:hAnsi="Times New Roman" w:hint="cs"/>
          <w:sz w:val="22"/>
          <w:rtl/>
          <w:lang w:bidi="ar-SA"/>
        </w:rPr>
        <w:t>ی</w:t>
      </w:r>
      <w:r w:rsidRPr="00495137">
        <w:rPr>
          <w:rFonts w:ascii="Times New Roman" w:hAnsi="Times New Roman"/>
          <w:sz w:val="22"/>
          <w:rtl/>
          <w:lang w:bidi="ar-SA"/>
        </w:rPr>
        <w:t xml:space="preserve"> ارتباط و تعامل با هم‌نوعان، تأم</w:t>
      </w:r>
      <w:r w:rsidRPr="00495137">
        <w:rPr>
          <w:rFonts w:ascii="Times New Roman" w:hAnsi="Times New Roman" w:hint="cs"/>
          <w:sz w:val="22"/>
          <w:rtl/>
          <w:lang w:bidi="ar-SA"/>
        </w:rPr>
        <w:t>ی</w:t>
      </w:r>
      <w:r w:rsidRPr="00495137">
        <w:rPr>
          <w:rFonts w:ascii="Times New Roman" w:hAnsi="Times New Roman" w:hint="eastAsia"/>
          <w:sz w:val="22"/>
          <w:rtl/>
          <w:lang w:bidi="ar-SA"/>
        </w:rPr>
        <w:t>ن</w:t>
      </w:r>
      <w:r w:rsidRPr="00495137">
        <w:rPr>
          <w:rFonts w:ascii="Times New Roman" w:hAnsi="Times New Roman"/>
          <w:sz w:val="22"/>
          <w:rtl/>
          <w:lang w:bidi="ar-SA"/>
        </w:rPr>
        <w:t xml:space="preserve"> معاش، باز</w:t>
      </w:r>
      <w:r w:rsidRPr="00495137">
        <w:rPr>
          <w:rFonts w:ascii="Times New Roman" w:hAnsi="Times New Roman" w:hint="cs"/>
          <w:sz w:val="22"/>
          <w:rtl/>
          <w:lang w:bidi="ar-SA"/>
        </w:rPr>
        <w:t>ی</w:t>
      </w:r>
      <w:r w:rsidRPr="00495137">
        <w:rPr>
          <w:rFonts w:ascii="Times New Roman" w:hAnsi="Times New Roman"/>
          <w:sz w:val="22"/>
          <w:rtl/>
          <w:lang w:bidi="ar-SA"/>
        </w:rPr>
        <w:t xml:space="preserve"> و تفر</w:t>
      </w:r>
      <w:r w:rsidRPr="00495137">
        <w:rPr>
          <w:rFonts w:ascii="Times New Roman" w:hAnsi="Times New Roman" w:hint="cs"/>
          <w:sz w:val="22"/>
          <w:rtl/>
          <w:lang w:bidi="ar-SA"/>
        </w:rPr>
        <w:t>ی</w:t>
      </w:r>
      <w:r w:rsidRPr="00495137">
        <w:rPr>
          <w:rFonts w:ascii="Times New Roman" w:hAnsi="Times New Roman" w:hint="eastAsia"/>
          <w:sz w:val="22"/>
          <w:rtl/>
          <w:lang w:bidi="ar-SA"/>
        </w:rPr>
        <w:t>ح</w:t>
      </w:r>
      <w:r w:rsidRPr="00495137">
        <w:rPr>
          <w:rFonts w:ascii="Times New Roman" w:hAnsi="Times New Roman"/>
          <w:sz w:val="22"/>
          <w:rtl/>
          <w:lang w:bidi="ar-SA"/>
        </w:rPr>
        <w:t xml:space="preserve"> و مانند آنها، لحظه‌ا</w:t>
      </w:r>
      <w:r w:rsidRPr="00495137">
        <w:rPr>
          <w:rFonts w:ascii="Times New Roman" w:hAnsi="Times New Roman" w:hint="cs"/>
          <w:sz w:val="22"/>
          <w:rtl/>
          <w:lang w:bidi="ar-SA"/>
        </w:rPr>
        <w:t>ی</w:t>
      </w:r>
      <w:r w:rsidRPr="00495137">
        <w:rPr>
          <w:rFonts w:ascii="Times New Roman" w:hAnsi="Times New Roman"/>
          <w:sz w:val="22"/>
          <w:rtl/>
          <w:lang w:bidi="ar-SA"/>
        </w:rPr>
        <w:t xml:space="preserve"> به تعمق و تفکر در جهان هس</w:t>
      </w:r>
      <w:r w:rsidRPr="00495137">
        <w:rPr>
          <w:rFonts w:ascii="Times New Roman" w:hAnsi="Times New Roman" w:hint="eastAsia"/>
          <w:sz w:val="22"/>
          <w:rtl/>
          <w:lang w:bidi="ar-SA"/>
        </w:rPr>
        <w:t>ت</w:t>
      </w:r>
      <w:r w:rsidRPr="00495137">
        <w:rPr>
          <w:rFonts w:ascii="Times New Roman" w:hAnsi="Times New Roman" w:hint="cs"/>
          <w:sz w:val="22"/>
          <w:rtl/>
          <w:lang w:bidi="ar-SA"/>
        </w:rPr>
        <w:t>ی</w:t>
      </w:r>
      <w:r w:rsidRPr="00495137">
        <w:rPr>
          <w:rFonts w:ascii="Times New Roman" w:hAnsi="Times New Roman"/>
          <w:sz w:val="22"/>
          <w:rtl/>
          <w:lang w:bidi="ar-SA"/>
        </w:rPr>
        <w:t xml:space="preserve"> بپردازد، تا از ا</w:t>
      </w:r>
      <w:r w:rsidRPr="00495137">
        <w:rPr>
          <w:rFonts w:ascii="Times New Roman" w:hAnsi="Times New Roman" w:hint="cs"/>
          <w:sz w:val="22"/>
          <w:rtl/>
          <w:lang w:bidi="ar-SA"/>
        </w:rPr>
        <w:t>ی</w:t>
      </w:r>
      <w:r w:rsidRPr="00495137">
        <w:rPr>
          <w:rFonts w:ascii="Times New Roman" w:hAnsi="Times New Roman" w:hint="eastAsia"/>
          <w:sz w:val="22"/>
          <w:rtl/>
          <w:lang w:bidi="ar-SA"/>
        </w:rPr>
        <w:t>ن</w:t>
      </w:r>
      <w:r w:rsidRPr="00495137">
        <w:rPr>
          <w:rFonts w:ascii="Times New Roman" w:hAnsi="Times New Roman"/>
          <w:sz w:val="22"/>
          <w:rtl/>
          <w:lang w:bidi="ar-SA"/>
        </w:rPr>
        <w:t xml:space="preserve"> رهگذر به کمال مطلوب خود دست </w:t>
      </w:r>
      <w:r w:rsidRPr="00495137">
        <w:rPr>
          <w:rFonts w:ascii="Times New Roman" w:hAnsi="Times New Roman" w:hint="cs"/>
          <w:sz w:val="22"/>
          <w:rtl/>
          <w:lang w:bidi="ar-SA"/>
        </w:rPr>
        <w:t>ی</w:t>
      </w:r>
      <w:r w:rsidRPr="00495137">
        <w:rPr>
          <w:rFonts w:ascii="Times New Roman" w:hAnsi="Times New Roman" w:hint="eastAsia"/>
          <w:sz w:val="22"/>
          <w:rtl/>
          <w:lang w:bidi="ar-SA"/>
        </w:rPr>
        <w:t>ابد</w:t>
      </w:r>
      <w:r w:rsidRPr="00495137">
        <w:rPr>
          <w:rFonts w:ascii="Times New Roman" w:hAnsi="Times New Roman"/>
          <w:sz w:val="22"/>
          <w:rtl/>
          <w:lang w:bidi="ar-SA"/>
        </w:rPr>
        <w:t>. فضا</w:t>
      </w:r>
      <w:r w:rsidRPr="00495137">
        <w:rPr>
          <w:rFonts w:ascii="Times New Roman" w:hAnsi="Times New Roman" w:hint="cs"/>
          <w:sz w:val="22"/>
          <w:rtl/>
          <w:lang w:bidi="ar-SA"/>
        </w:rPr>
        <w:t>ی</w:t>
      </w:r>
      <w:r w:rsidRPr="00495137">
        <w:rPr>
          <w:rFonts w:ascii="Times New Roman" w:hAnsi="Times New Roman"/>
          <w:sz w:val="22"/>
          <w:rtl/>
          <w:lang w:bidi="ar-SA"/>
        </w:rPr>
        <w:t xml:space="preserve"> عموم</w:t>
      </w:r>
      <w:r w:rsidRPr="00495137">
        <w:rPr>
          <w:rFonts w:ascii="Times New Roman" w:hAnsi="Times New Roman" w:hint="cs"/>
          <w:sz w:val="22"/>
          <w:rtl/>
          <w:lang w:bidi="ar-SA"/>
        </w:rPr>
        <w:t>ی</w:t>
      </w:r>
      <w:r w:rsidRPr="00495137">
        <w:rPr>
          <w:rFonts w:ascii="Times New Roman" w:hAnsi="Times New Roman"/>
          <w:sz w:val="22"/>
          <w:rtl/>
          <w:lang w:bidi="ar-SA"/>
        </w:rPr>
        <w:t xml:space="preserve"> که با احترام به شاخصه‌ها</w:t>
      </w:r>
      <w:r w:rsidRPr="00495137">
        <w:rPr>
          <w:rFonts w:ascii="Times New Roman" w:hAnsi="Times New Roman" w:hint="cs"/>
          <w:sz w:val="22"/>
          <w:rtl/>
          <w:lang w:bidi="ar-SA"/>
        </w:rPr>
        <w:t>ی</w:t>
      </w:r>
      <w:r w:rsidRPr="00495137">
        <w:rPr>
          <w:rFonts w:ascii="Times New Roman" w:hAnsi="Times New Roman"/>
          <w:sz w:val="22"/>
          <w:rtl/>
          <w:lang w:bidi="ar-SA"/>
        </w:rPr>
        <w:t xml:space="preserve"> فرهنگ</w:t>
      </w:r>
      <w:r w:rsidRPr="00495137">
        <w:rPr>
          <w:rFonts w:ascii="Times New Roman" w:hAnsi="Times New Roman" w:hint="cs"/>
          <w:sz w:val="22"/>
          <w:rtl/>
          <w:lang w:bidi="ar-SA"/>
        </w:rPr>
        <w:t>ی</w:t>
      </w:r>
      <w:r w:rsidRPr="00495137">
        <w:rPr>
          <w:rFonts w:ascii="Times New Roman" w:hAnsi="Times New Roman"/>
          <w:sz w:val="22"/>
          <w:rtl/>
          <w:lang w:bidi="ar-SA"/>
        </w:rPr>
        <w:t xml:space="preserve"> و هو</w:t>
      </w:r>
      <w:r w:rsidRPr="00495137">
        <w:rPr>
          <w:rFonts w:ascii="Times New Roman" w:hAnsi="Times New Roman" w:hint="cs"/>
          <w:sz w:val="22"/>
          <w:rtl/>
          <w:lang w:bidi="ar-SA"/>
        </w:rPr>
        <w:t>ی</w:t>
      </w:r>
      <w:r w:rsidRPr="00495137">
        <w:rPr>
          <w:rFonts w:ascii="Times New Roman" w:hAnsi="Times New Roman" w:hint="eastAsia"/>
          <w:sz w:val="22"/>
          <w:rtl/>
          <w:lang w:bidi="ar-SA"/>
        </w:rPr>
        <w:t>ت</w:t>
      </w:r>
      <w:r w:rsidRPr="00495137">
        <w:rPr>
          <w:rFonts w:ascii="Times New Roman" w:hAnsi="Times New Roman"/>
          <w:sz w:val="22"/>
          <w:rtl/>
          <w:lang w:bidi="ar-SA"/>
        </w:rPr>
        <w:t xml:space="preserve"> بوم</w:t>
      </w:r>
      <w:r w:rsidRPr="00495137">
        <w:rPr>
          <w:rFonts w:ascii="Times New Roman" w:hAnsi="Times New Roman" w:hint="cs"/>
          <w:sz w:val="22"/>
          <w:rtl/>
          <w:lang w:bidi="ar-SA"/>
        </w:rPr>
        <w:t>ی</w:t>
      </w:r>
      <w:r w:rsidRPr="00495137">
        <w:rPr>
          <w:rFonts w:ascii="Times New Roman" w:hAnsi="Times New Roman"/>
          <w:sz w:val="22"/>
          <w:rtl/>
          <w:lang w:bidi="ar-SA"/>
        </w:rPr>
        <w:t xml:space="preserve"> در جهت خلق فضاها</w:t>
      </w:r>
      <w:r w:rsidRPr="00495137">
        <w:rPr>
          <w:rFonts w:ascii="Times New Roman" w:hAnsi="Times New Roman" w:hint="cs"/>
          <w:sz w:val="22"/>
          <w:rtl/>
          <w:lang w:bidi="ar-SA"/>
        </w:rPr>
        <w:t>یی</w:t>
      </w:r>
      <w:r w:rsidRPr="00495137">
        <w:rPr>
          <w:rFonts w:ascii="Times New Roman" w:hAnsi="Times New Roman"/>
          <w:sz w:val="22"/>
          <w:rtl/>
          <w:lang w:bidi="ar-SA"/>
        </w:rPr>
        <w:t xml:space="preserve"> متنوع برا</w:t>
      </w:r>
      <w:r w:rsidRPr="00495137">
        <w:rPr>
          <w:rFonts w:ascii="Times New Roman" w:hAnsi="Times New Roman" w:hint="cs"/>
          <w:sz w:val="22"/>
          <w:rtl/>
          <w:lang w:bidi="ar-SA"/>
        </w:rPr>
        <w:t>ی</w:t>
      </w:r>
      <w:r w:rsidRPr="00495137">
        <w:rPr>
          <w:rFonts w:ascii="Times New Roman" w:hAnsi="Times New Roman"/>
          <w:sz w:val="22"/>
          <w:rtl/>
          <w:lang w:bidi="ar-SA"/>
        </w:rPr>
        <w:t xml:space="preserve"> مردمان شکل م</w:t>
      </w:r>
      <w:r w:rsidRPr="00495137">
        <w:rPr>
          <w:rFonts w:ascii="Times New Roman" w:hAnsi="Times New Roman" w:hint="cs"/>
          <w:sz w:val="22"/>
          <w:rtl/>
          <w:lang w:bidi="ar-SA"/>
        </w:rPr>
        <w:t>ی‌</w:t>
      </w:r>
      <w:r w:rsidRPr="00495137">
        <w:rPr>
          <w:rFonts w:ascii="Times New Roman" w:hAnsi="Times New Roman" w:hint="eastAsia"/>
          <w:sz w:val="22"/>
          <w:rtl/>
          <w:lang w:bidi="ar-SA"/>
        </w:rPr>
        <w:t>گ</w:t>
      </w:r>
      <w:r w:rsidRPr="00495137">
        <w:rPr>
          <w:rFonts w:ascii="Times New Roman" w:hAnsi="Times New Roman" w:hint="cs"/>
          <w:sz w:val="22"/>
          <w:rtl/>
          <w:lang w:bidi="ar-SA"/>
        </w:rPr>
        <w:t>ی</w:t>
      </w:r>
      <w:r w:rsidRPr="00495137">
        <w:rPr>
          <w:rFonts w:ascii="Times New Roman" w:hAnsi="Times New Roman" w:hint="eastAsia"/>
          <w:sz w:val="22"/>
          <w:rtl/>
          <w:lang w:bidi="ar-SA"/>
        </w:rPr>
        <w:t>رند،</w:t>
      </w:r>
      <w:r w:rsidRPr="00495137">
        <w:rPr>
          <w:rFonts w:ascii="Times New Roman" w:hAnsi="Times New Roman"/>
          <w:sz w:val="22"/>
          <w:rtl/>
          <w:lang w:bidi="ar-SA"/>
        </w:rPr>
        <w:t xml:space="preserve"> نه تنها باعث تداع</w:t>
      </w:r>
      <w:r w:rsidRPr="00495137">
        <w:rPr>
          <w:rFonts w:ascii="Times New Roman" w:hAnsi="Times New Roman" w:hint="cs"/>
          <w:sz w:val="22"/>
          <w:rtl/>
          <w:lang w:bidi="ar-SA"/>
        </w:rPr>
        <w:t>ی</w:t>
      </w:r>
      <w:r w:rsidRPr="00495137">
        <w:rPr>
          <w:rFonts w:ascii="Times New Roman" w:hAnsi="Times New Roman"/>
          <w:sz w:val="22"/>
          <w:rtl/>
          <w:lang w:bidi="ar-SA"/>
        </w:rPr>
        <w:t xml:space="preserve"> و تکرار خاطره‌</w:t>
      </w:r>
      <w:r w:rsidRPr="00495137">
        <w:rPr>
          <w:rFonts w:ascii="Times New Roman" w:hAnsi="Times New Roman" w:hint="cs"/>
          <w:sz w:val="22"/>
          <w:rtl/>
          <w:lang w:bidi="ar-SA"/>
        </w:rPr>
        <w:t>یِ</w:t>
      </w:r>
      <w:r w:rsidRPr="00495137">
        <w:rPr>
          <w:rFonts w:ascii="Times New Roman" w:hAnsi="Times New Roman"/>
          <w:sz w:val="22"/>
          <w:rtl/>
          <w:lang w:bidi="ar-SA"/>
        </w:rPr>
        <w:t xml:space="preserve"> حضور در ا</w:t>
      </w:r>
      <w:r w:rsidRPr="00495137">
        <w:rPr>
          <w:rFonts w:ascii="Times New Roman" w:hAnsi="Times New Roman" w:hint="cs"/>
          <w:sz w:val="22"/>
          <w:rtl/>
          <w:lang w:bidi="ar-SA"/>
        </w:rPr>
        <w:t>ی</w:t>
      </w:r>
      <w:r w:rsidRPr="00495137">
        <w:rPr>
          <w:rFonts w:ascii="Times New Roman" w:hAnsi="Times New Roman" w:hint="eastAsia"/>
          <w:sz w:val="22"/>
          <w:rtl/>
          <w:lang w:bidi="ar-SA"/>
        </w:rPr>
        <w:t>ن</w:t>
      </w:r>
      <w:r w:rsidRPr="00495137">
        <w:rPr>
          <w:rFonts w:ascii="Times New Roman" w:hAnsi="Times New Roman"/>
          <w:sz w:val="22"/>
          <w:rtl/>
          <w:lang w:bidi="ar-SA"/>
        </w:rPr>
        <w:t xml:space="preserve"> مکان‌ها در ذهن بازد</w:t>
      </w:r>
      <w:r w:rsidRPr="00495137">
        <w:rPr>
          <w:rFonts w:ascii="Times New Roman" w:hAnsi="Times New Roman" w:hint="cs"/>
          <w:sz w:val="22"/>
          <w:rtl/>
          <w:lang w:bidi="ar-SA"/>
        </w:rPr>
        <w:t>ی</w:t>
      </w:r>
      <w:r w:rsidRPr="00495137">
        <w:rPr>
          <w:rFonts w:ascii="Times New Roman" w:hAnsi="Times New Roman" w:hint="eastAsia"/>
          <w:sz w:val="22"/>
          <w:rtl/>
          <w:lang w:bidi="ar-SA"/>
        </w:rPr>
        <w:t>دکنندگان</w:t>
      </w:r>
      <w:r w:rsidRPr="00495137">
        <w:rPr>
          <w:rFonts w:ascii="Times New Roman" w:hAnsi="Times New Roman"/>
          <w:sz w:val="22"/>
          <w:rtl/>
          <w:lang w:bidi="ar-SA"/>
        </w:rPr>
        <w:t xml:space="preserve"> م</w:t>
      </w:r>
      <w:r w:rsidRPr="00495137">
        <w:rPr>
          <w:rFonts w:ascii="Times New Roman" w:hAnsi="Times New Roman" w:hint="cs"/>
          <w:sz w:val="22"/>
          <w:rtl/>
          <w:lang w:bidi="ar-SA"/>
        </w:rPr>
        <w:t>ی‌</w:t>
      </w:r>
      <w:r w:rsidRPr="00495137">
        <w:rPr>
          <w:rFonts w:ascii="Times New Roman" w:hAnsi="Times New Roman" w:hint="eastAsia"/>
          <w:sz w:val="22"/>
          <w:rtl/>
          <w:lang w:bidi="ar-SA"/>
        </w:rPr>
        <w:t>گردند،</w:t>
      </w:r>
      <w:r w:rsidRPr="00495137">
        <w:rPr>
          <w:rFonts w:ascii="Times New Roman" w:hAnsi="Times New Roman"/>
          <w:sz w:val="22"/>
          <w:rtl/>
          <w:lang w:bidi="ar-SA"/>
        </w:rPr>
        <w:t xml:space="preserve"> بلکه ب</w:t>
      </w:r>
      <w:r w:rsidRPr="00495137">
        <w:rPr>
          <w:rFonts w:ascii="Times New Roman" w:hAnsi="Times New Roman" w:hint="eastAsia"/>
          <w:sz w:val="22"/>
          <w:rtl/>
          <w:lang w:bidi="ar-SA"/>
        </w:rPr>
        <w:t>ه</w:t>
      </w:r>
      <w:r w:rsidRPr="00495137">
        <w:rPr>
          <w:rFonts w:ascii="Times New Roman" w:hAnsi="Times New Roman"/>
          <w:sz w:val="22"/>
          <w:rtl/>
          <w:lang w:bidi="ar-SA"/>
        </w:rPr>
        <w:t xml:space="preserve"> جلب مشارکت‌ها</w:t>
      </w:r>
      <w:r w:rsidRPr="00495137">
        <w:rPr>
          <w:rFonts w:ascii="Times New Roman" w:hAnsi="Times New Roman" w:hint="cs"/>
          <w:sz w:val="22"/>
          <w:rtl/>
          <w:lang w:bidi="ar-SA"/>
        </w:rPr>
        <w:t>ی</w:t>
      </w:r>
      <w:r w:rsidRPr="00495137">
        <w:rPr>
          <w:rFonts w:ascii="Times New Roman" w:hAnsi="Times New Roman"/>
          <w:sz w:val="22"/>
          <w:rtl/>
          <w:lang w:bidi="ar-SA"/>
        </w:rPr>
        <w:t xml:space="preserve"> مردم</w:t>
      </w:r>
      <w:r w:rsidRPr="00495137">
        <w:rPr>
          <w:rFonts w:ascii="Times New Roman" w:hAnsi="Times New Roman" w:hint="cs"/>
          <w:sz w:val="22"/>
          <w:rtl/>
          <w:lang w:bidi="ar-SA"/>
        </w:rPr>
        <w:t>ی</w:t>
      </w:r>
      <w:r w:rsidRPr="00495137">
        <w:rPr>
          <w:rFonts w:ascii="Times New Roman" w:hAnsi="Times New Roman"/>
          <w:sz w:val="22"/>
          <w:rtl/>
          <w:lang w:bidi="ar-SA"/>
        </w:rPr>
        <w:t xml:space="preserve"> در حفظ، ز</w:t>
      </w:r>
      <w:r w:rsidRPr="00495137">
        <w:rPr>
          <w:rFonts w:ascii="Times New Roman" w:hAnsi="Times New Roman" w:hint="cs"/>
          <w:sz w:val="22"/>
          <w:rtl/>
          <w:lang w:bidi="ar-SA"/>
        </w:rPr>
        <w:t>ی</w:t>
      </w:r>
      <w:r w:rsidRPr="00495137">
        <w:rPr>
          <w:rFonts w:ascii="Times New Roman" w:hAnsi="Times New Roman" w:hint="eastAsia"/>
          <w:sz w:val="22"/>
          <w:rtl/>
          <w:lang w:bidi="ar-SA"/>
        </w:rPr>
        <w:t>با</w:t>
      </w:r>
      <w:r w:rsidRPr="00495137">
        <w:rPr>
          <w:rFonts w:ascii="Times New Roman" w:hAnsi="Times New Roman" w:hint="cs"/>
          <w:sz w:val="22"/>
          <w:rtl/>
          <w:lang w:bidi="ar-SA"/>
        </w:rPr>
        <w:t>یی</w:t>
      </w:r>
      <w:r w:rsidRPr="00495137">
        <w:rPr>
          <w:rFonts w:ascii="Times New Roman" w:hAnsi="Times New Roman" w:hint="eastAsia"/>
          <w:sz w:val="22"/>
          <w:rtl/>
          <w:lang w:bidi="ar-SA"/>
        </w:rPr>
        <w:t>،</w:t>
      </w:r>
      <w:r w:rsidRPr="00495137">
        <w:rPr>
          <w:rFonts w:ascii="Times New Roman" w:hAnsi="Times New Roman"/>
          <w:sz w:val="22"/>
          <w:rtl/>
          <w:lang w:bidi="ar-SA"/>
        </w:rPr>
        <w:t xml:space="preserve"> بهداشت و ماندگار</w:t>
      </w:r>
      <w:r w:rsidRPr="00495137">
        <w:rPr>
          <w:rFonts w:ascii="Times New Roman" w:hAnsi="Times New Roman" w:hint="cs"/>
          <w:sz w:val="22"/>
          <w:rtl/>
          <w:lang w:bidi="ar-SA"/>
        </w:rPr>
        <w:t>ی</w:t>
      </w:r>
      <w:r w:rsidRPr="00495137">
        <w:rPr>
          <w:rFonts w:ascii="Times New Roman" w:hAnsi="Times New Roman"/>
          <w:sz w:val="22"/>
          <w:rtl/>
          <w:lang w:bidi="ar-SA"/>
        </w:rPr>
        <w:t xml:space="preserve"> ا</w:t>
      </w:r>
      <w:r w:rsidRPr="00495137">
        <w:rPr>
          <w:rFonts w:ascii="Times New Roman" w:hAnsi="Times New Roman" w:hint="cs"/>
          <w:sz w:val="22"/>
          <w:rtl/>
          <w:lang w:bidi="ar-SA"/>
        </w:rPr>
        <w:t>ی</w:t>
      </w:r>
      <w:r w:rsidRPr="00495137">
        <w:rPr>
          <w:rFonts w:ascii="Times New Roman" w:hAnsi="Times New Roman" w:hint="eastAsia"/>
          <w:sz w:val="22"/>
          <w:rtl/>
          <w:lang w:bidi="ar-SA"/>
        </w:rPr>
        <w:t>ن</w:t>
      </w:r>
      <w:r w:rsidRPr="00495137">
        <w:rPr>
          <w:rFonts w:ascii="Times New Roman" w:hAnsi="Times New Roman"/>
          <w:sz w:val="22"/>
          <w:rtl/>
          <w:lang w:bidi="ar-SA"/>
        </w:rPr>
        <w:t xml:space="preserve"> پهنه‌ها کمک م</w:t>
      </w:r>
      <w:r w:rsidRPr="00495137">
        <w:rPr>
          <w:rFonts w:ascii="Times New Roman" w:hAnsi="Times New Roman" w:hint="cs"/>
          <w:sz w:val="22"/>
          <w:rtl/>
          <w:lang w:bidi="ar-SA"/>
        </w:rPr>
        <w:t>ی‌</w:t>
      </w:r>
      <w:r w:rsidRPr="00495137">
        <w:rPr>
          <w:rFonts w:ascii="Times New Roman" w:hAnsi="Times New Roman" w:hint="eastAsia"/>
          <w:sz w:val="22"/>
          <w:rtl/>
          <w:lang w:bidi="ar-SA"/>
        </w:rPr>
        <w:t>کنند</w:t>
      </w:r>
      <w:r w:rsidRPr="00495137">
        <w:rPr>
          <w:rFonts w:ascii="Times New Roman" w:hAnsi="Times New Roman"/>
          <w:sz w:val="22"/>
          <w:rtl/>
          <w:lang w:bidi="ar-SA"/>
        </w:rPr>
        <w:t>. انسان به عنوان موجود</w:t>
      </w:r>
      <w:r w:rsidRPr="00495137">
        <w:rPr>
          <w:rFonts w:ascii="Times New Roman" w:hAnsi="Times New Roman" w:hint="cs"/>
          <w:sz w:val="22"/>
          <w:rtl/>
          <w:lang w:bidi="ar-SA"/>
        </w:rPr>
        <w:t>ی</w:t>
      </w:r>
      <w:r w:rsidRPr="00495137">
        <w:rPr>
          <w:rFonts w:ascii="Times New Roman" w:hAnsi="Times New Roman"/>
          <w:sz w:val="22"/>
          <w:rtl/>
          <w:lang w:bidi="ar-SA"/>
        </w:rPr>
        <w:t xml:space="preserve"> اجتماع</w:t>
      </w:r>
      <w:r w:rsidRPr="00495137">
        <w:rPr>
          <w:rFonts w:ascii="Times New Roman" w:hAnsi="Times New Roman" w:hint="cs"/>
          <w:sz w:val="22"/>
          <w:rtl/>
          <w:lang w:bidi="ar-SA"/>
        </w:rPr>
        <w:t>ی</w:t>
      </w:r>
      <w:r w:rsidRPr="00495137">
        <w:rPr>
          <w:rFonts w:ascii="Times New Roman" w:hAnsi="Times New Roman"/>
          <w:sz w:val="22"/>
          <w:rtl/>
          <w:lang w:bidi="ar-SA"/>
        </w:rPr>
        <w:t xml:space="preserve"> بس</w:t>
      </w:r>
      <w:r w:rsidRPr="00495137">
        <w:rPr>
          <w:rFonts w:ascii="Times New Roman" w:hAnsi="Times New Roman" w:hint="cs"/>
          <w:sz w:val="22"/>
          <w:rtl/>
          <w:lang w:bidi="ar-SA"/>
        </w:rPr>
        <w:t>ی</w:t>
      </w:r>
      <w:r w:rsidRPr="00495137">
        <w:rPr>
          <w:rFonts w:ascii="Times New Roman" w:hAnsi="Times New Roman" w:hint="eastAsia"/>
          <w:sz w:val="22"/>
          <w:rtl/>
          <w:lang w:bidi="ar-SA"/>
        </w:rPr>
        <w:t>ار</w:t>
      </w:r>
      <w:r w:rsidRPr="00495137">
        <w:rPr>
          <w:rFonts w:ascii="Times New Roman" w:hAnsi="Times New Roman" w:hint="cs"/>
          <w:sz w:val="22"/>
          <w:rtl/>
          <w:lang w:bidi="ar-SA"/>
        </w:rPr>
        <w:t>ی</w:t>
      </w:r>
      <w:r w:rsidRPr="00495137">
        <w:rPr>
          <w:rFonts w:ascii="Times New Roman" w:hAnsi="Times New Roman"/>
          <w:sz w:val="22"/>
          <w:rtl/>
          <w:lang w:bidi="ar-SA"/>
        </w:rPr>
        <w:t xml:space="preserve"> از توانا</w:t>
      </w:r>
      <w:r w:rsidRPr="00495137">
        <w:rPr>
          <w:rFonts w:ascii="Times New Roman" w:hAnsi="Times New Roman" w:hint="cs"/>
          <w:sz w:val="22"/>
          <w:rtl/>
          <w:lang w:bidi="ar-SA"/>
        </w:rPr>
        <w:t>یی‌</w:t>
      </w:r>
      <w:r w:rsidRPr="00495137">
        <w:rPr>
          <w:rFonts w:ascii="Times New Roman" w:hAnsi="Times New Roman" w:hint="eastAsia"/>
          <w:sz w:val="22"/>
          <w:rtl/>
          <w:lang w:bidi="ar-SA"/>
        </w:rPr>
        <w:t>ها</w:t>
      </w:r>
      <w:r w:rsidRPr="00495137">
        <w:rPr>
          <w:rFonts w:ascii="Times New Roman" w:hAnsi="Times New Roman" w:hint="cs"/>
          <w:sz w:val="22"/>
          <w:rtl/>
          <w:lang w:bidi="ar-SA"/>
        </w:rPr>
        <w:t>ی</w:t>
      </w:r>
      <w:r w:rsidRPr="00495137">
        <w:rPr>
          <w:rFonts w:ascii="Times New Roman" w:hAnsi="Times New Roman"/>
          <w:sz w:val="22"/>
          <w:rtl/>
          <w:lang w:bidi="ar-SA"/>
        </w:rPr>
        <w:t xml:space="preserve"> خود را از جامعه و مح</w:t>
      </w:r>
      <w:r w:rsidRPr="00495137">
        <w:rPr>
          <w:rFonts w:ascii="Times New Roman" w:hAnsi="Times New Roman" w:hint="cs"/>
          <w:sz w:val="22"/>
          <w:rtl/>
          <w:lang w:bidi="ar-SA"/>
        </w:rPr>
        <w:t>ی</w:t>
      </w:r>
      <w:r w:rsidRPr="00495137">
        <w:rPr>
          <w:rFonts w:ascii="Times New Roman" w:hAnsi="Times New Roman" w:hint="eastAsia"/>
          <w:sz w:val="22"/>
          <w:rtl/>
          <w:lang w:bidi="ar-SA"/>
        </w:rPr>
        <w:t>ط‌ها</w:t>
      </w:r>
      <w:r w:rsidRPr="00495137">
        <w:rPr>
          <w:rFonts w:ascii="Times New Roman" w:hAnsi="Times New Roman" w:hint="cs"/>
          <w:sz w:val="22"/>
          <w:rtl/>
          <w:lang w:bidi="ar-SA"/>
        </w:rPr>
        <w:t>ی</w:t>
      </w:r>
      <w:r w:rsidRPr="00495137">
        <w:rPr>
          <w:rFonts w:ascii="Times New Roman" w:hAnsi="Times New Roman"/>
          <w:sz w:val="22"/>
          <w:rtl/>
          <w:lang w:bidi="ar-SA"/>
        </w:rPr>
        <w:t xml:space="preserve"> عموم</w:t>
      </w:r>
      <w:r w:rsidRPr="00495137">
        <w:rPr>
          <w:rFonts w:ascii="Times New Roman" w:hAnsi="Times New Roman" w:hint="cs"/>
          <w:sz w:val="22"/>
          <w:rtl/>
          <w:lang w:bidi="ar-SA"/>
        </w:rPr>
        <w:t>ی</w:t>
      </w:r>
      <w:r w:rsidRPr="00495137">
        <w:rPr>
          <w:rFonts w:ascii="Times New Roman" w:hAnsi="Times New Roman"/>
          <w:sz w:val="22"/>
          <w:rtl/>
          <w:lang w:bidi="ar-SA"/>
        </w:rPr>
        <w:t xml:space="preserve"> کسب م</w:t>
      </w:r>
      <w:r w:rsidRPr="00495137">
        <w:rPr>
          <w:rFonts w:ascii="Times New Roman" w:hAnsi="Times New Roman" w:hint="cs"/>
          <w:sz w:val="22"/>
          <w:rtl/>
          <w:lang w:bidi="ar-SA"/>
        </w:rPr>
        <w:t>ی‌</w:t>
      </w:r>
      <w:r w:rsidRPr="00495137">
        <w:rPr>
          <w:rFonts w:ascii="Times New Roman" w:hAnsi="Times New Roman" w:hint="eastAsia"/>
          <w:sz w:val="22"/>
          <w:rtl/>
          <w:lang w:bidi="ar-SA"/>
        </w:rPr>
        <w:t>کند؛</w:t>
      </w:r>
      <w:r w:rsidRPr="00495137">
        <w:rPr>
          <w:rFonts w:ascii="Times New Roman" w:hAnsi="Times New Roman"/>
          <w:sz w:val="22"/>
          <w:rtl/>
          <w:lang w:bidi="ar-SA"/>
        </w:rPr>
        <w:t xml:space="preserve"> به ا</w:t>
      </w:r>
      <w:r w:rsidRPr="00495137">
        <w:rPr>
          <w:rFonts w:ascii="Times New Roman" w:hAnsi="Times New Roman" w:hint="cs"/>
          <w:sz w:val="22"/>
          <w:rtl/>
          <w:lang w:bidi="ar-SA"/>
        </w:rPr>
        <w:t>ی</w:t>
      </w:r>
      <w:r w:rsidRPr="00495137">
        <w:rPr>
          <w:rFonts w:ascii="Times New Roman" w:hAnsi="Times New Roman" w:hint="eastAsia"/>
          <w:sz w:val="22"/>
          <w:rtl/>
          <w:lang w:bidi="ar-SA"/>
        </w:rPr>
        <w:t>ن</w:t>
      </w:r>
      <w:r w:rsidRPr="00495137">
        <w:rPr>
          <w:rFonts w:ascii="Times New Roman" w:hAnsi="Times New Roman"/>
          <w:sz w:val="22"/>
          <w:rtl/>
          <w:lang w:bidi="ar-SA"/>
        </w:rPr>
        <w:t xml:space="preserve"> معنا که فضاها</w:t>
      </w:r>
      <w:r w:rsidRPr="00495137">
        <w:rPr>
          <w:rFonts w:ascii="Times New Roman" w:hAnsi="Times New Roman" w:hint="cs"/>
          <w:sz w:val="22"/>
          <w:rtl/>
          <w:lang w:bidi="ar-SA"/>
        </w:rPr>
        <w:t>ی</w:t>
      </w:r>
      <w:r w:rsidRPr="00495137">
        <w:rPr>
          <w:rFonts w:ascii="Times New Roman" w:hAnsi="Times New Roman"/>
          <w:sz w:val="22"/>
          <w:rtl/>
          <w:lang w:bidi="ar-SA"/>
        </w:rPr>
        <w:t xml:space="preserve"> عموم</w:t>
      </w:r>
      <w:r w:rsidRPr="00495137">
        <w:rPr>
          <w:rFonts w:ascii="Times New Roman" w:hAnsi="Times New Roman" w:hint="cs"/>
          <w:sz w:val="22"/>
          <w:rtl/>
          <w:lang w:bidi="ar-SA"/>
        </w:rPr>
        <w:t>ی</w:t>
      </w:r>
      <w:r w:rsidRPr="00495137">
        <w:rPr>
          <w:rFonts w:ascii="Times New Roman" w:hAnsi="Times New Roman"/>
          <w:sz w:val="22"/>
          <w:rtl/>
          <w:lang w:bidi="ar-SA"/>
        </w:rPr>
        <w:t xml:space="preserve"> در شهر، علاوه بر تداع</w:t>
      </w:r>
      <w:r w:rsidRPr="00495137">
        <w:rPr>
          <w:rFonts w:ascii="Times New Roman" w:hAnsi="Times New Roman" w:hint="cs"/>
          <w:sz w:val="22"/>
          <w:rtl/>
          <w:lang w:bidi="ar-SA"/>
        </w:rPr>
        <w:t>ی</w:t>
      </w:r>
      <w:r w:rsidRPr="00495137">
        <w:rPr>
          <w:rFonts w:ascii="Times New Roman" w:hAnsi="Times New Roman"/>
          <w:sz w:val="22"/>
          <w:rtl/>
          <w:lang w:bidi="ar-SA"/>
        </w:rPr>
        <w:t xml:space="preserve"> و تکرار خاطره، عرصه‌</w:t>
      </w:r>
      <w:r w:rsidRPr="00495137">
        <w:rPr>
          <w:rFonts w:ascii="Times New Roman" w:hAnsi="Times New Roman" w:hint="cs"/>
          <w:sz w:val="22"/>
          <w:rtl/>
          <w:lang w:bidi="ar-SA"/>
        </w:rPr>
        <w:t>یِ</w:t>
      </w:r>
      <w:r w:rsidRPr="00495137">
        <w:rPr>
          <w:rFonts w:ascii="Times New Roman" w:hAnsi="Times New Roman"/>
          <w:sz w:val="22"/>
          <w:rtl/>
          <w:lang w:bidi="ar-SA"/>
        </w:rPr>
        <w:t xml:space="preserve"> کسب مهارت، آموزش و تمر</w:t>
      </w:r>
      <w:r w:rsidRPr="00495137">
        <w:rPr>
          <w:rFonts w:ascii="Times New Roman" w:hAnsi="Times New Roman" w:hint="cs"/>
          <w:sz w:val="22"/>
          <w:rtl/>
          <w:lang w:bidi="ar-SA"/>
        </w:rPr>
        <w:t>ی</w:t>
      </w:r>
      <w:r w:rsidRPr="00495137">
        <w:rPr>
          <w:rFonts w:ascii="Times New Roman" w:hAnsi="Times New Roman" w:hint="eastAsia"/>
          <w:sz w:val="22"/>
          <w:rtl/>
          <w:lang w:bidi="ar-SA"/>
        </w:rPr>
        <w:t>ن</w:t>
      </w:r>
      <w:r w:rsidRPr="00495137">
        <w:rPr>
          <w:rFonts w:ascii="Times New Roman" w:hAnsi="Times New Roman"/>
          <w:sz w:val="22"/>
          <w:rtl/>
          <w:lang w:bidi="ar-SA"/>
        </w:rPr>
        <w:t xml:space="preserve"> رفتارها</w:t>
      </w:r>
      <w:r w:rsidRPr="00495137">
        <w:rPr>
          <w:rFonts w:ascii="Times New Roman" w:hAnsi="Times New Roman" w:hint="cs"/>
          <w:sz w:val="22"/>
          <w:rtl/>
          <w:lang w:bidi="ar-SA"/>
        </w:rPr>
        <w:t>ی</w:t>
      </w:r>
      <w:r w:rsidRPr="00495137">
        <w:rPr>
          <w:rFonts w:ascii="Times New Roman" w:hAnsi="Times New Roman"/>
          <w:sz w:val="22"/>
          <w:rtl/>
          <w:lang w:bidi="ar-SA"/>
        </w:rPr>
        <w:t xml:space="preserve"> اجتماع</w:t>
      </w:r>
      <w:r w:rsidRPr="00495137">
        <w:rPr>
          <w:rFonts w:ascii="Times New Roman" w:hAnsi="Times New Roman" w:hint="cs"/>
          <w:sz w:val="22"/>
          <w:rtl/>
          <w:lang w:bidi="ar-SA"/>
        </w:rPr>
        <w:t>ی</w:t>
      </w:r>
      <w:r w:rsidRPr="00495137">
        <w:rPr>
          <w:rFonts w:ascii="Times New Roman" w:hAnsi="Times New Roman"/>
          <w:sz w:val="22"/>
          <w:rtl/>
          <w:lang w:bidi="ar-SA"/>
        </w:rPr>
        <w:t xml:space="preserve"> برا</w:t>
      </w:r>
      <w:r w:rsidRPr="00495137">
        <w:rPr>
          <w:rFonts w:ascii="Times New Roman" w:hAnsi="Times New Roman" w:hint="cs"/>
          <w:sz w:val="22"/>
          <w:rtl/>
          <w:lang w:bidi="ar-SA"/>
        </w:rPr>
        <w:t>ی</w:t>
      </w:r>
      <w:r w:rsidRPr="00495137">
        <w:rPr>
          <w:rFonts w:ascii="Times New Roman" w:hAnsi="Times New Roman"/>
          <w:sz w:val="22"/>
          <w:rtl/>
          <w:lang w:bidi="ar-SA"/>
        </w:rPr>
        <w:t xml:space="preserve"> انسان است. پلازاها</w:t>
      </w:r>
      <w:r w:rsidRPr="00495137">
        <w:rPr>
          <w:rFonts w:ascii="Times New Roman" w:hAnsi="Times New Roman" w:hint="cs"/>
          <w:sz w:val="22"/>
          <w:rtl/>
          <w:lang w:bidi="ar-SA"/>
        </w:rPr>
        <w:t>ی</w:t>
      </w:r>
      <w:r w:rsidRPr="00495137">
        <w:rPr>
          <w:rFonts w:ascii="Times New Roman" w:hAnsi="Times New Roman"/>
          <w:sz w:val="22"/>
          <w:rtl/>
          <w:lang w:bidi="ar-SA"/>
        </w:rPr>
        <w:t xml:space="preserve"> شهر</w:t>
      </w:r>
      <w:r w:rsidRPr="00495137">
        <w:rPr>
          <w:rFonts w:ascii="Times New Roman" w:hAnsi="Times New Roman" w:hint="cs"/>
          <w:sz w:val="22"/>
          <w:rtl/>
          <w:lang w:bidi="ar-SA"/>
        </w:rPr>
        <w:t>ی</w:t>
      </w:r>
      <w:r w:rsidRPr="00495137">
        <w:rPr>
          <w:rFonts w:ascii="Times New Roman" w:hAnsi="Times New Roman"/>
          <w:sz w:val="22"/>
          <w:rtl/>
          <w:lang w:bidi="ar-SA"/>
        </w:rPr>
        <w:t xml:space="preserve"> م</w:t>
      </w:r>
      <w:r w:rsidRPr="00495137">
        <w:rPr>
          <w:rFonts w:ascii="Times New Roman" w:hAnsi="Times New Roman" w:hint="cs"/>
          <w:sz w:val="22"/>
          <w:rtl/>
          <w:lang w:bidi="ar-SA"/>
        </w:rPr>
        <w:t>ی‌</w:t>
      </w:r>
      <w:r w:rsidRPr="00495137">
        <w:rPr>
          <w:rFonts w:ascii="Times New Roman" w:hAnsi="Times New Roman" w:hint="eastAsia"/>
          <w:sz w:val="22"/>
          <w:rtl/>
          <w:lang w:bidi="ar-SA"/>
        </w:rPr>
        <w:t>تواند</w:t>
      </w:r>
      <w:r w:rsidRPr="00495137">
        <w:rPr>
          <w:rFonts w:ascii="Times New Roman" w:hAnsi="Times New Roman"/>
          <w:sz w:val="22"/>
          <w:rtl/>
          <w:lang w:bidi="ar-SA"/>
        </w:rPr>
        <w:t xml:space="preserve"> به عنوان پاتوق باعث ا</w:t>
      </w:r>
      <w:r w:rsidRPr="00495137">
        <w:rPr>
          <w:rFonts w:ascii="Times New Roman" w:hAnsi="Times New Roman" w:hint="cs"/>
          <w:sz w:val="22"/>
          <w:rtl/>
          <w:lang w:bidi="ar-SA"/>
        </w:rPr>
        <w:t>ی</w:t>
      </w:r>
      <w:r w:rsidRPr="00495137">
        <w:rPr>
          <w:rFonts w:ascii="Times New Roman" w:hAnsi="Times New Roman" w:hint="eastAsia"/>
          <w:sz w:val="22"/>
          <w:rtl/>
          <w:lang w:bidi="ar-SA"/>
        </w:rPr>
        <w:t>جاد</w:t>
      </w:r>
      <w:r w:rsidRPr="00495137">
        <w:rPr>
          <w:rFonts w:ascii="Times New Roman" w:hAnsi="Times New Roman"/>
          <w:sz w:val="22"/>
          <w:rtl/>
          <w:lang w:bidi="ar-SA"/>
        </w:rPr>
        <w:t xml:space="preserve"> حس مکان در شهروندان شود، در پاتوق نوع</w:t>
      </w:r>
      <w:r w:rsidRPr="00495137">
        <w:rPr>
          <w:rFonts w:ascii="Times New Roman" w:hAnsi="Times New Roman" w:hint="cs"/>
          <w:sz w:val="22"/>
          <w:rtl/>
          <w:lang w:bidi="ar-SA"/>
        </w:rPr>
        <w:t>ی</w:t>
      </w:r>
      <w:r w:rsidRPr="00495137">
        <w:rPr>
          <w:rFonts w:ascii="Times New Roman" w:hAnsi="Times New Roman"/>
          <w:sz w:val="22"/>
          <w:rtl/>
          <w:lang w:bidi="ar-SA"/>
        </w:rPr>
        <w:t xml:space="preserve"> حس مکان شکل م</w:t>
      </w:r>
      <w:r w:rsidRPr="00495137">
        <w:rPr>
          <w:rFonts w:ascii="Times New Roman" w:hAnsi="Times New Roman" w:hint="cs"/>
          <w:sz w:val="22"/>
          <w:rtl/>
          <w:lang w:bidi="ar-SA"/>
        </w:rPr>
        <w:t>ی‌</w:t>
      </w:r>
      <w:r w:rsidRPr="00495137">
        <w:rPr>
          <w:rFonts w:ascii="Times New Roman" w:hAnsi="Times New Roman" w:hint="eastAsia"/>
          <w:sz w:val="22"/>
          <w:rtl/>
          <w:lang w:bidi="ar-SA"/>
        </w:rPr>
        <w:t>گ</w:t>
      </w:r>
      <w:r w:rsidRPr="00495137">
        <w:rPr>
          <w:rFonts w:ascii="Times New Roman" w:hAnsi="Times New Roman" w:hint="cs"/>
          <w:sz w:val="22"/>
          <w:rtl/>
          <w:lang w:bidi="ar-SA"/>
        </w:rPr>
        <w:t>ی</w:t>
      </w:r>
      <w:r w:rsidRPr="00495137">
        <w:rPr>
          <w:rFonts w:ascii="Times New Roman" w:hAnsi="Times New Roman" w:hint="eastAsia"/>
          <w:sz w:val="22"/>
          <w:rtl/>
          <w:lang w:bidi="ar-SA"/>
        </w:rPr>
        <w:t>رد</w:t>
      </w:r>
      <w:r w:rsidRPr="00495137">
        <w:rPr>
          <w:rFonts w:ascii="Times New Roman" w:hAnsi="Times New Roman"/>
          <w:sz w:val="22"/>
          <w:rtl/>
          <w:lang w:bidi="ar-SA"/>
        </w:rPr>
        <w:t xml:space="preserve"> و ا</w:t>
      </w:r>
      <w:r w:rsidRPr="00495137">
        <w:rPr>
          <w:rFonts w:ascii="Times New Roman" w:hAnsi="Times New Roman" w:hint="cs"/>
          <w:sz w:val="22"/>
          <w:rtl/>
          <w:lang w:bidi="ar-SA"/>
        </w:rPr>
        <w:t>ی</w:t>
      </w:r>
      <w:r w:rsidRPr="00495137">
        <w:rPr>
          <w:rFonts w:ascii="Times New Roman" w:hAnsi="Times New Roman" w:hint="eastAsia"/>
          <w:sz w:val="22"/>
          <w:rtl/>
          <w:lang w:bidi="ar-SA"/>
        </w:rPr>
        <w:t>ن</w:t>
      </w:r>
      <w:r w:rsidRPr="00495137">
        <w:rPr>
          <w:rFonts w:ascii="Times New Roman" w:hAnsi="Times New Roman"/>
          <w:sz w:val="22"/>
          <w:rtl/>
          <w:lang w:bidi="ar-SA"/>
        </w:rPr>
        <w:t xml:space="preserve"> به علت نقش بستن خاطره در ذهن و دلبستگ</w:t>
      </w:r>
      <w:r w:rsidRPr="00495137">
        <w:rPr>
          <w:rFonts w:ascii="Times New Roman" w:hAnsi="Times New Roman" w:hint="cs"/>
          <w:sz w:val="22"/>
          <w:rtl/>
          <w:lang w:bidi="ar-SA"/>
        </w:rPr>
        <w:t>ی</w:t>
      </w:r>
      <w:r w:rsidRPr="00495137">
        <w:rPr>
          <w:rFonts w:ascii="Times New Roman" w:hAnsi="Times New Roman"/>
          <w:sz w:val="22"/>
          <w:rtl/>
          <w:lang w:bidi="ar-SA"/>
        </w:rPr>
        <w:t xml:space="preserve"> به مکان است به عنوان ظرفِ زندگ</w:t>
      </w:r>
      <w:r w:rsidRPr="00495137">
        <w:rPr>
          <w:rFonts w:ascii="Times New Roman" w:hAnsi="Times New Roman" w:hint="cs"/>
          <w:sz w:val="22"/>
          <w:rtl/>
          <w:lang w:bidi="ar-SA"/>
        </w:rPr>
        <w:t>یِ</w:t>
      </w:r>
      <w:r w:rsidRPr="00495137">
        <w:rPr>
          <w:rFonts w:ascii="Times New Roman" w:hAnsi="Times New Roman"/>
          <w:sz w:val="22"/>
          <w:rtl/>
          <w:lang w:bidi="ar-SA"/>
        </w:rPr>
        <w:t xml:space="preserve"> شهر</w:t>
      </w:r>
      <w:r w:rsidRPr="00495137">
        <w:rPr>
          <w:rFonts w:ascii="Times New Roman" w:hAnsi="Times New Roman" w:hint="cs"/>
          <w:sz w:val="22"/>
          <w:rtl/>
          <w:lang w:bidi="ar-SA"/>
        </w:rPr>
        <w:t>یِ</w:t>
      </w:r>
      <w:r w:rsidRPr="00495137">
        <w:rPr>
          <w:rFonts w:ascii="Times New Roman" w:hAnsi="Times New Roman"/>
          <w:sz w:val="22"/>
          <w:rtl/>
          <w:lang w:bidi="ar-SA"/>
        </w:rPr>
        <w:t xml:space="preserve"> معاصر در </w:t>
      </w:r>
      <w:r w:rsidRPr="00495137">
        <w:rPr>
          <w:rFonts w:ascii="Times New Roman" w:hAnsi="Times New Roman" w:hint="eastAsia"/>
          <w:sz w:val="22"/>
          <w:rtl/>
          <w:lang w:bidi="ar-SA"/>
        </w:rPr>
        <w:t>شهرها</w:t>
      </w:r>
      <w:r w:rsidRPr="00495137">
        <w:rPr>
          <w:rFonts w:ascii="Times New Roman" w:hAnsi="Times New Roman"/>
          <w:sz w:val="22"/>
          <w:rtl/>
          <w:lang w:bidi="ar-SA"/>
        </w:rPr>
        <w:t xml:space="preserve"> شناخته م</w:t>
      </w:r>
      <w:r w:rsidRPr="00495137">
        <w:rPr>
          <w:rFonts w:ascii="Times New Roman" w:hAnsi="Times New Roman" w:hint="cs"/>
          <w:sz w:val="22"/>
          <w:rtl/>
          <w:lang w:bidi="ar-SA"/>
        </w:rPr>
        <w:t>ی‌</w:t>
      </w:r>
      <w:r w:rsidRPr="00495137">
        <w:rPr>
          <w:rFonts w:ascii="Times New Roman" w:hAnsi="Times New Roman" w:hint="eastAsia"/>
          <w:sz w:val="22"/>
          <w:rtl/>
          <w:lang w:bidi="ar-SA"/>
        </w:rPr>
        <w:t>شود</w:t>
      </w:r>
      <w:r w:rsidRPr="00495137">
        <w:rPr>
          <w:rFonts w:ascii="Times New Roman" w:hAnsi="Times New Roman"/>
          <w:sz w:val="22"/>
          <w:rtl/>
          <w:lang w:bidi="ar-SA"/>
        </w:rPr>
        <w:t>. گونه‌شناس</w:t>
      </w:r>
      <w:r w:rsidRPr="00495137">
        <w:rPr>
          <w:rFonts w:ascii="Times New Roman" w:hAnsi="Times New Roman" w:hint="cs"/>
          <w:sz w:val="22"/>
          <w:rtl/>
          <w:lang w:bidi="ar-SA"/>
        </w:rPr>
        <w:t>ی</w:t>
      </w:r>
      <w:r w:rsidRPr="00495137">
        <w:rPr>
          <w:rFonts w:ascii="Times New Roman" w:hAnsi="Times New Roman"/>
          <w:sz w:val="22"/>
          <w:rtl/>
          <w:lang w:bidi="ar-SA"/>
        </w:rPr>
        <w:t xml:space="preserve"> «پلازا</w:t>
      </w:r>
      <w:r w:rsidRPr="00495137">
        <w:rPr>
          <w:rFonts w:ascii="Times New Roman" w:hAnsi="Times New Roman" w:hint="cs"/>
          <w:sz w:val="22"/>
          <w:rtl/>
          <w:lang w:bidi="ar-SA"/>
        </w:rPr>
        <w:t>ی</w:t>
      </w:r>
      <w:r w:rsidRPr="00495137">
        <w:rPr>
          <w:rFonts w:ascii="Times New Roman" w:hAnsi="Times New Roman"/>
          <w:sz w:val="22"/>
          <w:rtl/>
          <w:lang w:bidi="ar-SA"/>
        </w:rPr>
        <w:t xml:space="preserve"> شهر</w:t>
      </w:r>
      <w:r w:rsidRPr="00495137">
        <w:rPr>
          <w:rFonts w:ascii="Times New Roman" w:hAnsi="Times New Roman" w:hint="cs"/>
          <w:sz w:val="22"/>
          <w:rtl/>
          <w:lang w:bidi="ar-SA"/>
        </w:rPr>
        <w:t>ی</w:t>
      </w:r>
      <w:r w:rsidRPr="00495137">
        <w:rPr>
          <w:rFonts w:ascii="Times New Roman" w:hAnsi="Times New Roman" w:hint="eastAsia"/>
          <w:sz w:val="22"/>
          <w:rtl/>
          <w:lang w:bidi="ar-SA"/>
        </w:rPr>
        <w:t>»</w:t>
      </w:r>
      <w:r w:rsidRPr="00495137">
        <w:rPr>
          <w:rFonts w:ascii="Times New Roman" w:hAnsi="Times New Roman"/>
          <w:sz w:val="22"/>
          <w:rtl/>
          <w:lang w:bidi="ar-SA"/>
        </w:rPr>
        <w:t xml:space="preserve"> به عنوان </w:t>
      </w:r>
      <w:r w:rsidRPr="00495137">
        <w:rPr>
          <w:rFonts w:ascii="Times New Roman" w:hAnsi="Times New Roman" w:hint="cs"/>
          <w:sz w:val="22"/>
          <w:rtl/>
          <w:lang w:bidi="ar-SA"/>
        </w:rPr>
        <w:t>ی</w:t>
      </w:r>
      <w:r w:rsidRPr="00495137">
        <w:rPr>
          <w:rFonts w:ascii="Times New Roman" w:hAnsi="Times New Roman" w:hint="eastAsia"/>
          <w:sz w:val="22"/>
          <w:rtl/>
          <w:lang w:bidi="ar-SA"/>
        </w:rPr>
        <w:t>ک</w:t>
      </w:r>
      <w:r w:rsidRPr="00495137">
        <w:rPr>
          <w:rFonts w:ascii="Times New Roman" w:hAnsi="Times New Roman" w:hint="cs"/>
          <w:sz w:val="22"/>
          <w:rtl/>
          <w:lang w:bidi="ar-SA"/>
        </w:rPr>
        <w:t>ی</w:t>
      </w:r>
      <w:r w:rsidRPr="00495137">
        <w:rPr>
          <w:rFonts w:ascii="Times New Roman" w:hAnsi="Times New Roman"/>
          <w:sz w:val="22"/>
          <w:rtl/>
          <w:lang w:bidi="ar-SA"/>
        </w:rPr>
        <w:t xml:space="preserve"> از عناصر شهر</w:t>
      </w:r>
      <w:r w:rsidRPr="00495137">
        <w:rPr>
          <w:rFonts w:ascii="Times New Roman" w:hAnsi="Times New Roman" w:hint="cs"/>
          <w:sz w:val="22"/>
          <w:rtl/>
          <w:lang w:bidi="ar-SA"/>
        </w:rPr>
        <w:t>ی</w:t>
      </w:r>
      <w:r w:rsidRPr="00495137">
        <w:rPr>
          <w:rFonts w:ascii="Times New Roman" w:hAnsi="Times New Roman"/>
          <w:sz w:val="22"/>
          <w:rtl/>
          <w:lang w:bidi="ar-SA"/>
        </w:rPr>
        <w:t xml:space="preserve"> در بازآفر</w:t>
      </w:r>
      <w:r w:rsidRPr="00495137">
        <w:rPr>
          <w:rFonts w:ascii="Times New Roman" w:hAnsi="Times New Roman" w:hint="cs"/>
          <w:sz w:val="22"/>
          <w:rtl/>
          <w:lang w:bidi="ar-SA"/>
        </w:rPr>
        <w:t>ی</w:t>
      </w:r>
      <w:r w:rsidRPr="00495137">
        <w:rPr>
          <w:rFonts w:ascii="Times New Roman" w:hAnsi="Times New Roman" w:hint="eastAsia"/>
          <w:sz w:val="22"/>
          <w:rtl/>
          <w:lang w:bidi="ar-SA"/>
        </w:rPr>
        <w:t>ن</w:t>
      </w:r>
      <w:r w:rsidRPr="00495137">
        <w:rPr>
          <w:rFonts w:ascii="Times New Roman" w:hAnsi="Times New Roman" w:hint="cs"/>
          <w:sz w:val="22"/>
          <w:rtl/>
          <w:lang w:bidi="ar-SA"/>
        </w:rPr>
        <w:t>ی</w:t>
      </w:r>
      <w:r w:rsidRPr="00495137">
        <w:rPr>
          <w:rFonts w:ascii="Times New Roman" w:hAnsi="Times New Roman"/>
          <w:sz w:val="22"/>
          <w:rtl/>
          <w:lang w:bidi="ar-SA"/>
        </w:rPr>
        <w:t xml:space="preserve"> مبتن</w:t>
      </w:r>
      <w:r w:rsidRPr="00495137">
        <w:rPr>
          <w:rFonts w:ascii="Times New Roman" w:hAnsi="Times New Roman" w:hint="cs"/>
          <w:sz w:val="22"/>
          <w:rtl/>
          <w:lang w:bidi="ar-SA"/>
        </w:rPr>
        <w:t>ی</w:t>
      </w:r>
      <w:r w:rsidRPr="00495137">
        <w:rPr>
          <w:rFonts w:ascii="Times New Roman" w:hAnsi="Times New Roman"/>
          <w:sz w:val="22"/>
          <w:rtl/>
          <w:lang w:bidi="ar-SA"/>
        </w:rPr>
        <w:t xml:space="preserve"> بر فرهنگ کمک خواهد کرد تا عوامل مؤثر در نحوه شکل‌گ</w:t>
      </w:r>
      <w:r w:rsidRPr="00495137">
        <w:rPr>
          <w:rFonts w:ascii="Times New Roman" w:hAnsi="Times New Roman" w:hint="cs"/>
          <w:sz w:val="22"/>
          <w:rtl/>
          <w:lang w:bidi="ar-SA"/>
        </w:rPr>
        <w:t>ی</w:t>
      </w:r>
      <w:r w:rsidRPr="00495137">
        <w:rPr>
          <w:rFonts w:ascii="Times New Roman" w:hAnsi="Times New Roman" w:hint="eastAsia"/>
          <w:sz w:val="22"/>
          <w:rtl/>
          <w:lang w:bidi="ar-SA"/>
        </w:rPr>
        <w:t>ر</w:t>
      </w:r>
      <w:r w:rsidRPr="00495137">
        <w:rPr>
          <w:rFonts w:ascii="Times New Roman" w:hAnsi="Times New Roman" w:hint="cs"/>
          <w:sz w:val="22"/>
          <w:rtl/>
          <w:lang w:bidi="ar-SA"/>
        </w:rPr>
        <w:t>ی</w:t>
      </w:r>
      <w:r w:rsidRPr="00495137">
        <w:rPr>
          <w:rFonts w:ascii="Times New Roman" w:hAnsi="Times New Roman"/>
          <w:sz w:val="22"/>
          <w:rtl/>
          <w:lang w:bidi="ar-SA"/>
        </w:rPr>
        <w:t xml:space="preserve"> آن، کشف شود. «جلب مشارکت‌ها</w:t>
      </w:r>
      <w:r w:rsidRPr="00495137">
        <w:rPr>
          <w:rFonts w:ascii="Times New Roman" w:hAnsi="Times New Roman" w:hint="cs"/>
          <w:sz w:val="22"/>
          <w:rtl/>
          <w:lang w:bidi="ar-SA"/>
        </w:rPr>
        <w:t>ی</w:t>
      </w:r>
      <w:r w:rsidRPr="00495137">
        <w:rPr>
          <w:rFonts w:ascii="Times New Roman" w:hAnsi="Times New Roman"/>
          <w:sz w:val="22"/>
          <w:rtl/>
          <w:lang w:bidi="ar-SA"/>
        </w:rPr>
        <w:t xml:space="preserve"> مردم</w:t>
      </w:r>
      <w:r w:rsidRPr="00495137">
        <w:rPr>
          <w:rFonts w:ascii="Times New Roman" w:hAnsi="Times New Roman" w:hint="cs"/>
          <w:sz w:val="22"/>
          <w:rtl/>
          <w:lang w:bidi="ar-SA"/>
        </w:rPr>
        <w:t>ی</w:t>
      </w:r>
      <w:r w:rsidRPr="00495137">
        <w:rPr>
          <w:rFonts w:ascii="Times New Roman" w:hAnsi="Times New Roman" w:hint="eastAsia"/>
          <w:sz w:val="22"/>
          <w:rtl/>
          <w:lang w:bidi="ar-SA"/>
        </w:rPr>
        <w:t>»،</w:t>
      </w:r>
      <w:r w:rsidRPr="00495137">
        <w:rPr>
          <w:rFonts w:ascii="Times New Roman" w:hAnsi="Times New Roman"/>
          <w:sz w:val="22"/>
          <w:rtl/>
          <w:lang w:bidi="ar-SA"/>
        </w:rPr>
        <w:t xml:space="preserve"> «کارآفر</w:t>
      </w:r>
      <w:r w:rsidRPr="00495137">
        <w:rPr>
          <w:rFonts w:ascii="Times New Roman" w:hAnsi="Times New Roman" w:hint="cs"/>
          <w:sz w:val="22"/>
          <w:rtl/>
          <w:lang w:bidi="ar-SA"/>
        </w:rPr>
        <w:t>ی</w:t>
      </w:r>
      <w:r w:rsidRPr="00495137">
        <w:rPr>
          <w:rFonts w:ascii="Times New Roman" w:hAnsi="Times New Roman" w:hint="eastAsia"/>
          <w:sz w:val="22"/>
          <w:rtl/>
          <w:lang w:bidi="ar-SA"/>
        </w:rPr>
        <w:t>ن</w:t>
      </w:r>
      <w:r w:rsidRPr="00495137">
        <w:rPr>
          <w:rFonts w:ascii="Times New Roman" w:hAnsi="Times New Roman" w:hint="cs"/>
          <w:sz w:val="22"/>
          <w:rtl/>
          <w:lang w:bidi="ar-SA"/>
        </w:rPr>
        <w:t>ی</w:t>
      </w:r>
      <w:r w:rsidRPr="00495137">
        <w:rPr>
          <w:rFonts w:ascii="Times New Roman" w:hAnsi="Times New Roman" w:hint="eastAsia"/>
          <w:sz w:val="22"/>
          <w:rtl/>
          <w:lang w:bidi="ar-SA"/>
        </w:rPr>
        <w:t>»</w:t>
      </w:r>
      <w:r w:rsidRPr="00495137">
        <w:rPr>
          <w:rFonts w:ascii="Times New Roman" w:hAnsi="Times New Roman"/>
          <w:sz w:val="22"/>
          <w:rtl/>
          <w:lang w:bidi="ar-SA"/>
        </w:rPr>
        <w:t xml:space="preserve"> و «مقابله با بافت فرسوده شهر</w:t>
      </w:r>
      <w:r w:rsidRPr="00495137">
        <w:rPr>
          <w:rFonts w:ascii="Times New Roman" w:hAnsi="Times New Roman" w:hint="cs"/>
          <w:sz w:val="22"/>
          <w:rtl/>
          <w:lang w:bidi="ar-SA"/>
        </w:rPr>
        <w:t>ی</w:t>
      </w:r>
      <w:r w:rsidRPr="00495137">
        <w:rPr>
          <w:rFonts w:ascii="Times New Roman" w:hAnsi="Times New Roman" w:hint="eastAsia"/>
          <w:sz w:val="22"/>
          <w:rtl/>
          <w:lang w:bidi="ar-SA"/>
        </w:rPr>
        <w:t>»</w:t>
      </w:r>
      <w:r w:rsidRPr="00495137">
        <w:rPr>
          <w:rFonts w:ascii="Times New Roman" w:hAnsi="Times New Roman"/>
          <w:sz w:val="22"/>
          <w:rtl/>
          <w:lang w:bidi="ar-SA"/>
        </w:rPr>
        <w:t xml:space="preserve"> از طر</w:t>
      </w:r>
      <w:r w:rsidRPr="00495137">
        <w:rPr>
          <w:rFonts w:ascii="Times New Roman" w:hAnsi="Times New Roman" w:hint="cs"/>
          <w:sz w:val="22"/>
          <w:rtl/>
          <w:lang w:bidi="ar-SA"/>
        </w:rPr>
        <w:t>ی</w:t>
      </w:r>
      <w:r w:rsidRPr="00495137">
        <w:rPr>
          <w:rFonts w:ascii="Times New Roman" w:hAnsi="Times New Roman" w:hint="eastAsia"/>
          <w:sz w:val="22"/>
          <w:rtl/>
          <w:lang w:bidi="ar-SA"/>
        </w:rPr>
        <w:t>ق</w:t>
      </w:r>
      <w:r w:rsidRPr="00495137">
        <w:rPr>
          <w:rFonts w:ascii="Times New Roman" w:hAnsi="Times New Roman"/>
          <w:sz w:val="22"/>
          <w:rtl/>
          <w:lang w:bidi="ar-SA"/>
        </w:rPr>
        <w:t xml:space="preserve"> تول</w:t>
      </w:r>
      <w:r w:rsidRPr="00495137">
        <w:rPr>
          <w:rFonts w:ascii="Times New Roman" w:hAnsi="Times New Roman" w:hint="cs"/>
          <w:sz w:val="22"/>
          <w:rtl/>
          <w:lang w:bidi="ar-SA"/>
        </w:rPr>
        <w:t>ی</w:t>
      </w:r>
      <w:r w:rsidRPr="00495137">
        <w:rPr>
          <w:rFonts w:ascii="Times New Roman" w:hAnsi="Times New Roman" w:hint="eastAsia"/>
          <w:sz w:val="22"/>
          <w:rtl/>
          <w:lang w:bidi="ar-SA"/>
        </w:rPr>
        <w:t>د</w:t>
      </w:r>
      <w:r w:rsidRPr="00495137">
        <w:rPr>
          <w:rFonts w:ascii="Times New Roman" w:hAnsi="Times New Roman"/>
          <w:sz w:val="22"/>
          <w:rtl/>
          <w:lang w:bidi="ar-SA"/>
        </w:rPr>
        <w:t xml:space="preserve"> سازمان فضا</w:t>
      </w:r>
      <w:r w:rsidRPr="00495137">
        <w:rPr>
          <w:rFonts w:ascii="Times New Roman" w:hAnsi="Times New Roman" w:hint="cs"/>
          <w:sz w:val="22"/>
          <w:rtl/>
          <w:lang w:bidi="ar-SA"/>
        </w:rPr>
        <w:t>یی</w:t>
      </w:r>
      <w:r w:rsidRPr="00495137">
        <w:rPr>
          <w:rFonts w:ascii="Times New Roman" w:hAnsi="Times New Roman"/>
          <w:sz w:val="22"/>
          <w:rtl/>
          <w:lang w:bidi="ar-SA"/>
        </w:rPr>
        <w:t xml:space="preserve"> جد</w:t>
      </w:r>
      <w:r w:rsidRPr="00495137">
        <w:rPr>
          <w:rFonts w:ascii="Times New Roman" w:hAnsi="Times New Roman" w:hint="cs"/>
          <w:sz w:val="22"/>
          <w:rtl/>
          <w:lang w:bidi="ar-SA"/>
        </w:rPr>
        <w:t>ی</w:t>
      </w:r>
      <w:r w:rsidRPr="00495137">
        <w:rPr>
          <w:rFonts w:ascii="Times New Roman" w:hAnsi="Times New Roman"/>
          <w:sz w:val="22"/>
          <w:rtl/>
          <w:lang w:bidi="ar-SA"/>
        </w:rPr>
        <w:t>د منطبق بر شرا</w:t>
      </w:r>
      <w:r w:rsidRPr="00495137">
        <w:rPr>
          <w:rFonts w:ascii="Times New Roman" w:hAnsi="Times New Roman" w:hint="cs"/>
          <w:sz w:val="22"/>
          <w:rtl/>
          <w:lang w:bidi="ar-SA"/>
        </w:rPr>
        <w:t>ی</w:t>
      </w:r>
      <w:r w:rsidRPr="00495137">
        <w:rPr>
          <w:rFonts w:ascii="Times New Roman" w:hAnsi="Times New Roman" w:hint="eastAsia"/>
          <w:sz w:val="22"/>
          <w:rtl/>
          <w:lang w:bidi="ar-SA"/>
        </w:rPr>
        <w:t>ط</w:t>
      </w:r>
      <w:r w:rsidRPr="00495137">
        <w:rPr>
          <w:rFonts w:ascii="Times New Roman" w:hAnsi="Times New Roman"/>
          <w:sz w:val="22"/>
          <w:rtl/>
          <w:lang w:bidi="ar-SA"/>
        </w:rPr>
        <w:t xml:space="preserve"> تازه و و</w:t>
      </w:r>
      <w:r w:rsidRPr="00495137">
        <w:rPr>
          <w:rFonts w:ascii="Times New Roman" w:hAnsi="Times New Roman" w:hint="cs"/>
          <w:sz w:val="22"/>
          <w:rtl/>
          <w:lang w:bidi="ar-SA"/>
        </w:rPr>
        <w:t>ی</w:t>
      </w:r>
      <w:r w:rsidRPr="00495137">
        <w:rPr>
          <w:rFonts w:ascii="Times New Roman" w:hAnsi="Times New Roman" w:hint="eastAsia"/>
          <w:sz w:val="22"/>
          <w:rtl/>
          <w:lang w:bidi="ar-SA"/>
        </w:rPr>
        <w:t>ژگ</w:t>
      </w:r>
      <w:r w:rsidRPr="00495137">
        <w:rPr>
          <w:rFonts w:ascii="Times New Roman" w:hAnsi="Times New Roman" w:hint="cs"/>
          <w:sz w:val="22"/>
          <w:rtl/>
          <w:lang w:bidi="ar-SA"/>
        </w:rPr>
        <w:t>ی</w:t>
      </w:r>
      <w:r w:rsidRPr="00495137">
        <w:rPr>
          <w:rFonts w:ascii="Times New Roman" w:hAnsi="Times New Roman"/>
          <w:sz w:val="22"/>
          <w:rtl/>
          <w:lang w:bidi="ar-SA"/>
        </w:rPr>
        <w:t xml:space="preserve"> ها</w:t>
      </w:r>
      <w:r w:rsidRPr="00495137">
        <w:rPr>
          <w:rFonts w:ascii="Times New Roman" w:hAnsi="Times New Roman" w:hint="cs"/>
          <w:sz w:val="22"/>
          <w:rtl/>
          <w:lang w:bidi="ar-SA"/>
        </w:rPr>
        <w:t>ی</w:t>
      </w:r>
      <w:r w:rsidRPr="00495137">
        <w:rPr>
          <w:rFonts w:ascii="Times New Roman" w:hAnsi="Times New Roman"/>
          <w:sz w:val="22"/>
          <w:rtl/>
          <w:lang w:bidi="ar-SA"/>
        </w:rPr>
        <w:t xml:space="preserve"> نو، از نتا</w:t>
      </w:r>
      <w:r w:rsidRPr="00495137">
        <w:rPr>
          <w:rFonts w:ascii="Times New Roman" w:hAnsi="Times New Roman" w:hint="cs"/>
          <w:sz w:val="22"/>
          <w:rtl/>
          <w:lang w:bidi="ar-SA"/>
        </w:rPr>
        <w:t>ی</w:t>
      </w:r>
      <w:r w:rsidRPr="00495137">
        <w:rPr>
          <w:rFonts w:ascii="Times New Roman" w:hAnsi="Times New Roman" w:hint="eastAsia"/>
          <w:sz w:val="22"/>
          <w:rtl/>
          <w:lang w:bidi="ar-SA"/>
        </w:rPr>
        <w:t>ج</w:t>
      </w:r>
      <w:r w:rsidRPr="00495137">
        <w:rPr>
          <w:rFonts w:ascii="Times New Roman" w:hAnsi="Times New Roman"/>
          <w:sz w:val="22"/>
          <w:rtl/>
          <w:lang w:bidi="ar-SA"/>
        </w:rPr>
        <w:t xml:space="preserve"> رو</w:t>
      </w:r>
      <w:r w:rsidRPr="00495137">
        <w:rPr>
          <w:rFonts w:ascii="Times New Roman" w:hAnsi="Times New Roman" w:hint="cs"/>
          <w:sz w:val="22"/>
          <w:rtl/>
          <w:lang w:bidi="ar-SA"/>
        </w:rPr>
        <w:t>ی</w:t>
      </w:r>
      <w:r w:rsidRPr="00495137">
        <w:rPr>
          <w:rFonts w:ascii="Times New Roman" w:hAnsi="Times New Roman" w:hint="eastAsia"/>
          <w:sz w:val="22"/>
          <w:rtl/>
          <w:lang w:bidi="ar-SA"/>
        </w:rPr>
        <w:t>کرد</w:t>
      </w:r>
      <w:r w:rsidRPr="00495137">
        <w:rPr>
          <w:rFonts w:ascii="Times New Roman" w:hAnsi="Times New Roman"/>
          <w:sz w:val="22"/>
          <w:rtl/>
          <w:lang w:bidi="ar-SA"/>
        </w:rPr>
        <w:t xml:space="preserve"> بازآفر</w:t>
      </w:r>
      <w:r w:rsidRPr="00495137">
        <w:rPr>
          <w:rFonts w:ascii="Times New Roman" w:hAnsi="Times New Roman" w:hint="cs"/>
          <w:sz w:val="22"/>
          <w:rtl/>
          <w:lang w:bidi="ar-SA"/>
        </w:rPr>
        <w:t>ی</w:t>
      </w:r>
      <w:r w:rsidRPr="00495137">
        <w:rPr>
          <w:rFonts w:ascii="Times New Roman" w:hAnsi="Times New Roman" w:hint="eastAsia"/>
          <w:sz w:val="22"/>
          <w:rtl/>
          <w:lang w:bidi="ar-SA"/>
        </w:rPr>
        <w:t>ن</w:t>
      </w:r>
      <w:r w:rsidRPr="00495137">
        <w:rPr>
          <w:rFonts w:ascii="Times New Roman" w:hAnsi="Times New Roman" w:hint="cs"/>
          <w:sz w:val="22"/>
          <w:rtl/>
          <w:lang w:bidi="ar-SA"/>
        </w:rPr>
        <w:t>ی</w:t>
      </w:r>
      <w:r w:rsidRPr="00495137">
        <w:rPr>
          <w:rFonts w:ascii="Times New Roman" w:hAnsi="Times New Roman"/>
          <w:sz w:val="22"/>
          <w:rtl/>
          <w:lang w:bidi="ar-SA"/>
        </w:rPr>
        <w:t xml:space="preserve"> </w:t>
      </w:r>
      <w:r w:rsidR="002C259B">
        <w:rPr>
          <w:rFonts w:ascii="Times New Roman" w:hAnsi="Times New Roman" w:hint="cs"/>
          <w:sz w:val="22"/>
          <w:rtl/>
          <w:lang w:bidi="ar-SA"/>
        </w:rPr>
        <w:t xml:space="preserve">شهری </w:t>
      </w:r>
      <w:r w:rsidRPr="00495137">
        <w:rPr>
          <w:rFonts w:ascii="Times New Roman" w:hAnsi="Times New Roman"/>
          <w:sz w:val="22"/>
          <w:rtl/>
          <w:lang w:bidi="ar-SA"/>
        </w:rPr>
        <w:t>مبتن</w:t>
      </w:r>
      <w:r w:rsidRPr="00495137">
        <w:rPr>
          <w:rFonts w:ascii="Times New Roman" w:hAnsi="Times New Roman" w:hint="cs"/>
          <w:sz w:val="22"/>
          <w:rtl/>
          <w:lang w:bidi="ar-SA"/>
        </w:rPr>
        <w:t>ی</w:t>
      </w:r>
      <w:r w:rsidRPr="00495137">
        <w:rPr>
          <w:rFonts w:ascii="Times New Roman" w:hAnsi="Times New Roman"/>
          <w:sz w:val="22"/>
          <w:rtl/>
          <w:lang w:bidi="ar-SA"/>
        </w:rPr>
        <w:t xml:space="preserve"> بر فرهنگ م</w:t>
      </w:r>
      <w:r w:rsidRPr="00495137">
        <w:rPr>
          <w:rFonts w:ascii="Times New Roman" w:hAnsi="Times New Roman" w:hint="cs"/>
          <w:sz w:val="22"/>
          <w:rtl/>
          <w:lang w:bidi="ar-SA"/>
        </w:rPr>
        <w:t>ی‌</w:t>
      </w:r>
      <w:r w:rsidRPr="00495137">
        <w:rPr>
          <w:rFonts w:ascii="Times New Roman" w:hAnsi="Times New Roman" w:hint="eastAsia"/>
          <w:sz w:val="22"/>
          <w:rtl/>
          <w:lang w:bidi="ar-SA"/>
        </w:rPr>
        <w:t>باشد</w:t>
      </w:r>
      <w:r w:rsidRPr="00495137">
        <w:rPr>
          <w:rFonts w:ascii="Times New Roman" w:hAnsi="Times New Roman"/>
          <w:sz w:val="22"/>
          <w:rtl/>
          <w:lang w:bidi="ar-SA"/>
        </w:rPr>
        <w:t>.</w:t>
      </w:r>
    </w:p>
    <w:p w:rsidR="00015FC4" w:rsidRDefault="00CB36E0" w:rsidP="00CB36E0">
      <w:pPr>
        <w:pStyle w:val="A-text"/>
        <w:ind w:hanging="32"/>
        <w:jc w:val="center"/>
        <w:rPr>
          <w:rFonts w:ascii="Times New Roman" w:hAnsi="Times New Roman"/>
          <w:sz w:val="22"/>
          <w:rtl/>
        </w:rPr>
      </w:pPr>
      <w:r>
        <w:rPr>
          <w:rFonts w:ascii="Times New Roman" w:hAnsi="Times New Roman"/>
          <w:sz w:val="22"/>
          <w:rtl/>
          <w:lang w:bidi="ar-SA"/>
        </w:rPr>
        <w:lastRenderedPageBreak/>
        <w:drawing>
          <wp:inline distT="0" distB="0" distL="0" distR="0">
            <wp:extent cx="5580380" cy="6213475"/>
            <wp:effectExtent l="19050" t="19050" r="2032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0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80380" cy="6213475"/>
                    </a:xfrm>
                    <a:prstGeom prst="rect">
                      <a:avLst/>
                    </a:prstGeom>
                    <a:ln>
                      <a:solidFill>
                        <a:schemeClr val="bg1">
                          <a:lumMod val="65000"/>
                        </a:schemeClr>
                      </a:solidFill>
                      <a:prstDash val="dash"/>
                    </a:ln>
                  </pic:spPr>
                </pic:pic>
              </a:graphicData>
            </a:graphic>
          </wp:inline>
        </w:drawing>
      </w:r>
    </w:p>
    <w:p w:rsidR="005269E7" w:rsidRDefault="005269E7" w:rsidP="002C2A27">
      <w:pPr>
        <w:pStyle w:val="A-text"/>
        <w:ind w:hanging="32"/>
        <w:jc w:val="center"/>
        <w:rPr>
          <w:rFonts w:ascii="Times New Roman" w:hAnsi="Times New Roman"/>
          <w:sz w:val="22"/>
          <w:rtl/>
        </w:rPr>
      </w:pPr>
      <w:r>
        <w:rPr>
          <w:rFonts w:ascii="Times New Roman" w:hAnsi="Times New Roman" w:hint="cs"/>
          <w:b/>
          <w:bCs/>
          <w:szCs w:val="22"/>
          <w:rtl/>
          <w:lang w:bidi="ar-SA"/>
        </w:rPr>
        <w:t>شكل 16:</w:t>
      </w:r>
      <w:r w:rsidRPr="005B391C">
        <w:rPr>
          <w:rFonts w:hint="cs"/>
          <w:b/>
          <w:bCs/>
          <w:sz w:val="16"/>
          <w:szCs w:val="20"/>
          <w:rtl/>
        </w:rPr>
        <w:t xml:space="preserve"> </w:t>
      </w:r>
      <w:r w:rsidR="002C2A27">
        <w:rPr>
          <w:rFonts w:hint="cs"/>
          <w:b/>
          <w:bCs/>
          <w:sz w:val="16"/>
          <w:szCs w:val="20"/>
          <w:rtl/>
        </w:rPr>
        <w:t xml:space="preserve">دیاگرام تحلیلی گونه‌شناسی «پلازا شهری» بر اساس </w:t>
      </w:r>
      <w:r w:rsidR="005E00BB">
        <w:rPr>
          <w:rFonts w:hint="cs"/>
          <w:b/>
          <w:bCs/>
          <w:sz w:val="16"/>
          <w:szCs w:val="20"/>
          <w:rtl/>
        </w:rPr>
        <w:t xml:space="preserve">رویکرد </w:t>
      </w:r>
      <w:r w:rsidR="002C2A27">
        <w:rPr>
          <w:rFonts w:hint="cs"/>
          <w:b/>
          <w:bCs/>
          <w:sz w:val="16"/>
          <w:szCs w:val="20"/>
          <w:rtl/>
        </w:rPr>
        <w:t>بازآفرینی شهری مبتنی بر فرهنگ؛ مأخذ: نگارندگان</w:t>
      </w:r>
    </w:p>
    <w:p w:rsidR="00AE59A0" w:rsidRPr="00AE59A0" w:rsidRDefault="00AE59A0" w:rsidP="00015FC4">
      <w:pPr>
        <w:pStyle w:val="A-text"/>
        <w:ind w:firstLine="0"/>
        <w:rPr>
          <w:rFonts w:ascii="Times New Roman" w:hAnsi="Times New Roman" w:hint="cs"/>
          <w:sz w:val="8"/>
          <w:szCs w:val="8"/>
          <w:rtl/>
        </w:rPr>
      </w:pPr>
      <w:bookmarkStart w:id="2" w:name="_GoBack"/>
      <w:bookmarkEnd w:id="2"/>
    </w:p>
    <w:p w:rsidR="00015FC4" w:rsidRDefault="00015FC4" w:rsidP="00015FC4">
      <w:pPr>
        <w:pStyle w:val="A-text"/>
        <w:ind w:firstLine="0"/>
        <w:rPr>
          <w:rFonts w:ascii="Times New Roman" w:hAnsi="Times New Roman"/>
          <w:b/>
          <w:bCs/>
          <w:sz w:val="28"/>
          <w:szCs w:val="28"/>
          <w:rtl/>
        </w:rPr>
      </w:pPr>
      <w:r w:rsidRPr="000246C6">
        <w:rPr>
          <w:rFonts w:ascii="Times New Roman" w:hAnsi="Times New Roman" w:hint="cs"/>
          <w:b/>
          <w:bCs/>
          <w:sz w:val="28"/>
          <w:szCs w:val="28"/>
          <w:rtl/>
        </w:rPr>
        <w:t>مراجع</w:t>
      </w:r>
    </w:p>
    <w:p w:rsidR="00FB5A0F" w:rsidRDefault="00FB5A0F" w:rsidP="002B7775">
      <w:pPr>
        <w:pStyle w:val="ListParagraph"/>
        <w:numPr>
          <w:ilvl w:val="0"/>
          <w:numId w:val="3"/>
        </w:numPr>
        <w:bidi/>
        <w:spacing w:line="16" w:lineRule="atLeast"/>
        <w:ind w:left="-32"/>
        <w:jc w:val="both"/>
        <w:rPr>
          <w:rFonts w:cs="B Nazanin"/>
          <w:lang w:bidi="fa-IR"/>
        </w:rPr>
      </w:pPr>
      <w:r w:rsidRPr="00FB5A0F">
        <w:rPr>
          <w:rFonts w:cs="B Nazanin"/>
          <w:rtl/>
          <w:lang w:bidi="fa-IR"/>
        </w:rPr>
        <w:t>اشرف</w:t>
      </w:r>
      <w:r w:rsidRPr="00FB5A0F">
        <w:rPr>
          <w:rFonts w:cs="B Nazanin" w:hint="cs"/>
          <w:rtl/>
          <w:lang w:bidi="fa-IR"/>
        </w:rPr>
        <w:t>ی</w:t>
      </w:r>
      <w:r w:rsidRPr="00FB5A0F">
        <w:rPr>
          <w:rFonts w:cs="B Nazanin" w:hint="eastAsia"/>
          <w:rtl/>
          <w:lang w:bidi="fa-IR"/>
        </w:rPr>
        <w:t>،</w:t>
      </w:r>
      <w:r w:rsidRPr="00FB5A0F">
        <w:rPr>
          <w:rFonts w:cs="B Nazanin"/>
          <w:rtl/>
          <w:lang w:bidi="fa-IR"/>
        </w:rPr>
        <w:t xml:space="preserve"> </w:t>
      </w:r>
      <w:r w:rsidRPr="00FB5A0F">
        <w:rPr>
          <w:rFonts w:cs="B Nazanin" w:hint="cs"/>
          <w:rtl/>
          <w:lang w:bidi="fa-IR"/>
        </w:rPr>
        <w:t>ی</w:t>
      </w:r>
      <w:r w:rsidR="00055C50">
        <w:rPr>
          <w:rFonts w:cs="B Nazanin" w:hint="cs"/>
          <w:rtl/>
          <w:lang w:bidi="fa-IR"/>
        </w:rPr>
        <w:t>.</w:t>
      </w:r>
      <w:r w:rsidR="00055C50">
        <w:rPr>
          <w:rFonts w:cs="B Nazanin"/>
          <w:rtl/>
          <w:lang w:bidi="fa-IR"/>
        </w:rPr>
        <w:t xml:space="preserve"> پوراحمد، ا</w:t>
      </w:r>
      <w:r w:rsidR="00055C50">
        <w:rPr>
          <w:rFonts w:cs="B Nazanin" w:hint="cs"/>
          <w:rtl/>
          <w:lang w:bidi="fa-IR"/>
        </w:rPr>
        <w:t xml:space="preserve">. </w:t>
      </w:r>
      <w:r w:rsidRPr="00FB5A0F">
        <w:rPr>
          <w:rFonts w:cs="B Nazanin"/>
          <w:rtl/>
          <w:lang w:bidi="fa-IR"/>
        </w:rPr>
        <w:t>رهنما</w:t>
      </w:r>
      <w:r w:rsidRPr="00FB5A0F">
        <w:rPr>
          <w:rFonts w:cs="B Nazanin" w:hint="cs"/>
          <w:rtl/>
          <w:lang w:bidi="fa-IR"/>
        </w:rPr>
        <w:t>یی</w:t>
      </w:r>
      <w:r w:rsidRPr="00FB5A0F">
        <w:rPr>
          <w:rFonts w:cs="B Nazanin" w:hint="eastAsia"/>
          <w:rtl/>
          <w:lang w:bidi="fa-IR"/>
        </w:rPr>
        <w:t>،</w:t>
      </w:r>
      <w:r w:rsidR="00055C50">
        <w:rPr>
          <w:rFonts w:cs="B Nazanin"/>
          <w:rtl/>
          <w:lang w:bidi="fa-IR"/>
        </w:rPr>
        <w:t xml:space="preserve"> م</w:t>
      </w:r>
      <w:r w:rsidR="00055C50">
        <w:rPr>
          <w:rFonts w:cs="B Nazanin" w:hint="cs"/>
          <w:rtl/>
          <w:lang w:bidi="fa-IR"/>
        </w:rPr>
        <w:t>.ت.</w:t>
      </w:r>
      <w:r w:rsidR="00055C50">
        <w:rPr>
          <w:rFonts w:cs="B Nazanin"/>
          <w:rtl/>
          <w:lang w:bidi="fa-IR"/>
        </w:rPr>
        <w:t xml:space="preserve"> </w:t>
      </w:r>
      <w:r w:rsidRPr="00FB5A0F">
        <w:rPr>
          <w:rFonts w:cs="B Nazanin"/>
          <w:rtl/>
          <w:lang w:bidi="fa-IR"/>
        </w:rPr>
        <w:t>رف</w:t>
      </w:r>
      <w:r w:rsidRPr="00FB5A0F">
        <w:rPr>
          <w:rFonts w:cs="B Nazanin" w:hint="cs"/>
          <w:rtl/>
          <w:lang w:bidi="fa-IR"/>
        </w:rPr>
        <w:t>ی</w:t>
      </w:r>
      <w:r w:rsidRPr="00FB5A0F">
        <w:rPr>
          <w:rFonts w:cs="B Nazanin" w:hint="eastAsia"/>
          <w:rtl/>
          <w:lang w:bidi="fa-IR"/>
        </w:rPr>
        <w:t>ع</w:t>
      </w:r>
      <w:r w:rsidRPr="00FB5A0F">
        <w:rPr>
          <w:rFonts w:cs="B Nazanin" w:hint="cs"/>
          <w:rtl/>
          <w:lang w:bidi="fa-IR"/>
        </w:rPr>
        <w:t>ی</w:t>
      </w:r>
      <w:r w:rsidRPr="00FB5A0F">
        <w:rPr>
          <w:rFonts w:cs="B Nazanin" w:hint="eastAsia"/>
          <w:rtl/>
          <w:lang w:bidi="fa-IR"/>
        </w:rPr>
        <w:t>ان،</w:t>
      </w:r>
      <w:r w:rsidR="00055C50">
        <w:rPr>
          <w:rFonts w:cs="B Nazanin"/>
          <w:rtl/>
          <w:lang w:bidi="fa-IR"/>
        </w:rPr>
        <w:t xml:space="preserve"> م. (1393) </w:t>
      </w:r>
      <w:r w:rsidR="00055C50">
        <w:rPr>
          <w:rFonts w:cs="Times New Roman" w:hint="cs"/>
          <w:rtl/>
          <w:lang w:bidi="fa-IR"/>
        </w:rPr>
        <w:t>"</w:t>
      </w:r>
      <w:r w:rsidRPr="00FB5A0F">
        <w:rPr>
          <w:rFonts w:cs="B Nazanin"/>
          <w:rtl/>
          <w:lang w:bidi="fa-IR"/>
        </w:rPr>
        <w:t>مفهوم‌ساز</w:t>
      </w:r>
      <w:r w:rsidRPr="00FB5A0F">
        <w:rPr>
          <w:rFonts w:cs="B Nazanin" w:hint="cs"/>
          <w:rtl/>
          <w:lang w:bidi="fa-IR"/>
        </w:rPr>
        <w:t>ی</w:t>
      </w:r>
      <w:r w:rsidRPr="00FB5A0F">
        <w:rPr>
          <w:rFonts w:cs="B Nazanin"/>
          <w:rtl/>
          <w:lang w:bidi="fa-IR"/>
        </w:rPr>
        <w:t xml:space="preserve"> و گونه‌شناس</w:t>
      </w:r>
      <w:r w:rsidRPr="00FB5A0F">
        <w:rPr>
          <w:rFonts w:cs="B Nazanin" w:hint="cs"/>
          <w:rtl/>
          <w:lang w:bidi="fa-IR"/>
        </w:rPr>
        <w:t>ی</w:t>
      </w:r>
      <w:r w:rsidRPr="00FB5A0F">
        <w:rPr>
          <w:rFonts w:cs="B Nazanin"/>
          <w:rtl/>
          <w:lang w:bidi="fa-IR"/>
        </w:rPr>
        <w:t xml:space="preserve"> فضا</w:t>
      </w:r>
      <w:r w:rsidRPr="00FB5A0F">
        <w:rPr>
          <w:rFonts w:cs="B Nazanin" w:hint="cs"/>
          <w:rtl/>
          <w:lang w:bidi="fa-IR"/>
        </w:rPr>
        <w:t>ی</w:t>
      </w:r>
      <w:r w:rsidRPr="00FB5A0F">
        <w:rPr>
          <w:rFonts w:cs="B Nazanin"/>
          <w:rtl/>
          <w:lang w:bidi="fa-IR"/>
        </w:rPr>
        <w:t xml:space="preserve"> عموم</w:t>
      </w:r>
      <w:r w:rsidRPr="00FB5A0F">
        <w:rPr>
          <w:rFonts w:cs="B Nazanin" w:hint="cs"/>
          <w:rtl/>
          <w:lang w:bidi="fa-IR"/>
        </w:rPr>
        <w:t>ی</w:t>
      </w:r>
      <w:r w:rsidRPr="00FB5A0F">
        <w:rPr>
          <w:rFonts w:cs="B Nazanin"/>
          <w:rtl/>
          <w:lang w:bidi="fa-IR"/>
        </w:rPr>
        <w:t xml:space="preserve"> شهر</w:t>
      </w:r>
      <w:r w:rsidRPr="00FB5A0F">
        <w:rPr>
          <w:rFonts w:cs="B Nazanin" w:hint="cs"/>
          <w:rtl/>
          <w:lang w:bidi="fa-IR"/>
        </w:rPr>
        <w:t>ی</w:t>
      </w:r>
      <w:r w:rsidR="00055C50">
        <w:rPr>
          <w:rFonts w:cs="B Nazanin"/>
          <w:rtl/>
          <w:lang w:bidi="fa-IR"/>
        </w:rPr>
        <w:t xml:space="preserve"> معاصر</w:t>
      </w:r>
      <w:r w:rsidR="00055C50">
        <w:rPr>
          <w:rFonts w:cs="Times New Roman" w:hint="cs"/>
          <w:rtl/>
          <w:lang w:bidi="fa-IR"/>
        </w:rPr>
        <w:t>"</w:t>
      </w:r>
      <w:r w:rsidRPr="00FB5A0F">
        <w:rPr>
          <w:rFonts w:cs="B Nazanin"/>
          <w:rtl/>
          <w:lang w:bidi="fa-IR"/>
        </w:rPr>
        <w:t>، فصلنامه علم</w:t>
      </w:r>
      <w:r w:rsidRPr="00FB5A0F">
        <w:rPr>
          <w:rFonts w:cs="B Nazanin" w:hint="cs"/>
          <w:rtl/>
          <w:lang w:bidi="fa-IR"/>
        </w:rPr>
        <w:t>ی</w:t>
      </w:r>
      <w:r w:rsidRPr="00FB5A0F">
        <w:rPr>
          <w:rFonts w:cs="B Nazanin"/>
          <w:rtl/>
          <w:lang w:bidi="fa-IR"/>
        </w:rPr>
        <w:t xml:space="preserve"> پژوهش‌ها</w:t>
      </w:r>
      <w:r w:rsidRPr="00FB5A0F">
        <w:rPr>
          <w:rFonts w:cs="B Nazanin" w:hint="cs"/>
          <w:rtl/>
          <w:lang w:bidi="fa-IR"/>
        </w:rPr>
        <w:t>ی</w:t>
      </w:r>
      <w:r w:rsidRPr="00FB5A0F">
        <w:rPr>
          <w:rFonts w:cs="B Nazanin"/>
          <w:rtl/>
          <w:lang w:bidi="fa-IR"/>
        </w:rPr>
        <w:t xml:space="preserve"> جغراف</w:t>
      </w:r>
      <w:r w:rsidRPr="00FB5A0F">
        <w:rPr>
          <w:rFonts w:cs="B Nazanin" w:hint="cs"/>
          <w:rtl/>
          <w:lang w:bidi="fa-IR"/>
        </w:rPr>
        <w:t>ی</w:t>
      </w:r>
      <w:r w:rsidRPr="00FB5A0F">
        <w:rPr>
          <w:rFonts w:cs="B Nazanin" w:hint="eastAsia"/>
          <w:rtl/>
          <w:lang w:bidi="fa-IR"/>
        </w:rPr>
        <w:t>ا</w:t>
      </w:r>
      <w:r w:rsidRPr="00FB5A0F">
        <w:rPr>
          <w:rFonts w:cs="B Nazanin" w:hint="cs"/>
          <w:rtl/>
          <w:lang w:bidi="fa-IR"/>
        </w:rPr>
        <w:t>ی</w:t>
      </w:r>
      <w:r w:rsidRPr="00FB5A0F">
        <w:rPr>
          <w:rFonts w:cs="B Nazanin"/>
          <w:rtl/>
          <w:lang w:bidi="fa-IR"/>
        </w:rPr>
        <w:t xml:space="preserve"> برنامه‌ر</w:t>
      </w:r>
      <w:r w:rsidRPr="00FB5A0F">
        <w:rPr>
          <w:rFonts w:cs="B Nazanin" w:hint="cs"/>
          <w:rtl/>
          <w:lang w:bidi="fa-IR"/>
        </w:rPr>
        <w:t>ی</w:t>
      </w:r>
      <w:r w:rsidRPr="00FB5A0F">
        <w:rPr>
          <w:rFonts w:cs="B Nazanin" w:hint="eastAsia"/>
          <w:rtl/>
          <w:lang w:bidi="fa-IR"/>
        </w:rPr>
        <w:t>ز</w:t>
      </w:r>
      <w:r w:rsidRPr="00FB5A0F">
        <w:rPr>
          <w:rFonts w:cs="B Nazanin" w:hint="cs"/>
          <w:rtl/>
          <w:lang w:bidi="fa-IR"/>
        </w:rPr>
        <w:t>ی</w:t>
      </w:r>
      <w:r w:rsidRPr="00FB5A0F">
        <w:rPr>
          <w:rFonts w:cs="B Nazanin"/>
          <w:rtl/>
          <w:lang w:bidi="fa-IR"/>
        </w:rPr>
        <w:t xml:space="preserve"> شهر</w:t>
      </w:r>
      <w:r w:rsidRPr="00FB5A0F">
        <w:rPr>
          <w:rFonts w:cs="B Nazanin" w:hint="cs"/>
          <w:rtl/>
          <w:lang w:bidi="fa-IR"/>
        </w:rPr>
        <w:t>ی</w:t>
      </w:r>
      <w:r w:rsidRPr="00FB5A0F">
        <w:rPr>
          <w:rFonts w:cs="B Nazanin" w:hint="eastAsia"/>
          <w:rtl/>
          <w:lang w:bidi="fa-IR"/>
        </w:rPr>
        <w:t>،</w:t>
      </w:r>
      <w:r w:rsidR="009C7A6A">
        <w:rPr>
          <w:rFonts w:cs="B Nazanin"/>
          <w:rtl/>
          <w:lang w:bidi="fa-IR"/>
        </w:rPr>
        <w:t xml:space="preserve"> دوره 2، شماره 4</w:t>
      </w:r>
      <w:r w:rsidR="009C7A6A">
        <w:rPr>
          <w:rFonts w:cs="B Nazanin" w:hint="cs"/>
          <w:rtl/>
          <w:lang w:bidi="fa-IR"/>
        </w:rPr>
        <w:t>.</w:t>
      </w:r>
    </w:p>
    <w:p w:rsidR="00DA3FA3" w:rsidRDefault="00DA3FA3" w:rsidP="00DA3FA3">
      <w:pPr>
        <w:pStyle w:val="ListParagraph"/>
        <w:numPr>
          <w:ilvl w:val="0"/>
          <w:numId w:val="3"/>
        </w:numPr>
        <w:bidi/>
        <w:spacing w:line="16" w:lineRule="atLeast"/>
        <w:ind w:left="-32"/>
        <w:jc w:val="both"/>
        <w:rPr>
          <w:rFonts w:cs="B Nazanin"/>
          <w:lang w:bidi="fa-IR"/>
        </w:rPr>
      </w:pPr>
      <w:r w:rsidRPr="00DA3FA3">
        <w:rPr>
          <w:rFonts w:cs="B Nazanin"/>
          <w:rtl/>
          <w:lang w:bidi="fa-IR"/>
        </w:rPr>
        <w:t>اشراف</w:t>
      </w:r>
      <w:r w:rsidRPr="00DA3FA3">
        <w:rPr>
          <w:rFonts w:cs="B Nazanin" w:hint="cs"/>
          <w:rtl/>
          <w:lang w:bidi="fa-IR"/>
        </w:rPr>
        <w:t>ی</w:t>
      </w:r>
      <w:r w:rsidRPr="00DA3FA3">
        <w:rPr>
          <w:rFonts w:cs="B Nazanin" w:hint="eastAsia"/>
          <w:rtl/>
          <w:lang w:bidi="fa-IR"/>
        </w:rPr>
        <w:t>،</w:t>
      </w:r>
      <w:r w:rsidR="00DF1735">
        <w:rPr>
          <w:rFonts w:cs="B Nazanin"/>
          <w:rtl/>
          <w:lang w:bidi="fa-IR"/>
        </w:rPr>
        <w:t xml:space="preserve"> ن. (1386) </w:t>
      </w:r>
      <w:r w:rsidR="00DF1735">
        <w:rPr>
          <w:rFonts w:cs="Times New Roman" w:hint="cs"/>
          <w:rtl/>
          <w:lang w:bidi="fa-IR"/>
        </w:rPr>
        <w:t>"</w:t>
      </w:r>
      <w:r w:rsidRPr="00DA3FA3">
        <w:rPr>
          <w:rFonts w:cs="B Nazanin"/>
          <w:rtl/>
          <w:lang w:bidi="fa-IR"/>
        </w:rPr>
        <w:t>فضاها</w:t>
      </w:r>
      <w:r w:rsidRPr="00DA3FA3">
        <w:rPr>
          <w:rFonts w:cs="B Nazanin" w:hint="cs"/>
          <w:rtl/>
          <w:lang w:bidi="fa-IR"/>
        </w:rPr>
        <w:t>ی</w:t>
      </w:r>
      <w:r w:rsidRPr="00DA3FA3">
        <w:rPr>
          <w:rFonts w:cs="B Nazanin"/>
          <w:rtl/>
          <w:lang w:bidi="fa-IR"/>
        </w:rPr>
        <w:t xml:space="preserve"> مکث شهر</w:t>
      </w:r>
      <w:r w:rsidRPr="00DA3FA3">
        <w:rPr>
          <w:rFonts w:cs="B Nazanin" w:hint="cs"/>
          <w:rtl/>
          <w:lang w:bidi="fa-IR"/>
        </w:rPr>
        <w:t>ی</w:t>
      </w:r>
      <w:r w:rsidR="00DF1735">
        <w:rPr>
          <w:rFonts w:cs="Times New Roman" w:hint="cs"/>
          <w:rtl/>
          <w:lang w:bidi="fa-IR"/>
        </w:rPr>
        <w:t>"</w:t>
      </w:r>
      <w:r w:rsidRPr="00DA3FA3">
        <w:rPr>
          <w:rFonts w:cs="B Nazanin" w:hint="eastAsia"/>
          <w:rtl/>
          <w:lang w:bidi="fa-IR"/>
        </w:rPr>
        <w:t>،</w:t>
      </w:r>
      <w:r w:rsidRPr="00DA3FA3">
        <w:rPr>
          <w:rFonts w:cs="B Nazanin"/>
          <w:rtl/>
          <w:lang w:bidi="fa-IR"/>
        </w:rPr>
        <w:t xml:space="preserve"> ماهنامه راه </w:t>
      </w:r>
      <w:r w:rsidR="00DF1735">
        <w:rPr>
          <w:rFonts w:cs="B Nazanin"/>
          <w:rtl/>
          <w:lang w:bidi="fa-IR"/>
        </w:rPr>
        <w:t>و ساختمان، شماره 43</w:t>
      </w:r>
      <w:r w:rsidR="00DF1735">
        <w:rPr>
          <w:rFonts w:cs="B Nazanin" w:hint="cs"/>
          <w:rtl/>
          <w:lang w:bidi="fa-IR"/>
        </w:rPr>
        <w:t>.</w:t>
      </w:r>
    </w:p>
    <w:p w:rsidR="00C6242A" w:rsidRDefault="00C6242A" w:rsidP="00DA3FA3">
      <w:pPr>
        <w:pStyle w:val="ListParagraph"/>
        <w:numPr>
          <w:ilvl w:val="0"/>
          <w:numId w:val="3"/>
        </w:numPr>
        <w:bidi/>
        <w:spacing w:line="16" w:lineRule="atLeast"/>
        <w:ind w:left="-32"/>
        <w:jc w:val="both"/>
        <w:rPr>
          <w:rFonts w:cs="B Nazanin"/>
          <w:lang w:bidi="fa-IR"/>
        </w:rPr>
      </w:pPr>
      <w:r w:rsidRPr="00C6242A">
        <w:rPr>
          <w:rFonts w:cs="B Nazanin"/>
          <w:rtl/>
          <w:lang w:bidi="fa-IR"/>
        </w:rPr>
        <w:t>ا</w:t>
      </w:r>
      <w:r w:rsidRPr="00C6242A">
        <w:rPr>
          <w:rFonts w:cs="B Nazanin" w:hint="cs"/>
          <w:rtl/>
          <w:lang w:bidi="fa-IR"/>
        </w:rPr>
        <w:t>ی</w:t>
      </w:r>
      <w:r w:rsidRPr="00C6242A">
        <w:rPr>
          <w:rFonts w:cs="B Nazanin" w:hint="eastAsia"/>
          <w:rtl/>
          <w:lang w:bidi="fa-IR"/>
        </w:rPr>
        <w:t>زد</w:t>
      </w:r>
      <w:r w:rsidRPr="00C6242A">
        <w:rPr>
          <w:rFonts w:cs="B Nazanin" w:hint="cs"/>
          <w:rtl/>
          <w:lang w:bidi="fa-IR"/>
        </w:rPr>
        <w:t>ی</w:t>
      </w:r>
      <w:r w:rsidRPr="00C6242A">
        <w:rPr>
          <w:rFonts w:cs="B Nazanin" w:hint="eastAsia"/>
          <w:rtl/>
          <w:lang w:bidi="fa-IR"/>
        </w:rPr>
        <w:t>،</w:t>
      </w:r>
      <w:r w:rsidR="009C7A6A">
        <w:rPr>
          <w:rFonts w:cs="B Nazanin"/>
          <w:rtl/>
          <w:lang w:bidi="fa-IR"/>
        </w:rPr>
        <w:t xml:space="preserve"> م</w:t>
      </w:r>
      <w:r w:rsidR="009C7A6A">
        <w:rPr>
          <w:rFonts w:cs="B Nazanin" w:hint="cs"/>
          <w:rtl/>
          <w:lang w:bidi="fa-IR"/>
        </w:rPr>
        <w:t>.</w:t>
      </w:r>
      <w:r w:rsidR="009C7A6A">
        <w:rPr>
          <w:rFonts w:cs="B Nazanin"/>
          <w:rtl/>
          <w:lang w:bidi="fa-IR"/>
        </w:rPr>
        <w:t>س</w:t>
      </w:r>
      <w:r w:rsidR="009C7A6A">
        <w:rPr>
          <w:rFonts w:cs="B Nazanin" w:hint="cs"/>
          <w:rtl/>
          <w:lang w:bidi="fa-IR"/>
        </w:rPr>
        <w:t>.</w:t>
      </w:r>
      <w:r w:rsidR="009C7A6A">
        <w:rPr>
          <w:rFonts w:cs="B Nazanin"/>
          <w:rtl/>
          <w:lang w:bidi="fa-IR"/>
        </w:rPr>
        <w:t xml:space="preserve"> </w:t>
      </w:r>
      <w:r w:rsidRPr="00C6242A">
        <w:rPr>
          <w:rFonts w:cs="B Nazanin"/>
          <w:rtl/>
          <w:lang w:bidi="fa-IR"/>
        </w:rPr>
        <w:t>صح</w:t>
      </w:r>
      <w:r w:rsidRPr="00C6242A">
        <w:rPr>
          <w:rFonts w:cs="B Nazanin" w:hint="cs"/>
          <w:rtl/>
          <w:lang w:bidi="fa-IR"/>
        </w:rPr>
        <w:t>ی‌</w:t>
      </w:r>
      <w:r w:rsidRPr="00C6242A">
        <w:rPr>
          <w:rFonts w:cs="B Nazanin" w:hint="eastAsia"/>
          <w:rtl/>
          <w:lang w:bidi="fa-IR"/>
        </w:rPr>
        <w:t>زاده،</w:t>
      </w:r>
      <w:r w:rsidR="009C7A6A">
        <w:rPr>
          <w:rFonts w:cs="B Nazanin"/>
          <w:rtl/>
          <w:lang w:bidi="fa-IR"/>
        </w:rPr>
        <w:t xml:space="preserve"> م. (1383)</w:t>
      </w:r>
      <w:r w:rsidR="009C7A6A">
        <w:rPr>
          <w:rFonts w:cs="B Nazanin" w:hint="cs"/>
          <w:rtl/>
          <w:lang w:bidi="fa-IR"/>
        </w:rPr>
        <w:t xml:space="preserve"> </w:t>
      </w:r>
      <w:r w:rsidR="009C7A6A">
        <w:rPr>
          <w:rFonts w:cs="Times New Roman" w:hint="cs"/>
          <w:rtl/>
          <w:lang w:bidi="fa-IR"/>
        </w:rPr>
        <w:t>"</w:t>
      </w:r>
      <w:r w:rsidRPr="00C6242A">
        <w:rPr>
          <w:rFonts w:cs="B Nazanin"/>
          <w:rtl/>
          <w:lang w:bidi="fa-IR"/>
        </w:rPr>
        <w:t>حفاظت و توسعه شهر</w:t>
      </w:r>
      <w:r w:rsidRPr="00C6242A">
        <w:rPr>
          <w:rFonts w:cs="B Nazanin" w:hint="cs"/>
          <w:rtl/>
          <w:lang w:bidi="fa-IR"/>
        </w:rPr>
        <w:t>ی</w:t>
      </w:r>
      <w:r w:rsidRPr="00C6242A">
        <w:rPr>
          <w:rFonts w:cs="B Nazanin" w:hint="eastAsia"/>
          <w:rtl/>
          <w:lang w:bidi="fa-IR"/>
        </w:rPr>
        <w:t>،</w:t>
      </w:r>
      <w:r w:rsidRPr="00C6242A">
        <w:rPr>
          <w:rFonts w:cs="B Nazanin"/>
          <w:rtl/>
          <w:lang w:bidi="fa-IR"/>
        </w:rPr>
        <w:t xml:space="preserve"> دو رو</w:t>
      </w:r>
      <w:r w:rsidRPr="00C6242A">
        <w:rPr>
          <w:rFonts w:cs="B Nazanin" w:hint="cs"/>
          <w:rtl/>
          <w:lang w:bidi="fa-IR"/>
        </w:rPr>
        <w:t>ی</w:t>
      </w:r>
      <w:r w:rsidRPr="00C6242A">
        <w:rPr>
          <w:rFonts w:cs="B Nazanin" w:hint="eastAsia"/>
          <w:rtl/>
          <w:lang w:bidi="fa-IR"/>
        </w:rPr>
        <w:t>کرد</w:t>
      </w:r>
      <w:r w:rsidRPr="00C6242A">
        <w:rPr>
          <w:rFonts w:cs="B Nazanin"/>
          <w:rtl/>
          <w:lang w:bidi="fa-IR"/>
        </w:rPr>
        <w:t xml:space="preserve"> مکمل </w:t>
      </w:r>
      <w:r w:rsidRPr="00C6242A">
        <w:rPr>
          <w:rFonts w:cs="B Nazanin" w:hint="cs"/>
          <w:rtl/>
          <w:lang w:bidi="fa-IR"/>
        </w:rPr>
        <w:t>ی</w:t>
      </w:r>
      <w:r w:rsidRPr="00C6242A">
        <w:rPr>
          <w:rFonts w:cs="B Nazanin" w:hint="eastAsia"/>
          <w:rtl/>
          <w:lang w:bidi="fa-IR"/>
        </w:rPr>
        <w:t>ا</w:t>
      </w:r>
      <w:r w:rsidRPr="00C6242A">
        <w:rPr>
          <w:rFonts w:cs="B Nazanin"/>
          <w:rtl/>
          <w:lang w:bidi="fa-IR"/>
        </w:rPr>
        <w:t xml:space="preserve"> مغا</w:t>
      </w:r>
      <w:r w:rsidRPr="00C6242A">
        <w:rPr>
          <w:rFonts w:cs="B Nazanin" w:hint="cs"/>
          <w:rtl/>
          <w:lang w:bidi="fa-IR"/>
        </w:rPr>
        <w:t>ی</w:t>
      </w:r>
      <w:r w:rsidR="009C7A6A">
        <w:rPr>
          <w:rFonts w:cs="B Nazanin" w:hint="eastAsia"/>
          <w:rtl/>
          <w:lang w:bidi="fa-IR"/>
        </w:rPr>
        <w:t>ر</w:t>
      </w:r>
      <w:r w:rsidR="009C7A6A">
        <w:rPr>
          <w:rFonts w:cs="Times New Roman" w:hint="cs"/>
          <w:rtl/>
          <w:lang w:bidi="fa-IR"/>
        </w:rPr>
        <w:t>"</w:t>
      </w:r>
      <w:r w:rsidRPr="00C6242A">
        <w:rPr>
          <w:rFonts w:cs="B Nazanin" w:hint="eastAsia"/>
          <w:rtl/>
          <w:lang w:bidi="fa-IR"/>
        </w:rPr>
        <w:t>،</w:t>
      </w:r>
      <w:r w:rsidRPr="00C6242A">
        <w:rPr>
          <w:rFonts w:cs="B Nazanin"/>
          <w:rtl/>
          <w:lang w:bidi="fa-IR"/>
        </w:rPr>
        <w:t xml:space="preserve"> فصلنامه آباد</w:t>
      </w:r>
      <w:r w:rsidRPr="00C6242A">
        <w:rPr>
          <w:rFonts w:cs="B Nazanin" w:hint="cs"/>
          <w:rtl/>
          <w:lang w:bidi="fa-IR"/>
        </w:rPr>
        <w:t>ی</w:t>
      </w:r>
      <w:r w:rsidRPr="00C6242A">
        <w:rPr>
          <w:rFonts w:cs="B Nazanin" w:hint="eastAsia"/>
          <w:rtl/>
          <w:lang w:bidi="fa-IR"/>
        </w:rPr>
        <w:t>،</w:t>
      </w:r>
      <w:r w:rsidR="009C7A6A">
        <w:rPr>
          <w:rFonts w:cs="B Nazanin"/>
          <w:rtl/>
          <w:lang w:bidi="fa-IR"/>
        </w:rPr>
        <w:t xml:space="preserve"> دوره 14، شماره 43</w:t>
      </w:r>
      <w:r w:rsidR="009C7A6A">
        <w:rPr>
          <w:rFonts w:cs="B Nazanin" w:hint="cs"/>
          <w:rtl/>
          <w:lang w:bidi="fa-IR"/>
        </w:rPr>
        <w:t>.</w:t>
      </w:r>
    </w:p>
    <w:p w:rsidR="005E6410" w:rsidRDefault="005E6410" w:rsidP="002B7775">
      <w:pPr>
        <w:pStyle w:val="ListParagraph"/>
        <w:numPr>
          <w:ilvl w:val="0"/>
          <w:numId w:val="3"/>
        </w:numPr>
        <w:bidi/>
        <w:spacing w:line="16" w:lineRule="atLeast"/>
        <w:ind w:left="-32"/>
        <w:jc w:val="both"/>
        <w:rPr>
          <w:rFonts w:cs="B Nazanin"/>
          <w:lang w:bidi="fa-IR"/>
        </w:rPr>
      </w:pPr>
      <w:r w:rsidRPr="005E6410">
        <w:rPr>
          <w:rFonts w:cs="B Nazanin"/>
          <w:rtl/>
          <w:lang w:bidi="fa-IR"/>
        </w:rPr>
        <w:t>بن</w:t>
      </w:r>
      <w:r w:rsidRPr="005E6410">
        <w:rPr>
          <w:rFonts w:cs="B Nazanin" w:hint="cs"/>
          <w:rtl/>
          <w:lang w:bidi="fa-IR"/>
        </w:rPr>
        <w:t>ی</w:t>
      </w:r>
      <w:r w:rsidRPr="005E6410">
        <w:rPr>
          <w:rFonts w:cs="B Nazanin" w:hint="eastAsia"/>
          <w:rtl/>
          <w:lang w:bidi="fa-IR"/>
        </w:rPr>
        <w:t>اد</w:t>
      </w:r>
      <w:r w:rsidRPr="005E6410">
        <w:rPr>
          <w:rFonts w:cs="B Nazanin" w:hint="cs"/>
          <w:rtl/>
          <w:lang w:bidi="fa-IR"/>
        </w:rPr>
        <w:t>ی</w:t>
      </w:r>
      <w:r w:rsidRPr="005E6410">
        <w:rPr>
          <w:rFonts w:cs="B Nazanin" w:hint="eastAsia"/>
          <w:rtl/>
          <w:lang w:bidi="fa-IR"/>
        </w:rPr>
        <w:t>،</w:t>
      </w:r>
      <w:r w:rsidR="00F01306">
        <w:rPr>
          <w:rFonts w:cs="B Nazanin"/>
          <w:rtl/>
          <w:lang w:bidi="fa-IR"/>
        </w:rPr>
        <w:t xml:space="preserve"> ن</w:t>
      </w:r>
      <w:r w:rsidR="00F01306">
        <w:rPr>
          <w:rFonts w:cs="B Nazanin" w:hint="cs"/>
          <w:rtl/>
          <w:lang w:bidi="fa-IR"/>
        </w:rPr>
        <w:t>.</w:t>
      </w:r>
      <w:r w:rsidR="00F01306">
        <w:rPr>
          <w:rFonts w:cs="B Nazanin"/>
          <w:rtl/>
          <w:lang w:bidi="fa-IR"/>
        </w:rPr>
        <w:t xml:space="preserve"> (1393)</w:t>
      </w:r>
      <w:r w:rsidR="00F01306">
        <w:rPr>
          <w:rFonts w:cs="B Nazanin" w:hint="cs"/>
          <w:rtl/>
          <w:lang w:bidi="fa-IR"/>
        </w:rPr>
        <w:t xml:space="preserve"> </w:t>
      </w:r>
      <w:r w:rsidR="00F01306">
        <w:rPr>
          <w:rFonts w:cs="Times New Roman" w:hint="cs"/>
          <w:rtl/>
          <w:lang w:bidi="fa-IR"/>
        </w:rPr>
        <w:t>"</w:t>
      </w:r>
      <w:r w:rsidRPr="005E6410">
        <w:rPr>
          <w:rFonts w:cs="B Nazanin"/>
          <w:rtl/>
          <w:lang w:bidi="fa-IR"/>
        </w:rPr>
        <w:t>رو</w:t>
      </w:r>
      <w:r w:rsidRPr="005E6410">
        <w:rPr>
          <w:rFonts w:cs="B Nazanin" w:hint="cs"/>
          <w:rtl/>
          <w:lang w:bidi="fa-IR"/>
        </w:rPr>
        <w:t>ی</w:t>
      </w:r>
      <w:r w:rsidRPr="005E6410">
        <w:rPr>
          <w:rFonts w:cs="B Nazanin" w:hint="eastAsia"/>
          <w:rtl/>
          <w:lang w:bidi="fa-IR"/>
        </w:rPr>
        <w:t>کردها</w:t>
      </w:r>
      <w:r w:rsidRPr="005E6410">
        <w:rPr>
          <w:rFonts w:cs="B Nazanin" w:hint="cs"/>
          <w:rtl/>
          <w:lang w:bidi="fa-IR"/>
        </w:rPr>
        <w:t>ی</w:t>
      </w:r>
      <w:r w:rsidRPr="005E6410">
        <w:rPr>
          <w:rFonts w:cs="B Nazanin"/>
          <w:rtl/>
          <w:lang w:bidi="fa-IR"/>
        </w:rPr>
        <w:t xml:space="preserve"> نوساز</w:t>
      </w:r>
      <w:r w:rsidRPr="005E6410">
        <w:rPr>
          <w:rFonts w:cs="B Nazanin" w:hint="cs"/>
          <w:rtl/>
          <w:lang w:bidi="fa-IR"/>
        </w:rPr>
        <w:t>ی</w:t>
      </w:r>
      <w:r w:rsidRPr="005E6410">
        <w:rPr>
          <w:rFonts w:cs="B Nazanin"/>
          <w:rtl/>
          <w:lang w:bidi="fa-IR"/>
        </w:rPr>
        <w:t xml:space="preserve"> در واژه‌ها</w:t>
      </w:r>
      <w:r w:rsidRPr="005E6410">
        <w:rPr>
          <w:rFonts w:cs="B Nazanin" w:hint="cs"/>
          <w:rtl/>
          <w:lang w:bidi="fa-IR"/>
        </w:rPr>
        <w:t>ی</w:t>
      </w:r>
      <w:r w:rsidRPr="005E6410">
        <w:rPr>
          <w:rFonts w:cs="B Nazanin"/>
          <w:rtl/>
          <w:lang w:bidi="fa-IR"/>
        </w:rPr>
        <w:t xml:space="preserve"> تخصص</w:t>
      </w:r>
      <w:r w:rsidRPr="005E6410">
        <w:rPr>
          <w:rFonts w:cs="B Nazanin" w:hint="cs"/>
          <w:rtl/>
          <w:lang w:bidi="fa-IR"/>
        </w:rPr>
        <w:t>ی</w:t>
      </w:r>
      <w:r w:rsidRPr="005E6410">
        <w:rPr>
          <w:rFonts w:cs="B Nazanin"/>
          <w:rtl/>
          <w:lang w:bidi="fa-IR"/>
        </w:rPr>
        <w:t xml:space="preserve"> روش‌ها</w:t>
      </w:r>
      <w:r w:rsidRPr="005E6410">
        <w:rPr>
          <w:rFonts w:cs="B Nazanin" w:hint="cs"/>
          <w:rtl/>
          <w:lang w:bidi="fa-IR"/>
        </w:rPr>
        <w:t>ی</w:t>
      </w:r>
      <w:r w:rsidRPr="005E6410">
        <w:rPr>
          <w:rFonts w:cs="B Nazanin"/>
          <w:rtl/>
          <w:lang w:bidi="fa-IR"/>
        </w:rPr>
        <w:t xml:space="preserve"> مداخله در بافت‌ها</w:t>
      </w:r>
      <w:r w:rsidRPr="005E6410">
        <w:rPr>
          <w:rFonts w:cs="B Nazanin" w:hint="cs"/>
          <w:rtl/>
          <w:lang w:bidi="fa-IR"/>
        </w:rPr>
        <w:t>ی</w:t>
      </w:r>
      <w:r w:rsidRPr="005E6410">
        <w:rPr>
          <w:rFonts w:cs="B Nazanin"/>
          <w:rtl/>
          <w:lang w:bidi="fa-IR"/>
        </w:rPr>
        <w:t xml:space="preserve"> شهر</w:t>
      </w:r>
      <w:r w:rsidRPr="005E6410">
        <w:rPr>
          <w:rFonts w:cs="B Nazanin" w:hint="cs"/>
          <w:rtl/>
          <w:lang w:bidi="fa-IR"/>
        </w:rPr>
        <w:t>ی</w:t>
      </w:r>
      <w:r w:rsidRPr="005E6410">
        <w:rPr>
          <w:rFonts w:cs="B Nazanin" w:hint="eastAsia"/>
          <w:rtl/>
          <w:lang w:bidi="fa-IR"/>
        </w:rPr>
        <w:t>،</w:t>
      </w:r>
      <w:r w:rsidRPr="005E6410">
        <w:rPr>
          <w:rFonts w:cs="B Nazanin"/>
          <w:rtl/>
          <w:lang w:bidi="fa-IR"/>
        </w:rPr>
        <w:t xml:space="preserve"> فرآ</w:t>
      </w:r>
      <w:r w:rsidRPr="005E6410">
        <w:rPr>
          <w:rFonts w:cs="B Nazanin" w:hint="cs"/>
          <w:rtl/>
          <w:lang w:bidi="fa-IR"/>
        </w:rPr>
        <w:t>ی</w:t>
      </w:r>
      <w:r w:rsidRPr="005E6410">
        <w:rPr>
          <w:rFonts w:cs="B Nazanin" w:hint="eastAsia"/>
          <w:rtl/>
          <w:lang w:bidi="fa-IR"/>
        </w:rPr>
        <w:t>ند</w:t>
      </w:r>
      <w:r w:rsidRPr="005E6410">
        <w:rPr>
          <w:rFonts w:cs="B Nazanin"/>
          <w:rtl/>
          <w:lang w:bidi="fa-IR"/>
        </w:rPr>
        <w:t xml:space="preserve"> و واژگان تخصص</w:t>
      </w:r>
      <w:r w:rsidRPr="005E6410">
        <w:rPr>
          <w:rFonts w:cs="B Nazanin" w:hint="cs"/>
          <w:rtl/>
          <w:lang w:bidi="fa-IR"/>
        </w:rPr>
        <w:t>ی</w:t>
      </w:r>
      <w:r w:rsidR="00F01306">
        <w:rPr>
          <w:rFonts w:cs="B Nazanin"/>
          <w:rtl/>
          <w:lang w:bidi="fa-IR"/>
        </w:rPr>
        <w:t xml:space="preserve"> آن</w:t>
      </w:r>
      <w:r w:rsidR="00F01306">
        <w:rPr>
          <w:rFonts w:cs="Times New Roman" w:hint="cs"/>
          <w:rtl/>
          <w:lang w:bidi="fa-IR"/>
        </w:rPr>
        <w:t>"</w:t>
      </w:r>
      <w:r w:rsidRPr="005E6410">
        <w:rPr>
          <w:rFonts w:cs="B Nazanin"/>
          <w:rtl/>
          <w:lang w:bidi="fa-IR"/>
        </w:rPr>
        <w:t>، فصلنامه علم</w:t>
      </w:r>
      <w:r w:rsidRPr="005E6410">
        <w:rPr>
          <w:rFonts w:cs="B Nazanin" w:hint="cs"/>
          <w:rtl/>
          <w:lang w:bidi="fa-IR"/>
        </w:rPr>
        <w:t>ی</w:t>
      </w:r>
      <w:r w:rsidR="00F01306">
        <w:rPr>
          <w:rFonts w:cs="B Nazanin"/>
          <w:rtl/>
          <w:lang w:bidi="fa-IR"/>
        </w:rPr>
        <w:t xml:space="preserve"> منظر، شماره 26</w:t>
      </w:r>
      <w:r w:rsidR="00C53543">
        <w:rPr>
          <w:rFonts w:cs="B Nazanin" w:hint="cs"/>
          <w:rtl/>
          <w:lang w:bidi="fa-IR"/>
        </w:rPr>
        <w:t xml:space="preserve"> .</w:t>
      </w:r>
    </w:p>
    <w:p w:rsidR="00F947C3" w:rsidRDefault="00F947C3" w:rsidP="002B7775">
      <w:pPr>
        <w:pStyle w:val="ListParagraph"/>
        <w:numPr>
          <w:ilvl w:val="0"/>
          <w:numId w:val="3"/>
        </w:numPr>
        <w:bidi/>
        <w:spacing w:line="16" w:lineRule="atLeast"/>
        <w:ind w:left="-32"/>
        <w:jc w:val="both"/>
        <w:rPr>
          <w:rFonts w:cs="B Nazanin"/>
          <w:lang w:bidi="fa-IR"/>
        </w:rPr>
      </w:pPr>
      <w:r w:rsidRPr="00F947C3">
        <w:rPr>
          <w:rFonts w:cs="B Nazanin"/>
          <w:rtl/>
          <w:lang w:bidi="fa-IR"/>
        </w:rPr>
        <w:lastRenderedPageBreak/>
        <w:t>بهادر</w:t>
      </w:r>
      <w:r w:rsidRPr="00F947C3">
        <w:rPr>
          <w:rFonts w:cs="B Nazanin" w:hint="cs"/>
          <w:rtl/>
          <w:lang w:bidi="fa-IR"/>
        </w:rPr>
        <w:t>ی‌</w:t>
      </w:r>
      <w:r w:rsidRPr="00F947C3">
        <w:rPr>
          <w:rFonts w:cs="B Nazanin" w:hint="eastAsia"/>
          <w:rtl/>
          <w:lang w:bidi="fa-IR"/>
        </w:rPr>
        <w:t>نژاد،</w:t>
      </w:r>
      <w:r w:rsidR="00C53543">
        <w:rPr>
          <w:rFonts w:cs="B Nazanin"/>
          <w:rtl/>
          <w:lang w:bidi="fa-IR"/>
        </w:rPr>
        <w:t xml:space="preserve"> م</w:t>
      </w:r>
      <w:r w:rsidR="00C53543">
        <w:rPr>
          <w:rFonts w:cs="B Nazanin" w:hint="cs"/>
          <w:rtl/>
          <w:lang w:bidi="fa-IR"/>
        </w:rPr>
        <w:t>.</w:t>
      </w:r>
      <w:r w:rsidR="00C53543">
        <w:rPr>
          <w:rFonts w:cs="B Nazanin"/>
          <w:rtl/>
          <w:lang w:bidi="fa-IR"/>
        </w:rPr>
        <w:t xml:space="preserve"> </w:t>
      </w:r>
      <w:r w:rsidRPr="00F947C3">
        <w:rPr>
          <w:rFonts w:cs="B Nazanin"/>
          <w:rtl/>
          <w:lang w:bidi="fa-IR"/>
        </w:rPr>
        <w:t>ذاکرحق</w:t>
      </w:r>
      <w:r w:rsidRPr="00F947C3">
        <w:rPr>
          <w:rFonts w:cs="B Nazanin" w:hint="cs"/>
          <w:rtl/>
          <w:lang w:bidi="fa-IR"/>
        </w:rPr>
        <w:t>ی</w:t>
      </w:r>
      <w:r w:rsidRPr="00F947C3">
        <w:rPr>
          <w:rFonts w:cs="B Nazanin" w:hint="eastAsia"/>
          <w:rtl/>
          <w:lang w:bidi="fa-IR"/>
        </w:rPr>
        <w:t>ق</w:t>
      </w:r>
      <w:r w:rsidRPr="00F947C3">
        <w:rPr>
          <w:rFonts w:cs="B Nazanin" w:hint="cs"/>
          <w:rtl/>
          <w:lang w:bidi="fa-IR"/>
        </w:rPr>
        <w:t>ی</w:t>
      </w:r>
      <w:r w:rsidRPr="00F947C3">
        <w:rPr>
          <w:rFonts w:cs="B Nazanin" w:hint="eastAsia"/>
          <w:rtl/>
          <w:lang w:bidi="fa-IR"/>
        </w:rPr>
        <w:t>،</w:t>
      </w:r>
      <w:r w:rsidRPr="00F947C3">
        <w:rPr>
          <w:rFonts w:cs="B Nazanin"/>
          <w:rtl/>
          <w:lang w:bidi="fa-IR"/>
        </w:rPr>
        <w:t xml:space="preserve"> ک</w:t>
      </w:r>
      <w:r w:rsidR="00C53543">
        <w:rPr>
          <w:rFonts w:cs="B Nazanin"/>
          <w:rtl/>
          <w:lang w:bidi="fa-IR"/>
        </w:rPr>
        <w:t xml:space="preserve">. (1395) </w:t>
      </w:r>
      <w:r w:rsidR="00C53543">
        <w:rPr>
          <w:rFonts w:cs="Times New Roman" w:hint="cs"/>
          <w:rtl/>
          <w:lang w:bidi="fa-IR"/>
        </w:rPr>
        <w:t>"</w:t>
      </w:r>
      <w:r w:rsidRPr="00F947C3">
        <w:rPr>
          <w:rFonts w:cs="B Nazanin"/>
          <w:rtl/>
          <w:lang w:bidi="fa-IR"/>
        </w:rPr>
        <w:t>تب</w:t>
      </w:r>
      <w:r w:rsidRPr="00F947C3">
        <w:rPr>
          <w:rFonts w:cs="B Nazanin" w:hint="cs"/>
          <w:rtl/>
          <w:lang w:bidi="fa-IR"/>
        </w:rPr>
        <w:t>یی</w:t>
      </w:r>
      <w:r w:rsidRPr="00F947C3">
        <w:rPr>
          <w:rFonts w:cs="B Nazanin" w:hint="eastAsia"/>
          <w:rtl/>
          <w:lang w:bidi="fa-IR"/>
        </w:rPr>
        <w:t>ن</w:t>
      </w:r>
      <w:r w:rsidRPr="00F947C3">
        <w:rPr>
          <w:rFonts w:cs="B Nazanin"/>
          <w:rtl/>
          <w:lang w:bidi="fa-IR"/>
        </w:rPr>
        <w:t xml:space="preserve"> مکان</w:t>
      </w:r>
      <w:r w:rsidRPr="00F947C3">
        <w:rPr>
          <w:rFonts w:cs="B Nazanin" w:hint="cs"/>
          <w:rtl/>
          <w:lang w:bidi="fa-IR"/>
        </w:rPr>
        <w:t>ی</w:t>
      </w:r>
      <w:r w:rsidRPr="00F947C3">
        <w:rPr>
          <w:rFonts w:cs="B Nazanin" w:hint="eastAsia"/>
          <w:rtl/>
          <w:lang w:bidi="fa-IR"/>
        </w:rPr>
        <w:t>زم</w:t>
      </w:r>
      <w:r w:rsidRPr="00F947C3">
        <w:rPr>
          <w:rFonts w:cs="B Nazanin"/>
          <w:rtl/>
          <w:lang w:bidi="fa-IR"/>
        </w:rPr>
        <w:t xml:space="preserve"> اح</w:t>
      </w:r>
      <w:r w:rsidRPr="00F947C3">
        <w:rPr>
          <w:rFonts w:cs="B Nazanin" w:hint="cs"/>
          <w:rtl/>
          <w:lang w:bidi="fa-IR"/>
        </w:rPr>
        <w:t>ی</w:t>
      </w:r>
      <w:r w:rsidRPr="00F947C3">
        <w:rPr>
          <w:rFonts w:cs="B Nazanin" w:hint="eastAsia"/>
          <w:rtl/>
          <w:lang w:bidi="fa-IR"/>
        </w:rPr>
        <w:t>اء</w:t>
      </w:r>
      <w:r w:rsidRPr="00F947C3">
        <w:rPr>
          <w:rFonts w:cs="B Nazanin"/>
          <w:rtl/>
          <w:lang w:bidi="fa-IR"/>
        </w:rPr>
        <w:t xml:space="preserve"> بافت‌ها</w:t>
      </w:r>
      <w:r w:rsidRPr="00F947C3">
        <w:rPr>
          <w:rFonts w:cs="B Nazanin" w:hint="cs"/>
          <w:rtl/>
          <w:lang w:bidi="fa-IR"/>
        </w:rPr>
        <w:t>ی</w:t>
      </w:r>
      <w:r w:rsidRPr="00F947C3">
        <w:rPr>
          <w:rFonts w:cs="B Nazanin"/>
          <w:rtl/>
          <w:lang w:bidi="fa-IR"/>
        </w:rPr>
        <w:t xml:space="preserve"> تار</w:t>
      </w:r>
      <w:r w:rsidRPr="00F947C3">
        <w:rPr>
          <w:rFonts w:cs="B Nazanin" w:hint="cs"/>
          <w:rtl/>
          <w:lang w:bidi="fa-IR"/>
        </w:rPr>
        <w:t>ی</w:t>
      </w:r>
      <w:r w:rsidRPr="00F947C3">
        <w:rPr>
          <w:rFonts w:cs="B Nazanin" w:hint="eastAsia"/>
          <w:rtl/>
          <w:lang w:bidi="fa-IR"/>
        </w:rPr>
        <w:t>خ</w:t>
      </w:r>
      <w:r w:rsidRPr="00F947C3">
        <w:rPr>
          <w:rFonts w:cs="B Nazanin" w:hint="cs"/>
          <w:rtl/>
          <w:lang w:bidi="fa-IR"/>
        </w:rPr>
        <w:t>ی</w:t>
      </w:r>
      <w:r w:rsidRPr="00F947C3">
        <w:rPr>
          <w:rFonts w:cs="B Nazanin"/>
          <w:rtl/>
          <w:lang w:bidi="fa-IR"/>
        </w:rPr>
        <w:t xml:space="preserve"> با استفاده از رو</w:t>
      </w:r>
      <w:r w:rsidRPr="00F947C3">
        <w:rPr>
          <w:rFonts w:cs="B Nazanin" w:hint="cs"/>
          <w:rtl/>
          <w:lang w:bidi="fa-IR"/>
        </w:rPr>
        <w:t>ی</w:t>
      </w:r>
      <w:r w:rsidRPr="00F947C3">
        <w:rPr>
          <w:rFonts w:cs="B Nazanin" w:hint="eastAsia"/>
          <w:rtl/>
          <w:lang w:bidi="fa-IR"/>
        </w:rPr>
        <w:t>کرد</w:t>
      </w:r>
      <w:r w:rsidRPr="00F947C3">
        <w:rPr>
          <w:rFonts w:cs="B Nazanin"/>
          <w:rtl/>
          <w:lang w:bidi="fa-IR"/>
        </w:rPr>
        <w:t xml:space="preserve"> بازآفر</w:t>
      </w:r>
      <w:r w:rsidRPr="00F947C3">
        <w:rPr>
          <w:rFonts w:cs="B Nazanin" w:hint="cs"/>
          <w:rtl/>
          <w:lang w:bidi="fa-IR"/>
        </w:rPr>
        <w:t>ی</w:t>
      </w:r>
      <w:r w:rsidRPr="00F947C3">
        <w:rPr>
          <w:rFonts w:cs="B Nazanin" w:hint="eastAsia"/>
          <w:rtl/>
          <w:lang w:bidi="fa-IR"/>
        </w:rPr>
        <w:t>ن</w:t>
      </w:r>
      <w:r w:rsidRPr="00F947C3">
        <w:rPr>
          <w:rFonts w:cs="B Nazanin" w:hint="cs"/>
          <w:rtl/>
          <w:lang w:bidi="fa-IR"/>
        </w:rPr>
        <w:t>ی</w:t>
      </w:r>
      <w:r w:rsidRPr="00F947C3">
        <w:rPr>
          <w:rFonts w:cs="B Nazanin"/>
          <w:rtl/>
          <w:lang w:bidi="fa-IR"/>
        </w:rPr>
        <w:t>(نمونه مورد</w:t>
      </w:r>
      <w:r w:rsidRPr="00F947C3">
        <w:rPr>
          <w:rFonts w:cs="B Nazanin" w:hint="cs"/>
          <w:rtl/>
          <w:lang w:bidi="fa-IR"/>
        </w:rPr>
        <w:t>ی</w:t>
      </w:r>
      <w:r w:rsidRPr="00F947C3">
        <w:rPr>
          <w:rFonts w:cs="B Nazanin"/>
          <w:rtl/>
          <w:lang w:bidi="fa-IR"/>
        </w:rPr>
        <w:t>: محله حاج</w:t>
      </w:r>
      <w:r w:rsidRPr="00F947C3">
        <w:rPr>
          <w:rFonts w:cs="B Nazanin" w:hint="cs"/>
          <w:rtl/>
          <w:lang w:bidi="fa-IR"/>
        </w:rPr>
        <w:t>ی</w:t>
      </w:r>
      <w:r w:rsidRPr="00F947C3">
        <w:rPr>
          <w:rFonts w:cs="B Nazanin"/>
          <w:rtl/>
          <w:lang w:bidi="fa-IR"/>
        </w:rPr>
        <w:t xml:space="preserve"> در محدوده تار</w:t>
      </w:r>
      <w:r w:rsidRPr="00F947C3">
        <w:rPr>
          <w:rFonts w:cs="B Nazanin" w:hint="cs"/>
          <w:rtl/>
          <w:lang w:bidi="fa-IR"/>
        </w:rPr>
        <w:t>ی</w:t>
      </w:r>
      <w:r w:rsidRPr="00F947C3">
        <w:rPr>
          <w:rFonts w:cs="B Nazanin" w:hint="eastAsia"/>
          <w:rtl/>
          <w:lang w:bidi="fa-IR"/>
        </w:rPr>
        <w:t>خ</w:t>
      </w:r>
      <w:r w:rsidRPr="00F947C3">
        <w:rPr>
          <w:rFonts w:cs="B Nazanin" w:hint="cs"/>
          <w:rtl/>
          <w:lang w:bidi="fa-IR"/>
        </w:rPr>
        <w:t>ی</w:t>
      </w:r>
      <w:r w:rsidR="00C53543">
        <w:rPr>
          <w:rFonts w:cs="B Nazanin"/>
          <w:rtl/>
          <w:lang w:bidi="fa-IR"/>
        </w:rPr>
        <w:t xml:space="preserve"> شهر همدان)</w:t>
      </w:r>
      <w:r w:rsidR="00C53543">
        <w:rPr>
          <w:rFonts w:cs="Times New Roman" w:hint="cs"/>
          <w:rtl/>
          <w:lang w:bidi="fa-IR"/>
        </w:rPr>
        <w:t>"،</w:t>
      </w:r>
      <w:r w:rsidRPr="00F947C3">
        <w:rPr>
          <w:rFonts w:cs="B Nazanin"/>
          <w:rtl/>
          <w:lang w:bidi="fa-IR"/>
        </w:rPr>
        <w:t xml:space="preserve"> فصلنامه علم</w:t>
      </w:r>
      <w:r w:rsidRPr="00F947C3">
        <w:rPr>
          <w:rFonts w:cs="B Nazanin" w:hint="cs"/>
          <w:rtl/>
          <w:lang w:bidi="fa-IR"/>
        </w:rPr>
        <w:t>ی</w:t>
      </w:r>
      <w:r w:rsidRPr="00F947C3">
        <w:rPr>
          <w:rFonts w:cs="B Nazanin"/>
          <w:rtl/>
          <w:lang w:bidi="fa-IR"/>
        </w:rPr>
        <w:t xml:space="preserve"> مطالعات مح</w:t>
      </w:r>
      <w:r w:rsidRPr="00F947C3">
        <w:rPr>
          <w:rFonts w:cs="B Nazanin" w:hint="cs"/>
          <w:rtl/>
          <w:lang w:bidi="fa-IR"/>
        </w:rPr>
        <w:t>ی</w:t>
      </w:r>
      <w:r w:rsidRPr="00F947C3">
        <w:rPr>
          <w:rFonts w:cs="B Nazanin" w:hint="eastAsia"/>
          <w:rtl/>
          <w:lang w:bidi="fa-IR"/>
        </w:rPr>
        <w:t>ط</w:t>
      </w:r>
      <w:r w:rsidRPr="00F947C3">
        <w:rPr>
          <w:rFonts w:cs="B Nazanin" w:hint="cs"/>
          <w:rtl/>
          <w:lang w:bidi="fa-IR"/>
        </w:rPr>
        <w:t>ی</w:t>
      </w:r>
      <w:r w:rsidR="00C53543">
        <w:rPr>
          <w:rFonts w:cs="B Nazanin"/>
          <w:rtl/>
          <w:lang w:bidi="fa-IR"/>
        </w:rPr>
        <w:t xml:space="preserve"> هفت‌حصار، شماره 18</w:t>
      </w:r>
      <w:r w:rsidR="00C53543">
        <w:rPr>
          <w:rFonts w:cs="B Nazanin" w:hint="cs"/>
          <w:rtl/>
          <w:lang w:bidi="fa-IR"/>
        </w:rPr>
        <w:t>.</w:t>
      </w:r>
    </w:p>
    <w:p w:rsidR="00B370EF" w:rsidRDefault="00C53543" w:rsidP="002B7775">
      <w:pPr>
        <w:pStyle w:val="ListParagraph"/>
        <w:numPr>
          <w:ilvl w:val="0"/>
          <w:numId w:val="3"/>
        </w:numPr>
        <w:bidi/>
        <w:spacing w:line="16" w:lineRule="atLeast"/>
        <w:ind w:left="-32"/>
        <w:jc w:val="both"/>
        <w:rPr>
          <w:rFonts w:cs="B Nazanin"/>
          <w:lang w:bidi="fa-IR"/>
        </w:rPr>
      </w:pPr>
      <w:r>
        <w:rPr>
          <w:rFonts w:cs="B Nazanin"/>
          <w:rtl/>
          <w:lang w:bidi="fa-IR"/>
        </w:rPr>
        <w:t>بهزادفر، م</w:t>
      </w:r>
      <w:r>
        <w:rPr>
          <w:rFonts w:cs="B Nazanin" w:hint="cs"/>
          <w:rtl/>
          <w:lang w:bidi="fa-IR"/>
        </w:rPr>
        <w:t>.</w:t>
      </w:r>
      <w:r w:rsidR="00B370EF" w:rsidRPr="00B370EF">
        <w:rPr>
          <w:rFonts w:cs="B Nazanin"/>
          <w:rtl/>
          <w:lang w:bidi="fa-IR"/>
        </w:rPr>
        <w:t xml:space="preserve"> قربان</w:t>
      </w:r>
      <w:r w:rsidR="00B370EF" w:rsidRPr="00B370EF">
        <w:rPr>
          <w:rFonts w:cs="B Nazanin" w:hint="cs"/>
          <w:rtl/>
          <w:lang w:bidi="fa-IR"/>
        </w:rPr>
        <w:t>ی</w:t>
      </w:r>
      <w:r w:rsidR="00B370EF" w:rsidRPr="00B370EF">
        <w:rPr>
          <w:rFonts w:cs="B Nazanin" w:hint="eastAsia"/>
          <w:rtl/>
          <w:lang w:bidi="fa-IR"/>
        </w:rPr>
        <w:t>ان،</w:t>
      </w:r>
      <w:r>
        <w:rPr>
          <w:rFonts w:cs="B Nazanin"/>
          <w:rtl/>
          <w:lang w:bidi="fa-IR"/>
        </w:rPr>
        <w:t xml:space="preserve"> م. (1387) </w:t>
      </w:r>
      <w:r>
        <w:rPr>
          <w:rFonts w:cs="Times New Roman" w:hint="cs"/>
          <w:rtl/>
          <w:lang w:bidi="fa-IR"/>
        </w:rPr>
        <w:t>"</w:t>
      </w:r>
      <w:r w:rsidR="00B370EF" w:rsidRPr="00B370EF">
        <w:rPr>
          <w:rFonts w:cs="B Nazanin"/>
          <w:rtl/>
          <w:lang w:bidi="fa-IR"/>
        </w:rPr>
        <w:t>طراح</w:t>
      </w:r>
      <w:r w:rsidR="00B370EF" w:rsidRPr="00B370EF">
        <w:rPr>
          <w:rFonts w:cs="B Nazanin" w:hint="cs"/>
          <w:rtl/>
          <w:lang w:bidi="fa-IR"/>
        </w:rPr>
        <w:t>ی</w:t>
      </w:r>
      <w:r w:rsidR="00B370EF" w:rsidRPr="00B370EF">
        <w:rPr>
          <w:rFonts w:cs="B Nazanin"/>
          <w:rtl/>
          <w:lang w:bidi="fa-IR"/>
        </w:rPr>
        <w:t xml:space="preserve"> خ</w:t>
      </w:r>
      <w:r w:rsidR="00B370EF" w:rsidRPr="00B370EF">
        <w:rPr>
          <w:rFonts w:cs="B Nazanin" w:hint="cs"/>
          <w:rtl/>
          <w:lang w:bidi="fa-IR"/>
        </w:rPr>
        <w:t>ی</w:t>
      </w:r>
      <w:r w:rsidR="00B370EF" w:rsidRPr="00B370EF">
        <w:rPr>
          <w:rFonts w:cs="B Nazanin" w:hint="eastAsia"/>
          <w:rtl/>
          <w:lang w:bidi="fa-IR"/>
        </w:rPr>
        <w:t>ابان</w:t>
      </w:r>
      <w:r w:rsidR="00B370EF" w:rsidRPr="00B370EF">
        <w:rPr>
          <w:rFonts w:cs="B Nazanin"/>
          <w:rtl/>
          <w:lang w:bidi="fa-IR"/>
        </w:rPr>
        <w:t xml:space="preserve"> بر پا</w:t>
      </w:r>
      <w:r w:rsidR="00B370EF" w:rsidRPr="00B370EF">
        <w:rPr>
          <w:rFonts w:cs="B Nazanin" w:hint="cs"/>
          <w:rtl/>
          <w:lang w:bidi="fa-IR"/>
        </w:rPr>
        <w:t>ی</w:t>
      </w:r>
      <w:r w:rsidR="00B370EF" w:rsidRPr="00B370EF">
        <w:rPr>
          <w:rFonts w:cs="B Nazanin" w:hint="eastAsia"/>
          <w:rtl/>
          <w:lang w:bidi="fa-IR"/>
        </w:rPr>
        <w:t>ه</w:t>
      </w:r>
      <w:r w:rsidR="00B370EF" w:rsidRPr="00B370EF">
        <w:rPr>
          <w:rFonts w:cs="B Nazanin"/>
          <w:rtl/>
          <w:lang w:bidi="fa-IR"/>
        </w:rPr>
        <w:t xml:space="preserve"> متغ</w:t>
      </w:r>
      <w:r w:rsidR="00B370EF" w:rsidRPr="00B370EF">
        <w:rPr>
          <w:rFonts w:cs="B Nazanin" w:hint="cs"/>
          <w:rtl/>
          <w:lang w:bidi="fa-IR"/>
        </w:rPr>
        <w:t>ی</w:t>
      </w:r>
      <w:r w:rsidR="00B370EF" w:rsidRPr="00B370EF">
        <w:rPr>
          <w:rFonts w:cs="B Nazanin" w:hint="eastAsia"/>
          <w:rtl/>
          <w:lang w:bidi="fa-IR"/>
        </w:rPr>
        <w:t>رها</w:t>
      </w:r>
      <w:r w:rsidR="00B370EF" w:rsidRPr="00B370EF">
        <w:rPr>
          <w:rFonts w:cs="B Nazanin" w:hint="cs"/>
          <w:rtl/>
          <w:lang w:bidi="fa-IR"/>
        </w:rPr>
        <w:t>ی</w:t>
      </w:r>
      <w:r w:rsidR="00B370EF" w:rsidRPr="00B370EF">
        <w:rPr>
          <w:rFonts w:cs="B Nazanin"/>
          <w:rtl/>
          <w:lang w:bidi="fa-IR"/>
        </w:rPr>
        <w:t xml:space="preserve"> ک</w:t>
      </w:r>
      <w:r w:rsidR="00B370EF" w:rsidRPr="00B370EF">
        <w:rPr>
          <w:rFonts w:cs="B Nazanin" w:hint="cs"/>
          <w:rtl/>
          <w:lang w:bidi="fa-IR"/>
        </w:rPr>
        <w:t>ی</w:t>
      </w:r>
      <w:r w:rsidR="00B370EF" w:rsidRPr="00B370EF">
        <w:rPr>
          <w:rFonts w:cs="B Nazanin" w:hint="eastAsia"/>
          <w:rtl/>
          <w:lang w:bidi="fa-IR"/>
        </w:rPr>
        <w:t>ف</w:t>
      </w:r>
      <w:r w:rsidR="00B370EF" w:rsidRPr="00B370EF">
        <w:rPr>
          <w:rFonts w:cs="B Nazanin" w:hint="cs"/>
          <w:rtl/>
          <w:lang w:bidi="fa-IR"/>
        </w:rPr>
        <w:t>ی</w:t>
      </w:r>
      <w:r w:rsidR="00B370EF" w:rsidRPr="00B370EF">
        <w:rPr>
          <w:rFonts w:cs="B Nazanin" w:hint="eastAsia"/>
          <w:rtl/>
          <w:lang w:bidi="fa-IR"/>
        </w:rPr>
        <w:t>ت</w:t>
      </w:r>
      <w:r w:rsidR="00B370EF" w:rsidRPr="00B370EF">
        <w:rPr>
          <w:rFonts w:cs="B Nazanin"/>
          <w:rtl/>
          <w:lang w:bidi="fa-IR"/>
        </w:rPr>
        <w:t xml:space="preserve"> مح</w:t>
      </w:r>
      <w:r w:rsidR="00B370EF" w:rsidRPr="00B370EF">
        <w:rPr>
          <w:rFonts w:cs="B Nazanin" w:hint="cs"/>
          <w:rtl/>
          <w:lang w:bidi="fa-IR"/>
        </w:rPr>
        <w:t>ی</w:t>
      </w:r>
      <w:r w:rsidR="00B370EF" w:rsidRPr="00B370EF">
        <w:rPr>
          <w:rFonts w:cs="B Nazanin" w:hint="eastAsia"/>
          <w:rtl/>
          <w:lang w:bidi="fa-IR"/>
        </w:rPr>
        <w:t>ط</w:t>
      </w:r>
      <w:r w:rsidR="00B370EF" w:rsidRPr="00B370EF">
        <w:rPr>
          <w:rFonts w:cs="B Nazanin" w:hint="cs"/>
          <w:rtl/>
          <w:lang w:bidi="fa-IR"/>
        </w:rPr>
        <w:t>ی</w:t>
      </w:r>
      <w:r>
        <w:rPr>
          <w:rFonts w:cs="Times New Roman" w:hint="cs"/>
          <w:rtl/>
          <w:lang w:bidi="fa-IR"/>
        </w:rPr>
        <w:t>"</w:t>
      </w:r>
      <w:r w:rsidR="00B370EF" w:rsidRPr="00B370EF">
        <w:rPr>
          <w:rFonts w:cs="B Nazanin" w:hint="eastAsia"/>
          <w:rtl/>
          <w:lang w:bidi="fa-IR"/>
        </w:rPr>
        <w:t>،</w:t>
      </w:r>
      <w:r w:rsidR="00B370EF" w:rsidRPr="00B370EF">
        <w:rPr>
          <w:rFonts w:cs="B Nazanin"/>
          <w:rtl/>
          <w:lang w:bidi="fa-IR"/>
        </w:rPr>
        <w:t xml:space="preserve"> فصلنامه علم</w:t>
      </w:r>
      <w:r w:rsidR="00B370EF" w:rsidRPr="00B370EF">
        <w:rPr>
          <w:rFonts w:cs="B Nazanin" w:hint="cs"/>
          <w:rtl/>
          <w:lang w:bidi="fa-IR"/>
        </w:rPr>
        <w:t>ی</w:t>
      </w:r>
      <w:r w:rsidR="00B370EF" w:rsidRPr="00B370EF">
        <w:rPr>
          <w:rFonts w:cs="B Nazanin"/>
          <w:rtl/>
          <w:lang w:bidi="fa-IR"/>
        </w:rPr>
        <w:t xml:space="preserve"> معمار</w:t>
      </w:r>
      <w:r w:rsidR="00B370EF" w:rsidRPr="00B370EF">
        <w:rPr>
          <w:rFonts w:cs="B Nazanin" w:hint="cs"/>
          <w:rtl/>
          <w:lang w:bidi="fa-IR"/>
        </w:rPr>
        <w:t>ی</w:t>
      </w:r>
      <w:r w:rsidR="00B370EF" w:rsidRPr="00B370EF">
        <w:rPr>
          <w:rFonts w:cs="B Nazanin"/>
          <w:rtl/>
          <w:lang w:bidi="fa-IR"/>
        </w:rPr>
        <w:t xml:space="preserve"> و شهرساز</w:t>
      </w:r>
      <w:r w:rsidR="00B370EF" w:rsidRPr="00B370EF">
        <w:rPr>
          <w:rFonts w:cs="B Nazanin" w:hint="cs"/>
          <w:rtl/>
          <w:lang w:bidi="fa-IR"/>
        </w:rPr>
        <w:t>ی</w:t>
      </w:r>
      <w:r>
        <w:rPr>
          <w:rFonts w:cs="B Nazanin"/>
          <w:rtl/>
          <w:lang w:bidi="fa-IR"/>
        </w:rPr>
        <w:t xml:space="preserve"> آرمانشهر، شماره 1</w:t>
      </w:r>
      <w:r>
        <w:rPr>
          <w:rFonts w:cs="B Nazanin" w:hint="cs"/>
          <w:rtl/>
          <w:lang w:bidi="fa-IR"/>
        </w:rPr>
        <w:t>.</w:t>
      </w:r>
    </w:p>
    <w:p w:rsidR="002709B1" w:rsidRDefault="00C53543" w:rsidP="002B7775">
      <w:pPr>
        <w:pStyle w:val="ListParagraph"/>
        <w:numPr>
          <w:ilvl w:val="0"/>
          <w:numId w:val="3"/>
        </w:numPr>
        <w:bidi/>
        <w:spacing w:line="16" w:lineRule="atLeast"/>
        <w:ind w:left="-32"/>
        <w:jc w:val="both"/>
        <w:rPr>
          <w:rFonts w:cs="B Nazanin"/>
          <w:lang w:bidi="fa-IR"/>
        </w:rPr>
      </w:pPr>
      <w:r>
        <w:rPr>
          <w:rFonts w:cs="B Nazanin"/>
          <w:rtl/>
          <w:lang w:bidi="fa-IR"/>
        </w:rPr>
        <w:t xml:space="preserve">پاکزاد، ج. (1381) </w:t>
      </w:r>
      <w:r>
        <w:rPr>
          <w:rFonts w:cs="Times New Roman" w:hint="cs"/>
          <w:rtl/>
          <w:lang w:bidi="fa-IR"/>
        </w:rPr>
        <w:t>"</w:t>
      </w:r>
      <w:r w:rsidR="002709B1" w:rsidRPr="002709B1">
        <w:rPr>
          <w:rFonts w:cs="B Nazanin"/>
          <w:rtl/>
          <w:lang w:bidi="fa-IR"/>
        </w:rPr>
        <w:t>طراح</w:t>
      </w:r>
      <w:r w:rsidR="002709B1" w:rsidRPr="002709B1">
        <w:rPr>
          <w:rFonts w:cs="B Nazanin" w:hint="cs"/>
          <w:rtl/>
          <w:lang w:bidi="fa-IR"/>
        </w:rPr>
        <w:t>ی</w:t>
      </w:r>
      <w:r w:rsidR="002709B1" w:rsidRPr="002709B1">
        <w:rPr>
          <w:rFonts w:cs="B Nazanin"/>
          <w:rtl/>
          <w:lang w:bidi="fa-IR"/>
        </w:rPr>
        <w:t xml:space="preserve"> شهر</w:t>
      </w:r>
      <w:r w:rsidR="002709B1" w:rsidRPr="002709B1">
        <w:rPr>
          <w:rFonts w:cs="B Nazanin" w:hint="cs"/>
          <w:rtl/>
          <w:lang w:bidi="fa-IR"/>
        </w:rPr>
        <w:t>ی</w:t>
      </w:r>
      <w:r w:rsidR="002709B1" w:rsidRPr="002709B1">
        <w:rPr>
          <w:rFonts w:cs="B Nazanin"/>
          <w:rtl/>
          <w:lang w:bidi="fa-IR"/>
        </w:rPr>
        <w:t>: ک</w:t>
      </w:r>
      <w:r w:rsidR="002709B1" w:rsidRPr="002709B1">
        <w:rPr>
          <w:rFonts w:cs="B Nazanin" w:hint="cs"/>
          <w:rtl/>
          <w:lang w:bidi="fa-IR"/>
        </w:rPr>
        <w:t>ی</w:t>
      </w:r>
      <w:r w:rsidR="002709B1" w:rsidRPr="002709B1">
        <w:rPr>
          <w:rFonts w:cs="B Nazanin" w:hint="eastAsia"/>
          <w:rtl/>
          <w:lang w:bidi="fa-IR"/>
        </w:rPr>
        <w:t>ف</w:t>
      </w:r>
      <w:r w:rsidR="002709B1" w:rsidRPr="002709B1">
        <w:rPr>
          <w:rFonts w:cs="B Nazanin" w:hint="cs"/>
          <w:rtl/>
          <w:lang w:bidi="fa-IR"/>
        </w:rPr>
        <w:t>ی</w:t>
      </w:r>
      <w:r w:rsidR="002709B1" w:rsidRPr="002709B1">
        <w:rPr>
          <w:rFonts w:cs="B Nazanin" w:hint="eastAsia"/>
          <w:rtl/>
          <w:lang w:bidi="fa-IR"/>
        </w:rPr>
        <w:t>ت</w:t>
      </w:r>
      <w:r w:rsidR="002709B1" w:rsidRPr="002709B1">
        <w:rPr>
          <w:rFonts w:cs="B Nazanin"/>
          <w:rtl/>
          <w:lang w:bidi="fa-IR"/>
        </w:rPr>
        <w:t xml:space="preserve"> مح</w:t>
      </w:r>
      <w:r w:rsidR="002709B1" w:rsidRPr="002709B1">
        <w:rPr>
          <w:rFonts w:cs="B Nazanin" w:hint="cs"/>
          <w:rtl/>
          <w:lang w:bidi="fa-IR"/>
        </w:rPr>
        <w:t>ی</w:t>
      </w:r>
      <w:r w:rsidR="002709B1" w:rsidRPr="002709B1">
        <w:rPr>
          <w:rFonts w:cs="B Nazanin" w:hint="eastAsia"/>
          <w:rtl/>
          <w:lang w:bidi="fa-IR"/>
        </w:rPr>
        <w:t>ط</w:t>
      </w:r>
      <w:r w:rsidR="002709B1" w:rsidRPr="002709B1">
        <w:rPr>
          <w:rFonts w:cs="B Nazanin"/>
          <w:rtl/>
          <w:lang w:bidi="fa-IR"/>
        </w:rPr>
        <w:t xml:space="preserve"> شهر</w:t>
      </w:r>
      <w:r w:rsidR="002709B1" w:rsidRPr="002709B1">
        <w:rPr>
          <w:rFonts w:cs="B Nazanin" w:hint="cs"/>
          <w:rtl/>
          <w:lang w:bidi="fa-IR"/>
        </w:rPr>
        <w:t>ی</w:t>
      </w:r>
      <w:r w:rsidR="002709B1" w:rsidRPr="002709B1">
        <w:rPr>
          <w:rFonts w:cs="B Nazanin" w:hint="eastAsia"/>
          <w:rtl/>
          <w:lang w:bidi="fa-IR"/>
        </w:rPr>
        <w:t>،</w:t>
      </w:r>
      <w:r>
        <w:rPr>
          <w:rFonts w:cs="B Nazanin"/>
          <w:rtl/>
          <w:lang w:bidi="fa-IR"/>
        </w:rPr>
        <w:t xml:space="preserve"> مطالبه معوقه شهروندان</w:t>
      </w:r>
      <w:r>
        <w:rPr>
          <w:rFonts w:cs="Times New Roman" w:hint="cs"/>
          <w:rtl/>
          <w:lang w:bidi="fa-IR"/>
        </w:rPr>
        <w:t>"</w:t>
      </w:r>
      <w:r w:rsidR="002709B1" w:rsidRPr="002709B1">
        <w:rPr>
          <w:rFonts w:cs="B Nazanin"/>
          <w:rtl/>
          <w:lang w:bidi="fa-IR"/>
        </w:rPr>
        <w:t>، فصلنامه علم</w:t>
      </w:r>
      <w:r w:rsidR="002709B1" w:rsidRPr="002709B1">
        <w:rPr>
          <w:rFonts w:cs="B Nazanin" w:hint="cs"/>
          <w:rtl/>
          <w:lang w:bidi="fa-IR"/>
        </w:rPr>
        <w:t>ی</w:t>
      </w:r>
      <w:r w:rsidR="002709B1" w:rsidRPr="002709B1">
        <w:rPr>
          <w:rFonts w:cs="B Nazanin"/>
          <w:rtl/>
          <w:lang w:bidi="fa-IR"/>
        </w:rPr>
        <w:t xml:space="preserve"> مد</w:t>
      </w:r>
      <w:r w:rsidR="002709B1" w:rsidRPr="002709B1">
        <w:rPr>
          <w:rFonts w:cs="B Nazanin" w:hint="cs"/>
          <w:rtl/>
          <w:lang w:bidi="fa-IR"/>
        </w:rPr>
        <w:t>ی</w:t>
      </w:r>
      <w:r w:rsidR="002709B1" w:rsidRPr="002709B1">
        <w:rPr>
          <w:rFonts w:cs="B Nazanin" w:hint="eastAsia"/>
          <w:rtl/>
          <w:lang w:bidi="fa-IR"/>
        </w:rPr>
        <w:t>ر</w:t>
      </w:r>
      <w:r w:rsidR="002709B1" w:rsidRPr="002709B1">
        <w:rPr>
          <w:rFonts w:cs="B Nazanin" w:hint="cs"/>
          <w:rtl/>
          <w:lang w:bidi="fa-IR"/>
        </w:rPr>
        <w:t>ی</w:t>
      </w:r>
      <w:r w:rsidR="002709B1" w:rsidRPr="002709B1">
        <w:rPr>
          <w:rFonts w:cs="B Nazanin" w:hint="eastAsia"/>
          <w:rtl/>
          <w:lang w:bidi="fa-IR"/>
        </w:rPr>
        <w:t>ت</w:t>
      </w:r>
      <w:r w:rsidR="002709B1" w:rsidRPr="002709B1">
        <w:rPr>
          <w:rFonts w:cs="B Nazanin"/>
          <w:rtl/>
          <w:lang w:bidi="fa-IR"/>
        </w:rPr>
        <w:t xml:space="preserve"> شهر</w:t>
      </w:r>
      <w:r w:rsidR="002709B1" w:rsidRPr="002709B1">
        <w:rPr>
          <w:rFonts w:cs="B Nazanin" w:hint="cs"/>
          <w:rtl/>
          <w:lang w:bidi="fa-IR"/>
        </w:rPr>
        <w:t>ی</w:t>
      </w:r>
      <w:r w:rsidR="002709B1" w:rsidRPr="002709B1">
        <w:rPr>
          <w:rFonts w:cs="B Nazanin" w:hint="eastAsia"/>
          <w:rtl/>
          <w:lang w:bidi="fa-IR"/>
        </w:rPr>
        <w:t>،</w:t>
      </w:r>
      <w:r>
        <w:rPr>
          <w:rFonts w:cs="B Nazanin"/>
          <w:rtl/>
          <w:lang w:bidi="fa-IR"/>
        </w:rPr>
        <w:t xml:space="preserve"> شماره 9</w:t>
      </w:r>
      <w:r>
        <w:rPr>
          <w:rFonts w:cs="B Nazanin" w:hint="cs"/>
          <w:rtl/>
          <w:lang w:bidi="fa-IR"/>
        </w:rPr>
        <w:t>.</w:t>
      </w:r>
    </w:p>
    <w:p w:rsidR="000D5045" w:rsidRDefault="005875AF" w:rsidP="000D5045">
      <w:pPr>
        <w:pStyle w:val="ListParagraph"/>
        <w:numPr>
          <w:ilvl w:val="0"/>
          <w:numId w:val="3"/>
        </w:numPr>
        <w:bidi/>
        <w:spacing w:line="16" w:lineRule="atLeast"/>
        <w:ind w:left="-32"/>
        <w:jc w:val="both"/>
        <w:rPr>
          <w:rFonts w:cs="B Nazanin"/>
          <w:lang w:bidi="fa-IR"/>
        </w:rPr>
      </w:pPr>
      <w:r>
        <w:rPr>
          <w:rFonts w:cs="B Nazanin" w:hint="cs"/>
          <w:rtl/>
          <w:lang w:bidi="fa-IR"/>
        </w:rPr>
        <w:t xml:space="preserve">حاجی‌رضایی، ف. (1398) </w:t>
      </w:r>
      <w:r>
        <w:rPr>
          <w:rFonts w:cs="Times New Roman" w:hint="cs"/>
          <w:rtl/>
          <w:lang w:bidi="fa-IR"/>
        </w:rPr>
        <w:t>"</w:t>
      </w:r>
      <w:r w:rsidR="000D5045" w:rsidRPr="000D5045">
        <w:rPr>
          <w:rFonts w:cs="B Nazanin" w:hint="cs"/>
          <w:rtl/>
          <w:lang w:bidi="fa-IR"/>
        </w:rPr>
        <w:t>گونه‌شناسی پیاده‌راه؛ بام تهران به</w:t>
      </w:r>
      <w:r>
        <w:rPr>
          <w:rFonts w:cs="B Nazanin" w:hint="cs"/>
          <w:rtl/>
          <w:lang w:bidi="fa-IR"/>
        </w:rPr>
        <w:t xml:space="preserve"> مثابه پیاده‌راه طبیعی- اجتماعی</w:t>
      </w:r>
      <w:r>
        <w:rPr>
          <w:rFonts w:cs="Times New Roman" w:hint="cs"/>
          <w:rtl/>
          <w:lang w:bidi="fa-IR"/>
        </w:rPr>
        <w:t>"</w:t>
      </w:r>
      <w:r w:rsidR="000D5045" w:rsidRPr="000D5045">
        <w:rPr>
          <w:rFonts w:cs="B Nazanin" w:hint="cs"/>
          <w:rtl/>
          <w:lang w:bidi="fa-IR"/>
        </w:rPr>
        <w:t>، نشریه علمی منظر، دوره</w:t>
      </w:r>
      <w:r>
        <w:rPr>
          <w:rFonts w:cs="B Nazanin" w:hint="cs"/>
          <w:rtl/>
          <w:lang w:bidi="fa-IR"/>
        </w:rPr>
        <w:t xml:space="preserve"> 11، شماره 47.</w:t>
      </w:r>
    </w:p>
    <w:p w:rsidR="006C4EE3" w:rsidRDefault="006C4EE3" w:rsidP="000D5045">
      <w:pPr>
        <w:pStyle w:val="ListParagraph"/>
        <w:numPr>
          <w:ilvl w:val="0"/>
          <w:numId w:val="3"/>
        </w:numPr>
        <w:bidi/>
        <w:spacing w:line="16" w:lineRule="atLeast"/>
        <w:ind w:left="-32"/>
        <w:jc w:val="both"/>
        <w:rPr>
          <w:rFonts w:cs="B Nazanin"/>
          <w:lang w:bidi="fa-IR"/>
        </w:rPr>
      </w:pPr>
      <w:r w:rsidRPr="006C4EE3">
        <w:rPr>
          <w:rFonts w:cs="B Nazanin"/>
          <w:rtl/>
          <w:lang w:bidi="fa-IR"/>
        </w:rPr>
        <w:t>حب</w:t>
      </w:r>
      <w:r w:rsidRPr="006C4EE3">
        <w:rPr>
          <w:rFonts w:cs="B Nazanin" w:hint="cs"/>
          <w:rtl/>
          <w:lang w:bidi="fa-IR"/>
        </w:rPr>
        <w:t>ی</w:t>
      </w:r>
      <w:r w:rsidRPr="006C4EE3">
        <w:rPr>
          <w:rFonts w:cs="B Nazanin" w:hint="eastAsia"/>
          <w:rtl/>
          <w:lang w:bidi="fa-IR"/>
        </w:rPr>
        <w:t>ب</w:t>
      </w:r>
      <w:r w:rsidRPr="006C4EE3">
        <w:rPr>
          <w:rFonts w:cs="B Nazanin" w:hint="cs"/>
          <w:rtl/>
          <w:lang w:bidi="fa-IR"/>
        </w:rPr>
        <w:t>ی</w:t>
      </w:r>
      <w:r w:rsidRPr="006C4EE3">
        <w:rPr>
          <w:rFonts w:cs="B Nazanin" w:hint="eastAsia"/>
          <w:rtl/>
          <w:lang w:bidi="fa-IR"/>
        </w:rPr>
        <w:t>،</w:t>
      </w:r>
      <w:r w:rsidRPr="006C4EE3">
        <w:rPr>
          <w:rFonts w:cs="B Nazanin"/>
          <w:rtl/>
          <w:lang w:bidi="fa-IR"/>
        </w:rPr>
        <w:t xml:space="preserve"> س</w:t>
      </w:r>
      <w:r w:rsidR="00C53543">
        <w:rPr>
          <w:rFonts w:cs="B Nazanin" w:hint="cs"/>
          <w:rtl/>
          <w:lang w:bidi="fa-IR"/>
        </w:rPr>
        <w:t>.</w:t>
      </w:r>
      <w:r w:rsidR="00C53543">
        <w:rPr>
          <w:rFonts w:cs="B Nazanin" w:hint="eastAsia"/>
          <w:rtl/>
          <w:lang w:bidi="fa-IR"/>
        </w:rPr>
        <w:t>م</w:t>
      </w:r>
      <w:r w:rsidR="00C53543">
        <w:rPr>
          <w:rFonts w:cs="B Nazanin" w:hint="cs"/>
          <w:rtl/>
          <w:lang w:bidi="fa-IR"/>
        </w:rPr>
        <w:t>.</w:t>
      </w:r>
      <w:r w:rsidRPr="006C4EE3">
        <w:rPr>
          <w:rFonts w:cs="B Nazanin"/>
          <w:rtl/>
          <w:lang w:bidi="fa-IR"/>
        </w:rPr>
        <w:t xml:space="preserve"> مقصود</w:t>
      </w:r>
      <w:r w:rsidRPr="006C4EE3">
        <w:rPr>
          <w:rFonts w:cs="B Nazanin" w:hint="cs"/>
          <w:rtl/>
          <w:lang w:bidi="fa-IR"/>
        </w:rPr>
        <w:t>ی</w:t>
      </w:r>
      <w:r w:rsidRPr="006C4EE3">
        <w:rPr>
          <w:rFonts w:cs="B Nazanin" w:hint="eastAsia"/>
          <w:rtl/>
          <w:lang w:bidi="fa-IR"/>
        </w:rPr>
        <w:t>،</w:t>
      </w:r>
      <w:r w:rsidR="00C53543">
        <w:rPr>
          <w:rFonts w:cs="B Nazanin"/>
          <w:rtl/>
          <w:lang w:bidi="fa-IR"/>
        </w:rPr>
        <w:t xml:space="preserve"> م</w:t>
      </w:r>
      <w:r w:rsidRPr="006C4EE3">
        <w:rPr>
          <w:rFonts w:cs="B Nazanin"/>
          <w:rtl/>
          <w:lang w:bidi="fa-IR"/>
        </w:rPr>
        <w:t>. (1381)، مرمت شهر</w:t>
      </w:r>
      <w:r w:rsidRPr="006C4EE3">
        <w:rPr>
          <w:rFonts w:cs="B Nazanin" w:hint="cs"/>
          <w:rtl/>
          <w:lang w:bidi="fa-IR"/>
        </w:rPr>
        <w:t>ی</w:t>
      </w:r>
      <w:r w:rsidRPr="006C4EE3">
        <w:rPr>
          <w:rFonts w:cs="B Nazanin" w:hint="eastAsia"/>
          <w:rtl/>
          <w:lang w:bidi="fa-IR"/>
        </w:rPr>
        <w:t>،</w:t>
      </w:r>
      <w:r w:rsidR="00C53543">
        <w:rPr>
          <w:rFonts w:cs="B Nazanin"/>
          <w:rtl/>
          <w:lang w:bidi="fa-IR"/>
        </w:rPr>
        <w:t xml:space="preserve"> </w:t>
      </w:r>
      <w:r w:rsidRPr="006C4EE3">
        <w:rPr>
          <w:rFonts w:cs="B Nazanin"/>
          <w:rtl/>
          <w:lang w:bidi="fa-IR"/>
        </w:rPr>
        <w:t>انتشارات دانشگاه تهران.</w:t>
      </w:r>
    </w:p>
    <w:p w:rsidR="006D5375" w:rsidRDefault="006D5375" w:rsidP="006D5375">
      <w:pPr>
        <w:pStyle w:val="ListParagraph"/>
        <w:numPr>
          <w:ilvl w:val="0"/>
          <w:numId w:val="3"/>
        </w:numPr>
        <w:bidi/>
        <w:spacing w:line="16" w:lineRule="atLeast"/>
        <w:ind w:left="-32"/>
        <w:jc w:val="both"/>
        <w:rPr>
          <w:rFonts w:cs="B Nazanin"/>
          <w:lang w:bidi="fa-IR"/>
        </w:rPr>
      </w:pPr>
      <w:r w:rsidRPr="006D5375">
        <w:rPr>
          <w:rFonts w:cs="B Nazanin"/>
          <w:rtl/>
          <w:lang w:bidi="fa-IR"/>
        </w:rPr>
        <w:t>حس</w:t>
      </w:r>
      <w:r w:rsidRPr="006D5375">
        <w:rPr>
          <w:rFonts w:cs="B Nazanin" w:hint="cs"/>
          <w:rtl/>
          <w:lang w:bidi="fa-IR"/>
        </w:rPr>
        <w:t>ی</w:t>
      </w:r>
      <w:r w:rsidRPr="006D5375">
        <w:rPr>
          <w:rFonts w:cs="B Nazanin" w:hint="eastAsia"/>
          <w:rtl/>
          <w:lang w:bidi="fa-IR"/>
        </w:rPr>
        <w:t>ن</w:t>
      </w:r>
      <w:r w:rsidRPr="006D5375">
        <w:rPr>
          <w:rFonts w:cs="B Nazanin" w:hint="cs"/>
          <w:rtl/>
          <w:lang w:bidi="fa-IR"/>
        </w:rPr>
        <w:t>ی</w:t>
      </w:r>
      <w:r w:rsidRPr="006D5375">
        <w:rPr>
          <w:rFonts w:cs="B Nazanin" w:hint="eastAsia"/>
          <w:rtl/>
          <w:lang w:bidi="fa-IR"/>
        </w:rPr>
        <w:t>،</w:t>
      </w:r>
      <w:r w:rsidR="007B187D">
        <w:rPr>
          <w:rFonts w:cs="B Nazanin"/>
          <w:rtl/>
          <w:lang w:bidi="fa-IR"/>
        </w:rPr>
        <w:t xml:space="preserve"> ا</w:t>
      </w:r>
      <w:r w:rsidR="007B187D">
        <w:rPr>
          <w:rFonts w:cs="B Nazanin" w:hint="cs"/>
          <w:rtl/>
          <w:lang w:bidi="fa-IR"/>
        </w:rPr>
        <w:t>.</w:t>
      </w:r>
      <w:r w:rsidR="007B187D">
        <w:rPr>
          <w:rFonts w:cs="B Nazanin"/>
          <w:rtl/>
          <w:lang w:bidi="fa-IR"/>
        </w:rPr>
        <w:t xml:space="preserve"> </w:t>
      </w:r>
      <w:r w:rsidRPr="006D5375">
        <w:rPr>
          <w:rFonts w:cs="B Nazanin"/>
          <w:rtl/>
          <w:lang w:bidi="fa-IR"/>
        </w:rPr>
        <w:t>رضا</w:t>
      </w:r>
      <w:r w:rsidRPr="006D5375">
        <w:rPr>
          <w:rFonts w:cs="B Nazanin" w:hint="cs"/>
          <w:rtl/>
          <w:lang w:bidi="fa-IR"/>
        </w:rPr>
        <w:t>یی</w:t>
      </w:r>
      <w:r w:rsidRPr="006D5375">
        <w:rPr>
          <w:rFonts w:cs="B Nazanin" w:hint="eastAsia"/>
          <w:rtl/>
          <w:lang w:bidi="fa-IR"/>
        </w:rPr>
        <w:t>،</w:t>
      </w:r>
      <w:r w:rsidR="007B187D">
        <w:rPr>
          <w:rFonts w:cs="B Nazanin"/>
          <w:rtl/>
          <w:lang w:bidi="fa-IR"/>
        </w:rPr>
        <w:t xml:space="preserve"> ن. (1394) </w:t>
      </w:r>
      <w:r w:rsidR="007B187D">
        <w:rPr>
          <w:rFonts w:cs="Times New Roman" w:hint="cs"/>
          <w:rtl/>
          <w:lang w:bidi="fa-IR"/>
        </w:rPr>
        <w:t>"</w:t>
      </w:r>
      <w:r w:rsidRPr="006D5375">
        <w:rPr>
          <w:rFonts w:cs="B Nazanin"/>
          <w:rtl/>
          <w:lang w:bidi="fa-IR"/>
        </w:rPr>
        <w:t>بررس</w:t>
      </w:r>
      <w:r w:rsidRPr="006D5375">
        <w:rPr>
          <w:rFonts w:cs="B Nazanin" w:hint="cs"/>
          <w:rtl/>
          <w:lang w:bidi="fa-IR"/>
        </w:rPr>
        <w:t>ی</w:t>
      </w:r>
      <w:r w:rsidRPr="006D5375">
        <w:rPr>
          <w:rFonts w:cs="B Nazanin"/>
          <w:rtl/>
          <w:lang w:bidi="fa-IR"/>
        </w:rPr>
        <w:t xml:space="preserve"> و سنجش مع</w:t>
      </w:r>
      <w:r w:rsidRPr="006D5375">
        <w:rPr>
          <w:rFonts w:cs="B Nazanin" w:hint="cs"/>
          <w:rtl/>
          <w:lang w:bidi="fa-IR"/>
        </w:rPr>
        <w:t>ی</w:t>
      </w:r>
      <w:r w:rsidRPr="006D5375">
        <w:rPr>
          <w:rFonts w:cs="B Nazanin" w:hint="eastAsia"/>
          <w:rtl/>
          <w:lang w:bidi="fa-IR"/>
        </w:rPr>
        <w:t>ارها</w:t>
      </w:r>
      <w:r w:rsidRPr="006D5375">
        <w:rPr>
          <w:rFonts w:cs="B Nazanin" w:hint="cs"/>
          <w:rtl/>
          <w:lang w:bidi="fa-IR"/>
        </w:rPr>
        <w:t>ی</w:t>
      </w:r>
      <w:r w:rsidRPr="006D5375">
        <w:rPr>
          <w:rFonts w:cs="B Nazanin"/>
          <w:rtl/>
          <w:lang w:bidi="fa-IR"/>
        </w:rPr>
        <w:t xml:space="preserve"> طراح</w:t>
      </w:r>
      <w:r w:rsidRPr="006D5375">
        <w:rPr>
          <w:rFonts w:cs="B Nazanin" w:hint="cs"/>
          <w:rtl/>
          <w:lang w:bidi="fa-IR"/>
        </w:rPr>
        <w:t>ی</w:t>
      </w:r>
      <w:r w:rsidRPr="006D5375">
        <w:rPr>
          <w:rFonts w:cs="B Nazanin"/>
          <w:rtl/>
          <w:lang w:bidi="fa-IR"/>
        </w:rPr>
        <w:t xml:space="preserve"> فضاها</w:t>
      </w:r>
      <w:r w:rsidRPr="006D5375">
        <w:rPr>
          <w:rFonts w:cs="B Nazanin" w:hint="cs"/>
          <w:rtl/>
          <w:lang w:bidi="fa-IR"/>
        </w:rPr>
        <w:t>ی</w:t>
      </w:r>
      <w:r w:rsidRPr="006D5375">
        <w:rPr>
          <w:rFonts w:cs="B Nazanin"/>
          <w:rtl/>
          <w:lang w:bidi="fa-IR"/>
        </w:rPr>
        <w:t xml:space="preserve"> مکث شهر</w:t>
      </w:r>
      <w:r w:rsidRPr="006D5375">
        <w:rPr>
          <w:rFonts w:cs="B Nazanin" w:hint="cs"/>
          <w:rtl/>
          <w:lang w:bidi="fa-IR"/>
        </w:rPr>
        <w:t>ی</w:t>
      </w:r>
      <w:r w:rsidRPr="006D5375">
        <w:rPr>
          <w:rFonts w:cs="B Nazanin"/>
          <w:rtl/>
          <w:lang w:bidi="fa-IR"/>
        </w:rPr>
        <w:t>(نمونه مورد</w:t>
      </w:r>
      <w:r w:rsidRPr="006D5375">
        <w:rPr>
          <w:rFonts w:cs="B Nazanin" w:hint="cs"/>
          <w:rtl/>
          <w:lang w:bidi="fa-IR"/>
        </w:rPr>
        <w:t>ی</w:t>
      </w:r>
      <w:r w:rsidRPr="006D5375">
        <w:rPr>
          <w:rFonts w:cs="B Nazanin"/>
          <w:rtl/>
          <w:lang w:bidi="fa-IR"/>
        </w:rPr>
        <w:t>: م</w:t>
      </w:r>
      <w:r w:rsidRPr="006D5375">
        <w:rPr>
          <w:rFonts w:cs="B Nazanin" w:hint="cs"/>
          <w:rtl/>
          <w:lang w:bidi="fa-IR"/>
        </w:rPr>
        <w:t>ی</w:t>
      </w:r>
      <w:r w:rsidRPr="006D5375">
        <w:rPr>
          <w:rFonts w:cs="B Nazanin" w:hint="eastAsia"/>
          <w:rtl/>
          <w:lang w:bidi="fa-IR"/>
        </w:rPr>
        <w:t>دان</w:t>
      </w:r>
      <w:r w:rsidRPr="006D5375">
        <w:rPr>
          <w:rFonts w:cs="B Nazanin"/>
          <w:rtl/>
          <w:lang w:bidi="fa-IR"/>
        </w:rPr>
        <w:t xml:space="preserve"> شهدا</w:t>
      </w:r>
      <w:r w:rsidRPr="006D5375">
        <w:rPr>
          <w:rFonts w:cs="B Nazanin" w:hint="cs"/>
          <w:rtl/>
          <w:lang w:bidi="fa-IR"/>
        </w:rPr>
        <w:t>ی</w:t>
      </w:r>
      <w:r w:rsidR="007B187D">
        <w:rPr>
          <w:rFonts w:cs="B Nazanin"/>
          <w:rtl/>
          <w:lang w:bidi="fa-IR"/>
        </w:rPr>
        <w:t xml:space="preserve"> مشهد)</w:t>
      </w:r>
      <w:r w:rsidR="007B187D">
        <w:rPr>
          <w:rFonts w:cs="Times New Roman" w:hint="cs"/>
          <w:rtl/>
          <w:lang w:bidi="fa-IR"/>
        </w:rPr>
        <w:t>"</w:t>
      </w:r>
      <w:r w:rsidRPr="006D5375">
        <w:rPr>
          <w:rFonts w:cs="B Nazanin"/>
          <w:rtl/>
          <w:lang w:bidi="fa-IR"/>
        </w:rPr>
        <w:t>، دوم</w:t>
      </w:r>
      <w:r w:rsidRPr="006D5375">
        <w:rPr>
          <w:rFonts w:cs="B Nazanin" w:hint="cs"/>
          <w:rtl/>
          <w:lang w:bidi="fa-IR"/>
        </w:rPr>
        <w:t>ی</w:t>
      </w:r>
      <w:r w:rsidRPr="006D5375">
        <w:rPr>
          <w:rFonts w:cs="B Nazanin" w:hint="eastAsia"/>
          <w:rtl/>
          <w:lang w:bidi="fa-IR"/>
        </w:rPr>
        <w:t>ن</w:t>
      </w:r>
      <w:r w:rsidRPr="006D5375">
        <w:rPr>
          <w:rFonts w:cs="B Nazanin"/>
          <w:rtl/>
          <w:lang w:bidi="fa-IR"/>
        </w:rPr>
        <w:t xml:space="preserve"> کنگره ب</w:t>
      </w:r>
      <w:r w:rsidRPr="006D5375">
        <w:rPr>
          <w:rFonts w:cs="B Nazanin" w:hint="cs"/>
          <w:rtl/>
          <w:lang w:bidi="fa-IR"/>
        </w:rPr>
        <w:t>ی</w:t>
      </w:r>
      <w:r w:rsidRPr="006D5375">
        <w:rPr>
          <w:rFonts w:cs="B Nazanin" w:hint="eastAsia"/>
          <w:rtl/>
          <w:lang w:bidi="fa-IR"/>
        </w:rPr>
        <w:t>ن‌الملل</w:t>
      </w:r>
      <w:r w:rsidRPr="006D5375">
        <w:rPr>
          <w:rFonts w:cs="B Nazanin" w:hint="cs"/>
          <w:rtl/>
          <w:lang w:bidi="fa-IR"/>
        </w:rPr>
        <w:t>ی</w:t>
      </w:r>
      <w:r w:rsidRPr="006D5375">
        <w:rPr>
          <w:rFonts w:cs="B Nazanin"/>
          <w:rtl/>
          <w:lang w:bidi="fa-IR"/>
        </w:rPr>
        <w:t xml:space="preserve"> افق‌ها</w:t>
      </w:r>
      <w:r w:rsidRPr="006D5375">
        <w:rPr>
          <w:rFonts w:cs="B Nazanin" w:hint="cs"/>
          <w:rtl/>
          <w:lang w:bidi="fa-IR"/>
        </w:rPr>
        <w:t>ی</w:t>
      </w:r>
      <w:r w:rsidRPr="006D5375">
        <w:rPr>
          <w:rFonts w:cs="B Nazanin"/>
          <w:rtl/>
          <w:lang w:bidi="fa-IR"/>
        </w:rPr>
        <w:t xml:space="preserve"> جد</w:t>
      </w:r>
      <w:r w:rsidRPr="006D5375">
        <w:rPr>
          <w:rFonts w:cs="B Nazanin" w:hint="cs"/>
          <w:rtl/>
          <w:lang w:bidi="fa-IR"/>
        </w:rPr>
        <w:t>ی</w:t>
      </w:r>
      <w:r w:rsidRPr="006D5375">
        <w:rPr>
          <w:rFonts w:cs="B Nazanin" w:hint="eastAsia"/>
          <w:rtl/>
          <w:lang w:bidi="fa-IR"/>
        </w:rPr>
        <w:t>د</w:t>
      </w:r>
      <w:r w:rsidRPr="006D5375">
        <w:rPr>
          <w:rFonts w:cs="B Nazanin"/>
          <w:rtl/>
          <w:lang w:bidi="fa-IR"/>
        </w:rPr>
        <w:t xml:space="preserve"> در معمار</w:t>
      </w:r>
      <w:r w:rsidRPr="006D5375">
        <w:rPr>
          <w:rFonts w:cs="B Nazanin" w:hint="cs"/>
          <w:rtl/>
          <w:lang w:bidi="fa-IR"/>
        </w:rPr>
        <w:t>ی</w:t>
      </w:r>
      <w:r w:rsidRPr="006D5375">
        <w:rPr>
          <w:rFonts w:cs="B Nazanin"/>
          <w:rtl/>
          <w:lang w:bidi="fa-IR"/>
        </w:rPr>
        <w:t xml:space="preserve"> و شهرساز</w:t>
      </w:r>
      <w:r w:rsidRPr="006D5375">
        <w:rPr>
          <w:rFonts w:cs="B Nazanin" w:hint="cs"/>
          <w:rtl/>
          <w:lang w:bidi="fa-IR"/>
        </w:rPr>
        <w:t>ی</w:t>
      </w:r>
      <w:r w:rsidRPr="006D5375">
        <w:rPr>
          <w:rFonts w:cs="B Nazanin"/>
          <w:rtl/>
          <w:lang w:bidi="fa-IR"/>
        </w:rPr>
        <w:t xml:space="preserve"> با رو</w:t>
      </w:r>
      <w:r w:rsidRPr="006D5375">
        <w:rPr>
          <w:rFonts w:cs="B Nazanin" w:hint="cs"/>
          <w:rtl/>
          <w:lang w:bidi="fa-IR"/>
        </w:rPr>
        <w:t>ی</w:t>
      </w:r>
      <w:r w:rsidRPr="006D5375">
        <w:rPr>
          <w:rFonts w:cs="B Nazanin" w:hint="eastAsia"/>
          <w:rtl/>
          <w:lang w:bidi="fa-IR"/>
        </w:rPr>
        <w:t>کرد</w:t>
      </w:r>
      <w:r w:rsidRPr="006D5375">
        <w:rPr>
          <w:rFonts w:cs="B Nazanin"/>
          <w:rtl/>
          <w:lang w:bidi="fa-IR"/>
        </w:rPr>
        <w:t xml:space="preserve"> توسعه و فناور</w:t>
      </w:r>
      <w:r w:rsidRPr="006D5375">
        <w:rPr>
          <w:rFonts w:cs="B Nazanin" w:hint="cs"/>
          <w:rtl/>
          <w:lang w:bidi="fa-IR"/>
        </w:rPr>
        <w:t>ی</w:t>
      </w:r>
      <w:r w:rsidRPr="006D5375">
        <w:rPr>
          <w:rFonts w:cs="B Nazanin" w:hint="eastAsia"/>
          <w:rtl/>
          <w:lang w:bidi="fa-IR"/>
        </w:rPr>
        <w:t>،</w:t>
      </w:r>
      <w:r w:rsidRPr="006D5375">
        <w:rPr>
          <w:rFonts w:cs="B Nazanin"/>
          <w:rtl/>
          <w:lang w:bidi="fa-IR"/>
        </w:rPr>
        <w:t xml:space="preserve"> تهران، دانشگاه ترب</w:t>
      </w:r>
      <w:r w:rsidRPr="006D5375">
        <w:rPr>
          <w:rFonts w:cs="B Nazanin" w:hint="cs"/>
          <w:rtl/>
          <w:lang w:bidi="fa-IR"/>
        </w:rPr>
        <w:t>ی</w:t>
      </w:r>
      <w:r w:rsidRPr="006D5375">
        <w:rPr>
          <w:rFonts w:cs="B Nazanin" w:hint="eastAsia"/>
          <w:rtl/>
          <w:lang w:bidi="fa-IR"/>
        </w:rPr>
        <w:t>ت</w:t>
      </w:r>
      <w:r w:rsidRPr="006D5375">
        <w:rPr>
          <w:rFonts w:cs="B Nazanin"/>
          <w:rtl/>
          <w:lang w:bidi="fa-IR"/>
        </w:rPr>
        <w:t xml:space="preserve"> مدرس، دانشگاه فردوس</w:t>
      </w:r>
      <w:r w:rsidRPr="006D5375">
        <w:rPr>
          <w:rFonts w:cs="B Nazanin" w:hint="cs"/>
          <w:rtl/>
          <w:lang w:bidi="fa-IR"/>
        </w:rPr>
        <w:t>ی</w:t>
      </w:r>
      <w:r w:rsidRPr="006D5375">
        <w:rPr>
          <w:rFonts w:cs="B Nazanin" w:hint="eastAsia"/>
          <w:rtl/>
          <w:lang w:bidi="fa-IR"/>
        </w:rPr>
        <w:t>،</w:t>
      </w:r>
      <w:r w:rsidRPr="006D5375">
        <w:rPr>
          <w:rFonts w:cs="B Nazanin"/>
          <w:rtl/>
          <w:lang w:bidi="fa-IR"/>
        </w:rPr>
        <w:t xml:space="preserve"> </w:t>
      </w:r>
      <w:r w:rsidRPr="007B187D">
        <w:rPr>
          <w:rFonts w:asciiTheme="majorBidi" w:hAnsiTheme="majorBidi" w:cstheme="majorBidi"/>
          <w:sz w:val="18"/>
          <w:szCs w:val="18"/>
          <w:rtl/>
          <w:lang w:bidi="fa-IR"/>
        </w:rPr>
        <w:t>&lt;</w:t>
      </w:r>
      <w:r w:rsidRPr="007B187D">
        <w:rPr>
          <w:rFonts w:asciiTheme="majorBidi" w:hAnsiTheme="majorBidi" w:cstheme="majorBidi"/>
          <w:sz w:val="18"/>
          <w:szCs w:val="18"/>
          <w:lang w:bidi="fa-IR"/>
        </w:rPr>
        <w:t>https://www.civilica.com/Paper-HIAP02-HIAP02_099.html</w:t>
      </w:r>
      <w:r w:rsidRPr="007B187D">
        <w:rPr>
          <w:rFonts w:asciiTheme="majorBidi" w:hAnsiTheme="majorBidi" w:cstheme="majorBidi"/>
          <w:sz w:val="18"/>
          <w:szCs w:val="18"/>
          <w:rtl/>
          <w:lang w:bidi="fa-IR"/>
        </w:rPr>
        <w:t>&gt;</w:t>
      </w:r>
      <w:r w:rsidRPr="006D5375">
        <w:rPr>
          <w:rFonts w:cs="B Nazanin"/>
          <w:rtl/>
          <w:lang w:bidi="fa-IR"/>
        </w:rPr>
        <w:t xml:space="preserve"> .</w:t>
      </w:r>
    </w:p>
    <w:p w:rsidR="00E90C5D" w:rsidRDefault="00E90C5D" w:rsidP="00E90C5D">
      <w:pPr>
        <w:pStyle w:val="ListParagraph"/>
        <w:numPr>
          <w:ilvl w:val="0"/>
          <w:numId w:val="3"/>
        </w:numPr>
        <w:bidi/>
        <w:spacing w:line="16" w:lineRule="atLeast"/>
        <w:ind w:left="-32"/>
        <w:jc w:val="both"/>
        <w:rPr>
          <w:rFonts w:cs="B Nazanin"/>
          <w:lang w:bidi="fa-IR"/>
        </w:rPr>
      </w:pPr>
      <w:r w:rsidRPr="00E90C5D">
        <w:rPr>
          <w:rFonts w:cs="B Nazanin"/>
          <w:rtl/>
          <w:lang w:bidi="fa-IR"/>
        </w:rPr>
        <w:t>خادم</w:t>
      </w:r>
      <w:r w:rsidRPr="00E90C5D">
        <w:rPr>
          <w:rFonts w:cs="B Nazanin" w:hint="cs"/>
          <w:rtl/>
          <w:lang w:bidi="fa-IR"/>
        </w:rPr>
        <w:t>ی</w:t>
      </w:r>
      <w:r w:rsidRPr="00E90C5D">
        <w:rPr>
          <w:rFonts w:cs="B Nazanin" w:hint="eastAsia"/>
          <w:rtl/>
          <w:lang w:bidi="fa-IR"/>
        </w:rPr>
        <w:t>،</w:t>
      </w:r>
      <w:r w:rsidR="00925BE1">
        <w:rPr>
          <w:rFonts w:cs="B Nazanin"/>
          <w:rtl/>
          <w:lang w:bidi="fa-IR"/>
        </w:rPr>
        <w:t xml:space="preserve"> ش</w:t>
      </w:r>
      <w:r w:rsidR="00925BE1">
        <w:rPr>
          <w:rFonts w:cs="B Nazanin" w:hint="cs"/>
          <w:rtl/>
          <w:lang w:bidi="fa-IR"/>
        </w:rPr>
        <w:t>.</w:t>
      </w:r>
      <w:r w:rsidR="00925BE1">
        <w:rPr>
          <w:rFonts w:cs="B Nazanin"/>
          <w:rtl/>
          <w:lang w:bidi="fa-IR"/>
        </w:rPr>
        <w:t xml:space="preserve"> </w:t>
      </w:r>
      <w:r w:rsidRPr="00E90C5D">
        <w:rPr>
          <w:rFonts w:cs="B Nazanin"/>
          <w:rtl/>
          <w:lang w:bidi="fa-IR"/>
        </w:rPr>
        <w:t>عل</w:t>
      </w:r>
      <w:r w:rsidRPr="00E90C5D">
        <w:rPr>
          <w:rFonts w:cs="B Nazanin" w:hint="cs"/>
          <w:rtl/>
          <w:lang w:bidi="fa-IR"/>
        </w:rPr>
        <w:t>ی</w:t>
      </w:r>
      <w:r w:rsidRPr="00E90C5D">
        <w:rPr>
          <w:rFonts w:cs="B Nazanin" w:hint="eastAsia"/>
          <w:rtl/>
          <w:lang w:bidi="fa-IR"/>
        </w:rPr>
        <w:t>پور،</w:t>
      </w:r>
      <w:r w:rsidR="00925BE1">
        <w:rPr>
          <w:rFonts w:cs="B Nazanin"/>
          <w:rtl/>
          <w:lang w:bidi="fa-IR"/>
        </w:rPr>
        <w:t xml:space="preserve"> س. (1396) </w:t>
      </w:r>
      <w:r w:rsidR="00925BE1">
        <w:rPr>
          <w:rFonts w:cs="Times New Roman" w:hint="cs"/>
          <w:rtl/>
          <w:lang w:bidi="fa-IR"/>
        </w:rPr>
        <w:t>"</w:t>
      </w:r>
      <w:r w:rsidRPr="00E90C5D">
        <w:rPr>
          <w:rFonts w:cs="B Nazanin"/>
          <w:rtl/>
          <w:lang w:bidi="fa-IR"/>
        </w:rPr>
        <w:t>مال، نمود امروز</w:t>
      </w:r>
      <w:r w:rsidRPr="00E90C5D">
        <w:rPr>
          <w:rFonts w:cs="B Nazanin" w:hint="cs"/>
          <w:rtl/>
          <w:lang w:bidi="fa-IR"/>
        </w:rPr>
        <w:t>ی</w:t>
      </w:r>
      <w:r w:rsidRPr="00E90C5D">
        <w:rPr>
          <w:rFonts w:cs="B Nazanin" w:hint="eastAsia"/>
          <w:rtl/>
          <w:lang w:bidi="fa-IR"/>
        </w:rPr>
        <w:t>ن</w:t>
      </w:r>
      <w:r w:rsidRPr="00E90C5D">
        <w:rPr>
          <w:rFonts w:cs="B Nazanin"/>
          <w:rtl/>
          <w:lang w:bidi="fa-IR"/>
        </w:rPr>
        <w:t xml:space="preserve"> فضا</w:t>
      </w:r>
      <w:r w:rsidRPr="00E90C5D">
        <w:rPr>
          <w:rFonts w:cs="B Nazanin" w:hint="cs"/>
          <w:rtl/>
          <w:lang w:bidi="fa-IR"/>
        </w:rPr>
        <w:t>ی</w:t>
      </w:r>
      <w:r w:rsidRPr="00E90C5D">
        <w:rPr>
          <w:rFonts w:cs="B Nazanin"/>
          <w:rtl/>
          <w:lang w:bidi="fa-IR"/>
        </w:rPr>
        <w:t xml:space="preserve"> عموم</w:t>
      </w:r>
      <w:r w:rsidRPr="00E90C5D">
        <w:rPr>
          <w:rFonts w:cs="B Nazanin" w:hint="cs"/>
          <w:rtl/>
          <w:lang w:bidi="fa-IR"/>
        </w:rPr>
        <w:t>ی</w:t>
      </w:r>
      <w:r w:rsidR="00925BE1">
        <w:rPr>
          <w:rFonts w:cs="B Nazanin"/>
          <w:rtl/>
          <w:lang w:bidi="fa-IR"/>
        </w:rPr>
        <w:t xml:space="preserve"> در تهران؟</w:t>
      </w:r>
      <w:r w:rsidR="00925BE1">
        <w:rPr>
          <w:rFonts w:cs="Times New Roman" w:hint="cs"/>
          <w:rtl/>
          <w:lang w:bidi="fa-IR"/>
        </w:rPr>
        <w:t>"</w:t>
      </w:r>
      <w:r w:rsidRPr="00E90C5D">
        <w:rPr>
          <w:rFonts w:cs="B Nazanin"/>
          <w:rtl/>
          <w:lang w:bidi="fa-IR"/>
        </w:rPr>
        <w:t>، نشر</w:t>
      </w:r>
      <w:r w:rsidRPr="00E90C5D">
        <w:rPr>
          <w:rFonts w:cs="B Nazanin" w:hint="cs"/>
          <w:rtl/>
          <w:lang w:bidi="fa-IR"/>
        </w:rPr>
        <w:t>ی</w:t>
      </w:r>
      <w:r w:rsidRPr="00E90C5D">
        <w:rPr>
          <w:rFonts w:cs="B Nazanin" w:hint="eastAsia"/>
          <w:rtl/>
          <w:lang w:bidi="fa-IR"/>
        </w:rPr>
        <w:t>ه</w:t>
      </w:r>
      <w:r w:rsidRPr="00E90C5D">
        <w:rPr>
          <w:rFonts w:cs="B Nazanin"/>
          <w:rtl/>
          <w:lang w:bidi="fa-IR"/>
        </w:rPr>
        <w:t xml:space="preserve"> علم</w:t>
      </w:r>
      <w:r w:rsidRPr="00E90C5D">
        <w:rPr>
          <w:rFonts w:cs="B Nazanin" w:hint="cs"/>
          <w:rtl/>
          <w:lang w:bidi="fa-IR"/>
        </w:rPr>
        <w:t>ی</w:t>
      </w:r>
      <w:r w:rsidRPr="00E90C5D">
        <w:rPr>
          <w:rFonts w:cs="B Nazanin"/>
          <w:rtl/>
          <w:lang w:bidi="fa-IR"/>
        </w:rPr>
        <w:t xml:space="preserve"> من</w:t>
      </w:r>
      <w:r w:rsidR="00925BE1">
        <w:rPr>
          <w:rFonts w:cs="B Nazanin"/>
          <w:rtl/>
          <w:lang w:bidi="fa-IR"/>
        </w:rPr>
        <w:t>ظر، دوره 9، شماره 40</w:t>
      </w:r>
      <w:r w:rsidR="00925BE1">
        <w:rPr>
          <w:rFonts w:cs="B Nazanin" w:hint="cs"/>
          <w:rtl/>
          <w:lang w:bidi="fa-IR"/>
        </w:rPr>
        <w:t>.</w:t>
      </w:r>
    </w:p>
    <w:p w:rsidR="004B1DF5" w:rsidRDefault="00F510DF" w:rsidP="00E90C5D">
      <w:pPr>
        <w:pStyle w:val="ListParagraph"/>
        <w:numPr>
          <w:ilvl w:val="0"/>
          <w:numId w:val="3"/>
        </w:numPr>
        <w:bidi/>
        <w:spacing w:line="16" w:lineRule="atLeast"/>
        <w:ind w:left="-32"/>
        <w:jc w:val="both"/>
        <w:rPr>
          <w:rFonts w:cs="B Nazanin"/>
          <w:lang w:bidi="fa-IR"/>
        </w:rPr>
      </w:pPr>
      <w:r>
        <w:rPr>
          <w:rFonts w:cs="B Nazanin"/>
          <w:rtl/>
          <w:lang w:bidi="fa-IR"/>
        </w:rPr>
        <w:t>دهخدا، ع</w:t>
      </w:r>
      <w:r>
        <w:rPr>
          <w:rFonts w:cs="B Nazanin" w:hint="cs"/>
          <w:rtl/>
          <w:lang w:bidi="fa-IR"/>
        </w:rPr>
        <w:t>.</w:t>
      </w:r>
      <w:r w:rsidR="004B1DF5" w:rsidRPr="004B1DF5">
        <w:rPr>
          <w:rFonts w:cs="B Nazanin" w:hint="cs"/>
          <w:rtl/>
          <w:lang w:bidi="fa-IR"/>
        </w:rPr>
        <w:t>‌</w:t>
      </w:r>
      <w:r>
        <w:rPr>
          <w:rFonts w:cs="B Nazanin" w:hint="eastAsia"/>
          <w:rtl/>
          <w:lang w:bidi="fa-IR"/>
        </w:rPr>
        <w:t>ا</w:t>
      </w:r>
      <w:r w:rsidR="004B1DF5" w:rsidRPr="004B1DF5">
        <w:rPr>
          <w:rFonts w:cs="B Nazanin"/>
          <w:rtl/>
          <w:lang w:bidi="fa-IR"/>
        </w:rPr>
        <w:t>. (1371)، لغت‌نامه،</w:t>
      </w:r>
      <w:r>
        <w:rPr>
          <w:rFonts w:cs="B Nazanin" w:hint="cs"/>
          <w:rtl/>
          <w:lang w:bidi="fa-IR"/>
        </w:rPr>
        <w:t xml:space="preserve"> </w:t>
      </w:r>
      <w:r w:rsidR="00F60594">
        <w:rPr>
          <w:rFonts w:cs="B Nazanin" w:hint="cs"/>
          <w:rtl/>
          <w:lang w:bidi="fa-IR"/>
        </w:rPr>
        <w:t>چاپخانه مجلس شورای ملی.</w:t>
      </w:r>
    </w:p>
    <w:p w:rsidR="001D56C5" w:rsidRDefault="00FB7EE3" w:rsidP="002B7775">
      <w:pPr>
        <w:pStyle w:val="ListParagraph"/>
        <w:numPr>
          <w:ilvl w:val="0"/>
          <w:numId w:val="3"/>
        </w:numPr>
        <w:bidi/>
        <w:spacing w:line="16" w:lineRule="atLeast"/>
        <w:ind w:left="-32"/>
        <w:jc w:val="both"/>
        <w:rPr>
          <w:rFonts w:cs="B Nazanin"/>
          <w:lang w:bidi="fa-IR"/>
        </w:rPr>
      </w:pPr>
      <w:r>
        <w:rPr>
          <w:rFonts w:cs="B Nazanin"/>
          <w:rtl/>
          <w:lang w:bidi="fa-IR"/>
        </w:rPr>
        <w:t>سازگار، پ</w:t>
      </w:r>
      <w:r>
        <w:rPr>
          <w:rFonts w:cs="B Nazanin" w:hint="cs"/>
          <w:rtl/>
          <w:lang w:bidi="fa-IR"/>
        </w:rPr>
        <w:t>.</w:t>
      </w:r>
      <w:r w:rsidR="001D56C5" w:rsidRPr="001D56C5">
        <w:rPr>
          <w:rFonts w:cs="B Nazanin"/>
          <w:rtl/>
          <w:lang w:bidi="fa-IR"/>
        </w:rPr>
        <w:t xml:space="preserve"> انتظار</w:t>
      </w:r>
      <w:r w:rsidR="001D56C5" w:rsidRPr="001D56C5">
        <w:rPr>
          <w:rFonts w:cs="B Nazanin" w:hint="cs"/>
          <w:rtl/>
          <w:lang w:bidi="fa-IR"/>
        </w:rPr>
        <w:t>ی</w:t>
      </w:r>
      <w:r w:rsidR="001D56C5" w:rsidRPr="001D56C5">
        <w:rPr>
          <w:rFonts w:cs="B Nazanin" w:hint="eastAsia"/>
          <w:rtl/>
          <w:lang w:bidi="fa-IR"/>
        </w:rPr>
        <w:t>،</w:t>
      </w:r>
      <w:r>
        <w:rPr>
          <w:rFonts w:cs="B Nazanin"/>
          <w:rtl/>
          <w:lang w:bidi="fa-IR"/>
        </w:rPr>
        <w:t xml:space="preserve"> ح. (1395) </w:t>
      </w:r>
      <w:r>
        <w:rPr>
          <w:rFonts w:cs="Times New Roman" w:hint="cs"/>
          <w:rtl/>
          <w:lang w:bidi="fa-IR"/>
        </w:rPr>
        <w:t>"</w:t>
      </w:r>
      <w:r w:rsidR="001D56C5" w:rsidRPr="001D56C5">
        <w:rPr>
          <w:rFonts w:cs="B Nazanin"/>
          <w:rtl/>
          <w:lang w:bidi="fa-IR"/>
        </w:rPr>
        <w:t>تأمل</w:t>
      </w:r>
      <w:r w:rsidR="001D56C5" w:rsidRPr="001D56C5">
        <w:rPr>
          <w:rFonts w:cs="B Nazanin" w:hint="cs"/>
          <w:rtl/>
          <w:lang w:bidi="fa-IR"/>
        </w:rPr>
        <w:t>ی</w:t>
      </w:r>
      <w:r w:rsidR="001D56C5" w:rsidRPr="001D56C5">
        <w:rPr>
          <w:rFonts w:cs="B Nazanin"/>
          <w:rtl/>
          <w:lang w:bidi="fa-IR"/>
        </w:rPr>
        <w:t xml:space="preserve"> بر رو</w:t>
      </w:r>
      <w:r w:rsidR="001D56C5" w:rsidRPr="001D56C5">
        <w:rPr>
          <w:rFonts w:cs="B Nazanin" w:hint="cs"/>
          <w:rtl/>
          <w:lang w:bidi="fa-IR"/>
        </w:rPr>
        <w:t>ی</w:t>
      </w:r>
      <w:r w:rsidR="001D56C5" w:rsidRPr="001D56C5">
        <w:rPr>
          <w:rFonts w:cs="B Nazanin" w:hint="eastAsia"/>
          <w:rtl/>
          <w:lang w:bidi="fa-IR"/>
        </w:rPr>
        <w:t>کرد</w:t>
      </w:r>
      <w:r w:rsidR="001D56C5" w:rsidRPr="001D56C5">
        <w:rPr>
          <w:rFonts w:cs="B Nazanin"/>
          <w:rtl/>
          <w:lang w:bidi="fa-IR"/>
        </w:rPr>
        <w:t xml:space="preserve"> بازآفر</w:t>
      </w:r>
      <w:r w:rsidR="001D56C5" w:rsidRPr="001D56C5">
        <w:rPr>
          <w:rFonts w:cs="B Nazanin" w:hint="cs"/>
          <w:rtl/>
          <w:lang w:bidi="fa-IR"/>
        </w:rPr>
        <w:t>ی</w:t>
      </w:r>
      <w:r w:rsidR="001D56C5" w:rsidRPr="001D56C5">
        <w:rPr>
          <w:rFonts w:cs="B Nazanin" w:hint="eastAsia"/>
          <w:rtl/>
          <w:lang w:bidi="fa-IR"/>
        </w:rPr>
        <w:t>ن</w:t>
      </w:r>
      <w:r w:rsidR="001D56C5" w:rsidRPr="001D56C5">
        <w:rPr>
          <w:rFonts w:cs="B Nazanin" w:hint="cs"/>
          <w:rtl/>
          <w:lang w:bidi="fa-IR"/>
        </w:rPr>
        <w:t>ی</w:t>
      </w:r>
      <w:r w:rsidR="001D56C5" w:rsidRPr="001D56C5">
        <w:rPr>
          <w:rFonts w:cs="B Nazanin"/>
          <w:rtl/>
          <w:lang w:bidi="fa-IR"/>
        </w:rPr>
        <w:t xml:space="preserve"> فرهنگ‌مبنا در نظام شهرساز</w:t>
      </w:r>
      <w:r w:rsidR="001D56C5" w:rsidRPr="001D56C5">
        <w:rPr>
          <w:rFonts w:cs="B Nazanin" w:hint="cs"/>
          <w:rtl/>
          <w:lang w:bidi="fa-IR"/>
        </w:rPr>
        <w:t>ی</w:t>
      </w:r>
      <w:r>
        <w:rPr>
          <w:rFonts w:cs="Times New Roman" w:hint="cs"/>
          <w:rtl/>
          <w:lang w:bidi="fa-IR"/>
        </w:rPr>
        <w:t>"</w:t>
      </w:r>
      <w:r w:rsidR="001D56C5" w:rsidRPr="001D56C5">
        <w:rPr>
          <w:rFonts w:cs="B Nazanin" w:hint="eastAsia"/>
          <w:rtl/>
          <w:lang w:bidi="fa-IR"/>
        </w:rPr>
        <w:t>،</w:t>
      </w:r>
      <w:r w:rsidR="001D56C5" w:rsidRPr="001D56C5">
        <w:rPr>
          <w:rFonts w:cs="B Nazanin"/>
          <w:rtl/>
          <w:lang w:bidi="fa-IR"/>
        </w:rPr>
        <w:t xml:space="preserve"> نشر</w:t>
      </w:r>
      <w:r w:rsidR="001D56C5" w:rsidRPr="001D56C5">
        <w:rPr>
          <w:rFonts w:cs="B Nazanin" w:hint="cs"/>
          <w:rtl/>
          <w:lang w:bidi="fa-IR"/>
        </w:rPr>
        <w:t>ی</w:t>
      </w:r>
      <w:r w:rsidR="001D56C5" w:rsidRPr="001D56C5">
        <w:rPr>
          <w:rFonts w:cs="B Nazanin" w:hint="eastAsia"/>
          <w:rtl/>
          <w:lang w:bidi="fa-IR"/>
        </w:rPr>
        <w:t>ه</w:t>
      </w:r>
      <w:r w:rsidR="001D56C5" w:rsidRPr="001D56C5">
        <w:rPr>
          <w:rFonts w:cs="B Nazanin"/>
          <w:rtl/>
          <w:lang w:bidi="fa-IR"/>
        </w:rPr>
        <w:t xml:space="preserve"> جستارها</w:t>
      </w:r>
      <w:r w:rsidR="001D56C5" w:rsidRPr="001D56C5">
        <w:rPr>
          <w:rFonts w:cs="B Nazanin" w:hint="cs"/>
          <w:rtl/>
          <w:lang w:bidi="fa-IR"/>
        </w:rPr>
        <w:t>ی</w:t>
      </w:r>
      <w:r w:rsidR="001D56C5" w:rsidRPr="001D56C5">
        <w:rPr>
          <w:rFonts w:cs="B Nazanin"/>
          <w:rtl/>
          <w:lang w:bidi="fa-IR"/>
        </w:rPr>
        <w:t xml:space="preserve"> شهرساز</w:t>
      </w:r>
      <w:r w:rsidR="001D56C5" w:rsidRPr="001D56C5">
        <w:rPr>
          <w:rFonts w:cs="B Nazanin" w:hint="cs"/>
          <w:rtl/>
          <w:lang w:bidi="fa-IR"/>
        </w:rPr>
        <w:t>ی</w:t>
      </w:r>
      <w:r w:rsidR="001D56C5" w:rsidRPr="001D56C5">
        <w:rPr>
          <w:rFonts w:cs="B Nazanin" w:hint="eastAsia"/>
          <w:rtl/>
          <w:lang w:bidi="fa-IR"/>
        </w:rPr>
        <w:t>،</w:t>
      </w:r>
      <w:r>
        <w:rPr>
          <w:rFonts w:cs="B Nazanin"/>
          <w:rtl/>
          <w:lang w:bidi="fa-IR"/>
        </w:rPr>
        <w:t xml:space="preserve"> شماره 4</w:t>
      </w:r>
      <w:r>
        <w:rPr>
          <w:rFonts w:cs="B Nazanin" w:hint="cs"/>
          <w:rtl/>
          <w:lang w:bidi="fa-IR"/>
        </w:rPr>
        <w:t>5.</w:t>
      </w:r>
    </w:p>
    <w:p w:rsidR="000118E8" w:rsidRDefault="00885ACB" w:rsidP="000118E8">
      <w:pPr>
        <w:pStyle w:val="ListParagraph"/>
        <w:numPr>
          <w:ilvl w:val="0"/>
          <w:numId w:val="3"/>
        </w:numPr>
        <w:bidi/>
        <w:spacing w:line="16" w:lineRule="atLeast"/>
        <w:ind w:left="-32"/>
        <w:jc w:val="both"/>
        <w:rPr>
          <w:rFonts w:cs="B Nazanin"/>
          <w:lang w:bidi="fa-IR"/>
        </w:rPr>
      </w:pPr>
      <w:r>
        <w:rPr>
          <w:rFonts w:cs="B Nazanin" w:hint="cs"/>
          <w:rtl/>
          <w:lang w:bidi="fa-IR"/>
        </w:rPr>
        <w:t>سلطانی، ل. فرنوش، ف. پیشرو، ن</w:t>
      </w:r>
      <w:r w:rsidR="000118E8" w:rsidRPr="000118E8">
        <w:rPr>
          <w:rFonts w:cs="B Nazanin" w:hint="cs"/>
          <w:rtl/>
          <w:lang w:bidi="fa-IR"/>
        </w:rPr>
        <w:t>. (1394</w:t>
      </w:r>
      <w:r>
        <w:rPr>
          <w:rFonts w:cs="B Nazanin" w:hint="cs"/>
          <w:rtl/>
          <w:lang w:bidi="fa-IR"/>
        </w:rPr>
        <w:t xml:space="preserve">) </w:t>
      </w:r>
      <w:r>
        <w:rPr>
          <w:rFonts w:cs="Times New Roman" w:hint="cs"/>
          <w:rtl/>
          <w:lang w:bidi="fa-IR"/>
        </w:rPr>
        <w:t>"</w:t>
      </w:r>
      <w:r w:rsidR="000118E8" w:rsidRPr="000118E8">
        <w:rPr>
          <w:rFonts w:cs="B Nazanin" w:hint="cs"/>
          <w:rtl/>
          <w:lang w:bidi="fa-IR"/>
        </w:rPr>
        <w:t>زندگی پیاده(گذر پیاده از میدان امام حسین(ع) تا شهدا</w:t>
      </w:r>
      <w:r>
        <w:rPr>
          <w:rFonts w:cs="B Nazanin" w:hint="cs"/>
          <w:rtl/>
          <w:lang w:bidi="fa-IR"/>
        </w:rPr>
        <w:t>)</w:t>
      </w:r>
      <w:r>
        <w:rPr>
          <w:rFonts w:cs="Times New Roman" w:hint="cs"/>
          <w:rtl/>
          <w:lang w:bidi="fa-IR"/>
        </w:rPr>
        <w:t>"</w:t>
      </w:r>
      <w:r>
        <w:rPr>
          <w:rFonts w:cs="B Nazanin" w:hint="cs"/>
          <w:rtl/>
          <w:lang w:bidi="fa-IR"/>
        </w:rPr>
        <w:t>، نشریه علمی منظر،</w:t>
      </w:r>
      <w:r w:rsidR="000118E8" w:rsidRPr="000118E8">
        <w:rPr>
          <w:rFonts w:cs="B Nazanin" w:hint="cs"/>
          <w:rtl/>
          <w:lang w:bidi="fa-IR"/>
        </w:rPr>
        <w:t xml:space="preserve"> شماره 31</w:t>
      </w:r>
      <w:r>
        <w:rPr>
          <w:rFonts w:cs="B Nazanin" w:hint="cs"/>
          <w:rtl/>
          <w:lang w:bidi="fa-IR"/>
        </w:rPr>
        <w:t>.</w:t>
      </w:r>
    </w:p>
    <w:p w:rsidR="00620932" w:rsidRDefault="00620932" w:rsidP="000118E8">
      <w:pPr>
        <w:pStyle w:val="ListParagraph"/>
        <w:numPr>
          <w:ilvl w:val="0"/>
          <w:numId w:val="3"/>
        </w:numPr>
        <w:bidi/>
        <w:spacing w:line="16" w:lineRule="atLeast"/>
        <w:ind w:left="-32"/>
        <w:jc w:val="both"/>
        <w:rPr>
          <w:rFonts w:cs="B Nazanin"/>
          <w:lang w:bidi="fa-IR"/>
        </w:rPr>
      </w:pPr>
      <w:r w:rsidRPr="00620932">
        <w:rPr>
          <w:rFonts w:cs="B Nazanin"/>
          <w:rtl/>
          <w:lang w:bidi="fa-IR"/>
        </w:rPr>
        <w:t>شبان</w:t>
      </w:r>
      <w:r w:rsidRPr="00620932">
        <w:rPr>
          <w:rFonts w:cs="B Nazanin" w:hint="cs"/>
          <w:rtl/>
          <w:lang w:bidi="fa-IR"/>
        </w:rPr>
        <w:t>ی</w:t>
      </w:r>
      <w:r w:rsidRPr="00620932">
        <w:rPr>
          <w:rFonts w:cs="B Nazanin" w:hint="eastAsia"/>
          <w:rtl/>
          <w:lang w:bidi="fa-IR"/>
        </w:rPr>
        <w:t>،</w:t>
      </w:r>
      <w:r w:rsidR="00FB7EE3">
        <w:rPr>
          <w:rFonts w:cs="B Nazanin"/>
          <w:rtl/>
          <w:lang w:bidi="fa-IR"/>
        </w:rPr>
        <w:t xml:space="preserve"> ا</w:t>
      </w:r>
      <w:r w:rsidR="00FB7EE3">
        <w:rPr>
          <w:rFonts w:cs="B Nazanin" w:hint="cs"/>
          <w:rtl/>
          <w:lang w:bidi="fa-IR"/>
        </w:rPr>
        <w:t>.</w:t>
      </w:r>
      <w:r w:rsidR="00FB7EE3">
        <w:rPr>
          <w:rFonts w:cs="B Nazanin" w:hint="eastAsia"/>
          <w:rtl/>
          <w:lang w:bidi="fa-IR"/>
        </w:rPr>
        <w:t>ح</w:t>
      </w:r>
      <w:r w:rsidR="00FB7EE3">
        <w:rPr>
          <w:rFonts w:cs="B Nazanin" w:hint="cs"/>
          <w:rtl/>
          <w:lang w:bidi="fa-IR"/>
        </w:rPr>
        <w:t>.</w:t>
      </w:r>
      <w:r w:rsidRPr="00620932">
        <w:rPr>
          <w:rFonts w:cs="B Nazanin"/>
          <w:rtl/>
          <w:lang w:bidi="fa-IR"/>
        </w:rPr>
        <w:t xml:space="preserve"> ا</w:t>
      </w:r>
      <w:r w:rsidRPr="00620932">
        <w:rPr>
          <w:rFonts w:cs="B Nazanin" w:hint="cs"/>
          <w:rtl/>
          <w:lang w:bidi="fa-IR"/>
        </w:rPr>
        <w:t>ی</w:t>
      </w:r>
      <w:r w:rsidRPr="00620932">
        <w:rPr>
          <w:rFonts w:cs="B Nazanin" w:hint="eastAsia"/>
          <w:rtl/>
          <w:lang w:bidi="fa-IR"/>
        </w:rPr>
        <w:t>زد</w:t>
      </w:r>
      <w:r w:rsidRPr="00620932">
        <w:rPr>
          <w:rFonts w:cs="B Nazanin" w:hint="cs"/>
          <w:rtl/>
          <w:lang w:bidi="fa-IR"/>
        </w:rPr>
        <w:t>ی</w:t>
      </w:r>
      <w:r w:rsidRPr="00620932">
        <w:rPr>
          <w:rFonts w:cs="B Nazanin" w:hint="eastAsia"/>
          <w:rtl/>
          <w:lang w:bidi="fa-IR"/>
        </w:rPr>
        <w:t>،</w:t>
      </w:r>
      <w:r w:rsidR="00FB7EE3">
        <w:rPr>
          <w:rFonts w:cs="B Nazanin"/>
          <w:rtl/>
          <w:lang w:bidi="fa-IR"/>
        </w:rPr>
        <w:t xml:space="preserve"> م</w:t>
      </w:r>
      <w:r w:rsidR="00FB7EE3">
        <w:rPr>
          <w:rFonts w:cs="B Nazanin" w:hint="cs"/>
          <w:rtl/>
          <w:lang w:bidi="fa-IR"/>
        </w:rPr>
        <w:t>.</w:t>
      </w:r>
      <w:r w:rsidR="00FB7EE3">
        <w:rPr>
          <w:rFonts w:cs="B Nazanin"/>
          <w:rtl/>
          <w:lang w:bidi="fa-IR"/>
        </w:rPr>
        <w:t xml:space="preserve">س. (1393) </w:t>
      </w:r>
      <w:r w:rsidR="00FB7EE3">
        <w:rPr>
          <w:rFonts w:cs="Times New Roman" w:hint="cs"/>
          <w:rtl/>
          <w:lang w:bidi="fa-IR"/>
        </w:rPr>
        <w:t>"</w:t>
      </w:r>
      <w:r w:rsidRPr="00620932">
        <w:rPr>
          <w:rFonts w:cs="B Nazanin"/>
          <w:rtl/>
          <w:lang w:bidi="fa-IR"/>
        </w:rPr>
        <w:t>رو</w:t>
      </w:r>
      <w:r w:rsidRPr="00620932">
        <w:rPr>
          <w:rFonts w:cs="B Nazanin" w:hint="cs"/>
          <w:rtl/>
          <w:lang w:bidi="fa-IR"/>
        </w:rPr>
        <w:t>ی</w:t>
      </w:r>
      <w:r w:rsidRPr="00620932">
        <w:rPr>
          <w:rFonts w:cs="B Nazanin" w:hint="eastAsia"/>
          <w:rtl/>
          <w:lang w:bidi="fa-IR"/>
        </w:rPr>
        <w:t>کرد</w:t>
      </w:r>
      <w:r w:rsidRPr="00620932">
        <w:rPr>
          <w:rFonts w:cs="B Nazanin" w:hint="cs"/>
          <w:rtl/>
          <w:lang w:bidi="fa-IR"/>
        </w:rPr>
        <w:t>ی</w:t>
      </w:r>
      <w:r w:rsidRPr="00620932">
        <w:rPr>
          <w:rFonts w:cs="B Nazanin"/>
          <w:rtl/>
          <w:lang w:bidi="fa-IR"/>
        </w:rPr>
        <w:t xml:space="preserve"> نو</w:t>
      </w:r>
      <w:r w:rsidRPr="00620932">
        <w:rPr>
          <w:rFonts w:cs="B Nazanin" w:hint="cs"/>
          <w:rtl/>
          <w:lang w:bidi="fa-IR"/>
        </w:rPr>
        <w:t>ی</w:t>
      </w:r>
      <w:r w:rsidRPr="00620932">
        <w:rPr>
          <w:rFonts w:cs="B Nazanin" w:hint="eastAsia"/>
          <w:rtl/>
          <w:lang w:bidi="fa-IR"/>
        </w:rPr>
        <w:t>ن</w:t>
      </w:r>
      <w:r w:rsidRPr="00620932">
        <w:rPr>
          <w:rFonts w:cs="B Nazanin"/>
          <w:rtl/>
          <w:lang w:bidi="fa-IR"/>
        </w:rPr>
        <w:t xml:space="preserve"> به بازآفر</w:t>
      </w:r>
      <w:r w:rsidRPr="00620932">
        <w:rPr>
          <w:rFonts w:cs="B Nazanin" w:hint="cs"/>
          <w:rtl/>
          <w:lang w:bidi="fa-IR"/>
        </w:rPr>
        <w:t>ی</w:t>
      </w:r>
      <w:r w:rsidRPr="00620932">
        <w:rPr>
          <w:rFonts w:cs="B Nazanin" w:hint="eastAsia"/>
          <w:rtl/>
          <w:lang w:bidi="fa-IR"/>
        </w:rPr>
        <w:t>ن</w:t>
      </w:r>
      <w:r w:rsidRPr="00620932">
        <w:rPr>
          <w:rFonts w:cs="B Nazanin" w:hint="cs"/>
          <w:rtl/>
          <w:lang w:bidi="fa-IR"/>
        </w:rPr>
        <w:t>ی</w:t>
      </w:r>
      <w:r w:rsidR="00FB7EE3">
        <w:rPr>
          <w:rFonts w:cs="B Nazanin"/>
          <w:rtl/>
          <w:lang w:bidi="fa-IR"/>
        </w:rPr>
        <w:t xml:space="preserve"> شهر خلاق</w:t>
      </w:r>
      <w:r w:rsidR="00FB7EE3">
        <w:rPr>
          <w:rFonts w:cs="Times New Roman" w:hint="cs"/>
          <w:rtl/>
          <w:lang w:bidi="fa-IR"/>
        </w:rPr>
        <w:t>"</w:t>
      </w:r>
      <w:r w:rsidRPr="00620932">
        <w:rPr>
          <w:rFonts w:cs="B Nazanin"/>
          <w:rtl/>
          <w:lang w:bidi="fa-IR"/>
        </w:rPr>
        <w:t>، فصلنامه علم</w:t>
      </w:r>
      <w:r w:rsidRPr="00620932">
        <w:rPr>
          <w:rFonts w:cs="B Nazanin" w:hint="cs"/>
          <w:rtl/>
          <w:lang w:bidi="fa-IR"/>
        </w:rPr>
        <w:t>ی</w:t>
      </w:r>
      <w:r w:rsidRPr="00620932">
        <w:rPr>
          <w:rFonts w:cs="B Nazanin"/>
          <w:rtl/>
          <w:lang w:bidi="fa-IR"/>
        </w:rPr>
        <w:t xml:space="preserve"> نقش ج</w:t>
      </w:r>
      <w:r w:rsidR="00FB7EE3">
        <w:rPr>
          <w:rFonts w:cs="B Nazanin"/>
          <w:rtl/>
          <w:lang w:bidi="fa-IR"/>
        </w:rPr>
        <w:t>هان، سال 4، شماره 2</w:t>
      </w:r>
      <w:r w:rsidR="00FB7EE3">
        <w:rPr>
          <w:rFonts w:cs="B Nazanin" w:hint="cs"/>
          <w:rtl/>
          <w:lang w:bidi="fa-IR"/>
        </w:rPr>
        <w:t>.</w:t>
      </w:r>
    </w:p>
    <w:p w:rsidR="00F314BF" w:rsidRDefault="00F314BF" w:rsidP="00F314BF">
      <w:pPr>
        <w:pStyle w:val="ListParagraph"/>
        <w:numPr>
          <w:ilvl w:val="0"/>
          <w:numId w:val="3"/>
        </w:numPr>
        <w:bidi/>
        <w:spacing w:line="16" w:lineRule="atLeast"/>
        <w:ind w:left="-32"/>
        <w:jc w:val="both"/>
        <w:rPr>
          <w:rFonts w:cs="B Nazanin"/>
          <w:lang w:bidi="fa-IR"/>
        </w:rPr>
      </w:pPr>
      <w:r w:rsidRPr="00F314BF">
        <w:rPr>
          <w:rFonts w:cs="B Nazanin"/>
          <w:rtl/>
          <w:lang w:bidi="fa-IR"/>
        </w:rPr>
        <w:t>عابد</w:t>
      </w:r>
      <w:r w:rsidRPr="00F314BF">
        <w:rPr>
          <w:rFonts w:cs="B Nazanin" w:hint="cs"/>
          <w:rtl/>
          <w:lang w:bidi="fa-IR"/>
        </w:rPr>
        <w:t>ی</w:t>
      </w:r>
      <w:r w:rsidRPr="00F314BF">
        <w:rPr>
          <w:rFonts w:cs="B Nazanin" w:hint="eastAsia"/>
          <w:rtl/>
          <w:lang w:bidi="fa-IR"/>
        </w:rPr>
        <w:t>،</w:t>
      </w:r>
      <w:r w:rsidR="000B1207">
        <w:rPr>
          <w:rFonts w:cs="B Nazanin"/>
          <w:rtl/>
          <w:lang w:bidi="fa-IR"/>
        </w:rPr>
        <w:t xml:space="preserve"> س. (1395) </w:t>
      </w:r>
      <w:r w:rsidR="000B1207">
        <w:rPr>
          <w:rFonts w:cs="Times New Roman" w:hint="cs"/>
          <w:rtl/>
          <w:lang w:bidi="fa-IR"/>
        </w:rPr>
        <w:t>"</w:t>
      </w:r>
      <w:r w:rsidRPr="00F314BF">
        <w:rPr>
          <w:rFonts w:cs="B Nazanin"/>
          <w:rtl/>
          <w:lang w:bidi="fa-IR"/>
        </w:rPr>
        <w:t>الحاق محوطه‌ها</w:t>
      </w:r>
      <w:r w:rsidRPr="00F314BF">
        <w:rPr>
          <w:rFonts w:cs="B Nazanin" w:hint="cs"/>
          <w:rtl/>
          <w:lang w:bidi="fa-IR"/>
        </w:rPr>
        <w:t>ی</w:t>
      </w:r>
      <w:r w:rsidRPr="00F314BF">
        <w:rPr>
          <w:rFonts w:cs="B Nazanin"/>
          <w:rtl/>
          <w:lang w:bidi="fa-IR"/>
        </w:rPr>
        <w:t xml:space="preserve"> دولت</w:t>
      </w:r>
      <w:r w:rsidRPr="00F314BF">
        <w:rPr>
          <w:rFonts w:cs="B Nazanin" w:hint="cs"/>
          <w:rtl/>
          <w:lang w:bidi="fa-IR"/>
        </w:rPr>
        <w:t>ی</w:t>
      </w:r>
      <w:r w:rsidRPr="00F314BF">
        <w:rPr>
          <w:rFonts w:cs="B Nazanin"/>
          <w:rtl/>
          <w:lang w:bidi="fa-IR"/>
        </w:rPr>
        <w:t xml:space="preserve"> به فضا</w:t>
      </w:r>
      <w:r w:rsidRPr="00F314BF">
        <w:rPr>
          <w:rFonts w:cs="B Nazanin" w:hint="cs"/>
          <w:rtl/>
          <w:lang w:bidi="fa-IR"/>
        </w:rPr>
        <w:t>ی</w:t>
      </w:r>
      <w:r w:rsidRPr="00F314BF">
        <w:rPr>
          <w:rFonts w:cs="B Nazanin"/>
          <w:rtl/>
          <w:lang w:bidi="fa-IR"/>
        </w:rPr>
        <w:t xml:space="preserve"> عموم</w:t>
      </w:r>
      <w:r w:rsidRPr="00F314BF">
        <w:rPr>
          <w:rFonts w:cs="B Nazanin" w:hint="cs"/>
          <w:rtl/>
          <w:lang w:bidi="fa-IR"/>
        </w:rPr>
        <w:t>ی</w:t>
      </w:r>
      <w:r w:rsidR="000B1207">
        <w:rPr>
          <w:rFonts w:cs="B Nazanin"/>
          <w:rtl/>
          <w:lang w:bidi="fa-IR"/>
        </w:rPr>
        <w:t xml:space="preserve"> شهر</w:t>
      </w:r>
      <w:r w:rsidR="000B1207">
        <w:rPr>
          <w:rFonts w:cs="Times New Roman" w:hint="cs"/>
          <w:rtl/>
          <w:lang w:bidi="fa-IR"/>
        </w:rPr>
        <w:t>"</w:t>
      </w:r>
      <w:r w:rsidRPr="00F314BF">
        <w:rPr>
          <w:rFonts w:cs="B Nazanin"/>
          <w:rtl/>
          <w:lang w:bidi="fa-IR"/>
        </w:rPr>
        <w:t>، نشر</w:t>
      </w:r>
      <w:r w:rsidRPr="00F314BF">
        <w:rPr>
          <w:rFonts w:cs="B Nazanin" w:hint="cs"/>
          <w:rtl/>
          <w:lang w:bidi="fa-IR"/>
        </w:rPr>
        <w:t>ی</w:t>
      </w:r>
      <w:r w:rsidRPr="00F314BF">
        <w:rPr>
          <w:rFonts w:cs="B Nazanin" w:hint="eastAsia"/>
          <w:rtl/>
          <w:lang w:bidi="fa-IR"/>
        </w:rPr>
        <w:t>ه</w:t>
      </w:r>
      <w:r w:rsidRPr="00F314BF">
        <w:rPr>
          <w:rFonts w:cs="B Nazanin"/>
          <w:rtl/>
          <w:lang w:bidi="fa-IR"/>
        </w:rPr>
        <w:t xml:space="preserve"> علم</w:t>
      </w:r>
      <w:r w:rsidRPr="00F314BF">
        <w:rPr>
          <w:rFonts w:cs="B Nazanin" w:hint="cs"/>
          <w:rtl/>
          <w:lang w:bidi="fa-IR"/>
        </w:rPr>
        <w:t>ی</w:t>
      </w:r>
      <w:r w:rsidR="000B1207">
        <w:rPr>
          <w:rFonts w:cs="B Nazanin"/>
          <w:rtl/>
          <w:lang w:bidi="fa-IR"/>
        </w:rPr>
        <w:t xml:space="preserve"> منظر، شماره 3</w:t>
      </w:r>
      <w:r w:rsidR="000B1207">
        <w:rPr>
          <w:rFonts w:cs="B Nazanin" w:hint="cs"/>
          <w:rtl/>
          <w:lang w:bidi="fa-IR"/>
        </w:rPr>
        <w:t>5.</w:t>
      </w:r>
    </w:p>
    <w:p w:rsidR="00BB188B" w:rsidRDefault="00BB188B" w:rsidP="00BB188B">
      <w:pPr>
        <w:pStyle w:val="ListParagraph"/>
        <w:numPr>
          <w:ilvl w:val="0"/>
          <w:numId w:val="3"/>
        </w:numPr>
        <w:bidi/>
        <w:spacing w:line="16" w:lineRule="atLeast"/>
        <w:ind w:left="-32"/>
        <w:jc w:val="both"/>
        <w:rPr>
          <w:rFonts w:cs="B Nazanin"/>
          <w:lang w:bidi="fa-IR"/>
        </w:rPr>
      </w:pPr>
      <w:r w:rsidRPr="00BB188B">
        <w:rPr>
          <w:rFonts w:cs="B Nazanin"/>
          <w:rtl/>
          <w:lang w:bidi="fa-IR"/>
        </w:rPr>
        <w:t>عاشور</w:t>
      </w:r>
      <w:r w:rsidRPr="00BB188B">
        <w:rPr>
          <w:rFonts w:cs="B Nazanin" w:hint="cs"/>
          <w:rtl/>
          <w:lang w:bidi="fa-IR"/>
        </w:rPr>
        <w:t>ی</w:t>
      </w:r>
      <w:r w:rsidRPr="00BB188B">
        <w:rPr>
          <w:rFonts w:cs="B Nazanin" w:hint="eastAsia"/>
          <w:rtl/>
          <w:lang w:bidi="fa-IR"/>
        </w:rPr>
        <w:t>،</w:t>
      </w:r>
      <w:r w:rsidR="00E4156C">
        <w:rPr>
          <w:rFonts w:cs="B Nazanin"/>
          <w:rtl/>
          <w:lang w:bidi="fa-IR"/>
        </w:rPr>
        <w:t xml:space="preserve"> </w:t>
      </w:r>
      <w:r w:rsidR="00E4156C">
        <w:rPr>
          <w:rFonts w:cs="B Nazanin" w:hint="cs"/>
          <w:rtl/>
          <w:lang w:bidi="fa-IR"/>
        </w:rPr>
        <w:t>ع</w:t>
      </w:r>
      <w:r w:rsidR="00E4156C">
        <w:rPr>
          <w:rFonts w:cs="B Nazanin"/>
          <w:rtl/>
          <w:lang w:bidi="fa-IR"/>
        </w:rPr>
        <w:t>. (1389)</w:t>
      </w:r>
      <w:r w:rsidR="00E4156C">
        <w:rPr>
          <w:rFonts w:cs="B Nazanin" w:hint="cs"/>
          <w:rtl/>
          <w:lang w:bidi="fa-IR"/>
        </w:rPr>
        <w:t xml:space="preserve"> </w:t>
      </w:r>
      <w:r w:rsidR="00E4156C">
        <w:rPr>
          <w:rFonts w:cs="Times New Roman" w:hint="cs"/>
          <w:rtl/>
          <w:lang w:bidi="fa-IR"/>
        </w:rPr>
        <w:t>"</w:t>
      </w:r>
      <w:r w:rsidRPr="00BB188B">
        <w:rPr>
          <w:rFonts w:cs="B Nazanin"/>
          <w:rtl/>
          <w:lang w:bidi="fa-IR"/>
        </w:rPr>
        <w:t>پ</w:t>
      </w:r>
      <w:r w:rsidRPr="00BB188B">
        <w:rPr>
          <w:rFonts w:cs="B Nazanin" w:hint="cs"/>
          <w:rtl/>
          <w:lang w:bidi="fa-IR"/>
        </w:rPr>
        <w:t>ی</w:t>
      </w:r>
      <w:r w:rsidRPr="00BB188B">
        <w:rPr>
          <w:rFonts w:cs="B Nazanin" w:hint="eastAsia"/>
          <w:rtl/>
          <w:lang w:bidi="fa-IR"/>
        </w:rPr>
        <w:t>وند</w:t>
      </w:r>
      <w:r w:rsidRPr="00BB188B">
        <w:rPr>
          <w:rFonts w:cs="B Nazanin"/>
          <w:rtl/>
          <w:lang w:bidi="fa-IR"/>
        </w:rPr>
        <w:t xml:space="preserve"> منظر</w:t>
      </w:r>
      <w:r w:rsidRPr="00BB188B">
        <w:rPr>
          <w:rFonts w:cs="B Nazanin" w:hint="cs"/>
          <w:rtl/>
          <w:lang w:bidi="fa-IR"/>
        </w:rPr>
        <w:t>ی</w:t>
      </w:r>
      <w:r w:rsidRPr="00BB188B">
        <w:rPr>
          <w:rFonts w:cs="B Nazanin" w:hint="eastAsia"/>
          <w:rtl/>
          <w:lang w:bidi="fa-IR"/>
        </w:rPr>
        <w:t>ن</w:t>
      </w:r>
      <w:r w:rsidRPr="00BB188B">
        <w:rPr>
          <w:rFonts w:cs="B Nazanin"/>
          <w:rtl/>
          <w:lang w:bidi="fa-IR"/>
        </w:rPr>
        <w:t xml:space="preserve"> انسان با مح</w:t>
      </w:r>
      <w:r w:rsidRPr="00BB188B">
        <w:rPr>
          <w:rFonts w:cs="B Nazanin" w:hint="cs"/>
          <w:rtl/>
          <w:lang w:bidi="fa-IR"/>
        </w:rPr>
        <w:t>ی</w:t>
      </w:r>
      <w:r w:rsidRPr="00BB188B">
        <w:rPr>
          <w:rFonts w:cs="B Nazanin" w:hint="eastAsia"/>
          <w:rtl/>
          <w:lang w:bidi="fa-IR"/>
        </w:rPr>
        <w:t>ط</w:t>
      </w:r>
      <w:r w:rsidRPr="00BB188B">
        <w:rPr>
          <w:rFonts w:cs="B Nazanin"/>
          <w:rtl/>
          <w:lang w:bidi="fa-IR"/>
        </w:rPr>
        <w:t>(بررس</w:t>
      </w:r>
      <w:r w:rsidRPr="00BB188B">
        <w:rPr>
          <w:rFonts w:cs="B Nazanin" w:hint="cs"/>
          <w:rtl/>
          <w:lang w:bidi="fa-IR"/>
        </w:rPr>
        <w:t>ی</w:t>
      </w:r>
      <w:r w:rsidRPr="00BB188B">
        <w:rPr>
          <w:rFonts w:cs="B Nazanin"/>
          <w:rtl/>
          <w:lang w:bidi="fa-IR"/>
        </w:rPr>
        <w:t xml:space="preserve"> نقش پ</w:t>
      </w:r>
      <w:r w:rsidRPr="00BB188B">
        <w:rPr>
          <w:rFonts w:cs="B Nazanin" w:hint="cs"/>
          <w:rtl/>
          <w:lang w:bidi="fa-IR"/>
        </w:rPr>
        <w:t>ی</w:t>
      </w:r>
      <w:r w:rsidRPr="00BB188B">
        <w:rPr>
          <w:rFonts w:cs="B Nazanin" w:hint="eastAsia"/>
          <w:rtl/>
          <w:lang w:bidi="fa-IR"/>
        </w:rPr>
        <w:t>اده‌راه</w:t>
      </w:r>
      <w:r w:rsidRPr="00BB188B">
        <w:rPr>
          <w:rFonts w:cs="B Nazanin"/>
          <w:rtl/>
          <w:lang w:bidi="fa-IR"/>
        </w:rPr>
        <w:t xml:space="preserve"> در ح</w:t>
      </w:r>
      <w:r w:rsidRPr="00BB188B">
        <w:rPr>
          <w:rFonts w:cs="B Nazanin" w:hint="cs"/>
          <w:rtl/>
          <w:lang w:bidi="fa-IR"/>
        </w:rPr>
        <w:t>ی</w:t>
      </w:r>
      <w:r w:rsidRPr="00BB188B">
        <w:rPr>
          <w:rFonts w:cs="B Nazanin" w:hint="eastAsia"/>
          <w:rtl/>
          <w:lang w:bidi="fa-IR"/>
        </w:rPr>
        <w:t>ات</w:t>
      </w:r>
      <w:r w:rsidR="00E4156C">
        <w:rPr>
          <w:rFonts w:cs="B Nazanin"/>
          <w:rtl/>
          <w:lang w:bidi="fa-IR"/>
        </w:rPr>
        <w:t xml:space="preserve"> شهر)</w:t>
      </w:r>
      <w:r w:rsidR="00E4156C">
        <w:rPr>
          <w:rFonts w:cs="Times New Roman" w:hint="cs"/>
          <w:rtl/>
          <w:lang w:bidi="fa-IR"/>
        </w:rPr>
        <w:t>"</w:t>
      </w:r>
      <w:r w:rsidRPr="00BB188B">
        <w:rPr>
          <w:rFonts w:cs="B Nazanin"/>
          <w:rtl/>
          <w:lang w:bidi="fa-IR"/>
        </w:rPr>
        <w:t>، نشر</w:t>
      </w:r>
      <w:r w:rsidRPr="00BB188B">
        <w:rPr>
          <w:rFonts w:cs="B Nazanin" w:hint="cs"/>
          <w:rtl/>
          <w:lang w:bidi="fa-IR"/>
        </w:rPr>
        <w:t>ی</w:t>
      </w:r>
      <w:r w:rsidRPr="00BB188B">
        <w:rPr>
          <w:rFonts w:cs="B Nazanin" w:hint="eastAsia"/>
          <w:rtl/>
          <w:lang w:bidi="fa-IR"/>
        </w:rPr>
        <w:t>ه</w:t>
      </w:r>
      <w:r w:rsidRPr="00BB188B">
        <w:rPr>
          <w:rFonts w:cs="B Nazanin"/>
          <w:rtl/>
          <w:lang w:bidi="fa-IR"/>
        </w:rPr>
        <w:t xml:space="preserve"> علم</w:t>
      </w:r>
      <w:r w:rsidRPr="00BB188B">
        <w:rPr>
          <w:rFonts w:cs="B Nazanin" w:hint="cs"/>
          <w:rtl/>
          <w:lang w:bidi="fa-IR"/>
        </w:rPr>
        <w:t>ی</w:t>
      </w:r>
      <w:r w:rsidR="00E4156C">
        <w:rPr>
          <w:rFonts w:cs="B Nazanin"/>
          <w:rtl/>
          <w:lang w:bidi="fa-IR"/>
        </w:rPr>
        <w:t xml:space="preserve"> منظر، شماره 8</w:t>
      </w:r>
      <w:r w:rsidR="00E4156C">
        <w:rPr>
          <w:rFonts w:cs="B Nazanin" w:hint="cs"/>
          <w:rtl/>
          <w:lang w:bidi="fa-IR"/>
        </w:rPr>
        <w:t>.</w:t>
      </w:r>
    </w:p>
    <w:p w:rsidR="003D55AB" w:rsidRDefault="003D55AB" w:rsidP="00F314BF">
      <w:pPr>
        <w:pStyle w:val="ListParagraph"/>
        <w:numPr>
          <w:ilvl w:val="0"/>
          <w:numId w:val="3"/>
        </w:numPr>
        <w:bidi/>
        <w:spacing w:line="16" w:lineRule="atLeast"/>
        <w:ind w:left="-32"/>
        <w:jc w:val="both"/>
        <w:rPr>
          <w:rFonts w:cs="B Nazanin"/>
          <w:lang w:bidi="fa-IR"/>
        </w:rPr>
      </w:pPr>
      <w:r w:rsidRPr="003D55AB">
        <w:rPr>
          <w:rFonts w:cs="B Nazanin"/>
          <w:rtl/>
          <w:lang w:bidi="fa-IR"/>
        </w:rPr>
        <w:t>عل</w:t>
      </w:r>
      <w:r w:rsidRPr="003D55AB">
        <w:rPr>
          <w:rFonts w:cs="B Nazanin" w:hint="cs"/>
          <w:rtl/>
          <w:lang w:bidi="fa-IR"/>
        </w:rPr>
        <w:t>ی‌</w:t>
      </w:r>
      <w:r w:rsidRPr="003D55AB">
        <w:rPr>
          <w:rFonts w:cs="B Nazanin" w:hint="eastAsia"/>
          <w:rtl/>
          <w:lang w:bidi="fa-IR"/>
        </w:rPr>
        <w:t>الحساب</w:t>
      </w:r>
      <w:r w:rsidRPr="003D55AB">
        <w:rPr>
          <w:rFonts w:cs="B Nazanin" w:hint="cs"/>
          <w:rtl/>
          <w:lang w:bidi="fa-IR"/>
        </w:rPr>
        <w:t>ی</w:t>
      </w:r>
      <w:r w:rsidRPr="003D55AB">
        <w:rPr>
          <w:rFonts w:cs="B Nazanin" w:hint="eastAsia"/>
          <w:rtl/>
          <w:lang w:bidi="fa-IR"/>
        </w:rPr>
        <w:t>،</w:t>
      </w:r>
      <w:r w:rsidR="00855411">
        <w:rPr>
          <w:rFonts w:cs="B Nazanin"/>
          <w:rtl/>
          <w:lang w:bidi="fa-IR"/>
        </w:rPr>
        <w:t xml:space="preserve"> م. (1378) </w:t>
      </w:r>
      <w:r w:rsidR="00855411">
        <w:rPr>
          <w:rFonts w:cs="Times New Roman" w:hint="cs"/>
          <w:rtl/>
          <w:lang w:bidi="fa-IR"/>
        </w:rPr>
        <w:t>"</w:t>
      </w:r>
      <w:r w:rsidRPr="003D55AB">
        <w:rPr>
          <w:rFonts w:cs="B Nazanin"/>
          <w:rtl/>
          <w:lang w:bidi="fa-IR"/>
        </w:rPr>
        <w:t>گونه‌شناس</w:t>
      </w:r>
      <w:r w:rsidRPr="003D55AB">
        <w:rPr>
          <w:rFonts w:cs="B Nazanin" w:hint="cs"/>
          <w:rtl/>
          <w:lang w:bidi="fa-IR"/>
        </w:rPr>
        <w:t>ی</w:t>
      </w:r>
      <w:r w:rsidR="00855411">
        <w:rPr>
          <w:rFonts w:cs="B Nazanin"/>
          <w:rtl/>
          <w:lang w:bidi="fa-IR"/>
        </w:rPr>
        <w:t xml:space="preserve"> مسکن</w:t>
      </w:r>
      <w:r w:rsidR="00855411">
        <w:rPr>
          <w:rFonts w:cs="Times New Roman" w:hint="cs"/>
          <w:rtl/>
          <w:lang w:bidi="fa-IR"/>
        </w:rPr>
        <w:t>"</w:t>
      </w:r>
      <w:r w:rsidRPr="003D55AB">
        <w:rPr>
          <w:rFonts w:cs="B Nazanin"/>
          <w:rtl/>
          <w:lang w:bidi="fa-IR"/>
        </w:rPr>
        <w:t>، در دانشنامه مد</w:t>
      </w:r>
      <w:r w:rsidRPr="003D55AB">
        <w:rPr>
          <w:rFonts w:cs="B Nazanin" w:hint="cs"/>
          <w:rtl/>
          <w:lang w:bidi="fa-IR"/>
        </w:rPr>
        <w:t>ی</w:t>
      </w:r>
      <w:r w:rsidRPr="003D55AB">
        <w:rPr>
          <w:rFonts w:cs="B Nazanin" w:hint="eastAsia"/>
          <w:rtl/>
          <w:lang w:bidi="fa-IR"/>
        </w:rPr>
        <w:t>ر</w:t>
      </w:r>
      <w:r w:rsidRPr="003D55AB">
        <w:rPr>
          <w:rFonts w:cs="B Nazanin" w:hint="cs"/>
          <w:rtl/>
          <w:lang w:bidi="fa-IR"/>
        </w:rPr>
        <w:t>ی</w:t>
      </w:r>
      <w:r w:rsidRPr="003D55AB">
        <w:rPr>
          <w:rFonts w:cs="B Nazanin" w:hint="eastAsia"/>
          <w:rtl/>
          <w:lang w:bidi="fa-IR"/>
        </w:rPr>
        <w:t>ت</w:t>
      </w:r>
      <w:r w:rsidRPr="003D55AB">
        <w:rPr>
          <w:rFonts w:cs="B Nazanin"/>
          <w:rtl/>
          <w:lang w:bidi="fa-IR"/>
        </w:rPr>
        <w:t xml:space="preserve"> شهر</w:t>
      </w:r>
      <w:r w:rsidRPr="003D55AB">
        <w:rPr>
          <w:rFonts w:cs="B Nazanin" w:hint="cs"/>
          <w:rtl/>
          <w:lang w:bidi="fa-IR"/>
        </w:rPr>
        <w:t>ی</w:t>
      </w:r>
      <w:r w:rsidRPr="003D55AB">
        <w:rPr>
          <w:rFonts w:cs="B Nazanin"/>
          <w:rtl/>
          <w:lang w:bidi="fa-IR"/>
        </w:rPr>
        <w:t xml:space="preserve"> و روستا</w:t>
      </w:r>
      <w:r w:rsidRPr="003D55AB">
        <w:rPr>
          <w:rFonts w:cs="B Nazanin" w:hint="cs"/>
          <w:rtl/>
          <w:lang w:bidi="fa-IR"/>
        </w:rPr>
        <w:t>یی</w:t>
      </w:r>
      <w:r w:rsidRPr="003D55AB">
        <w:rPr>
          <w:rFonts w:cs="B Nazanin" w:hint="eastAsia"/>
          <w:rtl/>
          <w:lang w:bidi="fa-IR"/>
        </w:rPr>
        <w:t>،</w:t>
      </w:r>
      <w:r w:rsidRPr="003D55AB">
        <w:rPr>
          <w:rFonts w:cs="B Nazanin"/>
          <w:rtl/>
          <w:lang w:bidi="fa-IR"/>
        </w:rPr>
        <w:t xml:space="preserve"> تهران : سازمان شهرداري‌ها و دهياري‌هاي كشور، صص 667- 671 .</w:t>
      </w:r>
    </w:p>
    <w:p w:rsidR="00D12081" w:rsidRDefault="00D12081" w:rsidP="002B7775">
      <w:pPr>
        <w:pStyle w:val="ListParagraph"/>
        <w:numPr>
          <w:ilvl w:val="0"/>
          <w:numId w:val="3"/>
        </w:numPr>
        <w:bidi/>
        <w:spacing w:line="16" w:lineRule="atLeast"/>
        <w:ind w:left="-32"/>
        <w:jc w:val="both"/>
        <w:rPr>
          <w:rFonts w:cs="B Nazanin"/>
          <w:lang w:bidi="fa-IR"/>
        </w:rPr>
      </w:pPr>
      <w:r w:rsidRPr="00D12081">
        <w:rPr>
          <w:rFonts w:cs="B Nazanin"/>
          <w:rtl/>
          <w:lang w:bidi="fa-IR"/>
        </w:rPr>
        <w:t>قلعه‌نو</w:t>
      </w:r>
      <w:r w:rsidRPr="00D12081">
        <w:rPr>
          <w:rFonts w:cs="B Nazanin" w:hint="cs"/>
          <w:rtl/>
          <w:lang w:bidi="fa-IR"/>
        </w:rPr>
        <w:t>یی</w:t>
      </w:r>
      <w:r w:rsidRPr="00D12081">
        <w:rPr>
          <w:rFonts w:cs="B Nazanin" w:hint="eastAsia"/>
          <w:rtl/>
          <w:lang w:bidi="fa-IR"/>
        </w:rPr>
        <w:t>،</w:t>
      </w:r>
      <w:r w:rsidR="00855411">
        <w:rPr>
          <w:rFonts w:cs="B Nazanin"/>
          <w:rtl/>
          <w:lang w:bidi="fa-IR"/>
        </w:rPr>
        <w:t xml:space="preserve"> م</w:t>
      </w:r>
      <w:r w:rsidR="00855411">
        <w:rPr>
          <w:rFonts w:cs="B Nazanin" w:hint="cs"/>
          <w:rtl/>
          <w:lang w:bidi="fa-IR"/>
        </w:rPr>
        <w:t>.</w:t>
      </w:r>
      <w:r w:rsidR="00855411">
        <w:rPr>
          <w:rFonts w:cs="B Nazanin"/>
          <w:rtl/>
          <w:lang w:bidi="fa-IR"/>
        </w:rPr>
        <w:t xml:space="preserve"> </w:t>
      </w:r>
      <w:r w:rsidRPr="00D12081">
        <w:rPr>
          <w:rFonts w:cs="B Nazanin"/>
          <w:rtl/>
          <w:lang w:bidi="fa-IR"/>
        </w:rPr>
        <w:t>معزز</w:t>
      </w:r>
      <w:r w:rsidRPr="00D12081">
        <w:rPr>
          <w:rFonts w:cs="B Nazanin" w:hint="cs"/>
          <w:rtl/>
          <w:lang w:bidi="fa-IR"/>
        </w:rPr>
        <w:t>ی</w:t>
      </w:r>
      <w:r w:rsidR="00855411">
        <w:rPr>
          <w:rFonts w:cs="B Nazanin"/>
          <w:rtl/>
          <w:lang w:bidi="fa-IR"/>
        </w:rPr>
        <w:t xml:space="preserve"> مهر طهران، ا</w:t>
      </w:r>
      <w:r w:rsidR="00855411">
        <w:rPr>
          <w:rFonts w:cs="B Nazanin" w:hint="cs"/>
          <w:rtl/>
          <w:lang w:bidi="fa-IR"/>
        </w:rPr>
        <w:t>.</w:t>
      </w:r>
      <w:r w:rsidR="00855411">
        <w:rPr>
          <w:rFonts w:cs="B Nazanin" w:hint="eastAsia"/>
          <w:rtl/>
          <w:lang w:bidi="fa-IR"/>
        </w:rPr>
        <w:t>م</w:t>
      </w:r>
      <w:r w:rsidR="00855411">
        <w:rPr>
          <w:rFonts w:cs="B Nazanin" w:hint="cs"/>
          <w:rtl/>
          <w:lang w:bidi="fa-IR"/>
        </w:rPr>
        <w:t>.</w:t>
      </w:r>
      <w:r w:rsidR="00855411">
        <w:rPr>
          <w:rFonts w:cs="B Nazanin"/>
          <w:rtl/>
          <w:lang w:bidi="fa-IR"/>
        </w:rPr>
        <w:t xml:space="preserve"> </w:t>
      </w:r>
      <w:r w:rsidRPr="00D12081">
        <w:rPr>
          <w:rFonts w:cs="B Nazanin"/>
          <w:rtl/>
          <w:lang w:bidi="fa-IR"/>
        </w:rPr>
        <w:t>شاکرم</w:t>
      </w:r>
      <w:r w:rsidRPr="00D12081">
        <w:rPr>
          <w:rFonts w:cs="B Nazanin" w:hint="cs"/>
          <w:rtl/>
          <w:lang w:bidi="fa-IR"/>
        </w:rPr>
        <w:t>ی</w:t>
      </w:r>
      <w:r w:rsidRPr="00D12081">
        <w:rPr>
          <w:rFonts w:cs="B Nazanin" w:hint="eastAsia"/>
          <w:rtl/>
          <w:lang w:bidi="fa-IR"/>
        </w:rPr>
        <w:t>،</w:t>
      </w:r>
      <w:r w:rsidR="00855411">
        <w:rPr>
          <w:rFonts w:cs="B Nazanin"/>
          <w:rtl/>
          <w:lang w:bidi="fa-IR"/>
        </w:rPr>
        <w:t xml:space="preserve"> ع. (1395)</w:t>
      </w:r>
      <w:r w:rsidR="00855411">
        <w:rPr>
          <w:rFonts w:cs="B Nazanin" w:hint="cs"/>
          <w:rtl/>
          <w:lang w:bidi="fa-IR"/>
        </w:rPr>
        <w:t xml:space="preserve"> </w:t>
      </w:r>
      <w:r w:rsidR="00855411">
        <w:rPr>
          <w:rFonts w:cs="Times New Roman" w:hint="cs"/>
          <w:rtl/>
          <w:lang w:bidi="fa-IR"/>
        </w:rPr>
        <w:t>"</w:t>
      </w:r>
      <w:r w:rsidRPr="00D12081">
        <w:rPr>
          <w:rFonts w:cs="B Nazanin"/>
          <w:rtl/>
          <w:lang w:bidi="fa-IR"/>
        </w:rPr>
        <w:t>بررس</w:t>
      </w:r>
      <w:r w:rsidRPr="00D12081">
        <w:rPr>
          <w:rFonts w:cs="B Nazanin" w:hint="cs"/>
          <w:rtl/>
          <w:lang w:bidi="fa-IR"/>
        </w:rPr>
        <w:t>ی</w:t>
      </w:r>
      <w:r w:rsidRPr="00D12081">
        <w:rPr>
          <w:rFonts w:cs="B Nazanin"/>
          <w:rtl/>
          <w:lang w:bidi="fa-IR"/>
        </w:rPr>
        <w:t xml:space="preserve"> نقش فرهنگ در اح</w:t>
      </w:r>
      <w:r w:rsidRPr="00D12081">
        <w:rPr>
          <w:rFonts w:cs="B Nazanin" w:hint="cs"/>
          <w:rtl/>
          <w:lang w:bidi="fa-IR"/>
        </w:rPr>
        <w:t>ی</w:t>
      </w:r>
      <w:r w:rsidRPr="00D12081">
        <w:rPr>
          <w:rFonts w:cs="B Nazanin" w:hint="eastAsia"/>
          <w:rtl/>
          <w:lang w:bidi="fa-IR"/>
        </w:rPr>
        <w:t>ا</w:t>
      </w:r>
      <w:r w:rsidRPr="00D12081">
        <w:rPr>
          <w:rFonts w:cs="B Nazanin"/>
          <w:rtl/>
          <w:lang w:bidi="fa-IR"/>
        </w:rPr>
        <w:t xml:space="preserve"> محلات تار</w:t>
      </w:r>
      <w:r w:rsidRPr="00D12081">
        <w:rPr>
          <w:rFonts w:cs="B Nazanin" w:hint="cs"/>
          <w:rtl/>
          <w:lang w:bidi="fa-IR"/>
        </w:rPr>
        <w:t>ی</w:t>
      </w:r>
      <w:r w:rsidRPr="00D12081">
        <w:rPr>
          <w:rFonts w:cs="B Nazanin" w:hint="eastAsia"/>
          <w:rtl/>
          <w:lang w:bidi="fa-IR"/>
        </w:rPr>
        <w:t>خ</w:t>
      </w:r>
      <w:r w:rsidRPr="00D12081">
        <w:rPr>
          <w:rFonts w:cs="B Nazanin" w:hint="cs"/>
          <w:rtl/>
          <w:lang w:bidi="fa-IR"/>
        </w:rPr>
        <w:t>ی</w:t>
      </w:r>
      <w:r w:rsidRPr="00D12081">
        <w:rPr>
          <w:rFonts w:cs="B Nazanin"/>
          <w:rtl/>
          <w:lang w:bidi="fa-IR"/>
        </w:rPr>
        <w:t>(با تأک</w:t>
      </w:r>
      <w:r w:rsidRPr="00D12081">
        <w:rPr>
          <w:rFonts w:cs="B Nazanin" w:hint="cs"/>
          <w:rtl/>
          <w:lang w:bidi="fa-IR"/>
        </w:rPr>
        <w:t>ی</w:t>
      </w:r>
      <w:r w:rsidRPr="00D12081">
        <w:rPr>
          <w:rFonts w:cs="B Nazanin" w:hint="eastAsia"/>
          <w:rtl/>
          <w:lang w:bidi="fa-IR"/>
        </w:rPr>
        <w:t>د</w:t>
      </w:r>
      <w:r w:rsidRPr="00D12081">
        <w:rPr>
          <w:rFonts w:cs="B Nazanin"/>
          <w:rtl/>
          <w:lang w:bidi="fa-IR"/>
        </w:rPr>
        <w:t xml:space="preserve"> بر رو</w:t>
      </w:r>
      <w:r w:rsidRPr="00D12081">
        <w:rPr>
          <w:rFonts w:cs="B Nazanin" w:hint="cs"/>
          <w:rtl/>
          <w:lang w:bidi="fa-IR"/>
        </w:rPr>
        <w:t>ی</w:t>
      </w:r>
      <w:r w:rsidRPr="00D12081">
        <w:rPr>
          <w:rFonts w:cs="B Nazanin" w:hint="eastAsia"/>
          <w:rtl/>
          <w:lang w:bidi="fa-IR"/>
        </w:rPr>
        <w:t>کرد</w:t>
      </w:r>
      <w:r w:rsidRPr="00D12081">
        <w:rPr>
          <w:rFonts w:cs="B Nazanin"/>
          <w:rtl/>
          <w:lang w:bidi="fa-IR"/>
        </w:rPr>
        <w:t xml:space="preserve"> محله فرهنگ</w:t>
      </w:r>
      <w:r w:rsidRPr="00D12081">
        <w:rPr>
          <w:rFonts w:cs="B Nazanin" w:hint="cs"/>
          <w:rtl/>
          <w:lang w:bidi="fa-IR"/>
        </w:rPr>
        <w:t>ی</w:t>
      </w:r>
      <w:r w:rsidR="00855411">
        <w:rPr>
          <w:rFonts w:cs="B Nazanin"/>
          <w:rtl/>
          <w:lang w:bidi="fa-IR"/>
        </w:rPr>
        <w:t>)</w:t>
      </w:r>
      <w:r w:rsidR="00855411">
        <w:rPr>
          <w:rFonts w:cs="Times New Roman" w:hint="cs"/>
          <w:rtl/>
          <w:lang w:bidi="fa-IR"/>
        </w:rPr>
        <w:t>"</w:t>
      </w:r>
      <w:r w:rsidRPr="00D12081">
        <w:rPr>
          <w:rFonts w:cs="B Nazanin"/>
          <w:rtl/>
          <w:lang w:bidi="fa-IR"/>
        </w:rPr>
        <w:t>، دوماهنامه پژوهش در هنر و علوم انسان</w:t>
      </w:r>
      <w:r w:rsidRPr="00D12081">
        <w:rPr>
          <w:rFonts w:cs="B Nazanin" w:hint="cs"/>
          <w:rtl/>
          <w:lang w:bidi="fa-IR"/>
        </w:rPr>
        <w:t>ی</w:t>
      </w:r>
      <w:r w:rsidRPr="00D12081">
        <w:rPr>
          <w:rFonts w:cs="B Nazanin" w:hint="eastAsia"/>
          <w:rtl/>
          <w:lang w:bidi="fa-IR"/>
        </w:rPr>
        <w:t>،</w:t>
      </w:r>
      <w:r w:rsidR="00855411">
        <w:rPr>
          <w:rFonts w:cs="B Nazanin"/>
          <w:rtl/>
          <w:lang w:bidi="fa-IR"/>
        </w:rPr>
        <w:t xml:space="preserve"> شماره 1</w:t>
      </w:r>
      <w:r w:rsidR="00855411">
        <w:rPr>
          <w:rFonts w:cs="B Nazanin" w:hint="cs"/>
          <w:rtl/>
          <w:lang w:bidi="fa-IR"/>
        </w:rPr>
        <w:t>.</w:t>
      </w:r>
    </w:p>
    <w:p w:rsidR="0020337A" w:rsidRDefault="00F83B5C" w:rsidP="007B5B86">
      <w:pPr>
        <w:pStyle w:val="ListParagraph"/>
        <w:numPr>
          <w:ilvl w:val="0"/>
          <w:numId w:val="3"/>
        </w:numPr>
        <w:bidi/>
        <w:spacing w:line="16" w:lineRule="atLeast"/>
        <w:ind w:left="-32"/>
        <w:jc w:val="both"/>
        <w:rPr>
          <w:rFonts w:cs="B Nazanin"/>
          <w:lang w:bidi="fa-IR"/>
        </w:rPr>
      </w:pPr>
      <w:r>
        <w:rPr>
          <w:rFonts w:cs="B Nazanin"/>
          <w:rtl/>
          <w:lang w:bidi="fa-IR"/>
        </w:rPr>
        <w:t>کوپر مارکوس، ک</w:t>
      </w:r>
      <w:r>
        <w:rPr>
          <w:rFonts w:cs="B Nazanin" w:hint="cs"/>
          <w:rtl/>
          <w:lang w:bidi="fa-IR"/>
        </w:rPr>
        <w:t xml:space="preserve">. </w:t>
      </w:r>
      <w:r w:rsidR="007B5B86" w:rsidRPr="007B5B86">
        <w:rPr>
          <w:rFonts w:cs="B Nazanin"/>
          <w:rtl/>
          <w:lang w:bidi="fa-IR"/>
        </w:rPr>
        <w:t>فرانس</w:t>
      </w:r>
      <w:r w:rsidR="007B5B86" w:rsidRPr="007B5B86">
        <w:rPr>
          <w:rFonts w:cs="B Nazanin" w:hint="cs"/>
          <w:rtl/>
          <w:lang w:bidi="fa-IR"/>
        </w:rPr>
        <w:t>ی</w:t>
      </w:r>
      <w:r w:rsidR="007B5B86" w:rsidRPr="007B5B86">
        <w:rPr>
          <w:rFonts w:cs="B Nazanin" w:hint="eastAsia"/>
          <w:rtl/>
          <w:lang w:bidi="fa-IR"/>
        </w:rPr>
        <w:t>س،</w:t>
      </w:r>
      <w:r>
        <w:rPr>
          <w:rFonts w:cs="B Nazanin"/>
          <w:rtl/>
          <w:lang w:bidi="fa-IR"/>
        </w:rPr>
        <w:t xml:space="preserve"> ک</w:t>
      </w:r>
      <w:r>
        <w:rPr>
          <w:rFonts w:cs="B Nazanin" w:hint="cs"/>
          <w:rtl/>
          <w:lang w:bidi="fa-IR"/>
        </w:rPr>
        <w:t>.</w:t>
      </w:r>
      <w:r>
        <w:rPr>
          <w:rFonts w:cs="B Nazanin"/>
          <w:rtl/>
          <w:lang w:bidi="fa-IR"/>
        </w:rPr>
        <w:t xml:space="preserve"> راسل، ر. (1388)</w:t>
      </w:r>
      <w:r>
        <w:rPr>
          <w:rFonts w:cs="B Nazanin" w:hint="cs"/>
          <w:rtl/>
          <w:lang w:bidi="fa-IR"/>
        </w:rPr>
        <w:t xml:space="preserve"> </w:t>
      </w:r>
      <w:r>
        <w:rPr>
          <w:rFonts w:cs="Times New Roman" w:hint="cs"/>
          <w:rtl/>
          <w:lang w:bidi="fa-IR"/>
        </w:rPr>
        <w:t>"</w:t>
      </w:r>
      <w:r w:rsidR="007B5B86" w:rsidRPr="007B5B86">
        <w:rPr>
          <w:rFonts w:cs="B Nazanin"/>
          <w:rtl/>
          <w:lang w:bidi="fa-IR"/>
        </w:rPr>
        <w:t>پلازاها</w:t>
      </w:r>
      <w:r w:rsidR="007B5B86" w:rsidRPr="007B5B86">
        <w:rPr>
          <w:rFonts w:cs="B Nazanin" w:hint="cs"/>
          <w:rtl/>
          <w:lang w:bidi="fa-IR"/>
        </w:rPr>
        <w:t>ی</w:t>
      </w:r>
      <w:r w:rsidR="007B5B86" w:rsidRPr="007B5B86">
        <w:rPr>
          <w:rFonts w:cs="B Nazanin"/>
          <w:rtl/>
          <w:lang w:bidi="fa-IR"/>
        </w:rPr>
        <w:t xml:space="preserve"> شهر</w:t>
      </w:r>
      <w:r w:rsidR="007B5B86" w:rsidRPr="007B5B86">
        <w:rPr>
          <w:rFonts w:cs="B Nazanin" w:hint="cs"/>
          <w:rtl/>
          <w:lang w:bidi="fa-IR"/>
        </w:rPr>
        <w:t>ی</w:t>
      </w:r>
      <w:r w:rsidR="007B5B86" w:rsidRPr="007B5B86">
        <w:rPr>
          <w:rFonts w:cs="B Nazanin" w:hint="eastAsia"/>
          <w:rtl/>
          <w:lang w:bidi="fa-IR"/>
        </w:rPr>
        <w:t>،</w:t>
      </w:r>
      <w:r w:rsidR="007B5B86" w:rsidRPr="007B5B86">
        <w:rPr>
          <w:rFonts w:cs="B Nazanin"/>
          <w:rtl/>
          <w:lang w:bidi="fa-IR"/>
        </w:rPr>
        <w:t xml:space="preserve"> چک ل</w:t>
      </w:r>
      <w:r w:rsidR="007B5B86" w:rsidRPr="007B5B86">
        <w:rPr>
          <w:rFonts w:cs="B Nazanin" w:hint="cs"/>
          <w:rtl/>
          <w:lang w:bidi="fa-IR"/>
        </w:rPr>
        <w:t>ی</w:t>
      </w:r>
      <w:r w:rsidR="007B5B86" w:rsidRPr="007B5B86">
        <w:rPr>
          <w:rFonts w:cs="B Nazanin" w:hint="eastAsia"/>
          <w:rtl/>
          <w:lang w:bidi="fa-IR"/>
        </w:rPr>
        <w:t>ست</w:t>
      </w:r>
      <w:r w:rsidR="007B5B86" w:rsidRPr="007B5B86">
        <w:rPr>
          <w:rFonts w:cs="B Nazanin"/>
          <w:rtl/>
          <w:lang w:bidi="fa-IR"/>
        </w:rPr>
        <w:t xml:space="preserve"> پ</w:t>
      </w:r>
      <w:r w:rsidR="007B5B86" w:rsidRPr="007B5B86">
        <w:rPr>
          <w:rFonts w:cs="B Nazanin" w:hint="cs"/>
          <w:rtl/>
          <w:lang w:bidi="fa-IR"/>
        </w:rPr>
        <w:t>ی</w:t>
      </w:r>
      <w:r w:rsidR="007B5B86" w:rsidRPr="007B5B86">
        <w:rPr>
          <w:rFonts w:cs="B Nazanin" w:hint="eastAsia"/>
          <w:rtl/>
          <w:lang w:bidi="fa-IR"/>
        </w:rPr>
        <w:t>شنهادها</w:t>
      </w:r>
      <w:r w:rsidR="007B5B86" w:rsidRPr="007B5B86">
        <w:rPr>
          <w:rFonts w:cs="B Nazanin" w:hint="cs"/>
          <w:rtl/>
          <w:lang w:bidi="fa-IR"/>
        </w:rPr>
        <w:t>ی</w:t>
      </w:r>
      <w:r w:rsidR="007B5B86" w:rsidRPr="007B5B86">
        <w:rPr>
          <w:rFonts w:cs="B Nazanin"/>
          <w:rtl/>
          <w:lang w:bidi="fa-IR"/>
        </w:rPr>
        <w:t xml:space="preserve"> طراح</w:t>
      </w:r>
      <w:r w:rsidR="007B5B86" w:rsidRPr="007B5B86">
        <w:rPr>
          <w:rFonts w:cs="B Nazanin" w:hint="cs"/>
          <w:rtl/>
          <w:lang w:bidi="fa-IR"/>
        </w:rPr>
        <w:t>ی</w:t>
      </w:r>
      <w:r>
        <w:rPr>
          <w:rFonts w:cs="Times New Roman" w:hint="cs"/>
          <w:rtl/>
          <w:lang w:bidi="fa-IR"/>
        </w:rPr>
        <w:t>"</w:t>
      </w:r>
      <w:r w:rsidR="007B5B86" w:rsidRPr="007B5B86">
        <w:rPr>
          <w:rFonts w:cs="B Nazanin" w:hint="eastAsia"/>
          <w:rtl/>
          <w:lang w:bidi="fa-IR"/>
        </w:rPr>
        <w:t>،</w:t>
      </w:r>
      <w:r w:rsidR="007B5B86" w:rsidRPr="007B5B86">
        <w:rPr>
          <w:rFonts w:cs="B Nazanin"/>
          <w:rtl/>
          <w:lang w:bidi="fa-IR"/>
        </w:rPr>
        <w:t xml:space="preserve"> ترجمه: مر</w:t>
      </w:r>
      <w:r w:rsidR="007B5B86" w:rsidRPr="007B5B86">
        <w:rPr>
          <w:rFonts w:cs="B Nazanin" w:hint="cs"/>
          <w:rtl/>
          <w:lang w:bidi="fa-IR"/>
        </w:rPr>
        <w:t>ی</w:t>
      </w:r>
      <w:r w:rsidR="007B5B86" w:rsidRPr="007B5B86">
        <w:rPr>
          <w:rFonts w:cs="B Nazanin" w:hint="eastAsia"/>
          <w:rtl/>
          <w:lang w:bidi="fa-IR"/>
        </w:rPr>
        <w:t>م</w:t>
      </w:r>
      <w:r w:rsidR="007B5B86" w:rsidRPr="007B5B86">
        <w:rPr>
          <w:rFonts w:cs="B Nazanin"/>
          <w:rtl/>
          <w:lang w:bidi="fa-IR"/>
        </w:rPr>
        <w:t xml:space="preserve"> علو</w:t>
      </w:r>
      <w:r w:rsidR="007B5B86" w:rsidRPr="007B5B86">
        <w:rPr>
          <w:rFonts w:cs="B Nazanin" w:hint="cs"/>
          <w:rtl/>
          <w:lang w:bidi="fa-IR"/>
        </w:rPr>
        <w:t>ی</w:t>
      </w:r>
      <w:r w:rsidR="007B5B86" w:rsidRPr="007B5B86">
        <w:rPr>
          <w:rFonts w:cs="B Nazanin"/>
          <w:rtl/>
          <w:lang w:bidi="fa-IR"/>
        </w:rPr>
        <w:t xml:space="preserve"> باالمعن</w:t>
      </w:r>
      <w:r w:rsidR="007B5B86" w:rsidRPr="007B5B86">
        <w:rPr>
          <w:rFonts w:cs="B Nazanin" w:hint="cs"/>
          <w:rtl/>
          <w:lang w:bidi="fa-IR"/>
        </w:rPr>
        <w:t>ی</w:t>
      </w:r>
      <w:r w:rsidR="007B5B86" w:rsidRPr="007B5B86">
        <w:rPr>
          <w:rFonts w:cs="B Nazanin" w:hint="eastAsia"/>
          <w:rtl/>
          <w:lang w:bidi="fa-IR"/>
        </w:rPr>
        <w:t>،</w:t>
      </w:r>
      <w:r w:rsidR="007B5B86" w:rsidRPr="007B5B86">
        <w:rPr>
          <w:rFonts w:cs="B Nazanin"/>
          <w:rtl/>
          <w:lang w:bidi="fa-IR"/>
        </w:rPr>
        <w:t xml:space="preserve"> نشر</w:t>
      </w:r>
      <w:r w:rsidR="007B5B86" w:rsidRPr="007B5B86">
        <w:rPr>
          <w:rFonts w:cs="B Nazanin" w:hint="cs"/>
          <w:rtl/>
          <w:lang w:bidi="fa-IR"/>
        </w:rPr>
        <w:t>ی</w:t>
      </w:r>
      <w:r w:rsidR="007B5B86" w:rsidRPr="007B5B86">
        <w:rPr>
          <w:rFonts w:cs="B Nazanin" w:hint="eastAsia"/>
          <w:rtl/>
          <w:lang w:bidi="fa-IR"/>
        </w:rPr>
        <w:t>ه</w:t>
      </w:r>
      <w:r w:rsidR="007B5B86" w:rsidRPr="007B5B86">
        <w:rPr>
          <w:rFonts w:cs="B Nazanin"/>
          <w:rtl/>
          <w:lang w:bidi="fa-IR"/>
        </w:rPr>
        <w:t xml:space="preserve"> آباد</w:t>
      </w:r>
      <w:r w:rsidR="007B5B86" w:rsidRPr="007B5B86">
        <w:rPr>
          <w:rFonts w:cs="B Nazanin" w:hint="cs"/>
          <w:rtl/>
          <w:lang w:bidi="fa-IR"/>
        </w:rPr>
        <w:t>ی</w:t>
      </w:r>
      <w:r w:rsidR="007B5B86" w:rsidRPr="007B5B86">
        <w:rPr>
          <w:rFonts w:cs="B Nazanin" w:hint="eastAsia"/>
          <w:rtl/>
          <w:lang w:bidi="fa-IR"/>
        </w:rPr>
        <w:t>،</w:t>
      </w:r>
      <w:r>
        <w:rPr>
          <w:rFonts w:cs="B Nazanin"/>
          <w:rtl/>
          <w:lang w:bidi="fa-IR"/>
        </w:rPr>
        <w:t xml:space="preserve"> شماره 63</w:t>
      </w:r>
      <w:r>
        <w:rPr>
          <w:rFonts w:cs="B Nazanin" w:hint="cs"/>
          <w:rtl/>
          <w:lang w:bidi="fa-IR"/>
        </w:rPr>
        <w:t xml:space="preserve"> .</w:t>
      </w:r>
    </w:p>
    <w:p w:rsidR="008A4D2B" w:rsidRDefault="008A4D2B" w:rsidP="0020337A">
      <w:pPr>
        <w:pStyle w:val="ListParagraph"/>
        <w:numPr>
          <w:ilvl w:val="0"/>
          <w:numId w:val="3"/>
        </w:numPr>
        <w:bidi/>
        <w:spacing w:line="16" w:lineRule="atLeast"/>
        <w:ind w:left="-32"/>
        <w:jc w:val="both"/>
        <w:rPr>
          <w:rFonts w:cs="B Nazanin"/>
          <w:lang w:bidi="fa-IR"/>
        </w:rPr>
      </w:pPr>
      <w:r w:rsidRPr="008A4D2B">
        <w:rPr>
          <w:rFonts w:cs="B Nazanin"/>
          <w:rtl/>
          <w:lang w:bidi="fa-IR"/>
        </w:rPr>
        <w:t>لطف</w:t>
      </w:r>
      <w:r w:rsidRPr="008A4D2B">
        <w:rPr>
          <w:rFonts w:cs="B Nazanin" w:hint="cs"/>
          <w:rtl/>
          <w:lang w:bidi="fa-IR"/>
        </w:rPr>
        <w:t>ی</w:t>
      </w:r>
      <w:r w:rsidRPr="008A4D2B">
        <w:rPr>
          <w:rFonts w:cs="B Nazanin" w:hint="eastAsia"/>
          <w:rtl/>
          <w:lang w:bidi="fa-IR"/>
        </w:rPr>
        <w:t>،</w:t>
      </w:r>
      <w:r w:rsidR="006B32E9">
        <w:rPr>
          <w:rFonts w:cs="B Nazanin"/>
          <w:rtl/>
          <w:lang w:bidi="fa-IR"/>
        </w:rPr>
        <w:t xml:space="preserve"> س. (1390) </w:t>
      </w:r>
      <w:r w:rsidR="006B32E9">
        <w:rPr>
          <w:rFonts w:cs="Times New Roman" w:hint="cs"/>
          <w:rtl/>
          <w:lang w:bidi="fa-IR"/>
        </w:rPr>
        <w:t>"</w:t>
      </w:r>
      <w:r w:rsidRPr="008A4D2B">
        <w:rPr>
          <w:rFonts w:cs="B Nazanin"/>
          <w:rtl/>
          <w:lang w:bidi="fa-IR"/>
        </w:rPr>
        <w:t>بازآفر</w:t>
      </w:r>
      <w:r w:rsidRPr="008A4D2B">
        <w:rPr>
          <w:rFonts w:cs="B Nazanin" w:hint="cs"/>
          <w:rtl/>
          <w:lang w:bidi="fa-IR"/>
        </w:rPr>
        <w:t>ی</w:t>
      </w:r>
      <w:r w:rsidRPr="008A4D2B">
        <w:rPr>
          <w:rFonts w:cs="B Nazanin" w:hint="eastAsia"/>
          <w:rtl/>
          <w:lang w:bidi="fa-IR"/>
        </w:rPr>
        <w:t>ن</w:t>
      </w:r>
      <w:r w:rsidRPr="008A4D2B">
        <w:rPr>
          <w:rFonts w:cs="B Nazanin" w:hint="cs"/>
          <w:rtl/>
          <w:lang w:bidi="fa-IR"/>
        </w:rPr>
        <w:t>ی</w:t>
      </w:r>
      <w:r w:rsidRPr="008A4D2B">
        <w:rPr>
          <w:rFonts w:cs="B Nazanin"/>
          <w:rtl/>
          <w:lang w:bidi="fa-IR"/>
        </w:rPr>
        <w:t xml:space="preserve"> شهر</w:t>
      </w:r>
      <w:r w:rsidRPr="008A4D2B">
        <w:rPr>
          <w:rFonts w:cs="B Nazanin" w:hint="cs"/>
          <w:rtl/>
          <w:lang w:bidi="fa-IR"/>
        </w:rPr>
        <w:t>ی</w:t>
      </w:r>
      <w:r w:rsidRPr="008A4D2B">
        <w:rPr>
          <w:rFonts w:cs="B Nazanin"/>
          <w:rtl/>
          <w:lang w:bidi="fa-IR"/>
        </w:rPr>
        <w:t xml:space="preserve"> فرهنگ‌مبنا؛ تأمل</w:t>
      </w:r>
      <w:r w:rsidRPr="008A4D2B">
        <w:rPr>
          <w:rFonts w:cs="B Nazanin" w:hint="cs"/>
          <w:rtl/>
          <w:lang w:bidi="fa-IR"/>
        </w:rPr>
        <w:t>ی</w:t>
      </w:r>
      <w:r w:rsidRPr="008A4D2B">
        <w:rPr>
          <w:rFonts w:cs="B Nazanin"/>
          <w:rtl/>
          <w:lang w:bidi="fa-IR"/>
        </w:rPr>
        <w:t xml:space="preserve"> بر بن‌ما</w:t>
      </w:r>
      <w:r w:rsidRPr="008A4D2B">
        <w:rPr>
          <w:rFonts w:cs="B Nazanin" w:hint="cs"/>
          <w:rtl/>
          <w:lang w:bidi="fa-IR"/>
        </w:rPr>
        <w:t>ی</w:t>
      </w:r>
      <w:r w:rsidRPr="008A4D2B">
        <w:rPr>
          <w:rFonts w:cs="B Nazanin" w:hint="eastAsia"/>
          <w:rtl/>
          <w:lang w:bidi="fa-IR"/>
        </w:rPr>
        <w:t>ه‌ها</w:t>
      </w:r>
      <w:r w:rsidRPr="008A4D2B">
        <w:rPr>
          <w:rFonts w:cs="B Nazanin" w:hint="cs"/>
          <w:rtl/>
          <w:lang w:bidi="fa-IR"/>
        </w:rPr>
        <w:t>ی</w:t>
      </w:r>
      <w:r w:rsidRPr="008A4D2B">
        <w:rPr>
          <w:rFonts w:cs="B Nazanin"/>
          <w:rtl/>
          <w:lang w:bidi="fa-IR"/>
        </w:rPr>
        <w:t xml:space="preserve"> فرهنگ</w:t>
      </w:r>
      <w:r w:rsidRPr="008A4D2B">
        <w:rPr>
          <w:rFonts w:cs="B Nazanin" w:hint="cs"/>
          <w:rtl/>
          <w:lang w:bidi="fa-IR"/>
        </w:rPr>
        <w:t>ی</w:t>
      </w:r>
      <w:r w:rsidRPr="008A4D2B">
        <w:rPr>
          <w:rFonts w:cs="B Nazanin"/>
          <w:rtl/>
          <w:lang w:bidi="fa-IR"/>
        </w:rPr>
        <w:t xml:space="preserve"> و کنش فرهنگ</w:t>
      </w:r>
      <w:r w:rsidRPr="008A4D2B">
        <w:rPr>
          <w:rFonts w:cs="B Nazanin" w:hint="cs"/>
          <w:rtl/>
          <w:lang w:bidi="fa-IR"/>
        </w:rPr>
        <w:t>ی</w:t>
      </w:r>
      <w:r w:rsidR="006B32E9">
        <w:rPr>
          <w:rFonts w:cs="Times New Roman" w:hint="cs"/>
          <w:rtl/>
          <w:lang w:bidi="fa-IR"/>
        </w:rPr>
        <w:t>"</w:t>
      </w:r>
      <w:r w:rsidRPr="008A4D2B">
        <w:rPr>
          <w:rFonts w:cs="B Nazanin" w:hint="eastAsia"/>
          <w:rtl/>
          <w:lang w:bidi="fa-IR"/>
        </w:rPr>
        <w:t>،</w:t>
      </w:r>
      <w:r w:rsidRPr="008A4D2B">
        <w:rPr>
          <w:rFonts w:cs="B Nazanin"/>
          <w:rtl/>
          <w:lang w:bidi="fa-IR"/>
        </w:rPr>
        <w:t xml:space="preserve"> فصلنامه علم</w:t>
      </w:r>
      <w:r w:rsidRPr="008A4D2B">
        <w:rPr>
          <w:rFonts w:cs="B Nazanin" w:hint="cs"/>
          <w:rtl/>
          <w:lang w:bidi="fa-IR"/>
        </w:rPr>
        <w:t>ی</w:t>
      </w:r>
      <w:r w:rsidRPr="008A4D2B">
        <w:rPr>
          <w:rFonts w:cs="B Nazanin"/>
          <w:rtl/>
          <w:lang w:bidi="fa-IR"/>
        </w:rPr>
        <w:t xml:space="preserve"> هنرها</w:t>
      </w:r>
      <w:r w:rsidRPr="008A4D2B">
        <w:rPr>
          <w:rFonts w:cs="B Nazanin" w:hint="cs"/>
          <w:rtl/>
          <w:lang w:bidi="fa-IR"/>
        </w:rPr>
        <w:t>ی</w:t>
      </w:r>
      <w:r w:rsidRPr="008A4D2B">
        <w:rPr>
          <w:rFonts w:cs="B Nazanin"/>
          <w:rtl/>
          <w:lang w:bidi="fa-IR"/>
        </w:rPr>
        <w:t xml:space="preserve"> ز</w:t>
      </w:r>
      <w:r w:rsidRPr="008A4D2B">
        <w:rPr>
          <w:rFonts w:cs="B Nazanin" w:hint="cs"/>
          <w:rtl/>
          <w:lang w:bidi="fa-IR"/>
        </w:rPr>
        <w:t>ی</w:t>
      </w:r>
      <w:r w:rsidRPr="008A4D2B">
        <w:rPr>
          <w:rFonts w:cs="B Nazanin" w:hint="eastAsia"/>
          <w:rtl/>
          <w:lang w:bidi="fa-IR"/>
        </w:rPr>
        <w:t>با،</w:t>
      </w:r>
      <w:r w:rsidR="006B32E9">
        <w:rPr>
          <w:rFonts w:cs="B Nazanin"/>
          <w:rtl/>
          <w:lang w:bidi="fa-IR"/>
        </w:rPr>
        <w:t xml:space="preserve"> شماره 45</w:t>
      </w:r>
      <w:r w:rsidR="006B32E9">
        <w:rPr>
          <w:rFonts w:cs="B Nazanin" w:hint="cs"/>
          <w:rtl/>
          <w:lang w:bidi="fa-IR"/>
        </w:rPr>
        <w:t>.</w:t>
      </w:r>
    </w:p>
    <w:p w:rsidR="00A40487" w:rsidRDefault="00A40487" w:rsidP="002B7775">
      <w:pPr>
        <w:pStyle w:val="ListParagraph"/>
        <w:numPr>
          <w:ilvl w:val="0"/>
          <w:numId w:val="3"/>
        </w:numPr>
        <w:bidi/>
        <w:spacing w:line="16" w:lineRule="atLeast"/>
        <w:ind w:left="-32"/>
        <w:jc w:val="both"/>
        <w:rPr>
          <w:rFonts w:cs="B Nazanin"/>
          <w:lang w:bidi="fa-IR"/>
        </w:rPr>
      </w:pPr>
      <w:r w:rsidRPr="00A40487">
        <w:rPr>
          <w:rFonts w:cs="B Nazanin"/>
          <w:rtl/>
          <w:lang w:bidi="fa-IR"/>
        </w:rPr>
        <w:t>لطف</w:t>
      </w:r>
      <w:r w:rsidRPr="00A40487">
        <w:rPr>
          <w:rFonts w:cs="B Nazanin" w:hint="cs"/>
          <w:rtl/>
          <w:lang w:bidi="fa-IR"/>
        </w:rPr>
        <w:t>ی</w:t>
      </w:r>
      <w:r w:rsidRPr="00A40487">
        <w:rPr>
          <w:rFonts w:cs="B Nazanin" w:hint="eastAsia"/>
          <w:rtl/>
          <w:lang w:bidi="fa-IR"/>
        </w:rPr>
        <w:t>،</w:t>
      </w:r>
      <w:r w:rsidR="006B32E9">
        <w:rPr>
          <w:rFonts w:cs="B Nazanin"/>
          <w:rtl/>
          <w:lang w:bidi="fa-IR"/>
        </w:rPr>
        <w:t xml:space="preserve"> س</w:t>
      </w:r>
      <w:r w:rsidR="006B32E9">
        <w:rPr>
          <w:rFonts w:cs="B Nazanin" w:hint="cs"/>
          <w:rtl/>
          <w:lang w:bidi="fa-IR"/>
        </w:rPr>
        <w:t>.</w:t>
      </w:r>
      <w:r w:rsidR="006B32E9">
        <w:rPr>
          <w:rFonts w:cs="B Nazanin"/>
          <w:rtl/>
          <w:lang w:bidi="fa-IR"/>
        </w:rPr>
        <w:t xml:space="preserve"> شعله، م</w:t>
      </w:r>
      <w:r w:rsidR="006B32E9">
        <w:rPr>
          <w:rFonts w:cs="B Nazanin" w:hint="cs"/>
          <w:rtl/>
          <w:lang w:bidi="fa-IR"/>
        </w:rPr>
        <w:t xml:space="preserve">. </w:t>
      </w:r>
      <w:r w:rsidRPr="00A40487">
        <w:rPr>
          <w:rFonts w:cs="B Nazanin"/>
          <w:rtl/>
          <w:lang w:bidi="fa-IR"/>
        </w:rPr>
        <w:t>عل</w:t>
      </w:r>
      <w:r w:rsidRPr="00A40487">
        <w:rPr>
          <w:rFonts w:cs="B Nazanin" w:hint="cs"/>
          <w:rtl/>
          <w:lang w:bidi="fa-IR"/>
        </w:rPr>
        <w:t>ی‌</w:t>
      </w:r>
      <w:r w:rsidRPr="00A40487">
        <w:rPr>
          <w:rFonts w:cs="B Nazanin" w:hint="eastAsia"/>
          <w:rtl/>
          <w:lang w:bidi="fa-IR"/>
        </w:rPr>
        <w:t>اکبر</w:t>
      </w:r>
      <w:r w:rsidRPr="00A40487">
        <w:rPr>
          <w:rFonts w:cs="B Nazanin" w:hint="cs"/>
          <w:rtl/>
          <w:lang w:bidi="fa-IR"/>
        </w:rPr>
        <w:t>ی</w:t>
      </w:r>
      <w:r w:rsidRPr="00A40487">
        <w:rPr>
          <w:rFonts w:cs="B Nazanin" w:hint="eastAsia"/>
          <w:rtl/>
          <w:lang w:bidi="fa-IR"/>
        </w:rPr>
        <w:t>،</w:t>
      </w:r>
      <w:r w:rsidR="006B32E9">
        <w:rPr>
          <w:rFonts w:cs="B Nazanin"/>
          <w:rtl/>
          <w:lang w:bidi="fa-IR"/>
        </w:rPr>
        <w:t xml:space="preserve"> ف. (1396) </w:t>
      </w:r>
      <w:r w:rsidR="006B32E9">
        <w:rPr>
          <w:rFonts w:cs="Times New Roman" w:hint="cs"/>
          <w:rtl/>
          <w:lang w:bidi="fa-IR"/>
        </w:rPr>
        <w:t>"</w:t>
      </w:r>
      <w:r w:rsidRPr="00A40487">
        <w:rPr>
          <w:rFonts w:cs="B Nazanin"/>
          <w:rtl/>
          <w:lang w:bidi="fa-IR"/>
        </w:rPr>
        <w:t>تدو</w:t>
      </w:r>
      <w:r w:rsidRPr="00A40487">
        <w:rPr>
          <w:rFonts w:cs="B Nazanin" w:hint="cs"/>
          <w:rtl/>
          <w:lang w:bidi="fa-IR"/>
        </w:rPr>
        <w:t>ی</w:t>
      </w:r>
      <w:r w:rsidRPr="00A40487">
        <w:rPr>
          <w:rFonts w:cs="B Nazanin" w:hint="eastAsia"/>
          <w:rtl/>
          <w:lang w:bidi="fa-IR"/>
        </w:rPr>
        <w:t>ن</w:t>
      </w:r>
      <w:r w:rsidRPr="00A40487">
        <w:rPr>
          <w:rFonts w:cs="B Nazanin"/>
          <w:rtl/>
          <w:lang w:bidi="fa-IR"/>
        </w:rPr>
        <w:t xml:space="preserve"> چارچوب مفهوم</w:t>
      </w:r>
      <w:r w:rsidRPr="00A40487">
        <w:rPr>
          <w:rFonts w:cs="B Nazanin" w:hint="cs"/>
          <w:rtl/>
          <w:lang w:bidi="fa-IR"/>
        </w:rPr>
        <w:t>ی</w:t>
      </w:r>
      <w:r w:rsidRPr="00A40487">
        <w:rPr>
          <w:rFonts w:cs="B Nazanin"/>
          <w:rtl/>
          <w:lang w:bidi="fa-IR"/>
        </w:rPr>
        <w:t xml:space="preserve"> کاربست اصول و آموزه‌ها</w:t>
      </w:r>
      <w:r w:rsidRPr="00A40487">
        <w:rPr>
          <w:rFonts w:cs="B Nazanin" w:hint="cs"/>
          <w:rtl/>
          <w:lang w:bidi="fa-IR"/>
        </w:rPr>
        <w:t>ی</w:t>
      </w:r>
      <w:r w:rsidRPr="00A40487">
        <w:rPr>
          <w:rFonts w:cs="B Nazanin"/>
          <w:rtl/>
          <w:lang w:bidi="fa-IR"/>
        </w:rPr>
        <w:t xml:space="preserve"> بازآفر</w:t>
      </w:r>
      <w:r w:rsidRPr="00A40487">
        <w:rPr>
          <w:rFonts w:cs="B Nazanin" w:hint="cs"/>
          <w:rtl/>
          <w:lang w:bidi="fa-IR"/>
        </w:rPr>
        <w:t>ی</w:t>
      </w:r>
      <w:r w:rsidRPr="00A40487">
        <w:rPr>
          <w:rFonts w:cs="B Nazanin" w:hint="eastAsia"/>
          <w:rtl/>
          <w:lang w:bidi="fa-IR"/>
        </w:rPr>
        <w:t>ن</w:t>
      </w:r>
      <w:r w:rsidRPr="00A40487">
        <w:rPr>
          <w:rFonts w:cs="B Nazanin" w:hint="cs"/>
          <w:rtl/>
          <w:lang w:bidi="fa-IR"/>
        </w:rPr>
        <w:t>ی</w:t>
      </w:r>
      <w:r w:rsidRPr="00A40487">
        <w:rPr>
          <w:rFonts w:cs="B Nazanin"/>
          <w:rtl/>
          <w:lang w:bidi="fa-IR"/>
        </w:rPr>
        <w:t xml:space="preserve"> شهر</w:t>
      </w:r>
      <w:r w:rsidRPr="00A40487">
        <w:rPr>
          <w:rFonts w:cs="B Nazanin" w:hint="cs"/>
          <w:rtl/>
          <w:lang w:bidi="fa-IR"/>
        </w:rPr>
        <w:t>ی</w:t>
      </w:r>
      <w:r w:rsidRPr="00A40487">
        <w:rPr>
          <w:rFonts w:cs="B Nazanin"/>
          <w:rtl/>
          <w:lang w:bidi="fa-IR"/>
        </w:rPr>
        <w:t xml:space="preserve"> فرهنگ‌مبنا(مورد پژوه</w:t>
      </w:r>
      <w:r w:rsidRPr="00A40487">
        <w:rPr>
          <w:rFonts w:cs="B Nazanin" w:hint="cs"/>
          <w:rtl/>
          <w:lang w:bidi="fa-IR"/>
        </w:rPr>
        <w:t>ی</w:t>
      </w:r>
      <w:r w:rsidRPr="00A40487">
        <w:rPr>
          <w:rFonts w:cs="B Nazanin"/>
          <w:rtl/>
          <w:lang w:bidi="fa-IR"/>
        </w:rPr>
        <w:t>: بافت تار</w:t>
      </w:r>
      <w:r w:rsidRPr="00A40487">
        <w:rPr>
          <w:rFonts w:cs="B Nazanin" w:hint="cs"/>
          <w:rtl/>
          <w:lang w:bidi="fa-IR"/>
        </w:rPr>
        <w:t>ی</w:t>
      </w:r>
      <w:r w:rsidRPr="00A40487">
        <w:rPr>
          <w:rFonts w:cs="B Nazanin" w:hint="eastAsia"/>
          <w:rtl/>
          <w:lang w:bidi="fa-IR"/>
        </w:rPr>
        <w:t>خ</w:t>
      </w:r>
      <w:r w:rsidRPr="00A40487">
        <w:rPr>
          <w:rFonts w:cs="B Nazanin" w:hint="cs"/>
          <w:rtl/>
          <w:lang w:bidi="fa-IR"/>
        </w:rPr>
        <w:t>ی</w:t>
      </w:r>
      <w:r w:rsidRPr="00A40487">
        <w:rPr>
          <w:rFonts w:cs="B Nazanin"/>
          <w:rtl/>
          <w:lang w:bidi="fa-IR"/>
        </w:rPr>
        <w:t xml:space="preserve"> ش</w:t>
      </w:r>
      <w:r w:rsidRPr="00A40487">
        <w:rPr>
          <w:rFonts w:cs="B Nazanin" w:hint="cs"/>
          <w:rtl/>
          <w:lang w:bidi="fa-IR"/>
        </w:rPr>
        <w:t>ی</w:t>
      </w:r>
      <w:r w:rsidRPr="00A40487">
        <w:rPr>
          <w:rFonts w:cs="B Nazanin" w:hint="eastAsia"/>
          <w:rtl/>
          <w:lang w:bidi="fa-IR"/>
        </w:rPr>
        <w:t>راز</w:t>
      </w:r>
      <w:r w:rsidR="006B32E9">
        <w:rPr>
          <w:rFonts w:cs="B Nazanin"/>
          <w:rtl/>
          <w:lang w:bidi="fa-IR"/>
        </w:rPr>
        <w:t>)</w:t>
      </w:r>
      <w:r w:rsidR="006B32E9">
        <w:rPr>
          <w:rFonts w:cs="Times New Roman" w:hint="cs"/>
          <w:rtl/>
          <w:lang w:bidi="fa-IR"/>
        </w:rPr>
        <w:t>"</w:t>
      </w:r>
      <w:r w:rsidRPr="00A40487">
        <w:rPr>
          <w:rFonts w:cs="B Nazanin"/>
          <w:rtl/>
          <w:lang w:bidi="fa-IR"/>
        </w:rPr>
        <w:t>، فصلنامه علم</w:t>
      </w:r>
      <w:r w:rsidRPr="00A40487">
        <w:rPr>
          <w:rFonts w:cs="B Nazanin" w:hint="cs"/>
          <w:rtl/>
          <w:lang w:bidi="fa-IR"/>
        </w:rPr>
        <w:t>ی</w:t>
      </w:r>
      <w:r w:rsidRPr="00A40487">
        <w:rPr>
          <w:rFonts w:cs="B Nazanin"/>
          <w:rtl/>
          <w:lang w:bidi="fa-IR"/>
        </w:rPr>
        <w:t xml:space="preserve"> انجمن علم</w:t>
      </w:r>
      <w:r w:rsidRPr="00A40487">
        <w:rPr>
          <w:rFonts w:cs="B Nazanin" w:hint="cs"/>
          <w:rtl/>
          <w:lang w:bidi="fa-IR"/>
        </w:rPr>
        <w:t>ی</w:t>
      </w:r>
      <w:r w:rsidRPr="00A40487">
        <w:rPr>
          <w:rFonts w:cs="B Nazanin"/>
          <w:rtl/>
          <w:lang w:bidi="fa-IR"/>
        </w:rPr>
        <w:t xml:space="preserve"> معمار</w:t>
      </w:r>
      <w:r w:rsidRPr="00A40487">
        <w:rPr>
          <w:rFonts w:cs="B Nazanin" w:hint="cs"/>
          <w:rtl/>
          <w:lang w:bidi="fa-IR"/>
        </w:rPr>
        <w:t>ی</w:t>
      </w:r>
      <w:r w:rsidRPr="00A40487">
        <w:rPr>
          <w:rFonts w:cs="B Nazanin"/>
          <w:rtl/>
          <w:lang w:bidi="fa-IR"/>
        </w:rPr>
        <w:t xml:space="preserve"> و شهرساز</w:t>
      </w:r>
      <w:r w:rsidRPr="00A40487">
        <w:rPr>
          <w:rFonts w:cs="B Nazanin" w:hint="cs"/>
          <w:rtl/>
          <w:lang w:bidi="fa-IR"/>
        </w:rPr>
        <w:t>ی</w:t>
      </w:r>
      <w:r w:rsidRPr="00A40487">
        <w:rPr>
          <w:rFonts w:cs="B Nazanin"/>
          <w:rtl/>
          <w:lang w:bidi="fa-IR"/>
        </w:rPr>
        <w:t xml:space="preserve"> ا</w:t>
      </w:r>
      <w:r w:rsidRPr="00A40487">
        <w:rPr>
          <w:rFonts w:cs="B Nazanin" w:hint="cs"/>
          <w:rtl/>
          <w:lang w:bidi="fa-IR"/>
        </w:rPr>
        <w:t>ی</w:t>
      </w:r>
      <w:r w:rsidRPr="00A40487">
        <w:rPr>
          <w:rFonts w:cs="B Nazanin" w:hint="eastAsia"/>
          <w:rtl/>
          <w:lang w:bidi="fa-IR"/>
        </w:rPr>
        <w:t>ران،</w:t>
      </w:r>
      <w:r w:rsidR="00D44E2E">
        <w:rPr>
          <w:rFonts w:cs="B Nazanin"/>
          <w:rtl/>
          <w:lang w:bidi="fa-IR"/>
        </w:rPr>
        <w:t xml:space="preserve"> شماره 13</w:t>
      </w:r>
      <w:r w:rsidR="00D44E2E">
        <w:rPr>
          <w:rFonts w:cs="B Nazanin" w:hint="cs"/>
          <w:rtl/>
          <w:lang w:bidi="fa-IR"/>
        </w:rPr>
        <w:t>.</w:t>
      </w:r>
    </w:p>
    <w:p w:rsidR="00BC6C5D" w:rsidRDefault="00CF72B1" w:rsidP="002B7775">
      <w:pPr>
        <w:pStyle w:val="ListParagraph"/>
        <w:numPr>
          <w:ilvl w:val="0"/>
          <w:numId w:val="3"/>
        </w:numPr>
        <w:bidi/>
        <w:spacing w:line="16" w:lineRule="atLeast"/>
        <w:ind w:left="-32"/>
        <w:jc w:val="both"/>
        <w:rPr>
          <w:rFonts w:cs="B Nazanin"/>
          <w:lang w:bidi="fa-IR"/>
        </w:rPr>
      </w:pPr>
      <w:r>
        <w:rPr>
          <w:rFonts w:cs="B Nazanin"/>
          <w:rtl/>
          <w:lang w:bidi="fa-IR"/>
        </w:rPr>
        <w:t>مارکوس، ک</w:t>
      </w:r>
      <w:r>
        <w:rPr>
          <w:rFonts w:cs="B Nazanin" w:hint="cs"/>
          <w:rtl/>
          <w:lang w:bidi="fa-IR"/>
        </w:rPr>
        <w:t>.</w:t>
      </w:r>
      <w:r w:rsidR="00BC6C5D" w:rsidRPr="00BC6C5D">
        <w:rPr>
          <w:rFonts w:cs="B Nazanin"/>
          <w:rtl/>
          <w:lang w:bidi="fa-IR"/>
        </w:rPr>
        <w:t xml:space="preserve"> فرانس</w:t>
      </w:r>
      <w:r w:rsidR="00BC6C5D" w:rsidRPr="00BC6C5D">
        <w:rPr>
          <w:rFonts w:cs="B Nazanin" w:hint="cs"/>
          <w:rtl/>
          <w:lang w:bidi="fa-IR"/>
        </w:rPr>
        <w:t>ی</w:t>
      </w:r>
      <w:r w:rsidR="00BC6C5D" w:rsidRPr="00BC6C5D">
        <w:rPr>
          <w:rFonts w:cs="B Nazanin" w:hint="eastAsia"/>
          <w:rtl/>
          <w:lang w:bidi="fa-IR"/>
        </w:rPr>
        <w:t>س،</w:t>
      </w:r>
      <w:r>
        <w:rPr>
          <w:rFonts w:cs="B Nazanin"/>
          <w:rtl/>
          <w:lang w:bidi="fa-IR"/>
        </w:rPr>
        <w:t xml:space="preserve"> ک</w:t>
      </w:r>
      <w:r w:rsidR="00BC6C5D" w:rsidRPr="00BC6C5D">
        <w:rPr>
          <w:rFonts w:cs="B Nazanin"/>
          <w:rtl/>
          <w:lang w:bidi="fa-IR"/>
        </w:rPr>
        <w:t>. (1394)، مکان‌ها</w:t>
      </w:r>
      <w:r w:rsidR="00BC6C5D" w:rsidRPr="00BC6C5D">
        <w:rPr>
          <w:rFonts w:cs="B Nazanin" w:hint="cs"/>
          <w:rtl/>
          <w:lang w:bidi="fa-IR"/>
        </w:rPr>
        <w:t>ی</w:t>
      </w:r>
      <w:r w:rsidR="00BC6C5D" w:rsidRPr="00BC6C5D">
        <w:rPr>
          <w:rFonts w:cs="B Nazanin"/>
          <w:rtl/>
          <w:lang w:bidi="fa-IR"/>
        </w:rPr>
        <w:t xml:space="preserve"> مردم</w:t>
      </w:r>
      <w:r w:rsidR="00BC6C5D" w:rsidRPr="00BC6C5D">
        <w:rPr>
          <w:rFonts w:cs="B Nazanin" w:hint="cs"/>
          <w:rtl/>
          <w:lang w:bidi="fa-IR"/>
        </w:rPr>
        <w:t>ی</w:t>
      </w:r>
      <w:r w:rsidR="00BC6C5D" w:rsidRPr="00BC6C5D">
        <w:rPr>
          <w:rFonts w:cs="B Nazanin"/>
          <w:rtl/>
          <w:lang w:bidi="fa-IR"/>
        </w:rPr>
        <w:t>: راهنما</w:t>
      </w:r>
      <w:r w:rsidR="00BC6C5D" w:rsidRPr="00BC6C5D">
        <w:rPr>
          <w:rFonts w:cs="B Nazanin" w:hint="cs"/>
          <w:rtl/>
          <w:lang w:bidi="fa-IR"/>
        </w:rPr>
        <w:t>ی</w:t>
      </w:r>
      <w:r w:rsidR="00BC6C5D" w:rsidRPr="00BC6C5D">
        <w:rPr>
          <w:rFonts w:cs="B Nazanin"/>
          <w:rtl/>
          <w:lang w:bidi="fa-IR"/>
        </w:rPr>
        <w:t xml:space="preserve"> طراح</w:t>
      </w:r>
      <w:r w:rsidR="00BC6C5D" w:rsidRPr="00BC6C5D">
        <w:rPr>
          <w:rFonts w:cs="B Nazanin" w:hint="cs"/>
          <w:rtl/>
          <w:lang w:bidi="fa-IR"/>
        </w:rPr>
        <w:t>ی</w:t>
      </w:r>
      <w:r w:rsidR="00BC6C5D" w:rsidRPr="00BC6C5D">
        <w:rPr>
          <w:rFonts w:cs="B Nazanin"/>
          <w:rtl/>
          <w:lang w:bidi="fa-IR"/>
        </w:rPr>
        <w:t xml:space="preserve"> فضاها</w:t>
      </w:r>
      <w:r w:rsidR="00BC6C5D" w:rsidRPr="00BC6C5D">
        <w:rPr>
          <w:rFonts w:cs="B Nazanin" w:hint="cs"/>
          <w:rtl/>
          <w:lang w:bidi="fa-IR"/>
        </w:rPr>
        <w:t>ی</w:t>
      </w:r>
      <w:r w:rsidR="00BC6C5D" w:rsidRPr="00BC6C5D">
        <w:rPr>
          <w:rFonts w:cs="B Nazanin"/>
          <w:rtl/>
          <w:lang w:bidi="fa-IR"/>
        </w:rPr>
        <w:t xml:space="preserve"> باز عموم</w:t>
      </w:r>
      <w:r w:rsidR="00BC6C5D" w:rsidRPr="00BC6C5D">
        <w:rPr>
          <w:rFonts w:cs="B Nazanin" w:hint="cs"/>
          <w:rtl/>
          <w:lang w:bidi="fa-IR"/>
        </w:rPr>
        <w:t>ی</w:t>
      </w:r>
      <w:r w:rsidR="00BC6C5D" w:rsidRPr="00BC6C5D">
        <w:rPr>
          <w:rFonts w:cs="B Nazanin" w:hint="eastAsia"/>
          <w:rtl/>
          <w:lang w:bidi="fa-IR"/>
        </w:rPr>
        <w:t>،</w:t>
      </w:r>
      <w:r w:rsidR="00BC6C5D" w:rsidRPr="00BC6C5D">
        <w:rPr>
          <w:rFonts w:cs="B Nazanin"/>
          <w:rtl/>
          <w:lang w:bidi="fa-IR"/>
        </w:rPr>
        <w:t xml:space="preserve"> ترجمه: نغمه مف</w:t>
      </w:r>
      <w:r w:rsidR="00BC6C5D" w:rsidRPr="00BC6C5D">
        <w:rPr>
          <w:rFonts w:cs="B Nazanin" w:hint="cs"/>
          <w:rtl/>
          <w:lang w:bidi="fa-IR"/>
        </w:rPr>
        <w:t>ی</w:t>
      </w:r>
      <w:r w:rsidR="00BC6C5D" w:rsidRPr="00BC6C5D">
        <w:rPr>
          <w:rFonts w:cs="B Nazanin" w:hint="eastAsia"/>
          <w:rtl/>
          <w:lang w:bidi="fa-IR"/>
        </w:rPr>
        <w:t>د</w:t>
      </w:r>
      <w:r w:rsidR="00BC6C5D" w:rsidRPr="00BC6C5D">
        <w:rPr>
          <w:rFonts w:cs="B Nazanin" w:hint="cs"/>
          <w:rtl/>
          <w:lang w:bidi="fa-IR"/>
        </w:rPr>
        <w:t>ی‌</w:t>
      </w:r>
      <w:r w:rsidR="00BC6C5D" w:rsidRPr="00BC6C5D">
        <w:rPr>
          <w:rFonts w:cs="B Nazanin" w:hint="eastAsia"/>
          <w:rtl/>
          <w:lang w:bidi="fa-IR"/>
        </w:rPr>
        <w:t>نژاد،</w:t>
      </w:r>
      <w:r>
        <w:rPr>
          <w:rFonts w:cs="B Nazanin"/>
          <w:rtl/>
          <w:lang w:bidi="fa-IR"/>
        </w:rPr>
        <w:t xml:space="preserve"> </w:t>
      </w:r>
      <w:r w:rsidR="00BC6C5D" w:rsidRPr="00BC6C5D">
        <w:rPr>
          <w:rFonts w:cs="B Nazanin"/>
          <w:rtl/>
          <w:lang w:bidi="fa-IR"/>
        </w:rPr>
        <w:t>کتابکده کسر</w:t>
      </w:r>
      <w:r w:rsidR="00BC6C5D" w:rsidRPr="00BC6C5D">
        <w:rPr>
          <w:rFonts w:cs="B Nazanin" w:hint="cs"/>
          <w:rtl/>
          <w:lang w:bidi="fa-IR"/>
        </w:rPr>
        <w:t>ی</w:t>
      </w:r>
      <w:r w:rsidR="00BC6C5D" w:rsidRPr="00BC6C5D">
        <w:rPr>
          <w:rFonts w:cs="B Nazanin"/>
          <w:rtl/>
          <w:lang w:bidi="fa-IR"/>
        </w:rPr>
        <w:t>.</w:t>
      </w:r>
    </w:p>
    <w:p w:rsidR="001B6199" w:rsidRDefault="001B6199" w:rsidP="001B6199">
      <w:pPr>
        <w:pStyle w:val="ListParagraph"/>
        <w:numPr>
          <w:ilvl w:val="0"/>
          <w:numId w:val="3"/>
        </w:numPr>
        <w:bidi/>
        <w:spacing w:line="16" w:lineRule="atLeast"/>
        <w:ind w:left="-32"/>
        <w:jc w:val="both"/>
        <w:rPr>
          <w:rFonts w:cs="B Nazanin"/>
          <w:lang w:bidi="fa-IR"/>
        </w:rPr>
      </w:pPr>
      <w:r w:rsidRPr="001B6199">
        <w:rPr>
          <w:rFonts w:cs="B Nazanin"/>
          <w:rtl/>
          <w:lang w:bidi="fa-IR"/>
        </w:rPr>
        <w:t>محدث</w:t>
      </w:r>
      <w:r w:rsidRPr="001B6199">
        <w:rPr>
          <w:rFonts w:cs="B Nazanin" w:hint="cs"/>
          <w:rtl/>
          <w:lang w:bidi="fa-IR"/>
        </w:rPr>
        <w:t>ی</w:t>
      </w:r>
      <w:r w:rsidRPr="001B6199">
        <w:rPr>
          <w:rFonts w:cs="B Nazanin" w:hint="eastAsia"/>
          <w:rtl/>
          <w:lang w:bidi="fa-IR"/>
        </w:rPr>
        <w:t>،</w:t>
      </w:r>
      <w:r>
        <w:rPr>
          <w:rFonts w:cs="B Nazanin"/>
          <w:rtl/>
          <w:lang w:bidi="fa-IR"/>
        </w:rPr>
        <w:t xml:space="preserve"> ج. (1389) </w:t>
      </w:r>
      <w:r>
        <w:rPr>
          <w:rFonts w:cs="Times New Roman" w:hint="cs"/>
          <w:rtl/>
          <w:lang w:bidi="fa-IR"/>
        </w:rPr>
        <w:t>"</w:t>
      </w:r>
      <w:r w:rsidRPr="001B6199">
        <w:rPr>
          <w:rFonts w:cs="B Nazanin"/>
          <w:rtl/>
          <w:lang w:bidi="fa-IR"/>
        </w:rPr>
        <w:t>آ</w:t>
      </w:r>
      <w:r w:rsidRPr="001B6199">
        <w:rPr>
          <w:rFonts w:cs="B Nazanin" w:hint="cs"/>
          <w:rtl/>
          <w:lang w:bidi="fa-IR"/>
        </w:rPr>
        <w:t>یی</w:t>
      </w:r>
      <w:r w:rsidRPr="001B6199">
        <w:rPr>
          <w:rFonts w:cs="B Nazanin" w:hint="eastAsia"/>
          <w:rtl/>
          <w:lang w:bidi="fa-IR"/>
        </w:rPr>
        <w:t>ن</w:t>
      </w:r>
      <w:r w:rsidRPr="001B6199">
        <w:rPr>
          <w:rFonts w:cs="B Nazanin"/>
          <w:rtl/>
          <w:lang w:bidi="fa-IR"/>
        </w:rPr>
        <w:t xml:space="preserve"> و منظر(شکل‌گ</w:t>
      </w:r>
      <w:r w:rsidRPr="001B6199">
        <w:rPr>
          <w:rFonts w:cs="B Nazanin" w:hint="cs"/>
          <w:rtl/>
          <w:lang w:bidi="fa-IR"/>
        </w:rPr>
        <w:t>ی</w:t>
      </w:r>
      <w:r w:rsidRPr="001B6199">
        <w:rPr>
          <w:rFonts w:cs="B Nazanin" w:hint="eastAsia"/>
          <w:rtl/>
          <w:lang w:bidi="fa-IR"/>
        </w:rPr>
        <w:t>ر</w:t>
      </w:r>
      <w:r w:rsidRPr="001B6199">
        <w:rPr>
          <w:rFonts w:cs="B Nazanin" w:hint="cs"/>
          <w:rtl/>
          <w:lang w:bidi="fa-IR"/>
        </w:rPr>
        <w:t>ی</w:t>
      </w:r>
      <w:r w:rsidRPr="001B6199">
        <w:rPr>
          <w:rFonts w:cs="B Nazanin"/>
          <w:rtl/>
          <w:lang w:bidi="fa-IR"/>
        </w:rPr>
        <w:t xml:space="preserve"> منظر شهر آ</w:t>
      </w:r>
      <w:r w:rsidRPr="001B6199">
        <w:rPr>
          <w:rFonts w:cs="B Nazanin" w:hint="cs"/>
          <w:rtl/>
          <w:lang w:bidi="fa-IR"/>
        </w:rPr>
        <w:t>یی</w:t>
      </w:r>
      <w:r w:rsidRPr="001B6199">
        <w:rPr>
          <w:rFonts w:cs="B Nazanin" w:hint="eastAsia"/>
          <w:rtl/>
          <w:lang w:bidi="fa-IR"/>
        </w:rPr>
        <w:t>ن</w:t>
      </w:r>
      <w:r w:rsidRPr="001B6199">
        <w:rPr>
          <w:rFonts w:cs="B Nazanin" w:hint="cs"/>
          <w:rtl/>
          <w:lang w:bidi="fa-IR"/>
        </w:rPr>
        <w:t>ی</w:t>
      </w:r>
      <w:r w:rsidRPr="001B6199">
        <w:rPr>
          <w:rFonts w:cs="B Nazanin"/>
          <w:rtl/>
          <w:lang w:bidi="fa-IR"/>
        </w:rPr>
        <w:t xml:space="preserve"> در مناسبت‌ها</w:t>
      </w:r>
      <w:r w:rsidRPr="001B6199">
        <w:rPr>
          <w:rFonts w:cs="B Nazanin" w:hint="cs"/>
          <w:rtl/>
          <w:lang w:bidi="fa-IR"/>
        </w:rPr>
        <w:t>ی</w:t>
      </w:r>
      <w:r w:rsidRPr="001B6199">
        <w:rPr>
          <w:rFonts w:cs="B Nazanin"/>
          <w:rtl/>
          <w:lang w:bidi="fa-IR"/>
        </w:rPr>
        <w:t xml:space="preserve"> اجتماع</w:t>
      </w:r>
      <w:r w:rsidRPr="001B6199">
        <w:rPr>
          <w:rFonts w:cs="B Nazanin" w:hint="cs"/>
          <w:rtl/>
          <w:lang w:bidi="fa-IR"/>
        </w:rPr>
        <w:t>ی</w:t>
      </w:r>
      <w:r>
        <w:rPr>
          <w:rFonts w:cs="B Nazanin"/>
          <w:rtl/>
          <w:lang w:bidi="fa-IR"/>
        </w:rPr>
        <w:t>)</w:t>
      </w:r>
      <w:r>
        <w:rPr>
          <w:rFonts w:cs="Times New Roman" w:hint="cs"/>
          <w:rtl/>
          <w:lang w:bidi="fa-IR"/>
        </w:rPr>
        <w:t>"</w:t>
      </w:r>
      <w:r w:rsidRPr="001B6199">
        <w:rPr>
          <w:rFonts w:cs="B Nazanin"/>
          <w:rtl/>
          <w:lang w:bidi="fa-IR"/>
        </w:rPr>
        <w:t>، نشر</w:t>
      </w:r>
      <w:r w:rsidRPr="001B6199">
        <w:rPr>
          <w:rFonts w:cs="B Nazanin" w:hint="cs"/>
          <w:rtl/>
          <w:lang w:bidi="fa-IR"/>
        </w:rPr>
        <w:t>ی</w:t>
      </w:r>
      <w:r w:rsidRPr="001B6199">
        <w:rPr>
          <w:rFonts w:cs="B Nazanin" w:hint="eastAsia"/>
          <w:rtl/>
          <w:lang w:bidi="fa-IR"/>
        </w:rPr>
        <w:t>ه</w:t>
      </w:r>
      <w:r w:rsidRPr="001B6199">
        <w:rPr>
          <w:rFonts w:cs="B Nazanin"/>
          <w:rtl/>
          <w:lang w:bidi="fa-IR"/>
        </w:rPr>
        <w:t xml:space="preserve"> علم</w:t>
      </w:r>
      <w:r w:rsidRPr="001B6199">
        <w:rPr>
          <w:rFonts w:cs="B Nazanin" w:hint="cs"/>
          <w:rtl/>
          <w:lang w:bidi="fa-IR"/>
        </w:rPr>
        <w:t>ی</w:t>
      </w:r>
      <w:r w:rsidRPr="001B6199">
        <w:rPr>
          <w:rFonts w:cs="B Nazanin"/>
          <w:rtl/>
          <w:lang w:bidi="fa-IR"/>
        </w:rPr>
        <w:t xml:space="preserve"> من</w:t>
      </w:r>
      <w:r>
        <w:rPr>
          <w:rFonts w:cs="B Nazanin"/>
          <w:rtl/>
          <w:lang w:bidi="fa-IR"/>
        </w:rPr>
        <w:t>ظر، شماره 10</w:t>
      </w:r>
      <w:r>
        <w:rPr>
          <w:rFonts w:cs="B Nazanin" w:hint="cs"/>
          <w:rtl/>
          <w:lang w:bidi="fa-IR"/>
        </w:rPr>
        <w:t>.</w:t>
      </w:r>
    </w:p>
    <w:p w:rsidR="00CF7044" w:rsidRDefault="00CF7044" w:rsidP="001B6199">
      <w:pPr>
        <w:pStyle w:val="ListParagraph"/>
        <w:numPr>
          <w:ilvl w:val="0"/>
          <w:numId w:val="3"/>
        </w:numPr>
        <w:bidi/>
        <w:spacing w:line="16" w:lineRule="atLeast"/>
        <w:ind w:left="-32"/>
        <w:jc w:val="both"/>
        <w:rPr>
          <w:rFonts w:cs="B Nazanin"/>
          <w:lang w:bidi="fa-IR"/>
        </w:rPr>
      </w:pPr>
      <w:r w:rsidRPr="00CF7044">
        <w:rPr>
          <w:rFonts w:cs="B Nazanin" w:hint="cs"/>
          <w:rtl/>
          <w:lang w:bidi="fa-IR"/>
        </w:rPr>
        <w:t>مکریان،</w:t>
      </w:r>
      <w:r w:rsidRPr="00CF7044">
        <w:rPr>
          <w:rFonts w:cs="B Nazanin"/>
          <w:rtl/>
          <w:lang w:bidi="fa-IR"/>
        </w:rPr>
        <w:t xml:space="preserve"> </w:t>
      </w:r>
      <w:r w:rsidR="00A0265C">
        <w:rPr>
          <w:rFonts w:cs="B Nazanin" w:hint="cs"/>
          <w:rtl/>
          <w:lang w:bidi="fa-IR"/>
        </w:rPr>
        <w:t>س.</w:t>
      </w:r>
      <w:r w:rsidRPr="00CF7044">
        <w:rPr>
          <w:rFonts w:cs="B Nazanin"/>
          <w:rtl/>
          <w:lang w:bidi="fa-IR"/>
        </w:rPr>
        <w:t xml:space="preserve"> </w:t>
      </w:r>
      <w:r w:rsidRPr="00CF7044">
        <w:rPr>
          <w:rFonts w:cs="B Nazanin" w:hint="cs"/>
          <w:rtl/>
          <w:lang w:bidi="fa-IR"/>
        </w:rPr>
        <w:t xml:space="preserve">طبیبیان، </w:t>
      </w:r>
      <w:r w:rsidR="00A0265C">
        <w:rPr>
          <w:rFonts w:cs="B Nazanin" w:hint="cs"/>
          <w:rtl/>
          <w:lang w:bidi="fa-IR"/>
        </w:rPr>
        <w:t>م. (1396)</w:t>
      </w:r>
      <w:r w:rsidR="00A0265C">
        <w:rPr>
          <w:rFonts w:cs="Times New Roman" w:hint="cs"/>
          <w:rtl/>
          <w:lang w:bidi="fa-IR"/>
        </w:rPr>
        <w:t>"</w:t>
      </w:r>
      <w:r w:rsidRPr="00CF7044">
        <w:rPr>
          <w:rFonts w:cs="B Nazanin" w:hint="cs"/>
          <w:rtl/>
          <w:lang w:bidi="fa-IR"/>
        </w:rPr>
        <w:t>طراحی</w:t>
      </w:r>
      <w:r w:rsidRPr="00CF7044">
        <w:rPr>
          <w:rFonts w:cs="B Nazanin"/>
          <w:rtl/>
          <w:lang w:bidi="fa-IR"/>
        </w:rPr>
        <w:t xml:space="preserve"> </w:t>
      </w:r>
      <w:r w:rsidRPr="00CF7044">
        <w:rPr>
          <w:rFonts w:cs="B Nazanin" w:hint="cs"/>
          <w:rtl/>
          <w:lang w:bidi="fa-IR"/>
        </w:rPr>
        <w:t>پلازای</w:t>
      </w:r>
      <w:r w:rsidRPr="00CF7044">
        <w:rPr>
          <w:rFonts w:cs="B Nazanin"/>
          <w:rtl/>
          <w:lang w:bidi="fa-IR"/>
        </w:rPr>
        <w:t xml:space="preserve"> </w:t>
      </w:r>
      <w:r w:rsidRPr="00CF7044">
        <w:rPr>
          <w:rFonts w:cs="B Nazanin" w:hint="cs"/>
          <w:rtl/>
          <w:lang w:bidi="fa-IR"/>
        </w:rPr>
        <w:t>شهری</w:t>
      </w:r>
      <w:r w:rsidRPr="00CF7044">
        <w:rPr>
          <w:rFonts w:cs="B Nazanin"/>
          <w:rtl/>
          <w:lang w:bidi="fa-IR"/>
        </w:rPr>
        <w:t xml:space="preserve"> </w:t>
      </w:r>
      <w:r w:rsidRPr="00CF7044">
        <w:rPr>
          <w:rFonts w:cs="B Nazanin" w:hint="cs"/>
          <w:rtl/>
          <w:lang w:bidi="fa-IR"/>
        </w:rPr>
        <w:t>با</w:t>
      </w:r>
      <w:r w:rsidRPr="00CF7044">
        <w:rPr>
          <w:rFonts w:cs="B Nazanin"/>
          <w:rtl/>
          <w:lang w:bidi="fa-IR"/>
        </w:rPr>
        <w:t xml:space="preserve"> </w:t>
      </w:r>
      <w:r w:rsidRPr="00CF7044">
        <w:rPr>
          <w:rFonts w:cs="B Nazanin" w:hint="cs"/>
          <w:rtl/>
          <w:lang w:bidi="fa-IR"/>
        </w:rPr>
        <w:t>رویکرد</w:t>
      </w:r>
      <w:r w:rsidRPr="00CF7044">
        <w:rPr>
          <w:rFonts w:cs="B Nazanin"/>
          <w:rtl/>
          <w:lang w:bidi="fa-IR"/>
        </w:rPr>
        <w:t xml:space="preserve"> </w:t>
      </w:r>
      <w:r w:rsidRPr="00CF7044">
        <w:rPr>
          <w:rFonts w:cs="B Nazanin" w:hint="cs"/>
          <w:rtl/>
          <w:lang w:bidi="fa-IR"/>
        </w:rPr>
        <w:t>مکان‌سازی</w:t>
      </w:r>
      <w:r w:rsidRPr="00CF7044">
        <w:rPr>
          <w:rFonts w:cs="B Nazanin"/>
          <w:rtl/>
          <w:lang w:bidi="fa-IR"/>
        </w:rPr>
        <w:t xml:space="preserve"> </w:t>
      </w:r>
      <w:r w:rsidRPr="00CF7044">
        <w:rPr>
          <w:rFonts w:cs="B Nazanin" w:hint="cs"/>
          <w:rtl/>
          <w:lang w:bidi="fa-IR"/>
        </w:rPr>
        <w:t>جهت</w:t>
      </w:r>
      <w:r w:rsidRPr="00CF7044">
        <w:rPr>
          <w:rFonts w:cs="B Nazanin"/>
          <w:rtl/>
          <w:lang w:bidi="fa-IR"/>
        </w:rPr>
        <w:t xml:space="preserve"> </w:t>
      </w:r>
      <w:r w:rsidRPr="00CF7044">
        <w:rPr>
          <w:rFonts w:cs="B Nazanin" w:hint="cs"/>
          <w:rtl/>
          <w:lang w:bidi="fa-IR"/>
        </w:rPr>
        <w:t>ایجاد</w:t>
      </w:r>
      <w:r w:rsidRPr="00CF7044">
        <w:rPr>
          <w:rFonts w:cs="B Nazanin"/>
          <w:rtl/>
          <w:lang w:bidi="fa-IR"/>
        </w:rPr>
        <w:t xml:space="preserve"> </w:t>
      </w:r>
      <w:r w:rsidRPr="00CF7044">
        <w:rPr>
          <w:rFonts w:cs="B Nazanin" w:hint="cs"/>
          <w:rtl/>
          <w:lang w:bidi="fa-IR"/>
        </w:rPr>
        <w:t>رویداد</w:t>
      </w:r>
      <w:r w:rsidRPr="00CF7044">
        <w:rPr>
          <w:rFonts w:cs="B Nazanin"/>
          <w:rtl/>
          <w:lang w:bidi="fa-IR"/>
        </w:rPr>
        <w:t xml:space="preserve"> </w:t>
      </w:r>
      <w:r w:rsidRPr="00CF7044">
        <w:rPr>
          <w:rFonts w:cs="B Nazanin" w:hint="cs"/>
          <w:rtl/>
          <w:lang w:bidi="fa-IR"/>
        </w:rPr>
        <w:t>در</w:t>
      </w:r>
      <w:r w:rsidRPr="00CF7044">
        <w:rPr>
          <w:rFonts w:cs="B Nazanin"/>
          <w:rtl/>
          <w:lang w:bidi="fa-IR"/>
        </w:rPr>
        <w:t xml:space="preserve"> </w:t>
      </w:r>
      <w:r w:rsidRPr="00CF7044">
        <w:rPr>
          <w:rFonts w:cs="B Nazanin" w:hint="cs"/>
          <w:rtl/>
          <w:lang w:bidi="fa-IR"/>
        </w:rPr>
        <w:t>راستای</w:t>
      </w:r>
      <w:r w:rsidRPr="00CF7044">
        <w:rPr>
          <w:rFonts w:cs="B Nazanin"/>
          <w:rtl/>
          <w:lang w:bidi="fa-IR"/>
        </w:rPr>
        <w:t xml:space="preserve"> </w:t>
      </w:r>
      <w:r w:rsidRPr="00CF7044">
        <w:rPr>
          <w:rFonts w:cs="B Nazanin" w:hint="cs"/>
          <w:rtl/>
          <w:lang w:bidi="fa-IR"/>
        </w:rPr>
        <w:t>بهبود</w:t>
      </w:r>
      <w:r w:rsidRPr="00CF7044">
        <w:rPr>
          <w:rFonts w:cs="B Nazanin"/>
          <w:rtl/>
          <w:lang w:bidi="fa-IR"/>
        </w:rPr>
        <w:t xml:space="preserve"> </w:t>
      </w:r>
      <w:r w:rsidRPr="00CF7044">
        <w:rPr>
          <w:rFonts w:cs="B Nazanin" w:hint="cs"/>
          <w:rtl/>
          <w:lang w:bidi="fa-IR"/>
        </w:rPr>
        <w:t>شرایط</w:t>
      </w:r>
      <w:r w:rsidRPr="00CF7044">
        <w:rPr>
          <w:rFonts w:cs="B Nazanin"/>
          <w:rtl/>
          <w:lang w:bidi="fa-IR"/>
        </w:rPr>
        <w:t xml:space="preserve"> </w:t>
      </w:r>
      <w:r w:rsidRPr="00CF7044">
        <w:rPr>
          <w:rFonts w:cs="B Nazanin" w:hint="cs"/>
          <w:rtl/>
          <w:lang w:bidi="fa-IR"/>
        </w:rPr>
        <w:t>زیست‌محیطی</w:t>
      </w:r>
      <w:r w:rsidRPr="00CF7044">
        <w:rPr>
          <w:rFonts w:cs="B Nazanin"/>
          <w:rtl/>
          <w:lang w:bidi="fa-IR"/>
        </w:rPr>
        <w:t>(</w:t>
      </w:r>
      <w:r w:rsidRPr="00CF7044">
        <w:rPr>
          <w:rFonts w:cs="B Nazanin" w:hint="cs"/>
          <w:rtl/>
          <w:lang w:bidi="fa-IR"/>
        </w:rPr>
        <w:t>نمونه</w:t>
      </w:r>
      <w:r w:rsidRPr="00CF7044">
        <w:rPr>
          <w:rFonts w:cs="B Nazanin"/>
          <w:rtl/>
          <w:lang w:bidi="fa-IR"/>
        </w:rPr>
        <w:t xml:space="preserve"> </w:t>
      </w:r>
      <w:r w:rsidRPr="00CF7044">
        <w:rPr>
          <w:rFonts w:cs="B Nazanin" w:hint="cs"/>
          <w:rtl/>
          <w:lang w:bidi="fa-IR"/>
        </w:rPr>
        <w:t>موردی</w:t>
      </w:r>
      <w:r w:rsidRPr="00CF7044">
        <w:rPr>
          <w:rFonts w:cs="B Nazanin"/>
          <w:rtl/>
          <w:lang w:bidi="fa-IR"/>
        </w:rPr>
        <w:t xml:space="preserve">: </w:t>
      </w:r>
      <w:r w:rsidRPr="00CF7044">
        <w:rPr>
          <w:rFonts w:cs="B Nazanin" w:hint="cs"/>
          <w:rtl/>
          <w:lang w:bidi="fa-IR"/>
        </w:rPr>
        <w:t>خیابان</w:t>
      </w:r>
      <w:r w:rsidRPr="00CF7044">
        <w:rPr>
          <w:rFonts w:cs="B Nazanin"/>
          <w:rtl/>
          <w:lang w:bidi="fa-IR"/>
        </w:rPr>
        <w:t xml:space="preserve"> </w:t>
      </w:r>
      <w:r w:rsidRPr="00CF7044">
        <w:rPr>
          <w:rFonts w:cs="B Nazanin" w:hint="cs"/>
          <w:rtl/>
          <w:lang w:bidi="fa-IR"/>
        </w:rPr>
        <w:t>سپه</w:t>
      </w:r>
      <w:r w:rsidRPr="00CF7044">
        <w:rPr>
          <w:rFonts w:cs="B Nazanin"/>
          <w:rtl/>
          <w:lang w:bidi="fa-IR"/>
        </w:rPr>
        <w:t xml:space="preserve"> </w:t>
      </w:r>
      <w:r w:rsidRPr="00CF7044">
        <w:rPr>
          <w:rFonts w:cs="B Nazanin" w:hint="cs"/>
          <w:rtl/>
          <w:lang w:bidi="fa-IR"/>
        </w:rPr>
        <w:t>شهر</w:t>
      </w:r>
      <w:r w:rsidRPr="00CF7044">
        <w:rPr>
          <w:rFonts w:cs="B Nazanin"/>
          <w:rtl/>
          <w:lang w:bidi="fa-IR"/>
        </w:rPr>
        <w:t xml:space="preserve"> </w:t>
      </w:r>
      <w:r w:rsidRPr="00CF7044">
        <w:rPr>
          <w:rFonts w:cs="B Nazanin" w:hint="cs"/>
          <w:rtl/>
          <w:lang w:bidi="fa-IR"/>
        </w:rPr>
        <w:t>قزوین</w:t>
      </w:r>
      <w:r w:rsidRPr="00CF7044">
        <w:rPr>
          <w:rFonts w:cs="B Nazanin"/>
          <w:rtl/>
          <w:lang w:bidi="fa-IR"/>
        </w:rPr>
        <w:t>)</w:t>
      </w:r>
      <w:r w:rsidR="00A0265C">
        <w:rPr>
          <w:rFonts w:cs="Times New Roman" w:hint="cs"/>
          <w:rtl/>
          <w:lang w:bidi="fa-IR"/>
        </w:rPr>
        <w:t>"</w:t>
      </w:r>
      <w:r w:rsidRPr="00CF7044">
        <w:rPr>
          <w:rFonts w:cs="B Nazanin" w:hint="cs"/>
          <w:rtl/>
          <w:lang w:bidi="fa-IR"/>
        </w:rPr>
        <w:t>،</w:t>
      </w:r>
      <w:r w:rsidRPr="00CF7044">
        <w:rPr>
          <w:rFonts w:cs="B Nazanin"/>
          <w:rtl/>
          <w:lang w:bidi="fa-IR"/>
        </w:rPr>
        <w:t xml:space="preserve"> </w:t>
      </w:r>
      <w:r w:rsidRPr="00CF7044">
        <w:rPr>
          <w:rFonts w:cs="B Nazanin" w:hint="cs"/>
          <w:rtl/>
          <w:lang w:bidi="fa-IR"/>
        </w:rPr>
        <w:t>چهارمین</w:t>
      </w:r>
      <w:r w:rsidRPr="00CF7044">
        <w:rPr>
          <w:rFonts w:cs="B Nazanin"/>
          <w:rtl/>
          <w:lang w:bidi="fa-IR"/>
        </w:rPr>
        <w:t xml:space="preserve"> </w:t>
      </w:r>
      <w:r w:rsidRPr="00CF7044">
        <w:rPr>
          <w:rFonts w:cs="B Nazanin" w:hint="cs"/>
          <w:rtl/>
          <w:lang w:bidi="fa-IR"/>
        </w:rPr>
        <w:t>کنفرانس</w:t>
      </w:r>
      <w:r w:rsidRPr="00CF7044">
        <w:rPr>
          <w:rFonts w:cs="B Nazanin"/>
          <w:rtl/>
          <w:lang w:bidi="fa-IR"/>
        </w:rPr>
        <w:t xml:space="preserve"> </w:t>
      </w:r>
      <w:r w:rsidRPr="00CF7044">
        <w:rPr>
          <w:rFonts w:cs="B Nazanin" w:hint="cs"/>
          <w:rtl/>
          <w:lang w:bidi="fa-IR"/>
        </w:rPr>
        <w:t>ملی</w:t>
      </w:r>
      <w:r w:rsidRPr="00CF7044">
        <w:rPr>
          <w:rFonts w:cs="B Nazanin"/>
          <w:rtl/>
          <w:lang w:bidi="fa-IR"/>
        </w:rPr>
        <w:t xml:space="preserve"> </w:t>
      </w:r>
      <w:r w:rsidRPr="00CF7044">
        <w:rPr>
          <w:rFonts w:cs="B Nazanin" w:hint="cs"/>
          <w:rtl/>
          <w:lang w:bidi="fa-IR"/>
        </w:rPr>
        <w:t>معماری</w:t>
      </w:r>
      <w:r w:rsidRPr="00CF7044">
        <w:rPr>
          <w:rFonts w:cs="B Nazanin"/>
          <w:rtl/>
          <w:lang w:bidi="fa-IR"/>
        </w:rPr>
        <w:t xml:space="preserve"> </w:t>
      </w:r>
      <w:r w:rsidRPr="00CF7044">
        <w:rPr>
          <w:rFonts w:cs="B Nazanin" w:hint="cs"/>
          <w:rtl/>
          <w:lang w:bidi="fa-IR"/>
        </w:rPr>
        <w:t>و</w:t>
      </w:r>
      <w:r w:rsidRPr="00CF7044">
        <w:rPr>
          <w:rFonts w:cs="B Nazanin"/>
          <w:rtl/>
          <w:lang w:bidi="fa-IR"/>
        </w:rPr>
        <w:t xml:space="preserve"> </w:t>
      </w:r>
      <w:r w:rsidRPr="00CF7044">
        <w:rPr>
          <w:rFonts w:cs="B Nazanin" w:hint="cs"/>
          <w:rtl/>
          <w:lang w:bidi="fa-IR"/>
        </w:rPr>
        <w:t>شهرسازی</w:t>
      </w:r>
      <w:r w:rsidRPr="00CF7044">
        <w:rPr>
          <w:rFonts w:cs="B Nazanin"/>
          <w:rtl/>
          <w:lang w:bidi="fa-IR"/>
        </w:rPr>
        <w:t xml:space="preserve"> </w:t>
      </w:r>
      <w:r w:rsidRPr="00CF7044">
        <w:rPr>
          <w:rFonts w:cs="B Nazanin" w:hint="cs"/>
          <w:rtl/>
          <w:lang w:bidi="fa-IR"/>
        </w:rPr>
        <w:t>پایداری</w:t>
      </w:r>
      <w:r w:rsidRPr="00CF7044">
        <w:rPr>
          <w:rFonts w:cs="B Nazanin"/>
          <w:rtl/>
          <w:lang w:bidi="fa-IR"/>
        </w:rPr>
        <w:t xml:space="preserve"> </w:t>
      </w:r>
      <w:r w:rsidRPr="00CF7044">
        <w:rPr>
          <w:rFonts w:cs="B Nazanin" w:hint="cs"/>
          <w:rtl/>
          <w:lang w:bidi="fa-IR"/>
        </w:rPr>
        <w:t>و</w:t>
      </w:r>
      <w:r w:rsidRPr="00CF7044">
        <w:rPr>
          <w:rFonts w:cs="B Nazanin"/>
          <w:rtl/>
          <w:lang w:bidi="fa-IR"/>
        </w:rPr>
        <w:t xml:space="preserve"> </w:t>
      </w:r>
      <w:r w:rsidRPr="00CF7044">
        <w:rPr>
          <w:rFonts w:cs="B Nazanin" w:hint="cs"/>
          <w:rtl/>
          <w:lang w:bidi="fa-IR"/>
        </w:rPr>
        <w:t>تاب‌آوری</w:t>
      </w:r>
      <w:r w:rsidRPr="00CF7044">
        <w:rPr>
          <w:rFonts w:cs="B Nazanin"/>
          <w:rtl/>
          <w:lang w:bidi="fa-IR"/>
        </w:rPr>
        <w:t xml:space="preserve"> </w:t>
      </w:r>
      <w:r w:rsidRPr="00CF7044">
        <w:rPr>
          <w:rFonts w:cs="B Nazanin" w:hint="cs"/>
          <w:rtl/>
          <w:lang w:bidi="fa-IR"/>
        </w:rPr>
        <w:t>از</w:t>
      </w:r>
      <w:r w:rsidRPr="00CF7044">
        <w:rPr>
          <w:rFonts w:cs="B Nazanin"/>
          <w:rtl/>
          <w:lang w:bidi="fa-IR"/>
        </w:rPr>
        <w:t xml:space="preserve"> </w:t>
      </w:r>
      <w:r w:rsidRPr="00CF7044">
        <w:rPr>
          <w:rFonts w:cs="B Nazanin" w:hint="cs"/>
          <w:rtl/>
          <w:lang w:bidi="fa-IR"/>
        </w:rPr>
        <w:t>آرمان</w:t>
      </w:r>
      <w:r w:rsidRPr="00CF7044">
        <w:rPr>
          <w:rFonts w:cs="B Nazanin"/>
          <w:rtl/>
          <w:lang w:bidi="fa-IR"/>
        </w:rPr>
        <w:t xml:space="preserve"> </w:t>
      </w:r>
      <w:r w:rsidRPr="00CF7044">
        <w:rPr>
          <w:rFonts w:cs="B Nazanin" w:hint="cs"/>
          <w:rtl/>
          <w:lang w:bidi="fa-IR"/>
        </w:rPr>
        <w:t>تا</w:t>
      </w:r>
      <w:r w:rsidRPr="00CF7044">
        <w:rPr>
          <w:rFonts w:cs="B Nazanin"/>
          <w:rtl/>
          <w:lang w:bidi="fa-IR"/>
        </w:rPr>
        <w:t xml:space="preserve"> </w:t>
      </w:r>
      <w:r w:rsidRPr="00CF7044">
        <w:rPr>
          <w:rFonts w:cs="B Nazanin" w:hint="cs"/>
          <w:rtl/>
          <w:lang w:bidi="fa-IR"/>
        </w:rPr>
        <w:t>واقعیت،</w:t>
      </w:r>
      <w:r w:rsidRPr="00CF7044">
        <w:rPr>
          <w:rFonts w:cs="B Nazanin"/>
          <w:rtl/>
          <w:lang w:bidi="fa-IR"/>
        </w:rPr>
        <w:t xml:space="preserve"> </w:t>
      </w:r>
      <w:r w:rsidRPr="00CF7044">
        <w:rPr>
          <w:rFonts w:cs="B Nazanin" w:hint="cs"/>
          <w:rtl/>
          <w:lang w:bidi="fa-IR"/>
        </w:rPr>
        <w:t>قزوین،</w:t>
      </w:r>
      <w:r w:rsidRPr="00CF7044">
        <w:rPr>
          <w:rFonts w:cs="B Nazanin"/>
          <w:rtl/>
          <w:lang w:bidi="fa-IR"/>
        </w:rPr>
        <w:t xml:space="preserve"> </w:t>
      </w:r>
      <w:r w:rsidRPr="00CF7044">
        <w:rPr>
          <w:rFonts w:cs="B Nazanin" w:hint="cs"/>
          <w:rtl/>
          <w:lang w:bidi="fa-IR"/>
        </w:rPr>
        <w:t>دانشکده</w:t>
      </w:r>
      <w:r w:rsidRPr="00CF7044">
        <w:rPr>
          <w:rFonts w:cs="B Nazanin"/>
          <w:rtl/>
          <w:lang w:bidi="fa-IR"/>
        </w:rPr>
        <w:t xml:space="preserve"> </w:t>
      </w:r>
      <w:r w:rsidRPr="00CF7044">
        <w:rPr>
          <w:rFonts w:cs="B Nazanin" w:hint="cs"/>
          <w:rtl/>
          <w:lang w:bidi="fa-IR"/>
        </w:rPr>
        <w:t>معماری</w:t>
      </w:r>
      <w:r w:rsidRPr="00CF7044">
        <w:rPr>
          <w:rFonts w:cs="B Nazanin"/>
          <w:rtl/>
          <w:lang w:bidi="fa-IR"/>
        </w:rPr>
        <w:t xml:space="preserve"> </w:t>
      </w:r>
      <w:r w:rsidRPr="00CF7044">
        <w:rPr>
          <w:rFonts w:cs="B Nazanin" w:hint="cs"/>
          <w:rtl/>
          <w:lang w:bidi="fa-IR"/>
        </w:rPr>
        <w:t>و</w:t>
      </w:r>
      <w:r w:rsidRPr="00CF7044">
        <w:rPr>
          <w:rFonts w:cs="B Nazanin"/>
          <w:rtl/>
          <w:lang w:bidi="fa-IR"/>
        </w:rPr>
        <w:t xml:space="preserve"> </w:t>
      </w:r>
      <w:r w:rsidRPr="00CF7044">
        <w:rPr>
          <w:rFonts w:cs="B Nazanin" w:hint="cs"/>
          <w:rtl/>
          <w:lang w:bidi="fa-IR"/>
        </w:rPr>
        <w:t>شهرسازی</w:t>
      </w:r>
      <w:r w:rsidRPr="00CF7044">
        <w:rPr>
          <w:rFonts w:cs="B Nazanin"/>
          <w:rtl/>
          <w:lang w:bidi="fa-IR"/>
        </w:rPr>
        <w:t xml:space="preserve"> </w:t>
      </w:r>
      <w:r w:rsidRPr="00CF7044">
        <w:rPr>
          <w:rFonts w:cs="B Nazanin" w:hint="cs"/>
          <w:rtl/>
          <w:lang w:bidi="fa-IR"/>
        </w:rPr>
        <w:t>دانشگاه</w:t>
      </w:r>
      <w:r w:rsidRPr="00CF7044">
        <w:rPr>
          <w:rFonts w:cs="B Nazanin"/>
          <w:rtl/>
          <w:lang w:bidi="fa-IR"/>
        </w:rPr>
        <w:t xml:space="preserve"> </w:t>
      </w:r>
      <w:r w:rsidRPr="00CF7044">
        <w:rPr>
          <w:rFonts w:cs="B Nazanin" w:hint="cs"/>
          <w:rtl/>
          <w:lang w:bidi="fa-IR"/>
        </w:rPr>
        <w:t>آزاد</w:t>
      </w:r>
      <w:r w:rsidRPr="00CF7044">
        <w:rPr>
          <w:rFonts w:cs="B Nazanin"/>
          <w:rtl/>
          <w:lang w:bidi="fa-IR"/>
        </w:rPr>
        <w:t xml:space="preserve"> </w:t>
      </w:r>
      <w:r w:rsidRPr="00CF7044">
        <w:rPr>
          <w:rFonts w:cs="B Nazanin" w:hint="cs"/>
          <w:rtl/>
          <w:lang w:bidi="fa-IR"/>
        </w:rPr>
        <w:t>اسلامی</w:t>
      </w:r>
      <w:r w:rsidRPr="00CF7044">
        <w:rPr>
          <w:rFonts w:cs="B Nazanin"/>
          <w:rtl/>
          <w:lang w:bidi="fa-IR"/>
        </w:rPr>
        <w:t xml:space="preserve"> </w:t>
      </w:r>
      <w:r w:rsidRPr="00CF7044">
        <w:rPr>
          <w:rFonts w:cs="B Nazanin" w:hint="cs"/>
          <w:rtl/>
          <w:lang w:bidi="fa-IR"/>
        </w:rPr>
        <w:t>واحد</w:t>
      </w:r>
      <w:r w:rsidRPr="00CF7044">
        <w:rPr>
          <w:rFonts w:cs="B Nazanin"/>
          <w:rtl/>
          <w:lang w:bidi="fa-IR"/>
        </w:rPr>
        <w:t xml:space="preserve"> </w:t>
      </w:r>
      <w:r w:rsidRPr="00CF7044">
        <w:rPr>
          <w:rFonts w:cs="B Nazanin" w:hint="cs"/>
          <w:rtl/>
          <w:lang w:bidi="fa-IR"/>
        </w:rPr>
        <w:t xml:space="preserve">قزوین، </w:t>
      </w:r>
      <w:r w:rsidRPr="00A0265C">
        <w:rPr>
          <w:rFonts w:asciiTheme="majorBidi" w:hAnsiTheme="majorBidi" w:cstheme="majorBidi"/>
          <w:sz w:val="18"/>
          <w:szCs w:val="18"/>
          <w:lang w:bidi="fa-IR"/>
        </w:rPr>
        <w:t>&lt;https://www.civilica.com/Paper-CBEAUI04-CBEAUI04_078.html&gt;</w:t>
      </w:r>
      <w:r w:rsidRPr="00CF7044">
        <w:rPr>
          <w:rFonts w:cs="B Nazanin" w:hint="cs"/>
          <w:rtl/>
          <w:lang w:bidi="fa-IR"/>
        </w:rPr>
        <w:t xml:space="preserve"> .</w:t>
      </w:r>
    </w:p>
    <w:p w:rsidR="00AC69A5" w:rsidRDefault="00AC69A5" w:rsidP="00AC69A5">
      <w:pPr>
        <w:pStyle w:val="ListParagraph"/>
        <w:numPr>
          <w:ilvl w:val="0"/>
          <w:numId w:val="3"/>
        </w:numPr>
        <w:bidi/>
        <w:spacing w:line="16" w:lineRule="atLeast"/>
        <w:ind w:left="-32"/>
        <w:jc w:val="both"/>
        <w:rPr>
          <w:rFonts w:cs="B Nazanin"/>
          <w:lang w:bidi="fa-IR"/>
        </w:rPr>
      </w:pPr>
      <w:r w:rsidRPr="00AC69A5">
        <w:rPr>
          <w:rFonts w:cs="B Nazanin"/>
          <w:rtl/>
          <w:lang w:bidi="fa-IR"/>
        </w:rPr>
        <w:t>مهربان</w:t>
      </w:r>
      <w:r w:rsidRPr="00AC69A5">
        <w:rPr>
          <w:rFonts w:cs="B Nazanin" w:hint="cs"/>
          <w:rtl/>
          <w:lang w:bidi="fa-IR"/>
        </w:rPr>
        <w:t>ی</w:t>
      </w:r>
      <w:r w:rsidR="0079699E">
        <w:rPr>
          <w:rFonts w:cs="B Nazanin"/>
          <w:rtl/>
          <w:lang w:bidi="fa-IR"/>
        </w:rPr>
        <w:t xml:space="preserve"> گلزار، م. (1388)</w:t>
      </w:r>
      <w:r w:rsidR="0079699E">
        <w:rPr>
          <w:rFonts w:cs="Times New Roman" w:hint="cs"/>
          <w:rtl/>
          <w:lang w:bidi="fa-IR"/>
        </w:rPr>
        <w:t>"</w:t>
      </w:r>
      <w:r w:rsidRPr="00AC69A5">
        <w:rPr>
          <w:rFonts w:cs="B Nazanin"/>
          <w:rtl/>
          <w:lang w:bidi="fa-IR"/>
        </w:rPr>
        <w:t>باغ</w:t>
      </w:r>
      <w:r w:rsidRPr="00AC69A5">
        <w:rPr>
          <w:rFonts w:cs="B Nazanin" w:hint="cs"/>
          <w:rtl/>
          <w:lang w:bidi="fa-IR"/>
        </w:rPr>
        <w:t>ی</w:t>
      </w:r>
      <w:r w:rsidRPr="00AC69A5">
        <w:rPr>
          <w:rFonts w:cs="B Nazanin"/>
          <w:rtl/>
          <w:lang w:bidi="fa-IR"/>
        </w:rPr>
        <w:t xml:space="preserve"> که بازار کفش شد؛ نگاه</w:t>
      </w:r>
      <w:r w:rsidRPr="00AC69A5">
        <w:rPr>
          <w:rFonts w:cs="B Nazanin" w:hint="cs"/>
          <w:rtl/>
          <w:lang w:bidi="fa-IR"/>
        </w:rPr>
        <w:t>ی</w:t>
      </w:r>
      <w:r w:rsidRPr="00AC69A5">
        <w:rPr>
          <w:rFonts w:cs="B Nazanin"/>
          <w:rtl/>
          <w:lang w:bidi="fa-IR"/>
        </w:rPr>
        <w:t xml:space="preserve"> به پ</w:t>
      </w:r>
      <w:r w:rsidRPr="00AC69A5">
        <w:rPr>
          <w:rFonts w:cs="B Nazanin" w:hint="cs"/>
          <w:rtl/>
          <w:lang w:bidi="fa-IR"/>
        </w:rPr>
        <w:t>ی</w:t>
      </w:r>
      <w:r w:rsidRPr="00AC69A5">
        <w:rPr>
          <w:rFonts w:cs="B Nazanin" w:hint="eastAsia"/>
          <w:rtl/>
          <w:lang w:bidi="fa-IR"/>
        </w:rPr>
        <w:t>اده‌راه</w:t>
      </w:r>
      <w:r w:rsidRPr="00AC69A5">
        <w:rPr>
          <w:rFonts w:cs="B Nazanin"/>
          <w:rtl/>
          <w:lang w:bidi="fa-IR"/>
        </w:rPr>
        <w:t xml:space="preserve"> سپهسالار(خ</w:t>
      </w:r>
      <w:r w:rsidRPr="00AC69A5">
        <w:rPr>
          <w:rFonts w:cs="B Nazanin" w:hint="cs"/>
          <w:rtl/>
          <w:lang w:bidi="fa-IR"/>
        </w:rPr>
        <w:t>ی</w:t>
      </w:r>
      <w:r w:rsidRPr="00AC69A5">
        <w:rPr>
          <w:rFonts w:cs="B Nazanin" w:hint="eastAsia"/>
          <w:rtl/>
          <w:lang w:bidi="fa-IR"/>
        </w:rPr>
        <w:t>ابان</w:t>
      </w:r>
      <w:r w:rsidR="0079699E">
        <w:rPr>
          <w:rFonts w:cs="B Nazanin"/>
          <w:rtl/>
          <w:lang w:bidi="fa-IR"/>
        </w:rPr>
        <w:t xml:space="preserve"> صف)</w:t>
      </w:r>
      <w:r w:rsidR="0079699E">
        <w:rPr>
          <w:rFonts w:cs="Times New Roman" w:hint="cs"/>
          <w:rtl/>
          <w:lang w:bidi="fa-IR"/>
        </w:rPr>
        <w:t>"</w:t>
      </w:r>
      <w:r w:rsidRPr="00AC69A5">
        <w:rPr>
          <w:rFonts w:cs="B Nazanin"/>
          <w:rtl/>
          <w:lang w:bidi="fa-IR"/>
        </w:rPr>
        <w:t>، نشر</w:t>
      </w:r>
      <w:r w:rsidRPr="00AC69A5">
        <w:rPr>
          <w:rFonts w:cs="B Nazanin" w:hint="cs"/>
          <w:rtl/>
          <w:lang w:bidi="fa-IR"/>
        </w:rPr>
        <w:t>ی</w:t>
      </w:r>
      <w:r w:rsidRPr="00AC69A5">
        <w:rPr>
          <w:rFonts w:cs="B Nazanin" w:hint="eastAsia"/>
          <w:rtl/>
          <w:lang w:bidi="fa-IR"/>
        </w:rPr>
        <w:t>ه</w:t>
      </w:r>
      <w:r w:rsidRPr="00AC69A5">
        <w:rPr>
          <w:rFonts w:cs="B Nazanin"/>
          <w:rtl/>
          <w:lang w:bidi="fa-IR"/>
        </w:rPr>
        <w:t xml:space="preserve"> علم</w:t>
      </w:r>
      <w:r w:rsidRPr="00AC69A5">
        <w:rPr>
          <w:rFonts w:cs="B Nazanin" w:hint="cs"/>
          <w:rtl/>
          <w:lang w:bidi="fa-IR"/>
        </w:rPr>
        <w:t>ی</w:t>
      </w:r>
      <w:r w:rsidRPr="00AC69A5">
        <w:rPr>
          <w:rFonts w:cs="B Nazanin"/>
          <w:rtl/>
          <w:lang w:bidi="fa-IR"/>
        </w:rPr>
        <w:t xml:space="preserve"> م</w:t>
      </w:r>
      <w:r w:rsidR="0079699E">
        <w:rPr>
          <w:rFonts w:cs="B Nazanin"/>
          <w:rtl/>
          <w:lang w:bidi="fa-IR"/>
        </w:rPr>
        <w:t>نظر، دوره 1، شماره 2</w:t>
      </w:r>
      <w:r w:rsidR="0079699E">
        <w:rPr>
          <w:rFonts w:cs="B Nazanin" w:hint="cs"/>
          <w:rtl/>
          <w:lang w:bidi="fa-IR"/>
        </w:rPr>
        <w:t>.</w:t>
      </w:r>
    </w:p>
    <w:p w:rsidR="00B24B1F" w:rsidRPr="008E2149" w:rsidRDefault="0044514C" w:rsidP="002B7775">
      <w:pPr>
        <w:pStyle w:val="ListParagraph"/>
        <w:numPr>
          <w:ilvl w:val="0"/>
          <w:numId w:val="3"/>
        </w:numPr>
        <w:autoSpaceDE w:val="0"/>
        <w:autoSpaceDN w:val="0"/>
        <w:adjustRightInd w:val="0"/>
        <w:ind w:left="90"/>
        <w:jc w:val="both"/>
        <w:rPr>
          <w:sz w:val="18"/>
          <w:szCs w:val="18"/>
        </w:rPr>
      </w:pPr>
      <w:r w:rsidRPr="008E2149">
        <w:rPr>
          <w:sz w:val="18"/>
          <w:szCs w:val="18"/>
        </w:rPr>
        <w:t>Architects Journal</w:t>
      </w:r>
      <w:r w:rsidRPr="008E2149">
        <w:rPr>
          <w:rFonts w:hint="cs"/>
          <w:sz w:val="18"/>
          <w:szCs w:val="18"/>
          <w:rtl/>
        </w:rPr>
        <w:t>.</w:t>
      </w:r>
      <w:r w:rsidR="00B24B1F" w:rsidRPr="008E2149">
        <w:rPr>
          <w:sz w:val="18"/>
          <w:szCs w:val="18"/>
        </w:rPr>
        <w:t xml:space="preserve"> </w:t>
      </w:r>
      <w:r w:rsidRPr="008E2149">
        <w:rPr>
          <w:rFonts w:hint="cs"/>
          <w:sz w:val="18"/>
          <w:szCs w:val="18"/>
          <w:rtl/>
        </w:rPr>
        <w:t>)</w:t>
      </w:r>
      <w:r w:rsidR="00B24B1F" w:rsidRPr="008E2149">
        <w:rPr>
          <w:sz w:val="18"/>
          <w:szCs w:val="18"/>
        </w:rPr>
        <w:t>1973</w:t>
      </w:r>
      <w:r w:rsidRPr="008E2149">
        <w:rPr>
          <w:sz w:val="18"/>
          <w:szCs w:val="18"/>
        </w:rPr>
        <w:t xml:space="preserve">), </w:t>
      </w:r>
      <w:r w:rsidR="00171D51" w:rsidRPr="008E2149">
        <w:rPr>
          <w:sz w:val="18"/>
          <w:szCs w:val="18"/>
        </w:rPr>
        <w:t>Handbook of urban landscape, New York: Whitney Library of Design.</w:t>
      </w:r>
    </w:p>
    <w:p w:rsidR="00D85EEB" w:rsidRPr="008E2149" w:rsidRDefault="00D85EEB" w:rsidP="002B7775">
      <w:pPr>
        <w:pStyle w:val="ListParagraph"/>
        <w:numPr>
          <w:ilvl w:val="0"/>
          <w:numId w:val="3"/>
        </w:numPr>
        <w:autoSpaceDE w:val="0"/>
        <w:autoSpaceDN w:val="0"/>
        <w:adjustRightInd w:val="0"/>
        <w:ind w:left="90"/>
        <w:jc w:val="both"/>
        <w:rPr>
          <w:sz w:val="18"/>
          <w:szCs w:val="18"/>
        </w:rPr>
      </w:pPr>
      <w:proofErr w:type="spellStart"/>
      <w:r w:rsidRPr="008E2149">
        <w:rPr>
          <w:sz w:val="18"/>
          <w:szCs w:val="18"/>
        </w:rPr>
        <w:t>Ashtari</w:t>
      </w:r>
      <w:proofErr w:type="spellEnd"/>
      <w:r w:rsidRPr="008E2149">
        <w:rPr>
          <w:sz w:val="18"/>
          <w:szCs w:val="18"/>
        </w:rPr>
        <w:t xml:space="preserve">, H., &amp; </w:t>
      </w:r>
      <w:proofErr w:type="spellStart"/>
      <w:r w:rsidRPr="008E2149">
        <w:rPr>
          <w:sz w:val="18"/>
          <w:szCs w:val="18"/>
        </w:rPr>
        <w:t>Mahdneghad</w:t>
      </w:r>
      <w:proofErr w:type="spellEnd"/>
      <w:r w:rsidRPr="008E2149">
        <w:rPr>
          <w:sz w:val="18"/>
          <w:szCs w:val="18"/>
        </w:rPr>
        <w:t>, H. (2011), Creative City, Creative Class, Tehran: Tisa Pub.</w:t>
      </w:r>
    </w:p>
    <w:p w:rsidR="00C5679F" w:rsidRPr="008E2149" w:rsidRDefault="00C5679F" w:rsidP="002B7775">
      <w:pPr>
        <w:pStyle w:val="ListParagraph"/>
        <w:numPr>
          <w:ilvl w:val="0"/>
          <w:numId w:val="3"/>
        </w:numPr>
        <w:autoSpaceDE w:val="0"/>
        <w:autoSpaceDN w:val="0"/>
        <w:adjustRightInd w:val="0"/>
        <w:ind w:left="90"/>
        <w:jc w:val="both"/>
        <w:rPr>
          <w:sz w:val="18"/>
          <w:szCs w:val="18"/>
        </w:rPr>
      </w:pPr>
      <w:proofErr w:type="spellStart"/>
      <w:r w:rsidRPr="008E2149">
        <w:rPr>
          <w:sz w:val="18"/>
          <w:szCs w:val="18"/>
        </w:rPr>
        <w:lastRenderedPageBreak/>
        <w:t>Bianchini</w:t>
      </w:r>
      <w:proofErr w:type="spellEnd"/>
      <w:r w:rsidRPr="008E2149">
        <w:rPr>
          <w:sz w:val="18"/>
          <w:szCs w:val="18"/>
        </w:rPr>
        <w:t>, F. (1993), Remaking European cities: the role of cultural policies cultural policy and urban regeneration: The West European Experience, Manchester: Manchester University Press.</w:t>
      </w:r>
    </w:p>
    <w:p w:rsidR="005832B3" w:rsidRPr="008E2149" w:rsidRDefault="005832B3" w:rsidP="002B7775">
      <w:pPr>
        <w:pStyle w:val="ListParagraph"/>
        <w:numPr>
          <w:ilvl w:val="0"/>
          <w:numId w:val="3"/>
        </w:numPr>
        <w:autoSpaceDE w:val="0"/>
        <w:autoSpaceDN w:val="0"/>
        <w:adjustRightInd w:val="0"/>
        <w:ind w:left="90"/>
        <w:jc w:val="both"/>
        <w:rPr>
          <w:sz w:val="18"/>
          <w:szCs w:val="18"/>
          <w:rtl/>
        </w:rPr>
      </w:pPr>
      <w:r w:rsidRPr="008E2149">
        <w:rPr>
          <w:sz w:val="18"/>
          <w:szCs w:val="18"/>
        </w:rPr>
        <w:t>Cullen, Gordon. (1961), Townscape, London: Architectural Press.</w:t>
      </w:r>
    </w:p>
    <w:p w:rsidR="00AE1F24" w:rsidRPr="008E2149" w:rsidRDefault="00C46F01" w:rsidP="002B7775">
      <w:pPr>
        <w:pStyle w:val="ListParagraph"/>
        <w:numPr>
          <w:ilvl w:val="0"/>
          <w:numId w:val="3"/>
        </w:numPr>
        <w:autoSpaceDE w:val="0"/>
        <w:autoSpaceDN w:val="0"/>
        <w:adjustRightInd w:val="0"/>
        <w:ind w:left="90"/>
        <w:jc w:val="both"/>
        <w:rPr>
          <w:sz w:val="18"/>
          <w:szCs w:val="18"/>
        </w:rPr>
      </w:pPr>
      <w:r w:rsidRPr="008E2149">
        <w:rPr>
          <w:sz w:val="18"/>
          <w:szCs w:val="18"/>
        </w:rPr>
        <w:t xml:space="preserve">Dictionary, </w:t>
      </w:r>
      <w:r w:rsidR="00B61A20" w:rsidRPr="008E2149">
        <w:rPr>
          <w:sz w:val="18"/>
          <w:szCs w:val="18"/>
        </w:rPr>
        <w:t>Merriam, Webster</w:t>
      </w:r>
      <w:r w:rsidR="00B61A20" w:rsidRPr="008E2149">
        <w:rPr>
          <w:sz w:val="18"/>
          <w:szCs w:val="18"/>
          <w:rtl/>
        </w:rPr>
        <w:t>‏</w:t>
      </w:r>
      <w:r w:rsidR="00B61A20" w:rsidRPr="008E2149">
        <w:rPr>
          <w:sz w:val="18"/>
          <w:szCs w:val="18"/>
        </w:rPr>
        <w:t>.</w:t>
      </w:r>
      <w:r w:rsidRPr="008E2149">
        <w:rPr>
          <w:sz w:val="18"/>
          <w:szCs w:val="18"/>
        </w:rPr>
        <w:t xml:space="preserve"> (2002),</w:t>
      </w:r>
      <w:r w:rsidR="00AE1F24" w:rsidRPr="008E2149">
        <w:rPr>
          <w:sz w:val="18"/>
          <w:szCs w:val="18"/>
        </w:rPr>
        <w:t xml:space="preserve"> Merriam-W</w:t>
      </w:r>
      <w:r w:rsidRPr="008E2149">
        <w:rPr>
          <w:sz w:val="18"/>
          <w:szCs w:val="18"/>
        </w:rPr>
        <w:t>ebster,</w:t>
      </w:r>
      <w:r w:rsidR="00AE1F24" w:rsidRPr="008E2149">
        <w:rPr>
          <w:sz w:val="18"/>
          <w:szCs w:val="18"/>
        </w:rPr>
        <w:t xml:space="preserve"> On-line at http://www. </w:t>
      </w:r>
      <w:proofErr w:type="gramStart"/>
      <w:r w:rsidR="00AE1F24" w:rsidRPr="008E2149">
        <w:rPr>
          <w:sz w:val="18"/>
          <w:szCs w:val="18"/>
        </w:rPr>
        <w:t>mw</w:t>
      </w:r>
      <w:proofErr w:type="gramEnd"/>
      <w:r w:rsidR="00AE1F24" w:rsidRPr="008E2149">
        <w:rPr>
          <w:sz w:val="18"/>
          <w:szCs w:val="18"/>
        </w:rPr>
        <w:t xml:space="preserve">. </w:t>
      </w:r>
      <w:proofErr w:type="gramStart"/>
      <w:r w:rsidR="00AE1F24" w:rsidRPr="008E2149">
        <w:rPr>
          <w:sz w:val="18"/>
          <w:szCs w:val="18"/>
        </w:rPr>
        <w:t>com/home</w:t>
      </w:r>
      <w:proofErr w:type="gramEnd"/>
      <w:r w:rsidR="00AE1F24" w:rsidRPr="008E2149">
        <w:rPr>
          <w:sz w:val="18"/>
          <w:szCs w:val="18"/>
        </w:rPr>
        <w:t xml:space="preserve">. </w:t>
      </w:r>
      <w:proofErr w:type="spellStart"/>
      <w:r w:rsidR="00AE1F24" w:rsidRPr="008E2149">
        <w:rPr>
          <w:sz w:val="18"/>
          <w:szCs w:val="18"/>
        </w:rPr>
        <w:t>htm</w:t>
      </w:r>
      <w:proofErr w:type="spellEnd"/>
      <w:r w:rsidR="00AE1F24" w:rsidRPr="008E2149">
        <w:rPr>
          <w:sz w:val="18"/>
          <w:szCs w:val="18"/>
        </w:rPr>
        <w:t>.</w:t>
      </w:r>
      <w:r w:rsidR="00AE1F24" w:rsidRPr="008E2149">
        <w:rPr>
          <w:sz w:val="18"/>
          <w:szCs w:val="18"/>
          <w:rtl/>
        </w:rPr>
        <w:t>‏</w:t>
      </w:r>
    </w:p>
    <w:p w:rsidR="002A7755" w:rsidRPr="008E2149" w:rsidRDefault="00A6622A" w:rsidP="002B7775">
      <w:pPr>
        <w:pStyle w:val="ListParagraph"/>
        <w:numPr>
          <w:ilvl w:val="0"/>
          <w:numId w:val="3"/>
        </w:numPr>
        <w:autoSpaceDE w:val="0"/>
        <w:autoSpaceDN w:val="0"/>
        <w:adjustRightInd w:val="0"/>
        <w:ind w:left="90"/>
        <w:jc w:val="both"/>
        <w:rPr>
          <w:sz w:val="18"/>
          <w:szCs w:val="18"/>
        </w:rPr>
      </w:pPr>
      <w:r w:rsidRPr="008E2149">
        <w:rPr>
          <w:sz w:val="18"/>
          <w:szCs w:val="18"/>
        </w:rPr>
        <w:t xml:space="preserve">Evans, Graeme. &amp; </w:t>
      </w:r>
      <w:proofErr w:type="spellStart"/>
      <w:r w:rsidRPr="008E2149">
        <w:rPr>
          <w:sz w:val="18"/>
          <w:szCs w:val="18"/>
        </w:rPr>
        <w:t>Foord</w:t>
      </w:r>
      <w:proofErr w:type="spellEnd"/>
      <w:r w:rsidRPr="008E2149">
        <w:rPr>
          <w:sz w:val="18"/>
          <w:szCs w:val="18"/>
        </w:rPr>
        <w:t xml:space="preserve">, Jo. (2003), </w:t>
      </w:r>
      <w:proofErr w:type="gramStart"/>
      <w:r w:rsidRPr="008E2149">
        <w:rPr>
          <w:sz w:val="18"/>
          <w:szCs w:val="18"/>
        </w:rPr>
        <w:t>Shaping</w:t>
      </w:r>
      <w:proofErr w:type="gramEnd"/>
      <w:r w:rsidRPr="008E2149">
        <w:rPr>
          <w:sz w:val="18"/>
          <w:szCs w:val="18"/>
        </w:rPr>
        <w:t xml:space="preserve"> the cultural landscape: Local regeneration effects, In Miles, </w:t>
      </w:r>
      <w:proofErr w:type="spellStart"/>
      <w:r w:rsidRPr="008E2149">
        <w:rPr>
          <w:sz w:val="18"/>
          <w:szCs w:val="18"/>
        </w:rPr>
        <w:t>Malcom</w:t>
      </w:r>
      <w:proofErr w:type="spellEnd"/>
      <w:r w:rsidRPr="008E2149">
        <w:rPr>
          <w:sz w:val="18"/>
          <w:szCs w:val="18"/>
        </w:rPr>
        <w:t xml:space="preserve"> &amp; Hall, Tim. Urban Futures: Critical commentaries on shaping the city, Published by </w:t>
      </w:r>
      <w:proofErr w:type="spellStart"/>
      <w:r w:rsidRPr="008E2149">
        <w:rPr>
          <w:sz w:val="18"/>
          <w:szCs w:val="18"/>
        </w:rPr>
        <w:t>Routedge</w:t>
      </w:r>
      <w:proofErr w:type="spellEnd"/>
      <w:r w:rsidRPr="008E2149">
        <w:rPr>
          <w:sz w:val="18"/>
          <w:szCs w:val="18"/>
        </w:rPr>
        <w:t xml:space="preserve">. </w:t>
      </w:r>
    </w:p>
    <w:p w:rsidR="005B62E0" w:rsidRPr="008E2149" w:rsidRDefault="0010435F" w:rsidP="002B7775">
      <w:pPr>
        <w:pStyle w:val="ListParagraph"/>
        <w:numPr>
          <w:ilvl w:val="0"/>
          <w:numId w:val="3"/>
        </w:numPr>
        <w:autoSpaceDE w:val="0"/>
        <w:autoSpaceDN w:val="0"/>
        <w:adjustRightInd w:val="0"/>
        <w:ind w:left="90"/>
        <w:jc w:val="both"/>
        <w:rPr>
          <w:sz w:val="18"/>
          <w:szCs w:val="18"/>
        </w:rPr>
      </w:pPr>
      <w:proofErr w:type="spellStart"/>
      <w:r w:rsidRPr="008E2149">
        <w:rPr>
          <w:sz w:val="18"/>
          <w:szCs w:val="18"/>
        </w:rPr>
        <w:t>Gehl</w:t>
      </w:r>
      <w:proofErr w:type="spellEnd"/>
      <w:r w:rsidRPr="008E2149">
        <w:rPr>
          <w:sz w:val="18"/>
          <w:szCs w:val="18"/>
        </w:rPr>
        <w:t xml:space="preserve">, Jan. (1987), Life Between </w:t>
      </w:r>
      <w:r w:rsidR="000B1F72" w:rsidRPr="008E2149">
        <w:rPr>
          <w:sz w:val="18"/>
          <w:szCs w:val="18"/>
        </w:rPr>
        <w:t xml:space="preserve">Building: Using Public Space, </w:t>
      </w:r>
      <w:r w:rsidR="00136E20" w:rsidRPr="008E2149">
        <w:rPr>
          <w:sz w:val="18"/>
          <w:szCs w:val="18"/>
        </w:rPr>
        <w:t xml:space="preserve">New York: Van </w:t>
      </w:r>
      <w:proofErr w:type="spellStart"/>
      <w:r w:rsidR="00136E20" w:rsidRPr="008E2149">
        <w:rPr>
          <w:sz w:val="18"/>
          <w:szCs w:val="18"/>
        </w:rPr>
        <w:t>Nostrand</w:t>
      </w:r>
      <w:proofErr w:type="spellEnd"/>
      <w:r w:rsidR="00136E20" w:rsidRPr="008E2149">
        <w:rPr>
          <w:sz w:val="18"/>
          <w:szCs w:val="18"/>
        </w:rPr>
        <w:t xml:space="preserve"> Reinhold.</w:t>
      </w:r>
    </w:p>
    <w:p w:rsidR="005832B3" w:rsidRPr="008E2149" w:rsidRDefault="0013523D" w:rsidP="002B7775">
      <w:pPr>
        <w:pStyle w:val="ListParagraph"/>
        <w:numPr>
          <w:ilvl w:val="0"/>
          <w:numId w:val="3"/>
        </w:numPr>
        <w:autoSpaceDE w:val="0"/>
        <w:autoSpaceDN w:val="0"/>
        <w:adjustRightInd w:val="0"/>
        <w:ind w:left="90"/>
        <w:jc w:val="both"/>
        <w:rPr>
          <w:sz w:val="18"/>
          <w:szCs w:val="18"/>
        </w:rPr>
      </w:pPr>
      <w:proofErr w:type="spellStart"/>
      <w:r w:rsidRPr="008E2149">
        <w:rPr>
          <w:sz w:val="18"/>
          <w:szCs w:val="18"/>
        </w:rPr>
        <w:t>Gibberd</w:t>
      </w:r>
      <w:proofErr w:type="spellEnd"/>
      <w:r w:rsidRPr="008E2149">
        <w:rPr>
          <w:sz w:val="18"/>
          <w:szCs w:val="18"/>
        </w:rPr>
        <w:t>, Frederi</w:t>
      </w:r>
      <w:r w:rsidR="006A5B19" w:rsidRPr="008E2149">
        <w:rPr>
          <w:sz w:val="18"/>
          <w:szCs w:val="18"/>
        </w:rPr>
        <w:t>c</w:t>
      </w:r>
      <w:r w:rsidRPr="008E2149">
        <w:rPr>
          <w:sz w:val="18"/>
          <w:szCs w:val="18"/>
        </w:rPr>
        <w:t>k. (1967</w:t>
      </w:r>
      <w:r w:rsidRPr="008E2149">
        <w:rPr>
          <w:sz w:val="18"/>
          <w:szCs w:val="18"/>
          <w:lang w:bidi="fa-IR"/>
        </w:rPr>
        <w:t xml:space="preserve">), </w:t>
      </w:r>
      <w:r w:rsidR="006A5B19" w:rsidRPr="008E2149">
        <w:rPr>
          <w:sz w:val="18"/>
          <w:szCs w:val="18"/>
          <w:lang w:bidi="fa-IR"/>
        </w:rPr>
        <w:t xml:space="preserve">Town Design, New York: </w:t>
      </w:r>
      <w:proofErr w:type="spellStart"/>
      <w:r w:rsidR="006A5B19" w:rsidRPr="008E2149">
        <w:rPr>
          <w:sz w:val="18"/>
          <w:szCs w:val="18"/>
          <w:lang w:bidi="fa-IR"/>
        </w:rPr>
        <w:t>Praeger</w:t>
      </w:r>
      <w:proofErr w:type="spellEnd"/>
      <w:r w:rsidR="006A5B19" w:rsidRPr="008E2149">
        <w:rPr>
          <w:sz w:val="18"/>
          <w:szCs w:val="18"/>
          <w:lang w:bidi="fa-IR"/>
        </w:rPr>
        <w:t>.</w:t>
      </w:r>
    </w:p>
    <w:p w:rsidR="003B2B05" w:rsidRPr="008E2149" w:rsidRDefault="003B2B05" w:rsidP="002B7775">
      <w:pPr>
        <w:pStyle w:val="ListParagraph"/>
        <w:numPr>
          <w:ilvl w:val="0"/>
          <w:numId w:val="3"/>
        </w:numPr>
        <w:autoSpaceDE w:val="0"/>
        <w:autoSpaceDN w:val="0"/>
        <w:adjustRightInd w:val="0"/>
        <w:ind w:left="90"/>
        <w:jc w:val="both"/>
        <w:rPr>
          <w:sz w:val="18"/>
          <w:szCs w:val="18"/>
        </w:rPr>
      </w:pPr>
      <w:r w:rsidRPr="008E2149">
        <w:rPr>
          <w:sz w:val="18"/>
          <w:szCs w:val="18"/>
        </w:rPr>
        <w:t>Ja</w:t>
      </w:r>
      <w:r w:rsidR="001236B7" w:rsidRPr="008E2149">
        <w:rPr>
          <w:sz w:val="18"/>
          <w:szCs w:val="18"/>
        </w:rPr>
        <w:t>ck</w:t>
      </w:r>
      <w:r w:rsidRPr="008E2149">
        <w:rPr>
          <w:sz w:val="18"/>
          <w:szCs w:val="18"/>
        </w:rPr>
        <w:t xml:space="preserve">son, </w:t>
      </w:r>
      <w:r w:rsidR="001236B7" w:rsidRPr="008E2149">
        <w:rPr>
          <w:sz w:val="18"/>
          <w:szCs w:val="18"/>
        </w:rPr>
        <w:t xml:space="preserve">J. B. (1985), </w:t>
      </w:r>
      <w:r w:rsidR="00272981" w:rsidRPr="008E2149">
        <w:rPr>
          <w:sz w:val="18"/>
          <w:szCs w:val="18"/>
        </w:rPr>
        <w:t>Vernacular Space, Texas Architect, Vol. 35, No. 2, pp. 58- 61.</w:t>
      </w:r>
    </w:p>
    <w:p w:rsidR="0049359C" w:rsidRPr="008E2149" w:rsidRDefault="0049359C" w:rsidP="002B7775">
      <w:pPr>
        <w:pStyle w:val="ListParagraph"/>
        <w:numPr>
          <w:ilvl w:val="0"/>
          <w:numId w:val="3"/>
        </w:numPr>
        <w:autoSpaceDE w:val="0"/>
        <w:autoSpaceDN w:val="0"/>
        <w:adjustRightInd w:val="0"/>
        <w:ind w:left="90"/>
        <w:jc w:val="both"/>
        <w:rPr>
          <w:sz w:val="18"/>
          <w:szCs w:val="18"/>
        </w:rPr>
      </w:pPr>
      <w:r w:rsidRPr="008E2149">
        <w:rPr>
          <w:sz w:val="18"/>
          <w:szCs w:val="18"/>
        </w:rPr>
        <w:t>Jensen, Robert. (1979), Dreaming of Urban Plazas, In Urban open spaces, ed. L. Taylor, New York: Rizzoli.</w:t>
      </w:r>
    </w:p>
    <w:p w:rsidR="00B2257E" w:rsidRPr="008E2149" w:rsidRDefault="00B2257E" w:rsidP="002B7775">
      <w:pPr>
        <w:pStyle w:val="ListParagraph"/>
        <w:numPr>
          <w:ilvl w:val="0"/>
          <w:numId w:val="3"/>
        </w:numPr>
        <w:autoSpaceDE w:val="0"/>
        <w:autoSpaceDN w:val="0"/>
        <w:adjustRightInd w:val="0"/>
        <w:ind w:left="90"/>
        <w:jc w:val="both"/>
        <w:rPr>
          <w:sz w:val="18"/>
          <w:szCs w:val="18"/>
        </w:rPr>
      </w:pPr>
      <w:proofErr w:type="spellStart"/>
      <w:r w:rsidRPr="008E2149">
        <w:rPr>
          <w:sz w:val="18"/>
          <w:szCs w:val="18"/>
        </w:rPr>
        <w:t>Krier</w:t>
      </w:r>
      <w:proofErr w:type="spellEnd"/>
      <w:r w:rsidRPr="008E2149">
        <w:rPr>
          <w:sz w:val="18"/>
          <w:szCs w:val="18"/>
        </w:rPr>
        <w:t xml:space="preserve">, Rob. </w:t>
      </w:r>
      <w:r w:rsidR="00811B20" w:rsidRPr="008E2149">
        <w:rPr>
          <w:sz w:val="18"/>
          <w:szCs w:val="18"/>
        </w:rPr>
        <w:t>(1979), Urban Space, New York: Rizzoli.</w:t>
      </w:r>
    </w:p>
    <w:p w:rsidR="007F5B7B" w:rsidRPr="008E2149" w:rsidRDefault="007F5B7B" w:rsidP="002B7775">
      <w:pPr>
        <w:pStyle w:val="ListParagraph"/>
        <w:numPr>
          <w:ilvl w:val="0"/>
          <w:numId w:val="3"/>
        </w:numPr>
        <w:autoSpaceDE w:val="0"/>
        <w:autoSpaceDN w:val="0"/>
        <w:adjustRightInd w:val="0"/>
        <w:ind w:left="90"/>
        <w:jc w:val="both"/>
        <w:rPr>
          <w:sz w:val="18"/>
          <w:szCs w:val="18"/>
        </w:rPr>
      </w:pPr>
      <w:r w:rsidRPr="008E2149">
        <w:rPr>
          <w:sz w:val="18"/>
          <w:szCs w:val="18"/>
        </w:rPr>
        <w:t xml:space="preserve">Landry et al. (1996), </w:t>
      </w:r>
      <w:proofErr w:type="gramStart"/>
      <w:r w:rsidRPr="008E2149">
        <w:rPr>
          <w:sz w:val="18"/>
          <w:szCs w:val="18"/>
        </w:rPr>
        <w:t>The</w:t>
      </w:r>
      <w:proofErr w:type="gramEnd"/>
      <w:r w:rsidRPr="008E2149">
        <w:rPr>
          <w:sz w:val="18"/>
          <w:szCs w:val="18"/>
        </w:rPr>
        <w:t xml:space="preserve"> art of regeneration: Urban renewal through cultural activity, Published by </w:t>
      </w:r>
      <w:proofErr w:type="spellStart"/>
      <w:r w:rsidRPr="008E2149">
        <w:rPr>
          <w:sz w:val="18"/>
          <w:szCs w:val="18"/>
        </w:rPr>
        <w:t>Comedia</w:t>
      </w:r>
      <w:proofErr w:type="spellEnd"/>
      <w:r w:rsidRPr="008E2149">
        <w:rPr>
          <w:sz w:val="18"/>
          <w:szCs w:val="18"/>
        </w:rPr>
        <w:t>.</w:t>
      </w:r>
    </w:p>
    <w:p w:rsidR="00D43DD3" w:rsidRPr="008E2149" w:rsidRDefault="00D43DD3" w:rsidP="002B7775">
      <w:pPr>
        <w:pStyle w:val="ListParagraph"/>
        <w:numPr>
          <w:ilvl w:val="0"/>
          <w:numId w:val="3"/>
        </w:numPr>
        <w:autoSpaceDE w:val="0"/>
        <w:autoSpaceDN w:val="0"/>
        <w:adjustRightInd w:val="0"/>
        <w:ind w:left="90"/>
        <w:jc w:val="both"/>
        <w:rPr>
          <w:sz w:val="18"/>
          <w:szCs w:val="18"/>
        </w:rPr>
      </w:pPr>
      <w:proofErr w:type="spellStart"/>
      <w:r w:rsidRPr="008E2149">
        <w:rPr>
          <w:sz w:val="18"/>
          <w:szCs w:val="18"/>
        </w:rPr>
        <w:t>Lou</w:t>
      </w:r>
      <w:r w:rsidR="004C00E3" w:rsidRPr="008E2149">
        <w:rPr>
          <w:sz w:val="18"/>
          <w:szCs w:val="18"/>
        </w:rPr>
        <w:t>k</w:t>
      </w:r>
      <w:r w:rsidRPr="008E2149">
        <w:rPr>
          <w:sz w:val="18"/>
          <w:szCs w:val="18"/>
        </w:rPr>
        <w:t>aitou-Sideris</w:t>
      </w:r>
      <w:proofErr w:type="spellEnd"/>
      <w:r w:rsidRPr="008E2149">
        <w:rPr>
          <w:sz w:val="18"/>
          <w:szCs w:val="18"/>
        </w:rPr>
        <w:t xml:space="preserve">, Anastasia &amp; Banerjee, </w:t>
      </w:r>
      <w:proofErr w:type="spellStart"/>
      <w:r w:rsidRPr="008E2149">
        <w:rPr>
          <w:sz w:val="18"/>
          <w:szCs w:val="18"/>
        </w:rPr>
        <w:t>Tridib</w:t>
      </w:r>
      <w:proofErr w:type="spellEnd"/>
      <w:r w:rsidRPr="008E2149">
        <w:rPr>
          <w:sz w:val="18"/>
          <w:szCs w:val="18"/>
        </w:rPr>
        <w:t xml:space="preserve">. (1993), “The </w:t>
      </w:r>
      <w:proofErr w:type="spellStart"/>
      <w:r w:rsidRPr="008E2149">
        <w:rPr>
          <w:sz w:val="18"/>
          <w:szCs w:val="18"/>
        </w:rPr>
        <w:t>Negotiaated</w:t>
      </w:r>
      <w:proofErr w:type="spellEnd"/>
      <w:r w:rsidRPr="008E2149">
        <w:rPr>
          <w:sz w:val="18"/>
          <w:szCs w:val="18"/>
        </w:rPr>
        <w:t xml:space="preserve"> Plaza: Design and Development of Corporate open space in downtown Los Angeles and San Francisco”, Journal of Planning Education and </w:t>
      </w:r>
      <w:proofErr w:type="spellStart"/>
      <w:r w:rsidRPr="008E2149">
        <w:rPr>
          <w:sz w:val="18"/>
          <w:szCs w:val="18"/>
        </w:rPr>
        <w:t>Reaserch</w:t>
      </w:r>
      <w:proofErr w:type="spellEnd"/>
      <w:r w:rsidRPr="008E2149">
        <w:rPr>
          <w:sz w:val="18"/>
          <w:szCs w:val="18"/>
        </w:rPr>
        <w:t>, No. 13, pp. 1- 12.</w:t>
      </w:r>
    </w:p>
    <w:p w:rsidR="00D43DD3" w:rsidRPr="008E2149" w:rsidRDefault="00C42942" w:rsidP="002B7775">
      <w:pPr>
        <w:pStyle w:val="ListParagraph"/>
        <w:numPr>
          <w:ilvl w:val="0"/>
          <w:numId w:val="3"/>
        </w:numPr>
        <w:autoSpaceDE w:val="0"/>
        <w:autoSpaceDN w:val="0"/>
        <w:adjustRightInd w:val="0"/>
        <w:ind w:left="90"/>
        <w:jc w:val="both"/>
        <w:rPr>
          <w:sz w:val="18"/>
          <w:szCs w:val="18"/>
        </w:rPr>
      </w:pPr>
      <w:r w:rsidRPr="008E2149">
        <w:rPr>
          <w:sz w:val="18"/>
          <w:szCs w:val="18"/>
        </w:rPr>
        <w:t>Lynch, Kevin. (1971), Site Planning, 2d ed. Cambridge, MA: MIT Press.</w:t>
      </w:r>
    </w:p>
    <w:p w:rsidR="000954C7" w:rsidRPr="008E2149" w:rsidRDefault="000954C7" w:rsidP="002B7775">
      <w:pPr>
        <w:pStyle w:val="ListParagraph"/>
        <w:numPr>
          <w:ilvl w:val="0"/>
          <w:numId w:val="3"/>
        </w:numPr>
        <w:autoSpaceDE w:val="0"/>
        <w:autoSpaceDN w:val="0"/>
        <w:adjustRightInd w:val="0"/>
        <w:ind w:left="90"/>
        <w:jc w:val="both"/>
        <w:rPr>
          <w:sz w:val="18"/>
          <w:szCs w:val="18"/>
        </w:rPr>
      </w:pPr>
      <w:r w:rsidRPr="008E2149">
        <w:rPr>
          <w:sz w:val="18"/>
          <w:szCs w:val="18"/>
        </w:rPr>
        <w:t xml:space="preserve">Lynch, Kevin. (1981), </w:t>
      </w:r>
      <w:r w:rsidR="004C2F32" w:rsidRPr="008E2149">
        <w:rPr>
          <w:sz w:val="18"/>
          <w:szCs w:val="18"/>
        </w:rPr>
        <w:t xml:space="preserve">A Theory of good city form, Cambridge, MA: MIT </w:t>
      </w:r>
      <w:proofErr w:type="spellStart"/>
      <w:r w:rsidR="004C2F32" w:rsidRPr="008E2149">
        <w:rPr>
          <w:sz w:val="18"/>
          <w:szCs w:val="18"/>
        </w:rPr>
        <w:t>Prees</w:t>
      </w:r>
      <w:proofErr w:type="spellEnd"/>
      <w:r w:rsidR="004C2F32" w:rsidRPr="008E2149">
        <w:rPr>
          <w:sz w:val="18"/>
          <w:szCs w:val="18"/>
        </w:rPr>
        <w:t>.</w:t>
      </w:r>
    </w:p>
    <w:p w:rsidR="00D8069F" w:rsidRPr="008E2149" w:rsidRDefault="00D8069F" w:rsidP="002B7775">
      <w:pPr>
        <w:pStyle w:val="ListParagraph"/>
        <w:numPr>
          <w:ilvl w:val="0"/>
          <w:numId w:val="3"/>
        </w:numPr>
        <w:autoSpaceDE w:val="0"/>
        <w:autoSpaceDN w:val="0"/>
        <w:adjustRightInd w:val="0"/>
        <w:ind w:left="90"/>
        <w:jc w:val="both"/>
        <w:rPr>
          <w:sz w:val="18"/>
          <w:szCs w:val="18"/>
        </w:rPr>
      </w:pPr>
      <w:r w:rsidRPr="008E2149">
        <w:rPr>
          <w:sz w:val="18"/>
          <w:szCs w:val="18"/>
        </w:rPr>
        <w:t>Marcus, Clare Cooper &amp; Francis, Carolyn. (1998), People places: design guidelines for urban open space, John Wiley &amp; Sons, INC.</w:t>
      </w:r>
    </w:p>
    <w:p w:rsidR="00651BFE" w:rsidRPr="008E2149" w:rsidRDefault="00651BFE" w:rsidP="002B7775">
      <w:pPr>
        <w:pStyle w:val="ListParagraph"/>
        <w:numPr>
          <w:ilvl w:val="0"/>
          <w:numId w:val="3"/>
        </w:numPr>
        <w:autoSpaceDE w:val="0"/>
        <w:autoSpaceDN w:val="0"/>
        <w:adjustRightInd w:val="0"/>
        <w:ind w:left="90"/>
        <w:jc w:val="both"/>
        <w:rPr>
          <w:sz w:val="18"/>
          <w:szCs w:val="18"/>
        </w:rPr>
      </w:pPr>
      <w:r w:rsidRPr="008E2149">
        <w:rPr>
          <w:sz w:val="18"/>
          <w:szCs w:val="18"/>
        </w:rPr>
        <w:t>McCarthy, John. (2006), “Regeneration of cultural quarters: Public art for place image or place identity?</w:t>
      </w:r>
      <w:proofErr w:type="gramStart"/>
      <w:r w:rsidRPr="008E2149">
        <w:rPr>
          <w:sz w:val="18"/>
          <w:szCs w:val="18"/>
        </w:rPr>
        <w:t>”,</w:t>
      </w:r>
      <w:proofErr w:type="gramEnd"/>
      <w:r w:rsidRPr="008E2149">
        <w:rPr>
          <w:sz w:val="18"/>
          <w:szCs w:val="18"/>
        </w:rPr>
        <w:t xml:space="preserve"> Journal of Urban Design, pp. 243- 262.</w:t>
      </w:r>
    </w:p>
    <w:p w:rsidR="00855251" w:rsidRPr="008E2149" w:rsidRDefault="00855251" w:rsidP="002B7775">
      <w:pPr>
        <w:pStyle w:val="ListParagraph"/>
        <w:numPr>
          <w:ilvl w:val="0"/>
          <w:numId w:val="3"/>
        </w:numPr>
        <w:autoSpaceDE w:val="0"/>
        <w:autoSpaceDN w:val="0"/>
        <w:adjustRightInd w:val="0"/>
        <w:ind w:left="90"/>
        <w:jc w:val="both"/>
        <w:rPr>
          <w:sz w:val="18"/>
          <w:szCs w:val="18"/>
        </w:rPr>
      </w:pPr>
      <w:r w:rsidRPr="008E2149">
        <w:rPr>
          <w:sz w:val="18"/>
          <w:szCs w:val="18"/>
        </w:rPr>
        <w:t xml:space="preserve">McDonald, Sally &amp; </w:t>
      </w:r>
      <w:proofErr w:type="spellStart"/>
      <w:r w:rsidRPr="008E2149">
        <w:rPr>
          <w:sz w:val="18"/>
          <w:szCs w:val="18"/>
        </w:rPr>
        <w:t>Malys</w:t>
      </w:r>
      <w:proofErr w:type="spellEnd"/>
      <w:r w:rsidRPr="008E2149">
        <w:rPr>
          <w:sz w:val="18"/>
          <w:szCs w:val="18"/>
        </w:rPr>
        <w:t xml:space="preserve">, </w:t>
      </w:r>
      <w:proofErr w:type="spellStart"/>
      <w:r w:rsidRPr="008E2149">
        <w:rPr>
          <w:sz w:val="18"/>
          <w:szCs w:val="18"/>
        </w:rPr>
        <w:t>Naglis</w:t>
      </w:r>
      <w:proofErr w:type="spellEnd"/>
      <w:r w:rsidRPr="008E2149">
        <w:rPr>
          <w:sz w:val="18"/>
          <w:szCs w:val="18"/>
        </w:rPr>
        <w:t xml:space="preserve"> and </w:t>
      </w:r>
      <w:proofErr w:type="spellStart"/>
      <w:r w:rsidRPr="008E2149">
        <w:rPr>
          <w:sz w:val="18"/>
          <w:szCs w:val="18"/>
        </w:rPr>
        <w:t>Maline</w:t>
      </w:r>
      <w:proofErr w:type="spellEnd"/>
      <w:r w:rsidRPr="008E2149">
        <w:rPr>
          <w:sz w:val="18"/>
          <w:szCs w:val="18"/>
        </w:rPr>
        <w:t>, Vida. (2009), “Urban Regeneration for sustainable Communities: A Case Study”, Journal of Technological and Economic Development of Economy, pp. 49- 59.</w:t>
      </w:r>
    </w:p>
    <w:p w:rsidR="007E32D6" w:rsidRPr="008E2149" w:rsidRDefault="007E32D6" w:rsidP="002B7775">
      <w:pPr>
        <w:pStyle w:val="ListParagraph"/>
        <w:numPr>
          <w:ilvl w:val="0"/>
          <w:numId w:val="3"/>
        </w:numPr>
        <w:autoSpaceDE w:val="0"/>
        <w:autoSpaceDN w:val="0"/>
        <w:adjustRightInd w:val="0"/>
        <w:ind w:left="90"/>
        <w:jc w:val="both"/>
        <w:rPr>
          <w:sz w:val="18"/>
          <w:szCs w:val="18"/>
        </w:rPr>
      </w:pPr>
      <w:r w:rsidRPr="008E2149">
        <w:rPr>
          <w:sz w:val="18"/>
          <w:szCs w:val="18"/>
        </w:rPr>
        <w:t>Montgomery, J. (2003), “Cities and art of Cultural Planning”, Planning Practice and Research, Vol. 5, No. 3, pp. 17- 24.</w:t>
      </w:r>
    </w:p>
    <w:p w:rsidR="00B07D63" w:rsidRPr="008E2149" w:rsidRDefault="00B07D63" w:rsidP="002B7775">
      <w:pPr>
        <w:pStyle w:val="ListParagraph"/>
        <w:numPr>
          <w:ilvl w:val="0"/>
          <w:numId w:val="3"/>
        </w:numPr>
        <w:autoSpaceDE w:val="0"/>
        <w:autoSpaceDN w:val="0"/>
        <w:adjustRightInd w:val="0"/>
        <w:ind w:left="90"/>
        <w:jc w:val="both"/>
        <w:rPr>
          <w:sz w:val="18"/>
          <w:szCs w:val="18"/>
        </w:rPr>
      </w:pPr>
      <w:r w:rsidRPr="008E2149">
        <w:rPr>
          <w:sz w:val="18"/>
          <w:szCs w:val="18"/>
        </w:rPr>
        <w:t xml:space="preserve">Montgomery, J. (2005), Dublin, Sheffield, Manchester and Adelaide: Cultural Quarters as Mechanisms for Urban Regeneration, in E. </w:t>
      </w:r>
      <w:proofErr w:type="spellStart"/>
      <w:r w:rsidRPr="008E2149">
        <w:rPr>
          <w:sz w:val="18"/>
          <w:szCs w:val="18"/>
        </w:rPr>
        <w:t>Charlesworth</w:t>
      </w:r>
      <w:proofErr w:type="spellEnd"/>
      <w:r w:rsidRPr="008E2149">
        <w:rPr>
          <w:sz w:val="18"/>
          <w:szCs w:val="18"/>
        </w:rPr>
        <w:t xml:space="preserve"> (ed.) City Edge: Case Studies in Contemporary Urbanism, Oxford: Elsevier.</w:t>
      </w:r>
    </w:p>
    <w:p w:rsidR="00C75AF8" w:rsidRPr="008E2149" w:rsidRDefault="00C75AF8" w:rsidP="002B7775">
      <w:pPr>
        <w:pStyle w:val="ListParagraph"/>
        <w:numPr>
          <w:ilvl w:val="0"/>
          <w:numId w:val="3"/>
        </w:numPr>
        <w:autoSpaceDE w:val="0"/>
        <w:autoSpaceDN w:val="0"/>
        <w:adjustRightInd w:val="0"/>
        <w:ind w:left="90"/>
        <w:jc w:val="both"/>
        <w:rPr>
          <w:sz w:val="18"/>
          <w:szCs w:val="18"/>
        </w:rPr>
      </w:pPr>
      <w:r w:rsidRPr="008E2149">
        <w:rPr>
          <w:sz w:val="18"/>
          <w:szCs w:val="18"/>
        </w:rPr>
        <w:t>Organ</w:t>
      </w:r>
      <w:r w:rsidR="001B58EE" w:rsidRPr="008E2149">
        <w:rPr>
          <w:sz w:val="18"/>
          <w:szCs w:val="18"/>
        </w:rPr>
        <w:t xml:space="preserve">ization for Economic Cooperation and Development. (1974), </w:t>
      </w:r>
      <w:r w:rsidR="000B5630" w:rsidRPr="008E2149">
        <w:rPr>
          <w:sz w:val="18"/>
          <w:szCs w:val="18"/>
        </w:rPr>
        <w:t>Street for people, Paris: OECD.</w:t>
      </w:r>
    </w:p>
    <w:p w:rsidR="001127B0" w:rsidRPr="008E2149" w:rsidRDefault="001127B0" w:rsidP="002B7775">
      <w:pPr>
        <w:pStyle w:val="ListParagraph"/>
        <w:numPr>
          <w:ilvl w:val="0"/>
          <w:numId w:val="3"/>
        </w:numPr>
        <w:autoSpaceDE w:val="0"/>
        <w:autoSpaceDN w:val="0"/>
        <w:adjustRightInd w:val="0"/>
        <w:ind w:left="90"/>
        <w:jc w:val="both"/>
        <w:rPr>
          <w:sz w:val="18"/>
          <w:szCs w:val="18"/>
        </w:rPr>
      </w:pPr>
      <w:r w:rsidRPr="008E2149">
        <w:rPr>
          <w:sz w:val="18"/>
          <w:szCs w:val="18"/>
        </w:rPr>
        <w:t xml:space="preserve">Pratt, A. C. (2010), “Creative Cities: Tensions Within and Between Social, Cultural and economic development, A critical reading of the UK experience”, City, Culture and Society Journal, Vol. 1, No. 1, </w:t>
      </w:r>
      <w:proofErr w:type="spellStart"/>
      <w:r w:rsidRPr="008E2149">
        <w:rPr>
          <w:sz w:val="18"/>
          <w:szCs w:val="18"/>
        </w:rPr>
        <w:t>pp</w:t>
      </w:r>
      <w:proofErr w:type="spellEnd"/>
      <w:r w:rsidRPr="008E2149">
        <w:rPr>
          <w:sz w:val="18"/>
          <w:szCs w:val="18"/>
        </w:rPr>
        <w:t xml:space="preserve"> 13- 20.</w:t>
      </w:r>
    </w:p>
    <w:p w:rsidR="001127B0" w:rsidRPr="008E2149" w:rsidRDefault="001127B0" w:rsidP="002B7775">
      <w:pPr>
        <w:pStyle w:val="ListParagraph"/>
        <w:numPr>
          <w:ilvl w:val="0"/>
          <w:numId w:val="3"/>
        </w:numPr>
        <w:autoSpaceDE w:val="0"/>
        <w:autoSpaceDN w:val="0"/>
        <w:adjustRightInd w:val="0"/>
        <w:ind w:left="90"/>
        <w:jc w:val="both"/>
        <w:rPr>
          <w:sz w:val="18"/>
          <w:szCs w:val="18"/>
        </w:rPr>
      </w:pPr>
      <w:proofErr w:type="spellStart"/>
      <w:r w:rsidRPr="008E2149">
        <w:rPr>
          <w:sz w:val="18"/>
          <w:szCs w:val="18"/>
        </w:rPr>
        <w:t>Pushkarev</w:t>
      </w:r>
      <w:proofErr w:type="spellEnd"/>
      <w:r w:rsidRPr="008E2149">
        <w:rPr>
          <w:sz w:val="18"/>
          <w:szCs w:val="18"/>
        </w:rPr>
        <w:t xml:space="preserve">, Boris &amp; </w:t>
      </w:r>
      <w:proofErr w:type="spellStart"/>
      <w:r w:rsidRPr="008E2149">
        <w:rPr>
          <w:sz w:val="18"/>
          <w:szCs w:val="18"/>
        </w:rPr>
        <w:t>Zupan</w:t>
      </w:r>
      <w:proofErr w:type="spellEnd"/>
      <w:r w:rsidRPr="008E2149">
        <w:rPr>
          <w:sz w:val="18"/>
          <w:szCs w:val="18"/>
        </w:rPr>
        <w:t xml:space="preserve">, Jeffrey. (1975), Urban Space for Pedestrians, </w:t>
      </w:r>
      <w:proofErr w:type="spellStart"/>
      <w:r w:rsidRPr="008E2149">
        <w:rPr>
          <w:sz w:val="18"/>
          <w:szCs w:val="18"/>
        </w:rPr>
        <w:t>Combridge</w:t>
      </w:r>
      <w:proofErr w:type="spellEnd"/>
      <w:r w:rsidRPr="008E2149">
        <w:rPr>
          <w:sz w:val="18"/>
          <w:szCs w:val="18"/>
        </w:rPr>
        <w:t>, MA: MIT Press.</w:t>
      </w:r>
    </w:p>
    <w:p w:rsidR="00E62D96" w:rsidRPr="008E2149" w:rsidRDefault="00E62D96" w:rsidP="002B7775">
      <w:pPr>
        <w:pStyle w:val="ListParagraph"/>
        <w:numPr>
          <w:ilvl w:val="0"/>
          <w:numId w:val="3"/>
        </w:numPr>
        <w:autoSpaceDE w:val="0"/>
        <w:autoSpaceDN w:val="0"/>
        <w:adjustRightInd w:val="0"/>
        <w:ind w:left="90"/>
        <w:jc w:val="both"/>
        <w:rPr>
          <w:sz w:val="18"/>
          <w:szCs w:val="18"/>
        </w:rPr>
      </w:pPr>
      <w:r w:rsidRPr="008E2149">
        <w:rPr>
          <w:sz w:val="18"/>
          <w:szCs w:val="18"/>
        </w:rPr>
        <w:t xml:space="preserve">Robertson, Kent. (1993), </w:t>
      </w:r>
      <w:r w:rsidR="007A6945" w:rsidRPr="008E2149">
        <w:rPr>
          <w:sz w:val="18"/>
          <w:szCs w:val="18"/>
        </w:rPr>
        <w:t>“</w:t>
      </w:r>
      <w:r w:rsidRPr="008E2149">
        <w:rPr>
          <w:sz w:val="18"/>
          <w:szCs w:val="18"/>
        </w:rPr>
        <w:t xml:space="preserve">Pedestrian </w:t>
      </w:r>
      <w:proofErr w:type="spellStart"/>
      <w:r w:rsidR="00E27EF1" w:rsidRPr="008E2149">
        <w:rPr>
          <w:sz w:val="18"/>
          <w:szCs w:val="18"/>
        </w:rPr>
        <w:t>ization</w:t>
      </w:r>
      <w:proofErr w:type="spellEnd"/>
      <w:r w:rsidR="00E27EF1" w:rsidRPr="008E2149">
        <w:rPr>
          <w:sz w:val="18"/>
          <w:szCs w:val="18"/>
        </w:rPr>
        <w:t xml:space="preserve"> strategies for downtown planners: Skywalks versus pedestrian malls</w:t>
      </w:r>
      <w:r w:rsidR="007A6945" w:rsidRPr="008E2149">
        <w:rPr>
          <w:sz w:val="18"/>
          <w:szCs w:val="18"/>
        </w:rPr>
        <w:t>”</w:t>
      </w:r>
      <w:r w:rsidR="00E27EF1" w:rsidRPr="008E2149">
        <w:rPr>
          <w:sz w:val="18"/>
          <w:szCs w:val="18"/>
        </w:rPr>
        <w:t xml:space="preserve">, </w:t>
      </w:r>
      <w:r w:rsidR="007A6945" w:rsidRPr="008E2149">
        <w:rPr>
          <w:sz w:val="18"/>
          <w:szCs w:val="18"/>
        </w:rPr>
        <w:t xml:space="preserve">Journal </w:t>
      </w:r>
      <w:r w:rsidR="001C32E5" w:rsidRPr="008E2149">
        <w:rPr>
          <w:sz w:val="18"/>
          <w:szCs w:val="18"/>
        </w:rPr>
        <w:t>of the American Planning Association, Vol. 59, No. 3, pp. 361- 371.</w:t>
      </w:r>
    </w:p>
    <w:p w:rsidR="00F43012" w:rsidRPr="008E2149" w:rsidRDefault="00F43012" w:rsidP="002B7775">
      <w:pPr>
        <w:pStyle w:val="ListParagraph"/>
        <w:numPr>
          <w:ilvl w:val="0"/>
          <w:numId w:val="3"/>
        </w:numPr>
        <w:autoSpaceDE w:val="0"/>
        <w:autoSpaceDN w:val="0"/>
        <w:adjustRightInd w:val="0"/>
        <w:ind w:left="90"/>
        <w:jc w:val="both"/>
        <w:rPr>
          <w:sz w:val="18"/>
          <w:szCs w:val="18"/>
        </w:rPr>
      </w:pPr>
      <w:r w:rsidRPr="008E2149">
        <w:rPr>
          <w:sz w:val="18"/>
          <w:szCs w:val="18"/>
        </w:rPr>
        <w:t>Roodhouse, S. (2010), Cultural Quarters: Principles and Practice, Intellect Books.</w:t>
      </w:r>
    </w:p>
    <w:p w:rsidR="002358B6" w:rsidRPr="008E2149" w:rsidRDefault="002358B6" w:rsidP="002B7775">
      <w:pPr>
        <w:pStyle w:val="ListParagraph"/>
        <w:numPr>
          <w:ilvl w:val="0"/>
          <w:numId w:val="3"/>
        </w:numPr>
        <w:autoSpaceDE w:val="0"/>
        <w:autoSpaceDN w:val="0"/>
        <w:adjustRightInd w:val="0"/>
        <w:ind w:left="90"/>
        <w:jc w:val="both"/>
        <w:rPr>
          <w:sz w:val="18"/>
          <w:szCs w:val="18"/>
        </w:rPr>
      </w:pPr>
      <w:r w:rsidRPr="008E2149">
        <w:rPr>
          <w:sz w:val="18"/>
          <w:szCs w:val="18"/>
        </w:rPr>
        <w:t>Sasaki, M. (2010), “Urban Regeneration through creativity and Social inclusion: Rethinking creative city theory through a Japanese case study”, Cities, No. 27, pp. S3- S9.</w:t>
      </w:r>
    </w:p>
    <w:p w:rsidR="00B26181" w:rsidRPr="008E2149" w:rsidRDefault="000B49DE" w:rsidP="002B7775">
      <w:pPr>
        <w:pStyle w:val="ListParagraph"/>
        <w:numPr>
          <w:ilvl w:val="0"/>
          <w:numId w:val="3"/>
        </w:numPr>
        <w:autoSpaceDE w:val="0"/>
        <w:autoSpaceDN w:val="0"/>
        <w:adjustRightInd w:val="0"/>
        <w:ind w:left="90"/>
        <w:jc w:val="both"/>
        <w:rPr>
          <w:sz w:val="18"/>
          <w:szCs w:val="18"/>
        </w:rPr>
      </w:pPr>
      <w:proofErr w:type="spellStart"/>
      <w:r w:rsidRPr="008E2149">
        <w:rPr>
          <w:sz w:val="18"/>
          <w:szCs w:val="18"/>
        </w:rPr>
        <w:t>Sitte</w:t>
      </w:r>
      <w:proofErr w:type="spellEnd"/>
      <w:r w:rsidRPr="008E2149">
        <w:rPr>
          <w:sz w:val="18"/>
          <w:szCs w:val="18"/>
        </w:rPr>
        <w:t xml:space="preserve">, </w:t>
      </w:r>
      <w:proofErr w:type="spellStart"/>
      <w:r w:rsidRPr="008E2149">
        <w:rPr>
          <w:sz w:val="18"/>
          <w:szCs w:val="18"/>
        </w:rPr>
        <w:t>Camillo</w:t>
      </w:r>
      <w:proofErr w:type="spellEnd"/>
      <w:r w:rsidRPr="008E2149">
        <w:rPr>
          <w:sz w:val="18"/>
          <w:szCs w:val="18"/>
        </w:rPr>
        <w:t xml:space="preserve">. (1889), </w:t>
      </w:r>
      <w:proofErr w:type="gramStart"/>
      <w:r w:rsidRPr="008E2149">
        <w:rPr>
          <w:sz w:val="18"/>
          <w:szCs w:val="18"/>
        </w:rPr>
        <w:t>The</w:t>
      </w:r>
      <w:proofErr w:type="gramEnd"/>
      <w:r w:rsidRPr="008E2149">
        <w:rPr>
          <w:sz w:val="18"/>
          <w:szCs w:val="18"/>
        </w:rPr>
        <w:t xml:space="preserve"> art of building </w:t>
      </w:r>
      <w:r w:rsidR="00781AD2" w:rsidRPr="008E2149">
        <w:rPr>
          <w:sz w:val="18"/>
          <w:szCs w:val="18"/>
        </w:rPr>
        <w:t>Cities: City building according to artistic fundamentals, New York: Reinhold.</w:t>
      </w:r>
    </w:p>
    <w:p w:rsidR="009F77F8" w:rsidRPr="008E2149" w:rsidRDefault="007F1BAE" w:rsidP="002B7775">
      <w:pPr>
        <w:pStyle w:val="ListParagraph"/>
        <w:numPr>
          <w:ilvl w:val="0"/>
          <w:numId w:val="3"/>
        </w:numPr>
        <w:autoSpaceDE w:val="0"/>
        <w:autoSpaceDN w:val="0"/>
        <w:adjustRightInd w:val="0"/>
        <w:ind w:left="90"/>
        <w:jc w:val="both"/>
        <w:rPr>
          <w:sz w:val="18"/>
          <w:szCs w:val="18"/>
        </w:rPr>
      </w:pPr>
      <w:proofErr w:type="spellStart"/>
      <w:r w:rsidRPr="008E2149">
        <w:rPr>
          <w:sz w:val="18"/>
          <w:szCs w:val="18"/>
        </w:rPr>
        <w:t>Wansborough</w:t>
      </w:r>
      <w:proofErr w:type="spellEnd"/>
      <w:r w:rsidRPr="008E2149">
        <w:rPr>
          <w:sz w:val="18"/>
          <w:szCs w:val="18"/>
        </w:rPr>
        <w:t xml:space="preserve">, M. &amp; </w:t>
      </w:r>
      <w:proofErr w:type="spellStart"/>
      <w:r w:rsidRPr="008E2149">
        <w:rPr>
          <w:sz w:val="18"/>
          <w:szCs w:val="18"/>
        </w:rPr>
        <w:t>Mageean</w:t>
      </w:r>
      <w:proofErr w:type="spellEnd"/>
      <w:r w:rsidRPr="008E2149">
        <w:rPr>
          <w:sz w:val="18"/>
          <w:szCs w:val="18"/>
        </w:rPr>
        <w:t>, A. (2000), “The Role of Urban Design in Cultural Regeneration”, Journal of Urban Design, No. 5, pp. 181- 197.</w:t>
      </w:r>
    </w:p>
    <w:p w:rsidR="00726F5F" w:rsidRPr="008E2149" w:rsidRDefault="00726F5F" w:rsidP="00726F5F">
      <w:pPr>
        <w:pStyle w:val="ListParagraph"/>
        <w:numPr>
          <w:ilvl w:val="0"/>
          <w:numId w:val="3"/>
        </w:numPr>
        <w:autoSpaceDE w:val="0"/>
        <w:autoSpaceDN w:val="0"/>
        <w:adjustRightInd w:val="0"/>
        <w:ind w:left="90"/>
        <w:jc w:val="both"/>
        <w:rPr>
          <w:sz w:val="18"/>
          <w:szCs w:val="18"/>
        </w:rPr>
      </w:pPr>
      <w:r w:rsidRPr="008E2149">
        <w:rPr>
          <w:sz w:val="18"/>
          <w:szCs w:val="18"/>
        </w:rPr>
        <w:t xml:space="preserve">Watson, D., </w:t>
      </w:r>
      <w:proofErr w:type="spellStart"/>
      <w:r w:rsidRPr="008E2149">
        <w:rPr>
          <w:sz w:val="18"/>
          <w:szCs w:val="18"/>
        </w:rPr>
        <w:t>Plattus</w:t>
      </w:r>
      <w:proofErr w:type="spellEnd"/>
      <w:r w:rsidRPr="008E2149">
        <w:rPr>
          <w:sz w:val="18"/>
          <w:szCs w:val="18"/>
        </w:rPr>
        <w:t xml:space="preserve">, A. J., </w:t>
      </w:r>
      <w:proofErr w:type="spellStart"/>
      <w:r w:rsidRPr="008E2149">
        <w:rPr>
          <w:sz w:val="18"/>
          <w:szCs w:val="18"/>
        </w:rPr>
        <w:t>Shibley</w:t>
      </w:r>
      <w:proofErr w:type="spellEnd"/>
      <w:r w:rsidRPr="008E2149">
        <w:rPr>
          <w:sz w:val="18"/>
          <w:szCs w:val="18"/>
        </w:rPr>
        <w:t>, R. G., &amp; Watson, D. (2003). Time-saver standards for urban design. New York: McGraw-Hill.</w:t>
      </w:r>
      <w:r w:rsidRPr="008E2149">
        <w:rPr>
          <w:sz w:val="18"/>
          <w:szCs w:val="18"/>
          <w:rtl/>
        </w:rPr>
        <w:t>‏</w:t>
      </w:r>
    </w:p>
    <w:p w:rsidR="007F1BAE" w:rsidRPr="008E2149" w:rsidRDefault="00D075DA" w:rsidP="002B7775">
      <w:pPr>
        <w:pStyle w:val="ListParagraph"/>
        <w:numPr>
          <w:ilvl w:val="0"/>
          <w:numId w:val="3"/>
        </w:numPr>
        <w:autoSpaceDE w:val="0"/>
        <w:autoSpaceDN w:val="0"/>
        <w:adjustRightInd w:val="0"/>
        <w:ind w:left="90"/>
        <w:jc w:val="both"/>
        <w:rPr>
          <w:sz w:val="18"/>
          <w:szCs w:val="18"/>
        </w:rPr>
      </w:pPr>
      <w:r w:rsidRPr="008E2149">
        <w:rPr>
          <w:sz w:val="18"/>
          <w:szCs w:val="18"/>
        </w:rPr>
        <w:t>Whyte, William Hollingsworth. (1980), The Social Life of Small Urban Space, Washington D.C</w:t>
      </w:r>
      <w:proofErr w:type="gramStart"/>
      <w:r w:rsidRPr="008E2149">
        <w:rPr>
          <w:sz w:val="18"/>
          <w:szCs w:val="18"/>
        </w:rPr>
        <w:t>. :</w:t>
      </w:r>
      <w:proofErr w:type="gramEnd"/>
      <w:r w:rsidRPr="008E2149">
        <w:rPr>
          <w:sz w:val="18"/>
          <w:szCs w:val="18"/>
        </w:rPr>
        <w:t xml:space="preserve"> Conservation Foundation.</w:t>
      </w:r>
    </w:p>
    <w:p w:rsidR="00980601" w:rsidRPr="008E2149" w:rsidRDefault="00980601" w:rsidP="00980601">
      <w:pPr>
        <w:pStyle w:val="ListParagraph"/>
        <w:numPr>
          <w:ilvl w:val="0"/>
          <w:numId w:val="3"/>
        </w:numPr>
        <w:autoSpaceDE w:val="0"/>
        <w:autoSpaceDN w:val="0"/>
        <w:adjustRightInd w:val="0"/>
        <w:ind w:left="90"/>
        <w:jc w:val="both"/>
        <w:rPr>
          <w:sz w:val="18"/>
          <w:szCs w:val="18"/>
        </w:rPr>
      </w:pPr>
      <w:r w:rsidRPr="008E2149">
        <w:rPr>
          <w:sz w:val="18"/>
          <w:szCs w:val="18"/>
        </w:rPr>
        <w:t>www.safarnaame.ir</w:t>
      </w:r>
    </w:p>
    <w:p w:rsidR="00980601" w:rsidRPr="008E2149" w:rsidRDefault="00B379AA" w:rsidP="00980601">
      <w:pPr>
        <w:pStyle w:val="ListParagraph"/>
        <w:numPr>
          <w:ilvl w:val="0"/>
          <w:numId w:val="3"/>
        </w:numPr>
        <w:autoSpaceDE w:val="0"/>
        <w:autoSpaceDN w:val="0"/>
        <w:adjustRightInd w:val="0"/>
        <w:ind w:left="90"/>
        <w:jc w:val="both"/>
        <w:rPr>
          <w:sz w:val="18"/>
          <w:szCs w:val="18"/>
        </w:rPr>
      </w:pPr>
      <w:r w:rsidRPr="008E2149">
        <w:rPr>
          <w:sz w:val="18"/>
          <w:szCs w:val="18"/>
        </w:rPr>
        <w:t>www.Isna.ir</w:t>
      </w:r>
    </w:p>
    <w:p w:rsidR="00B379AA" w:rsidRPr="008E2149" w:rsidRDefault="00441A68" w:rsidP="00441A68">
      <w:pPr>
        <w:pStyle w:val="ListParagraph"/>
        <w:numPr>
          <w:ilvl w:val="0"/>
          <w:numId w:val="3"/>
        </w:numPr>
        <w:autoSpaceDE w:val="0"/>
        <w:autoSpaceDN w:val="0"/>
        <w:adjustRightInd w:val="0"/>
        <w:ind w:left="90"/>
        <w:jc w:val="both"/>
        <w:rPr>
          <w:sz w:val="18"/>
          <w:szCs w:val="18"/>
        </w:rPr>
      </w:pPr>
      <w:r w:rsidRPr="008E2149">
        <w:rPr>
          <w:sz w:val="18"/>
          <w:szCs w:val="18"/>
        </w:rPr>
        <w:t>www.fa.tripyar.com</w:t>
      </w:r>
    </w:p>
    <w:p w:rsidR="00D25AA0" w:rsidRPr="008E2149" w:rsidRDefault="00165A40" w:rsidP="00165A40">
      <w:pPr>
        <w:pStyle w:val="ListParagraph"/>
        <w:numPr>
          <w:ilvl w:val="0"/>
          <w:numId w:val="3"/>
        </w:numPr>
        <w:autoSpaceDE w:val="0"/>
        <w:autoSpaceDN w:val="0"/>
        <w:adjustRightInd w:val="0"/>
        <w:ind w:left="90"/>
        <w:jc w:val="both"/>
        <w:rPr>
          <w:sz w:val="18"/>
          <w:szCs w:val="18"/>
        </w:rPr>
      </w:pPr>
      <w:r w:rsidRPr="008E2149">
        <w:rPr>
          <w:sz w:val="18"/>
          <w:szCs w:val="18"/>
        </w:rPr>
        <w:t>www.mantagheha.com</w:t>
      </w:r>
    </w:p>
    <w:p w:rsidR="00165A40" w:rsidRDefault="000869F4" w:rsidP="000869F4">
      <w:pPr>
        <w:pStyle w:val="ListParagraph"/>
        <w:numPr>
          <w:ilvl w:val="0"/>
          <w:numId w:val="3"/>
        </w:numPr>
        <w:autoSpaceDE w:val="0"/>
        <w:autoSpaceDN w:val="0"/>
        <w:adjustRightInd w:val="0"/>
        <w:ind w:left="90"/>
        <w:jc w:val="both"/>
        <w:rPr>
          <w:sz w:val="18"/>
          <w:szCs w:val="18"/>
        </w:rPr>
      </w:pPr>
      <w:r w:rsidRPr="008E2149">
        <w:rPr>
          <w:sz w:val="18"/>
          <w:szCs w:val="18"/>
        </w:rPr>
        <w:t>www.landscape.ir</w:t>
      </w:r>
    </w:p>
    <w:p w:rsidR="00290B11" w:rsidRPr="008E2149" w:rsidRDefault="00290B11" w:rsidP="00D91560">
      <w:pPr>
        <w:pStyle w:val="ListParagraph"/>
        <w:numPr>
          <w:ilvl w:val="0"/>
          <w:numId w:val="3"/>
        </w:numPr>
        <w:autoSpaceDE w:val="0"/>
        <w:autoSpaceDN w:val="0"/>
        <w:adjustRightInd w:val="0"/>
        <w:ind w:left="90"/>
        <w:jc w:val="both"/>
        <w:rPr>
          <w:sz w:val="18"/>
          <w:szCs w:val="18"/>
        </w:rPr>
      </w:pPr>
      <w:r>
        <w:rPr>
          <w:sz w:val="18"/>
          <w:szCs w:val="18"/>
        </w:rPr>
        <w:t>www.</w:t>
      </w:r>
      <w:r w:rsidR="00D91560" w:rsidRPr="00D91560">
        <w:rPr>
          <w:sz w:val="18"/>
          <w:szCs w:val="18"/>
        </w:rPr>
        <w:t>peeyade.com</w:t>
      </w:r>
    </w:p>
    <w:sectPr w:rsidR="00290B11" w:rsidRPr="008E2149" w:rsidSect="005D41AB">
      <w:headerReference w:type="first" r:id="rId33"/>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C1C" w:rsidRDefault="00840C1C" w:rsidP="0034061F">
      <w:r>
        <w:separator/>
      </w:r>
    </w:p>
  </w:endnote>
  <w:endnote w:type="continuationSeparator" w:id="0">
    <w:p w:rsidR="00840C1C" w:rsidRDefault="00840C1C"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MS Sans Serif">
    <w:altName w:val="Arial"/>
    <w:panose1 w:val="00000000000000000000"/>
    <w:charset w:val="00"/>
    <w:family w:val="swiss"/>
    <w:notTrueType/>
    <w:pitch w:val="variable"/>
    <w:sig w:usb0="00000003" w:usb1="00000000" w:usb2="00000000" w:usb3="00000000" w:csb0="00000001" w:csb1="00000000"/>
  </w:font>
  <w:font w:name="Times New Roman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Nazanin">
    <w:panose1 w:val="00000400000000000000"/>
    <w:charset w:val="B2"/>
    <w:family w:val="auto"/>
    <w:pitch w:val="variable"/>
    <w:sig w:usb0="00002001" w:usb1="00000000" w:usb2="00000000" w:usb3="00000000" w:csb0="00000040" w:csb1="00000000"/>
  </w:font>
  <w:font w:name="Verdana">
    <w:altName w:val="Tahoma"/>
    <w:panose1 w:val="020B0604030504040204"/>
    <w:charset w:val="00"/>
    <w:family w:val="swiss"/>
    <w:pitch w:val="variable"/>
    <w:sig w:usb0="00000001" w:usb1="4000205B" w:usb2="00000010" w:usb3="00000000" w:csb0="0000019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rsidR="005D41AB" w:rsidRPr="005D41AB" w:rsidRDefault="00EC0427">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Pr>
                <w:b/>
                <w:bCs/>
                <w:noProof/>
                <w:sz w:val="16"/>
                <w:szCs w:val="18"/>
                <w:rtl/>
              </w:rPr>
              <w:t>5</w:t>
            </w:r>
            <w:r w:rsidRPr="005D41AB">
              <w:rPr>
                <w:b/>
                <w:bCs/>
                <w:sz w:val="16"/>
                <w:szCs w:val="16"/>
              </w:rPr>
              <w:fldChar w:fldCharType="end"/>
            </w:r>
          </w:p>
        </w:sdtContent>
      </w:sdt>
    </w:sdtContent>
  </w:sdt>
  <w:p w:rsidR="005D41AB" w:rsidRDefault="00840C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rsidR="009030F7" w:rsidRPr="009030F7" w:rsidRDefault="009030F7">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AE59A0">
              <w:rPr>
                <w:b/>
                <w:bCs/>
                <w:noProof/>
                <w:sz w:val="16"/>
                <w:szCs w:val="18"/>
                <w:rtl/>
              </w:rPr>
              <w:t>21</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AE59A0">
              <w:rPr>
                <w:b/>
                <w:bCs/>
                <w:noProof/>
                <w:sz w:val="16"/>
                <w:szCs w:val="18"/>
                <w:rtl/>
              </w:rPr>
              <w:t>21</w:t>
            </w:r>
            <w:r w:rsidRPr="009030F7">
              <w:rPr>
                <w:b/>
                <w:bCs/>
                <w:sz w:val="16"/>
                <w:szCs w:val="16"/>
              </w:rPr>
              <w:fldChar w:fldCharType="end"/>
            </w:r>
          </w:p>
        </w:sdtContent>
      </w:sdt>
    </w:sdtContent>
  </w:sdt>
  <w:p w:rsidR="009030F7" w:rsidRDefault="00B36EB3">
    <w:pPr>
      <w:pStyle w:val="Footer"/>
    </w:pPr>
    <w:r>
      <w:rPr>
        <w:b/>
        <w:bCs/>
        <w:noProof/>
        <w:sz w:val="16"/>
        <w:szCs w:val="20"/>
        <w:rtl/>
      </w:rPr>
      <mc:AlternateContent>
        <mc:Choice Requires="wps">
          <w:drawing>
            <wp:anchor distT="0" distB="0" distL="114300" distR="114300" simplePos="0" relativeHeight="251666432" behindDoc="0" locked="0" layoutInCell="1" allowOverlap="1" wp14:anchorId="66318437" wp14:editId="14AA2E24">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0F6" w:rsidRDefault="00EC0427" w:rsidP="00BC0ADD">
    <w:pPr>
      <w:pStyle w:val="Footer"/>
      <w:tabs>
        <w:tab w:val="clear" w:pos="8640"/>
        <w:tab w:val="right" w:pos="8788"/>
      </w:tabs>
      <w:spacing w:line="216" w:lineRule="auto"/>
      <w:ind w:firstLine="0"/>
      <w:rPr>
        <w:b/>
        <w:bCs/>
        <w:sz w:val="16"/>
        <w:szCs w:val="20"/>
        <w:rtl/>
        <w:lang w:bidi="fa-IR"/>
      </w:rPr>
    </w:pPr>
    <w:r>
      <w:rPr>
        <w:b/>
        <w:bCs/>
        <w:noProof/>
        <w:sz w:val="16"/>
        <w:szCs w:val="20"/>
        <w:rtl/>
      </w:rPr>
      <mc:AlternateContent>
        <mc:Choice Requires="wps">
          <w:drawing>
            <wp:anchor distT="0" distB="0" distL="114300" distR="114300" simplePos="0" relativeHeight="251659264" behindDoc="0" locked="0" layoutInCell="1" allowOverlap="1" wp14:anchorId="7E358D3D" wp14:editId="677865FA">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rsidR="004940F6" w:rsidRDefault="00840C1C" w:rsidP="00BC0ADD">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C1C" w:rsidRDefault="00840C1C" w:rsidP="0034061F">
      <w:r>
        <w:separator/>
      </w:r>
    </w:p>
  </w:footnote>
  <w:footnote w:type="continuationSeparator" w:id="0">
    <w:p w:rsidR="00840C1C" w:rsidRDefault="00840C1C" w:rsidP="00340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74" w:rsidRPr="005D41AB" w:rsidRDefault="00EC0427" w:rsidP="005D41AB">
    <w:pPr>
      <w:pStyle w:val="Header"/>
    </w:pPr>
    <w:r>
      <w:rPr>
        <w:rFonts w:cs="B Nazanin"/>
        <w:noProof/>
        <w:sz w:val="20"/>
        <w:rtl/>
      </w:rPr>
      <w:drawing>
        <wp:anchor distT="0" distB="0" distL="114300" distR="114300" simplePos="0" relativeHeight="251661312" behindDoc="1" locked="0" layoutInCell="1" allowOverlap="1" wp14:anchorId="2F4647C2" wp14:editId="363BAB1A">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74" w:rsidRPr="00767F67" w:rsidRDefault="00EC0427" w:rsidP="005D41AB">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14:anchorId="2A1FE52E" wp14:editId="24A7DC4C">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4502"/>
      <w:gridCol w:w="4502"/>
    </w:tblGrid>
    <w:tr w:rsidR="00A45274" w:rsidTr="00B2023C">
      <w:tc>
        <w:tcPr>
          <w:tcW w:w="4502" w:type="dxa"/>
          <w:shd w:val="clear" w:color="auto" w:fill="auto"/>
        </w:tcPr>
        <w:p w:rsidR="00A45274" w:rsidRPr="00436FE5" w:rsidRDefault="00840C1C" w:rsidP="0081137F">
          <w:pPr>
            <w:pStyle w:val="Normal1stParagraph"/>
            <w:ind w:firstLine="0"/>
            <w:jc w:val="left"/>
            <w:rPr>
              <w:rFonts w:cs="B Nazanin"/>
              <w:sz w:val="20"/>
              <w:szCs w:val="20"/>
              <w:rtl/>
            </w:rPr>
          </w:pPr>
        </w:p>
      </w:tc>
      <w:tc>
        <w:tcPr>
          <w:tcW w:w="4502" w:type="dxa"/>
          <w:shd w:val="clear" w:color="auto" w:fill="auto"/>
        </w:tcPr>
        <w:p w:rsidR="00A45274" w:rsidRPr="000816BB" w:rsidRDefault="00EC0427" w:rsidP="0081137F">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14:anchorId="56BB0721" wp14:editId="600D6DAE">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45274" w:rsidRPr="00CB2F32" w:rsidRDefault="00840C1C" w:rsidP="00CB2F32">
    <w:pPr>
      <w:pStyle w:val="Normal1stParagraph"/>
      <w:ind w:firstLine="0"/>
      <w:rPr>
        <w:sz w:val="10"/>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122" w:rsidRDefault="00844013" w:rsidP="00F9379C">
    <w:pPr>
      <w:pStyle w:val="Header"/>
      <w:spacing w:line="120" w:lineRule="auto"/>
    </w:pPr>
    <w:r>
      <w:rPr>
        <w:rFonts w:cs="B Nazanin"/>
        <w:noProof/>
        <w:sz w:val="20"/>
        <w:rtl/>
      </w:rPr>
      <w:drawing>
        <wp:anchor distT="0" distB="0" distL="114300" distR="114300" simplePos="0" relativeHeight="251664384" behindDoc="1" locked="0" layoutInCell="1" allowOverlap="1" wp14:anchorId="634E7C3B" wp14:editId="5500BC99">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30D7"/>
    <w:multiLevelType w:val="hybridMultilevel"/>
    <w:tmpl w:val="7A0A60B0"/>
    <w:lvl w:ilvl="0" w:tplc="CC7C59D4">
      <w:start w:val="1"/>
      <w:numFmt w:val="decimal"/>
      <w:lvlText w:val="%1."/>
      <w:lvlJc w:val="left"/>
      <w:pPr>
        <w:ind w:left="719" w:hanging="43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61872C6"/>
    <w:multiLevelType w:val="hybridMultilevel"/>
    <w:tmpl w:val="99B8A4FC"/>
    <w:lvl w:ilvl="0" w:tplc="DCBA60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159437E"/>
    <w:multiLevelType w:val="hybridMultilevel"/>
    <w:tmpl w:val="74F2DCFA"/>
    <w:lvl w:ilvl="0" w:tplc="0212D86E">
      <w:start w:val="1"/>
      <w:numFmt w:val="decimal"/>
      <w:lvlText w:val="%1."/>
      <w:lvlJc w:val="left"/>
      <w:pPr>
        <w:ind w:left="1004" w:hanging="360"/>
      </w:pPr>
      <w:rPr>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E86F61"/>
    <w:multiLevelType w:val="hybridMultilevel"/>
    <w:tmpl w:val="53F2C1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B565EA"/>
    <w:multiLevelType w:val="hybridMultilevel"/>
    <w:tmpl w:val="7A0A60B0"/>
    <w:lvl w:ilvl="0" w:tplc="CC7C59D4">
      <w:start w:val="1"/>
      <w:numFmt w:val="decimal"/>
      <w:lvlText w:val="%1."/>
      <w:lvlJc w:val="left"/>
      <w:pPr>
        <w:ind w:left="719" w:hanging="43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4E4A3590"/>
    <w:multiLevelType w:val="hybridMultilevel"/>
    <w:tmpl w:val="0E9A8E6C"/>
    <w:lvl w:ilvl="0" w:tplc="0409000F">
      <w:start w:val="1"/>
      <w:numFmt w:val="decimal"/>
      <w:lvlText w:val="%1."/>
      <w:lvlJc w:val="left"/>
      <w:pPr>
        <w:ind w:left="630" w:hanging="360"/>
      </w:pPr>
      <w:rPr>
        <w:rFonts w:hint="default"/>
        <w:sz w:val="20"/>
        <w:szCs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4F5B0E60"/>
    <w:multiLevelType w:val="hybridMultilevel"/>
    <w:tmpl w:val="6BEEEBC4"/>
    <w:lvl w:ilvl="0" w:tplc="04090001">
      <w:start w:val="1"/>
      <w:numFmt w:val="bullet"/>
      <w:lvlText w:val=""/>
      <w:lvlJc w:val="left"/>
      <w:pPr>
        <w:ind w:left="495" w:hanging="360"/>
      </w:pPr>
      <w:rPr>
        <w:rFonts w:ascii="Symbol" w:hAnsi="Symbol"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
    <w:nsid w:val="541745C3"/>
    <w:multiLevelType w:val="hybridMultilevel"/>
    <w:tmpl w:val="D4927A64"/>
    <w:lvl w:ilvl="0" w:tplc="C56A1828">
      <w:start w:val="1"/>
      <w:numFmt w:val="bullet"/>
      <w:lvlText w:val=""/>
      <w:lvlJc w:val="left"/>
      <w:pPr>
        <w:ind w:left="630" w:hanging="360"/>
      </w:pPr>
      <w:rPr>
        <w:rFonts w:ascii="Symbol" w:hAnsi="Symbol" w:hint="default"/>
        <w:sz w:val="20"/>
        <w:szCs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3E6635"/>
    <w:multiLevelType w:val="hybridMultilevel"/>
    <w:tmpl w:val="4156F706"/>
    <w:lvl w:ilvl="0" w:tplc="7034F9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6F6E26CF"/>
    <w:multiLevelType w:val="hybridMultilevel"/>
    <w:tmpl w:val="0F7EB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4"/>
  </w:num>
  <w:num w:numId="4">
    <w:abstractNumId w:val="8"/>
  </w:num>
  <w:num w:numId="5">
    <w:abstractNumId w:val="9"/>
  </w:num>
  <w:num w:numId="6">
    <w:abstractNumId w:val="7"/>
  </w:num>
  <w:num w:numId="7">
    <w:abstractNumId w:val="12"/>
  </w:num>
  <w:num w:numId="8">
    <w:abstractNumId w:val="2"/>
  </w:num>
  <w:num w:numId="9">
    <w:abstractNumId w:val="11"/>
  </w:num>
  <w:num w:numId="10">
    <w:abstractNumId w:val="1"/>
  </w:num>
  <w:num w:numId="11">
    <w:abstractNumId w:val="6"/>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D9E"/>
    <w:rsid w:val="000118E8"/>
    <w:rsid w:val="00011917"/>
    <w:rsid w:val="00015FC4"/>
    <w:rsid w:val="00025BFA"/>
    <w:rsid w:val="000260F7"/>
    <w:rsid w:val="000314FA"/>
    <w:rsid w:val="000452E7"/>
    <w:rsid w:val="00052F58"/>
    <w:rsid w:val="00055C50"/>
    <w:rsid w:val="00070F5A"/>
    <w:rsid w:val="000869F4"/>
    <w:rsid w:val="00090EBA"/>
    <w:rsid w:val="000954C7"/>
    <w:rsid w:val="00095587"/>
    <w:rsid w:val="00096B01"/>
    <w:rsid w:val="000B1207"/>
    <w:rsid w:val="000B1F72"/>
    <w:rsid w:val="000B49DE"/>
    <w:rsid w:val="000B5630"/>
    <w:rsid w:val="000C3844"/>
    <w:rsid w:val="000D5045"/>
    <w:rsid w:val="000D7D2C"/>
    <w:rsid w:val="000E2ABC"/>
    <w:rsid w:val="000F03A8"/>
    <w:rsid w:val="000F2A96"/>
    <w:rsid w:val="0010435F"/>
    <w:rsid w:val="00104BCF"/>
    <w:rsid w:val="001078B1"/>
    <w:rsid w:val="001127B0"/>
    <w:rsid w:val="0012328F"/>
    <w:rsid w:val="001236B7"/>
    <w:rsid w:val="00130DF3"/>
    <w:rsid w:val="00132A29"/>
    <w:rsid w:val="00134314"/>
    <w:rsid w:val="0013523D"/>
    <w:rsid w:val="00136E20"/>
    <w:rsid w:val="00140C04"/>
    <w:rsid w:val="00140FD6"/>
    <w:rsid w:val="00144250"/>
    <w:rsid w:val="00145F84"/>
    <w:rsid w:val="00151C82"/>
    <w:rsid w:val="001531EB"/>
    <w:rsid w:val="00155975"/>
    <w:rsid w:val="00165A40"/>
    <w:rsid w:val="00171D51"/>
    <w:rsid w:val="0018350B"/>
    <w:rsid w:val="00185399"/>
    <w:rsid w:val="001B58EE"/>
    <w:rsid w:val="001B6199"/>
    <w:rsid w:val="001C32E5"/>
    <w:rsid w:val="001D56C5"/>
    <w:rsid w:val="001D75C9"/>
    <w:rsid w:val="001E3892"/>
    <w:rsid w:val="001E7AFC"/>
    <w:rsid w:val="001F31E7"/>
    <w:rsid w:val="0020337A"/>
    <w:rsid w:val="00211DE0"/>
    <w:rsid w:val="00216CC8"/>
    <w:rsid w:val="00230EE6"/>
    <w:rsid w:val="002338DE"/>
    <w:rsid w:val="002358B6"/>
    <w:rsid w:val="00245160"/>
    <w:rsid w:val="002556B9"/>
    <w:rsid w:val="00257B46"/>
    <w:rsid w:val="00263E30"/>
    <w:rsid w:val="002709B1"/>
    <w:rsid w:val="00272981"/>
    <w:rsid w:val="002843A8"/>
    <w:rsid w:val="00286343"/>
    <w:rsid w:val="00290B11"/>
    <w:rsid w:val="0029266E"/>
    <w:rsid w:val="002A066A"/>
    <w:rsid w:val="002A269A"/>
    <w:rsid w:val="002A2AA5"/>
    <w:rsid w:val="002A7755"/>
    <w:rsid w:val="002B7775"/>
    <w:rsid w:val="002C259B"/>
    <w:rsid w:val="002C2A27"/>
    <w:rsid w:val="002C66DB"/>
    <w:rsid w:val="002C70A9"/>
    <w:rsid w:val="002F6379"/>
    <w:rsid w:val="00310BD6"/>
    <w:rsid w:val="0031208A"/>
    <w:rsid w:val="0031732A"/>
    <w:rsid w:val="0031767C"/>
    <w:rsid w:val="003206F4"/>
    <w:rsid w:val="00326E0D"/>
    <w:rsid w:val="00335DEC"/>
    <w:rsid w:val="0034061F"/>
    <w:rsid w:val="00341C1F"/>
    <w:rsid w:val="00351CAD"/>
    <w:rsid w:val="00355811"/>
    <w:rsid w:val="003640D7"/>
    <w:rsid w:val="003770F1"/>
    <w:rsid w:val="00380FF8"/>
    <w:rsid w:val="0039227F"/>
    <w:rsid w:val="00396B4E"/>
    <w:rsid w:val="003B2B05"/>
    <w:rsid w:val="003B5AD0"/>
    <w:rsid w:val="003B6EF8"/>
    <w:rsid w:val="003C4B77"/>
    <w:rsid w:val="003C5DAE"/>
    <w:rsid w:val="003D41E1"/>
    <w:rsid w:val="003D55AB"/>
    <w:rsid w:val="003D5850"/>
    <w:rsid w:val="003F6A7F"/>
    <w:rsid w:val="003F7EC2"/>
    <w:rsid w:val="004025BB"/>
    <w:rsid w:val="004102F7"/>
    <w:rsid w:val="00425425"/>
    <w:rsid w:val="00435699"/>
    <w:rsid w:val="00441A68"/>
    <w:rsid w:val="004424CE"/>
    <w:rsid w:val="0044514C"/>
    <w:rsid w:val="004528A3"/>
    <w:rsid w:val="00453AF4"/>
    <w:rsid w:val="0045789B"/>
    <w:rsid w:val="004620D6"/>
    <w:rsid w:val="00463C8E"/>
    <w:rsid w:val="00475CC6"/>
    <w:rsid w:val="0049359C"/>
    <w:rsid w:val="00495137"/>
    <w:rsid w:val="00496000"/>
    <w:rsid w:val="004B1DF5"/>
    <w:rsid w:val="004C00E3"/>
    <w:rsid w:val="004C2212"/>
    <w:rsid w:val="004C2F32"/>
    <w:rsid w:val="004C2FCF"/>
    <w:rsid w:val="004C3109"/>
    <w:rsid w:val="004C41DD"/>
    <w:rsid w:val="004C4B0C"/>
    <w:rsid w:val="004D49CC"/>
    <w:rsid w:val="004D5C67"/>
    <w:rsid w:val="004E5FEF"/>
    <w:rsid w:val="004F12DF"/>
    <w:rsid w:val="004F2EC7"/>
    <w:rsid w:val="00502BB3"/>
    <w:rsid w:val="005046EF"/>
    <w:rsid w:val="00513E24"/>
    <w:rsid w:val="00515697"/>
    <w:rsid w:val="005269E7"/>
    <w:rsid w:val="005276D1"/>
    <w:rsid w:val="00530CC9"/>
    <w:rsid w:val="00533D69"/>
    <w:rsid w:val="00572A91"/>
    <w:rsid w:val="005832B3"/>
    <w:rsid w:val="005875AF"/>
    <w:rsid w:val="0059082E"/>
    <w:rsid w:val="005B391C"/>
    <w:rsid w:val="005B62E0"/>
    <w:rsid w:val="005B66C0"/>
    <w:rsid w:val="005B729B"/>
    <w:rsid w:val="005D38FD"/>
    <w:rsid w:val="005E00BB"/>
    <w:rsid w:val="005E1885"/>
    <w:rsid w:val="005E4333"/>
    <w:rsid w:val="005E6410"/>
    <w:rsid w:val="005F4A26"/>
    <w:rsid w:val="006020B7"/>
    <w:rsid w:val="00610D02"/>
    <w:rsid w:val="00617F60"/>
    <w:rsid w:val="00620932"/>
    <w:rsid w:val="00622DC0"/>
    <w:rsid w:val="00651BFE"/>
    <w:rsid w:val="00653A02"/>
    <w:rsid w:val="0066389F"/>
    <w:rsid w:val="00666F29"/>
    <w:rsid w:val="0067202A"/>
    <w:rsid w:val="0067248E"/>
    <w:rsid w:val="00672CE8"/>
    <w:rsid w:val="0069724B"/>
    <w:rsid w:val="006A2554"/>
    <w:rsid w:val="006A5B19"/>
    <w:rsid w:val="006B32E9"/>
    <w:rsid w:val="006B74F3"/>
    <w:rsid w:val="006B7AF3"/>
    <w:rsid w:val="006C4EE3"/>
    <w:rsid w:val="006C5F35"/>
    <w:rsid w:val="006D0CC9"/>
    <w:rsid w:val="006D5375"/>
    <w:rsid w:val="006E2D7D"/>
    <w:rsid w:val="006F265C"/>
    <w:rsid w:val="00703F31"/>
    <w:rsid w:val="007108C1"/>
    <w:rsid w:val="00717743"/>
    <w:rsid w:val="00721016"/>
    <w:rsid w:val="00726014"/>
    <w:rsid w:val="00726F5F"/>
    <w:rsid w:val="0074567B"/>
    <w:rsid w:val="007531BE"/>
    <w:rsid w:val="0075432B"/>
    <w:rsid w:val="00754828"/>
    <w:rsid w:val="0076565A"/>
    <w:rsid w:val="00780692"/>
    <w:rsid w:val="00781AD2"/>
    <w:rsid w:val="00792EF2"/>
    <w:rsid w:val="00795D1D"/>
    <w:rsid w:val="0079699E"/>
    <w:rsid w:val="007A3FA4"/>
    <w:rsid w:val="007A6945"/>
    <w:rsid w:val="007B187D"/>
    <w:rsid w:val="007B5B86"/>
    <w:rsid w:val="007B6376"/>
    <w:rsid w:val="007B6D64"/>
    <w:rsid w:val="007D7464"/>
    <w:rsid w:val="007E32D6"/>
    <w:rsid w:val="007F1BAE"/>
    <w:rsid w:val="007F4491"/>
    <w:rsid w:val="007F5B7B"/>
    <w:rsid w:val="007F62CD"/>
    <w:rsid w:val="0080048A"/>
    <w:rsid w:val="008109EB"/>
    <w:rsid w:val="00811B20"/>
    <w:rsid w:val="00840C1C"/>
    <w:rsid w:val="00844013"/>
    <w:rsid w:val="0084694C"/>
    <w:rsid w:val="00855251"/>
    <w:rsid w:val="00855411"/>
    <w:rsid w:val="0085609D"/>
    <w:rsid w:val="00864D3B"/>
    <w:rsid w:val="00881E4C"/>
    <w:rsid w:val="00884E2E"/>
    <w:rsid w:val="00885ACB"/>
    <w:rsid w:val="008927B9"/>
    <w:rsid w:val="008A0A86"/>
    <w:rsid w:val="008A4D2B"/>
    <w:rsid w:val="008B0362"/>
    <w:rsid w:val="008B256B"/>
    <w:rsid w:val="008C18C3"/>
    <w:rsid w:val="008E1113"/>
    <w:rsid w:val="008E2149"/>
    <w:rsid w:val="009030F7"/>
    <w:rsid w:val="00905D66"/>
    <w:rsid w:val="009068C1"/>
    <w:rsid w:val="00925BE1"/>
    <w:rsid w:val="0094001F"/>
    <w:rsid w:val="009424CA"/>
    <w:rsid w:val="009560E7"/>
    <w:rsid w:val="00966C7A"/>
    <w:rsid w:val="00976989"/>
    <w:rsid w:val="00980601"/>
    <w:rsid w:val="00980EB2"/>
    <w:rsid w:val="00980F28"/>
    <w:rsid w:val="009A523D"/>
    <w:rsid w:val="009C0EBD"/>
    <w:rsid w:val="009C373F"/>
    <w:rsid w:val="009C7A6A"/>
    <w:rsid w:val="009E672A"/>
    <w:rsid w:val="009F1151"/>
    <w:rsid w:val="009F4C93"/>
    <w:rsid w:val="009F77F8"/>
    <w:rsid w:val="00A0265C"/>
    <w:rsid w:val="00A07EFA"/>
    <w:rsid w:val="00A16FB5"/>
    <w:rsid w:val="00A206D2"/>
    <w:rsid w:val="00A26557"/>
    <w:rsid w:val="00A30B61"/>
    <w:rsid w:val="00A34663"/>
    <w:rsid w:val="00A40487"/>
    <w:rsid w:val="00A41D9E"/>
    <w:rsid w:val="00A553B8"/>
    <w:rsid w:val="00A62B4E"/>
    <w:rsid w:val="00A6622A"/>
    <w:rsid w:val="00A67E06"/>
    <w:rsid w:val="00A70D79"/>
    <w:rsid w:val="00A77CB5"/>
    <w:rsid w:val="00A80F2D"/>
    <w:rsid w:val="00A82387"/>
    <w:rsid w:val="00A91A56"/>
    <w:rsid w:val="00AA7D11"/>
    <w:rsid w:val="00AB6C1F"/>
    <w:rsid w:val="00AC2358"/>
    <w:rsid w:val="00AC69A5"/>
    <w:rsid w:val="00AD0C25"/>
    <w:rsid w:val="00AD6602"/>
    <w:rsid w:val="00AD7885"/>
    <w:rsid w:val="00AE1F24"/>
    <w:rsid w:val="00AE59A0"/>
    <w:rsid w:val="00AF0E21"/>
    <w:rsid w:val="00AF787D"/>
    <w:rsid w:val="00B03C07"/>
    <w:rsid w:val="00B053BF"/>
    <w:rsid w:val="00B07D63"/>
    <w:rsid w:val="00B2257E"/>
    <w:rsid w:val="00B23121"/>
    <w:rsid w:val="00B24B1F"/>
    <w:rsid w:val="00B26181"/>
    <w:rsid w:val="00B276B7"/>
    <w:rsid w:val="00B36DF5"/>
    <w:rsid w:val="00B36EB3"/>
    <w:rsid w:val="00B370EF"/>
    <w:rsid w:val="00B379AA"/>
    <w:rsid w:val="00B457AA"/>
    <w:rsid w:val="00B61A20"/>
    <w:rsid w:val="00B63FC3"/>
    <w:rsid w:val="00B80D3E"/>
    <w:rsid w:val="00BA66C9"/>
    <w:rsid w:val="00BA7B0A"/>
    <w:rsid w:val="00BB188B"/>
    <w:rsid w:val="00BB5D5F"/>
    <w:rsid w:val="00BB5EC0"/>
    <w:rsid w:val="00BC2A8D"/>
    <w:rsid w:val="00BC6C5D"/>
    <w:rsid w:val="00BD2F14"/>
    <w:rsid w:val="00BD2FF6"/>
    <w:rsid w:val="00BE5378"/>
    <w:rsid w:val="00BE7FB4"/>
    <w:rsid w:val="00BF0AD0"/>
    <w:rsid w:val="00C10083"/>
    <w:rsid w:val="00C141D2"/>
    <w:rsid w:val="00C15957"/>
    <w:rsid w:val="00C23018"/>
    <w:rsid w:val="00C3035C"/>
    <w:rsid w:val="00C36520"/>
    <w:rsid w:val="00C42942"/>
    <w:rsid w:val="00C46F01"/>
    <w:rsid w:val="00C53543"/>
    <w:rsid w:val="00C53D2C"/>
    <w:rsid w:val="00C5679F"/>
    <w:rsid w:val="00C573DD"/>
    <w:rsid w:val="00C6242A"/>
    <w:rsid w:val="00C75AF8"/>
    <w:rsid w:val="00C76CFC"/>
    <w:rsid w:val="00C77B56"/>
    <w:rsid w:val="00C84BD3"/>
    <w:rsid w:val="00C84D72"/>
    <w:rsid w:val="00C862DA"/>
    <w:rsid w:val="00C94248"/>
    <w:rsid w:val="00CA6119"/>
    <w:rsid w:val="00CB36E0"/>
    <w:rsid w:val="00CC06C9"/>
    <w:rsid w:val="00CC6C66"/>
    <w:rsid w:val="00CD322D"/>
    <w:rsid w:val="00CE27B6"/>
    <w:rsid w:val="00CF7044"/>
    <w:rsid w:val="00CF72B1"/>
    <w:rsid w:val="00D03D45"/>
    <w:rsid w:val="00D075DA"/>
    <w:rsid w:val="00D10C85"/>
    <w:rsid w:val="00D12081"/>
    <w:rsid w:val="00D157CC"/>
    <w:rsid w:val="00D17FC0"/>
    <w:rsid w:val="00D25AA0"/>
    <w:rsid w:val="00D26E47"/>
    <w:rsid w:val="00D40225"/>
    <w:rsid w:val="00D43DD3"/>
    <w:rsid w:val="00D44E2E"/>
    <w:rsid w:val="00D5081C"/>
    <w:rsid w:val="00D5162B"/>
    <w:rsid w:val="00D66378"/>
    <w:rsid w:val="00D67D15"/>
    <w:rsid w:val="00D76193"/>
    <w:rsid w:val="00D8069F"/>
    <w:rsid w:val="00D82BA0"/>
    <w:rsid w:val="00D84A0E"/>
    <w:rsid w:val="00D85EEB"/>
    <w:rsid w:val="00D91560"/>
    <w:rsid w:val="00DA3FA3"/>
    <w:rsid w:val="00DA511D"/>
    <w:rsid w:val="00DB0603"/>
    <w:rsid w:val="00DB26D7"/>
    <w:rsid w:val="00DD1699"/>
    <w:rsid w:val="00DD1AF5"/>
    <w:rsid w:val="00DE0277"/>
    <w:rsid w:val="00DE4F64"/>
    <w:rsid w:val="00DF1735"/>
    <w:rsid w:val="00DF67C9"/>
    <w:rsid w:val="00DF68E1"/>
    <w:rsid w:val="00E15415"/>
    <w:rsid w:val="00E169CD"/>
    <w:rsid w:val="00E21F67"/>
    <w:rsid w:val="00E27EF1"/>
    <w:rsid w:val="00E308F5"/>
    <w:rsid w:val="00E4156C"/>
    <w:rsid w:val="00E43AF2"/>
    <w:rsid w:val="00E45C19"/>
    <w:rsid w:val="00E62D96"/>
    <w:rsid w:val="00E66BBE"/>
    <w:rsid w:val="00E857B1"/>
    <w:rsid w:val="00E85E96"/>
    <w:rsid w:val="00E90C5D"/>
    <w:rsid w:val="00E96B43"/>
    <w:rsid w:val="00EA6933"/>
    <w:rsid w:val="00EA7B66"/>
    <w:rsid w:val="00EB1BD1"/>
    <w:rsid w:val="00EC0427"/>
    <w:rsid w:val="00EC0E64"/>
    <w:rsid w:val="00ED0A1B"/>
    <w:rsid w:val="00EE01F8"/>
    <w:rsid w:val="00EF6AD9"/>
    <w:rsid w:val="00EF71F3"/>
    <w:rsid w:val="00F01306"/>
    <w:rsid w:val="00F03FA7"/>
    <w:rsid w:val="00F05911"/>
    <w:rsid w:val="00F106C4"/>
    <w:rsid w:val="00F14C9B"/>
    <w:rsid w:val="00F1765F"/>
    <w:rsid w:val="00F2055B"/>
    <w:rsid w:val="00F2311F"/>
    <w:rsid w:val="00F274F9"/>
    <w:rsid w:val="00F314BF"/>
    <w:rsid w:val="00F43012"/>
    <w:rsid w:val="00F447FB"/>
    <w:rsid w:val="00F44974"/>
    <w:rsid w:val="00F510DF"/>
    <w:rsid w:val="00F53444"/>
    <w:rsid w:val="00F5394D"/>
    <w:rsid w:val="00F60594"/>
    <w:rsid w:val="00F63B6C"/>
    <w:rsid w:val="00F651BC"/>
    <w:rsid w:val="00F65B4D"/>
    <w:rsid w:val="00F82E07"/>
    <w:rsid w:val="00F83B5C"/>
    <w:rsid w:val="00F90577"/>
    <w:rsid w:val="00F947C3"/>
    <w:rsid w:val="00FB2382"/>
    <w:rsid w:val="00FB5A0F"/>
    <w:rsid w:val="00FB7EE3"/>
    <w:rsid w:val="00FD5CD7"/>
    <w:rsid w:val="00FD6F4C"/>
    <w:rsid w:val="00FF04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paragraph" w:styleId="Heading2">
    <w:name w:val="heading 2"/>
    <w:basedOn w:val="Normal"/>
    <w:next w:val="Normal"/>
    <w:link w:val="Heading2Char"/>
    <w:qFormat/>
    <w:rsid w:val="005E1885"/>
    <w:pPr>
      <w:keepNext/>
      <w:widowControl/>
      <w:ind w:left="284" w:hanging="284"/>
      <w:outlineLvl w:val="1"/>
    </w:pPr>
    <w:rPr>
      <w:rFonts w:cs="Traditional Arabic"/>
      <w:i/>
      <w:iCs/>
      <w:sz w:val="20"/>
      <w:szCs w:val="28"/>
    </w:rPr>
  </w:style>
  <w:style w:type="paragraph" w:styleId="Heading3">
    <w:name w:val="heading 3"/>
    <w:basedOn w:val="Normal"/>
    <w:next w:val="Normal"/>
    <w:link w:val="Heading3Char"/>
    <w:uiPriority w:val="9"/>
    <w:qFormat/>
    <w:rsid w:val="005E1885"/>
    <w:pPr>
      <w:keepNext/>
      <w:widowControl/>
      <w:ind w:left="284" w:hanging="284"/>
      <w:jc w:val="lowKashida"/>
      <w:outlineLvl w:val="2"/>
    </w:pPr>
    <w:rPr>
      <w:rFonts w:cs="Traditional Arabic"/>
      <w:sz w:val="20"/>
      <w:szCs w:val="28"/>
      <w:u w:val="single"/>
    </w:rPr>
  </w:style>
  <w:style w:type="paragraph" w:styleId="Heading4">
    <w:name w:val="heading 4"/>
    <w:basedOn w:val="Normal"/>
    <w:next w:val="Normal"/>
    <w:link w:val="Heading4Char"/>
    <w:uiPriority w:val="9"/>
    <w:qFormat/>
    <w:rsid w:val="005E1885"/>
    <w:pPr>
      <w:keepNext/>
      <w:widowControl/>
      <w:ind w:left="284" w:hanging="284"/>
      <w:jc w:val="lowKashida"/>
      <w:outlineLvl w:val="3"/>
    </w:pPr>
    <w:rPr>
      <w:rFonts w:cs="Traditional Arabic"/>
      <w:i/>
      <w:iCs/>
      <w:sz w:val="20"/>
      <w:szCs w:val="28"/>
    </w:rPr>
  </w:style>
  <w:style w:type="paragraph" w:styleId="Heading5">
    <w:name w:val="heading 5"/>
    <w:basedOn w:val="Normal"/>
    <w:next w:val="Normal"/>
    <w:link w:val="Heading5Char"/>
    <w:uiPriority w:val="9"/>
    <w:qFormat/>
    <w:rsid w:val="005E1885"/>
    <w:pPr>
      <w:keepNext/>
      <w:widowControl/>
      <w:ind w:left="284" w:hanging="284"/>
      <w:jc w:val="lowKashida"/>
      <w:outlineLvl w:val="4"/>
    </w:pPr>
    <w:rPr>
      <w:rFonts w:cs="Traditional Arabic"/>
      <w:b/>
      <w:bCs/>
      <w:sz w:val="20"/>
      <w:szCs w:val="28"/>
      <w:u w:val="single"/>
    </w:rPr>
  </w:style>
  <w:style w:type="paragraph" w:styleId="Heading6">
    <w:name w:val="heading 6"/>
    <w:basedOn w:val="Normal"/>
    <w:next w:val="Normal"/>
    <w:link w:val="Heading6Char"/>
    <w:qFormat/>
    <w:rsid w:val="005E1885"/>
    <w:pPr>
      <w:keepNext/>
      <w:widowControl/>
      <w:ind w:left="284" w:hanging="284"/>
      <w:jc w:val="lowKashida"/>
      <w:outlineLvl w:val="5"/>
    </w:pPr>
    <w:rPr>
      <w:rFonts w:ascii="MS Sans Serif" w:hAnsi="MS Sans Serif" w:cs="Traditional Arabic"/>
      <w:b/>
      <w:bCs/>
      <w:snapToGrid w:val="0"/>
      <w:sz w:val="24"/>
      <w:szCs w:val="28"/>
    </w:rPr>
  </w:style>
  <w:style w:type="paragraph" w:styleId="Heading7">
    <w:name w:val="heading 7"/>
    <w:basedOn w:val="Normal"/>
    <w:next w:val="Normal"/>
    <w:link w:val="Heading7Char"/>
    <w:uiPriority w:val="9"/>
    <w:qFormat/>
    <w:rsid w:val="005E1885"/>
    <w:pPr>
      <w:keepNext/>
      <w:widowControl/>
      <w:spacing w:line="216" w:lineRule="auto"/>
      <w:ind w:left="284" w:hanging="284"/>
      <w:jc w:val="lowKashida"/>
      <w:outlineLvl w:val="6"/>
    </w:pPr>
    <w:rPr>
      <w:rFonts w:cs="Traditional Arabic"/>
      <w:i/>
      <w:iCs/>
      <w:sz w:val="28"/>
      <w:szCs w:val="28"/>
    </w:rPr>
  </w:style>
  <w:style w:type="paragraph" w:styleId="Heading8">
    <w:name w:val="heading 8"/>
    <w:basedOn w:val="Normal"/>
    <w:next w:val="Normal"/>
    <w:link w:val="Heading8Char"/>
    <w:qFormat/>
    <w:rsid w:val="005E1885"/>
    <w:pPr>
      <w:keepNext/>
      <w:widowControl/>
      <w:ind w:left="284" w:firstLine="720"/>
      <w:jc w:val="lowKashida"/>
      <w:outlineLvl w:val="7"/>
    </w:pPr>
    <w:rPr>
      <w:rFonts w:cs="Traditional Arabic"/>
      <w:sz w:val="24"/>
      <w:szCs w:val="28"/>
      <w:u w:val="single"/>
    </w:rPr>
  </w:style>
  <w:style w:type="paragraph" w:styleId="Heading9">
    <w:name w:val="heading 9"/>
    <w:basedOn w:val="Normal"/>
    <w:next w:val="Normal"/>
    <w:link w:val="Heading9Char"/>
    <w:qFormat/>
    <w:rsid w:val="005E1885"/>
    <w:pPr>
      <w:keepNext/>
      <w:pBdr>
        <w:top w:val="single" w:sz="4" w:space="1" w:color="auto"/>
        <w:left w:val="single" w:sz="4" w:space="4" w:color="auto"/>
        <w:bottom w:val="single" w:sz="4" w:space="1" w:color="auto"/>
        <w:right w:val="single" w:sz="4" w:space="4" w:color="auto"/>
      </w:pBdr>
      <w:ind w:left="284" w:hanging="284"/>
      <w:outlineLvl w:val="8"/>
    </w:pPr>
    <w:rPr>
      <w:rFonts w:cs="Traditional Arabic"/>
      <w:b/>
      <w:bCs/>
      <w:sz w:val="24"/>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character" w:customStyle="1" w:styleId="Heading2Char">
    <w:name w:val="Heading 2 Char"/>
    <w:basedOn w:val="DefaultParagraphFont"/>
    <w:link w:val="Heading2"/>
    <w:rsid w:val="005E1885"/>
    <w:rPr>
      <w:rFonts w:ascii="Times New Roman" w:eastAsia="Times New Roman" w:hAnsi="Times New Roman" w:cs="Traditional Arabic"/>
      <w:i/>
      <w:iCs/>
      <w:sz w:val="20"/>
      <w:szCs w:val="28"/>
    </w:rPr>
  </w:style>
  <w:style w:type="character" w:customStyle="1" w:styleId="Heading3Char">
    <w:name w:val="Heading 3 Char"/>
    <w:basedOn w:val="DefaultParagraphFont"/>
    <w:link w:val="Heading3"/>
    <w:uiPriority w:val="9"/>
    <w:rsid w:val="005E1885"/>
    <w:rPr>
      <w:rFonts w:ascii="Times New Roman" w:eastAsia="Times New Roman" w:hAnsi="Times New Roman" w:cs="Traditional Arabic"/>
      <w:sz w:val="20"/>
      <w:szCs w:val="28"/>
      <w:u w:val="single"/>
    </w:rPr>
  </w:style>
  <w:style w:type="character" w:customStyle="1" w:styleId="Heading4Char">
    <w:name w:val="Heading 4 Char"/>
    <w:basedOn w:val="DefaultParagraphFont"/>
    <w:link w:val="Heading4"/>
    <w:uiPriority w:val="9"/>
    <w:rsid w:val="005E1885"/>
    <w:rPr>
      <w:rFonts w:ascii="Times New Roman" w:eastAsia="Times New Roman" w:hAnsi="Times New Roman" w:cs="Traditional Arabic"/>
      <w:i/>
      <w:iCs/>
      <w:sz w:val="20"/>
      <w:szCs w:val="28"/>
    </w:rPr>
  </w:style>
  <w:style w:type="character" w:customStyle="1" w:styleId="Heading5Char">
    <w:name w:val="Heading 5 Char"/>
    <w:basedOn w:val="DefaultParagraphFont"/>
    <w:link w:val="Heading5"/>
    <w:uiPriority w:val="9"/>
    <w:rsid w:val="005E1885"/>
    <w:rPr>
      <w:rFonts w:ascii="Times New Roman" w:eastAsia="Times New Roman" w:hAnsi="Times New Roman" w:cs="Traditional Arabic"/>
      <w:b/>
      <w:bCs/>
      <w:sz w:val="20"/>
      <w:szCs w:val="28"/>
      <w:u w:val="single"/>
    </w:rPr>
  </w:style>
  <w:style w:type="character" w:customStyle="1" w:styleId="Heading6Char">
    <w:name w:val="Heading 6 Char"/>
    <w:basedOn w:val="DefaultParagraphFont"/>
    <w:link w:val="Heading6"/>
    <w:rsid w:val="005E1885"/>
    <w:rPr>
      <w:rFonts w:ascii="MS Sans Serif" w:eastAsia="Times New Roman" w:hAnsi="MS Sans Serif" w:cs="Traditional Arabic"/>
      <w:b/>
      <w:bCs/>
      <w:snapToGrid w:val="0"/>
      <w:sz w:val="24"/>
      <w:szCs w:val="28"/>
    </w:rPr>
  </w:style>
  <w:style w:type="character" w:customStyle="1" w:styleId="Heading7Char">
    <w:name w:val="Heading 7 Char"/>
    <w:basedOn w:val="DefaultParagraphFont"/>
    <w:link w:val="Heading7"/>
    <w:uiPriority w:val="9"/>
    <w:rsid w:val="005E1885"/>
    <w:rPr>
      <w:rFonts w:ascii="Times New Roman" w:eastAsia="Times New Roman" w:hAnsi="Times New Roman" w:cs="Traditional Arabic"/>
      <w:i/>
      <w:iCs/>
      <w:sz w:val="28"/>
      <w:szCs w:val="28"/>
    </w:rPr>
  </w:style>
  <w:style w:type="character" w:customStyle="1" w:styleId="Heading8Char">
    <w:name w:val="Heading 8 Char"/>
    <w:basedOn w:val="DefaultParagraphFont"/>
    <w:link w:val="Heading8"/>
    <w:rsid w:val="005E1885"/>
    <w:rPr>
      <w:rFonts w:ascii="Times New Roman" w:eastAsia="Times New Roman" w:hAnsi="Times New Roman" w:cs="Traditional Arabic"/>
      <w:sz w:val="24"/>
      <w:szCs w:val="28"/>
      <w:u w:val="single"/>
    </w:rPr>
  </w:style>
  <w:style w:type="character" w:customStyle="1" w:styleId="Heading9Char">
    <w:name w:val="Heading 9 Char"/>
    <w:basedOn w:val="DefaultParagraphFont"/>
    <w:link w:val="Heading9"/>
    <w:rsid w:val="005E1885"/>
    <w:rPr>
      <w:rFonts w:ascii="Times New Roman" w:eastAsia="Times New Roman" w:hAnsi="Times New Roman" w:cs="Traditional Arabic"/>
      <w:b/>
      <w:bCs/>
      <w:sz w:val="24"/>
      <w:szCs w:val="40"/>
    </w:rPr>
  </w:style>
  <w:style w:type="character" w:customStyle="1" w:styleId="EndnoteTextChar">
    <w:name w:val="Endnote Text Char"/>
    <w:basedOn w:val="DefaultParagraphFont"/>
    <w:link w:val="EndnoteText"/>
    <w:rsid w:val="005E1885"/>
    <w:rPr>
      <w:rFonts w:ascii="Calibri" w:eastAsia="Calibri" w:hAnsi="Calibri" w:cs="Arial"/>
      <w:sz w:val="20"/>
      <w:szCs w:val="20"/>
    </w:rPr>
  </w:style>
  <w:style w:type="paragraph" w:styleId="EndnoteText">
    <w:name w:val="endnote text"/>
    <w:basedOn w:val="Normal"/>
    <w:link w:val="EndnoteTextChar"/>
    <w:unhideWhenUsed/>
    <w:rsid w:val="005E1885"/>
    <w:pPr>
      <w:widowControl/>
      <w:bidi w:val="0"/>
      <w:spacing w:after="200" w:line="276" w:lineRule="auto"/>
      <w:ind w:firstLine="0"/>
      <w:jc w:val="left"/>
    </w:pPr>
    <w:rPr>
      <w:rFonts w:ascii="Calibri" w:eastAsia="Calibri" w:hAnsi="Calibri" w:cs="Arial"/>
      <w:sz w:val="20"/>
      <w:szCs w:val="20"/>
    </w:rPr>
  </w:style>
  <w:style w:type="character" w:customStyle="1" w:styleId="EndnoteTextChar1">
    <w:name w:val="Endnote Text Char1"/>
    <w:basedOn w:val="DefaultParagraphFont"/>
    <w:uiPriority w:val="99"/>
    <w:semiHidden/>
    <w:rsid w:val="005E1885"/>
    <w:rPr>
      <w:rFonts w:ascii="Times New Roman" w:eastAsia="Times New Roman" w:hAnsi="Times New Roman" w:cs="B Mitra"/>
      <w:sz w:val="20"/>
      <w:szCs w:val="20"/>
    </w:rPr>
  </w:style>
  <w:style w:type="character" w:styleId="EndnoteReference">
    <w:name w:val="endnote reference"/>
    <w:uiPriority w:val="99"/>
    <w:semiHidden/>
    <w:unhideWhenUsed/>
    <w:rsid w:val="005E1885"/>
    <w:rPr>
      <w:vertAlign w:val="superscript"/>
    </w:rPr>
  </w:style>
  <w:style w:type="character" w:styleId="Hyperlink">
    <w:name w:val="Hyperlink"/>
    <w:basedOn w:val="DefaultParagraphFont"/>
    <w:uiPriority w:val="99"/>
    <w:unhideWhenUsed/>
    <w:rsid w:val="005E1885"/>
    <w:rPr>
      <w:color w:val="0000FF"/>
      <w:u w:val="single"/>
    </w:rPr>
  </w:style>
  <w:style w:type="paragraph" w:styleId="FootnoteText">
    <w:name w:val="footnote text"/>
    <w:basedOn w:val="Normal"/>
    <w:link w:val="FootnoteTextChar"/>
    <w:uiPriority w:val="99"/>
    <w:semiHidden/>
    <w:unhideWhenUsed/>
    <w:rsid w:val="005E1885"/>
    <w:pPr>
      <w:widowControl/>
      <w:ind w:firstLine="0"/>
      <w:jc w:val="left"/>
    </w:pPr>
    <w:rPr>
      <w:rFonts w:asciiTheme="minorHAnsi" w:eastAsiaTheme="minorEastAsia" w:hAnsiTheme="minorHAnsi" w:cstheme="minorBidi"/>
      <w:sz w:val="20"/>
      <w:szCs w:val="20"/>
      <w:lang w:bidi="fa-IR"/>
    </w:rPr>
  </w:style>
  <w:style w:type="character" w:customStyle="1" w:styleId="FootnoteTextChar">
    <w:name w:val="Footnote Text Char"/>
    <w:basedOn w:val="DefaultParagraphFont"/>
    <w:link w:val="FootnoteText"/>
    <w:uiPriority w:val="99"/>
    <w:semiHidden/>
    <w:rsid w:val="005E1885"/>
    <w:rPr>
      <w:rFonts w:eastAsiaTheme="minorEastAsia"/>
      <w:sz w:val="20"/>
      <w:szCs w:val="20"/>
      <w:lang w:bidi="fa-IR"/>
    </w:rPr>
  </w:style>
  <w:style w:type="paragraph" w:styleId="NormalWeb">
    <w:name w:val="Normal (Web)"/>
    <w:basedOn w:val="Normal"/>
    <w:uiPriority w:val="99"/>
    <w:unhideWhenUsed/>
    <w:rsid w:val="005E1885"/>
    <w:pPr>
      <w:widowControl/>
      <w:bidi w:val="0"/>
      <w:spacing w:before="100" w:beforeAutospacing="1" w:after="100" w:afterAutospacing="1"/>
      <w:ind w:firstLine="0"/>
      <w:jc w:val="left"/>
    </w:pPr>
    <w:rPr>
      <w:rFonts w:cs="Times New Roman"/>
      <w:sz w:val="24"/>
    </w:rPr>
  </w:style>
  <w:style w:type="paragraph" w:styleId="NoSpacing">
    <w:name w:val="No Spacing"/>
    <w:link w:val="NoSpacingChar"/>
    <w:uiPriority w:val="1"/>
    <w:qFormat/>
    <w:rsid w:val="005E1885"/>
    <w:pPr>
      <w:spacing w:after="0" w:line="240" w:lineRule="auto"/>
    </w:pPr>
    <w:rPr>
      <w:rFonts w:eastAsiaTheme="minorEastAsia"/>
    </w:rPr>
  </w:style>
  <w:style w:type="table" w:styleId="TableGrid">
    <w:name w:val="Table Grid"/>
    <w:basedOn w:val="TableNormal"/>
    <w:uiPriority w:val="59"/>
    <w:rsid w:val="005E188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5E1885"/>
    <w:pPr>
      <w:widowControl/>
      <w:ind w:left="284" w:hanging="284"/>
    </w:pPr>
    <w:rPr>
      <w:rFonts w:cs="Traditional Arabic"/>
      <w:i/>
      <w:iCs/>
      <w:sz w:val="20"/>
      <w:szCs w:val="28"/>
    </w:rPr>
  </w:style>
  <w:style w:type="character" w:customStyle="1" w:styleId="TitleChar">
    <w:name w:val="Title Char"/>
    <w:basedOn w:val="DefaultParagraphFont"/>
    <w:link w:val="Title"/>
    <w:rsid w:val="005E1885"/>
    <w:rPr>
      <w:rFonts w:ascii="Times New Roman" w:eastAsia="Times New Roman" w:hAnsi="Times New Roman" w:cs="Traditional Arabic"/>
      <w:i/>
      <w:iCs/>
      <w:sz w:val="20"/>
      <w:szCs w:val="28"/>
    </w:rPr>
  </w:style>
  <w:style w:type="paragraph" w:styleId="BodyText">
    <w:name w:val="Body Text"/>
    <w:basedOn w:val="Normal"/>
    <w:link w:val="BodyTextChar"/>
    <w:rsid w:val="005E1885"/>
    <w:pPr>
      <w:ind w:left="284" w:hanging="284"/>
      <w:jc w:val="lowKashida"/>
    </w:pPr>
    <w:rPr>
      <w:rFonts w:cs="Nazanin"/>
      <w:snapToGrid w:val="0"/>
      <w:sz w:val="24"/>
      <w:szCs w:val="28"/>
    </w:rPr>
  </w:style>
  <w:style w:type="character" w:customStyle="1" w:styleId="BodyTextChar">
    <w:name w:val="Body Text Char"/>
    <w:basedOn w:val="DefaultParagraphFont"/>
    <w:link w:val="BodyText"/>
    <w:rsid w:val="005E1885"/>
    <w:rPr>
      <w:rFonts w:ascii="Times New Roman" w:eastAsia="Times New Roman" w:hAnsi="Times New Roman" w:cs="Nazanin"/>
      <w:snapToGrid w:val="0"/>
      <w:sz w:val="24"/>
      <w:szCs w:val="28"/>
    </w:rPr>
  </w:style>
  <w:style w:type="character" w:styleId="PageNumber">
    <w:name w:val="page number"/>
    <w:basedOn w:val="DefaultParagraphFont"/>
    <w:rsid w:val="005E1885"/>
  </w:style>
  <w:style w:type="character" w:styleId="FootnoteReference">
    <w:name w:val="footnote reference"/>
    <w:basedOn w:val="DefaultParagraphFont"/>
    <w:uiPriority w:val="99"/>
    <w:semiHidden/>
    <w:rsid w:val="005E1885"/>
    <w:rPr>
      <w:vertAlign w:val="superscript"/>
    </w:rPr>
  </w:style>
  <w:style w:type="paragraph" w:styleId="BodyTextIndent">
    <w:name w:val="Body Text Indent"/>
    <w:basedOn w:val="Normal"/>
    <w:link w:val="BodyTextIndentChar"/>
    <w:rsid w:val="005E1885"/>
    <w:pPr>
      <w:ind w:left="284" w:firstLine="720"/>
      <w:jc w:val="lowKashida"/>
    </w:pPr>
    <w:rPr>
      <w:rFonts w:cs="Nazanin"/>
      <w:snapToGrid w:val="0"/>
      <w:sz w:val="24"/>
      <w:szCs w:val="28"/>
    </w:rPr>
  </w:style>
  <w:style w:type="character" w:customStyle="1" w:styleId="BodyTextIndentChar">
    <w:name w:val="Body Text Indent Char"/>
    <w:basedOn w:val="DefaultParagraphFont"/>
    <w:link w:val="BodyTextIndent"/>
    <w:rsid w:val="005E1885"/>
    <w:rPr>
      <w:rFonts w:ascii="Times New Roman" w:eastAsia="Times New Roman" w:hAnsi="Times New Roman" w:cs="Nazanin"/>
      <w:snapToGrid w:val="0"/>
      <w:sz w:val="24"/>
      <w:szCs w:val="28"/>
    </w:rPr>
  </w:style>
  <w:style w:type="paragraph" w:styleId="BodyText2">
    <w:name w:val="Body Text 2"/>
    <w:basedOn w:val="Normal"/>
    <w:link w:val="BodyText2Char"/>
    <w:uiPriority w:val="99"/>
    <w:unhideWhenUsed/>
    <w:rsid w:val="005E1885"/>
    <w:pPr>
      <w:widowControl/>
      <w:spacing w:after="120" w:line="480" w:lineRule="auto"/>
      <w:ind w:left="284" w:hanging="284"/>
    </w:pPr>
    <w:rPr>
      <w:rFonts w:cs="Traditional Arabic"/>
      <w:sz w:val="20"/>
      <w:szCs w:val="20"/>
    </w:rPr>
  </w:style>
  <w:style w:type="character" w:customStyle="1" w:styleId="BodyText2Char">
    <w:name w:val="Body Text 2 Char"/>
    <w:basedOn w:val="DefaultParagraphFont"/>
    <w:link w:val="BodyText2"/>
    <w:uiPriority w:val="99"/>
    <w:rsid w:val="005E1885"/>
    <w:rPr>
      <w:rFonts w:ascii="Times New Roman" w:eastAsia="Times New Roman" w:hAnsi="Times New Roman" w:cs="Traditional Arabic"/>
      <w:sz w:val="20"/>
      <w:szCs w:val="20"/>
    </w:rPr>
  </w:style>
  <w:style w:type="paragraph" w:styleId="BodyTextIndent2">
    <w:name w:val="Body Text Indent 2"/>
    <w:basedOn w:val="Normal"/>
    <w:link w:val="BodyTextIndent2Char"/>
    <w:uiPriority w:val="99"/>
    <w:unhideWhenUsed/>
    <w:rsid w:val="005E1885"/>
    <w:pPr>
      <w:widowControl/>
      <w:spacing w:after="120" w:line="480" w:lineRule="auto"/>
      <w:ind w:left="360" w:hanging="284"/>
    </w:pPr>
    <w:rPr>
      <w:rFonts w:cs="Traditional Arabic"/>
      <w:sz w:val="20"/>
      <w:szCs w:val="20"/>
    </w:rPr>
  </w:style>
  <w:style w:type="character" w:customStyle="1" w:styleId="BodyTextIndent2Char">
    <w:name w:val="Body Text Indent 2 Char"/>
    <w:basedOn w:val="DefaultParagraphFont"/>
    <w:link w:val="BodyTextIndent2"/>
    <w:uiPriority w:val="99"/>
    <w:rsid w:val="005E1885"/>
    <w:rPr>
      <w:rFonts w:ascii="Times New Roman" w:eastAsia="Times New Roman" w:hAnsi="Times New Roman" w:cs="Traditional Arabic"/>
      <w:sz w:val="20"/>
      <w:szCs w:val="20"/>
    </w:rPr>
  </w:style>
  <w:style w:type="paragraph" w:styleId="BodyTextIndent3">
    <w:name w:val="Body Text Indent 3"/>
    <w:basedOn w:val="Normal"/>
    <w:link w:val="BodyTextIndent3Char"/>
    <w:uiPriority w:val="99"/>
    <w:unhideWhenUsed/>
    <w:rsid w:val="005E1885"/>
    <w:pPr>
      <w:widowControl/>
      <w:spacing w:after="120"/>
      <w:ind w:left="360" w:hanging="284"/>
    </w:pPr>
    <w:rPr>
      <w:rFonts w:cs="Traditional Arabic"/>
      <w:sz w:val="16"/>
      <w:szCs w:val="16"/>
    </w:rPr>
  </w:style>
  <w:style w:type="character" w:customStyle="1" w:styleId="BodyTextIndent3Char">
    <w:name w:val="Body Text Indent 3 Char"/>
    <w:basedOn w:val="DefaultParagraphFont"/>
    <w:link w:val="BodyTextIndent3"/>
    <w:uiPriority w:val="99"/>
    <w:rsid w:val="005E1885"/>
    <w:rPr>
      <w:rFonts w:ascii="Times New Roman" w:eastAsia="Times New Roman" w:hAnsi="Times New Roman" w:cs="Traditional Arabic"/>
      <w:sz w:val="16"/>
      <w:szCs w:val="16"/>
    </w:rPr>
  </w:style>
  <w:style w:type="paragraph" w:styleId="BlockText">
    <w:name w:val="Block Text"/>
    <w:basedOn w:val="Normal"/>
    <w:semiHidden/>
    <w:rsid w:val="005E1885"/>
    <w:pPr>
      <w:widowControl/>
      <w:bidi w:val="0"/>
      <w:ind w:left="284" w:right="-58" w:firstLine="778"/>
      <w:jc w:val="right"/>
    </w:pPr>
    <w:rPr>
      <w:rFonts w:cs="Traditional Arabic"/>
      <w:sz w:val="20"/>
    </w:rPr>
  </w:style>
  <w:style w:type="character" w:styleId="Emphasis">
    <w:name w:val="Emphasis"/>
    <w:basedOn w:val="DefaultParagraphFont"/>
    <w:uiPriority w:val="20"/>
    <w:qFormat/>
    <w:rsid w:val="005E1885"/>
    <w:rPr>
      <w:i/>
      <w:iCs/>
    </w:rPr>
  </w:style>
  <w:style w:type="paragraph" w:customStyle="1" w:styleId="Default">
    <w:name w:val="Default"/>
    <w:rsid w:val="005E1885"/>
    <w:pPr>
      <w:autoSpaceDE w:val="0"/>
      <w:autoSpaceDN w:val="0"/>
      <w:adjustRightInd w:val="0"/>
      <w:spacing w:after="0" w:line="240" w:lineRule="auto"/>
    </w:pPr>
    <w:rPr>
      <w:rFonts w:ascii="Verdana" w:eastAsia="Times New Roman" w:hAnsi="Verdana" w:cs="Verdana"/>
      <w:color w:val="000000"/>
      <w:sz w:val="24"/>
      <w:szCs w:val="24"/>
    </w:rPr>
  </w:style>
  <w:style w:type="character" w:styleId="CommentReference">
    <w:name w:val="annotation reference"/>
    <w:basedOn w:val="DefaultParagraphFont"/>
    <w:uiPriority w:val="99"/>
    <w:semiHidden/>
    <w:unhideWhenUsed/>
    <w:rsid w:val="005E1885"/>
    <w:rPr>
      <w:sz w:val="16"/>
      <w:szCs w:val="16"/>
    </w:rPr>
  </w:style>
  <w:style w:type="paragraph" w:styleId="CommentText">
    <w:name w:val="annotation text"/>
    <w:basedOn w:val="Normal"/>
    <w:link w:val="CommentTextChar"/>
    <w:uiPriority w:val="99"/>
    <w:semiHidden/>
    <w:unhideWhenUsed/>
    <w:rsid w:val="005E1885"/>
    <w:pPr>
      <w:widowControl/>
      <w:ind w:left="284" w:hanging="284"/>
    </w:pPr>
    <w:rPr>
      <w:rFonts w:cs="Traditional Arabic"/>
      <w:sz w:val="20"/>
      <w:szCs w:val="20"/>
    </w:rPr>
  </w:style>
  <w:style w:type="character" w:customStyle="1" w:styleId="CommentTextChar">
    <w:name w:val="Comment Text Char"/>
    <w:basedOn w:val="DefaultParagraphFont"/>
    <w:link w:val="CommentText"/>
    <w:uiPriority w:val="99"/>
    <w:semiHidden/>
    <w:rsid w:val="005E1885"/>
    <w:rPr>
      <w:rFonts w:ascii="Times New Roman" w:eastAsia="Times New Roman" w:hAnsi="Times New Roman" w:cs="Traditional Arabic"/>
      <w:sz w:val="20"/>
      <w:szCs w:val="20"/>
    </w:rPr>
  </w:style>
  <w:style w:type="paragraph" w:styleId="CommentSubject">
    <w:name w:val="annotation subject"/>
    <w:basedOn w:val="CommentText"/>
    <w:next w:val="CommentText"/>
    <w:link w:val="CommentSubjectChar"/>
    <w:uiPriority w:val="99"/>
    <w:semiHidden/>
    <w:unhideWhenUsed/>
    <w:rsid w:val="005E1885"/>
    <w:rPr>
      <w:b/>
      <w:bCs/>
    </w:rPr>
  </w:style>
  <w:style w:type="character" w:customStyle="1" w:styleId="CommentSubjectChar">
    <w:name w:val="Comment Subject Char"/>
    <w:basedOn w:val="CommentTextChar"/>
    <w:link w:val="CommentSubject"/>
    <w:uiPriority w:val="99"/>
    <w:semiHidden/>
    <w:rsid w:val="005E1885"/>
    <w:rPr>
      <w:rFonts w:ascii="Times New Roman" w:eastAsia="Times New Roman" w:hAnsi="Times New Roman" w:cs="Traditional Arabic"/>
      <w:b/>
      <w:bCs/>
      <w:sz w:val="20"/>
      <w:szCs w:val="20"/>
    </w:rPr>
  </w:style>
  <w:style w:type="paragraph" w:styleId="Revision">
    <w:name w:val="Revision"/>
    <w:hidden/>
    <w:uiPriority w:val="99"/>
    <w:semiHidden/>
    <w:rsid w:val="005E1885"/>
    <w:pPr>
      <w:spacing w:after="0" w:line="240" w:lineRule="auto"/>
    </w:pPr>
    <w:rPr>
      <w:rFonts w:ascii="Times New Roman" w:eastAsia="Times New Roman" w:hAnsi="Times New Roman" w:cs="Traditional Arabic"/>
      <w:sz w:val="20"/>
      <w:szCs w:val="20"/>
    </w:rPr>
  </w:style>
  <w:style w:type="paragraph" w:styleId="Caption">
    <w:name w:val="caption"/>
    <w:basedOn w:val="Normal"/>
    <w:next w:val="Normal"/>
    <w:uiPriority w:val="35"/>
    <w:unhideWhenUsed/>
    <w:qFormat/>
    <w:rsid w:val="005E1885"/>
    <w:pPr>
      <w:widowControl/>
      <w:ind w:firstLine="0"/>
      <w:jc w:val="left"/>
    </w:pPr>
    <w:rPr>
      <w:rFonts w:cs="Times New Roman"/>
      <w:b/>
      <w:bCs/>
      <w:sz w:val="20"/>
      <w:szCs w:val="20"/>
    </w:rPr>
  </w:style>
  <w:style w:type="character" w:customStyle="1" w:styleId="NoSpacingChar">
    <w:name w:val="No Spacing Char"/>
    <w:basedOn w:val="DefaultParagraphFont"/>
    <w:link w:val="NoSpacing"/>
    <w:uiPriority w:val="1"/>
    <w:rsid w:val="005E1885"/>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paragraph" w:styleId="Heading2">
    <w:name w:val="heading 2"/>
    <w:basedOn w:val="Normal"/>
    <w:next w:val="Normal"/>
    <w:link w:val="Heading2Char"/>
    <w:qFormat/>
    <w:rsid w:val="005E1885"/>
    <w:pPr>
      <w:keepNext/>
      <w:widowControl/>
      <w:ind w:left="284" w:hanging="284"/>
      <w:outlineLvl w:val="1"/>
    </w:pPr>
    <w:rPr>
      <w:rFonts w:cs="Traditional Arabic"/>
      <w:i/>
      <w:iCs/>
      <w:sz w:val="20"/>
      <w:szCs w:val="28"/>
    </w:rPr>
  </w:style>
  <w:style w:type="paragraph" w:styleId="Heading3">
    <w:name w:val="heading 3"/>
    <w:basedOn w:val="Normal"/>
    <w:next w:val="Normal"/>
    <w:link w:val="Heading3Char"/>
    <w:uiPriority w:val="9"/>
    <w:qFormat/>
    <w:rsid w:val="005E1885"/>
    <w:pPr>
      <w:keepNext/>
      <w:widowControl/>
      <w:ind w:left="284" w:hanging="284"/>
      <w:jc w:val="lowKashida"/>
      <w:outlineLvl w:val="2"/>
    </w:pPr>
    <w:rPr>
      <w:rFonts w:cs="Traditional Arabic"/>
      <w:sz w:val="20"/>
      <w:szCs w:val="28"/>
      <w:u w:val="single"/>
    </w:rPr>
  </w:style>
  <w:style w:type="paragraph" w:styleId="Heading4">
    <w:name w:val="heading 4"/>
    <w:basedOn w:val="Normal"/>
    <w:next w:val="Normal"/>
    <w:link w:val="Heading4Char"/>
    <w:uiPriority w:val="9"/>
    <w:qFormat/>
    <w:rsid w:val="005E1885"/>
    <w:pPr>
      <w:keepNext/>
      <w:widowControl/>
      <w:ind w:left="284" w:hanging="284"/>
      <w:jc w:val="lowKashida"/>
      <w:outlineLvl w:val="3"/>
    </w:pPr>
    <w:rPr>
      <w:rFonts w:cs="Traditional Arabic"/>
      <w:i/>
      <w:iCs/>
      <w:sz w:val="20"/>
      <w:szCs w:val="28"/>
    </w:rPr>
  </w:style>
  <w:style w:type="paragraph" w:styleId="Heading5">
    <w:name w:val="heading 5"/>
    <w:basedOn w:val="Normal"/>
    <w:next w:val="Normal"/>
    <w:link w:val="Heading5Char"/>
    <w:uiPriority w:val="9"/>
    <w:qFormat/>
    <w:rsid w:val="005E1885"/>
    <w:pPr>
      <w:keepNext/>
      <w:widowControl/>
      <w:ind w:left="284" w:hanging="284"/>
      <w:jc w:val="lowKashida"/>
      <w:outlineLvl w:val="4"/>
    </w:pPr>
    <w:rPr>
      <w:rFonts w:cs="Traditional Arabic"/>
      <w:b/>
      <w:bCs/>
      <w:sz w:val="20"/>
      <w:szCs w:val="28"/>
      <w:u w:val="single"/>
    </w:rPr>
  </w:style>
  <w:style w:type="paragraph" w:styleId="Heading6">
    <w:name w:val="heading 6"/>
    <w:basedOn w:val="Normal"/>
    <w:next w:val="Normal"/>
    <w:link w:val="Heading6Char"/>
    <w:qFormat/>
    <w:rsid w:val="005E1885"/>
    <w:pPr>
      <w:keepNext/>
      <w:widowControl/>
      <w:ind w:left="284" w:hanging="284"/>
      <w:jc w:val="lowKashida"/>
      <w:outlineLvl w:val="5"/>
    </w:pPr>
    <w:rPr>
      <w:rFonts w:ascii="MS Sans Serif" w:hAnsi="MS Sans Serif" w:cs="Traditional Arabic"/>
      <w:b/>
      <w:bCs/>
      <w:snapToGrid w:val="0"/>
      <w:sz w:val="24"/>
      <w:szCs w:val="28"/>
    </w:rPr>
  </w:style>
  <w:style w:type="paragraph" w:styleId="Heading7">
    <w:name w:val="heading 7"/>
    <w:basedOn w:val="Normal"/>
    <w:next w:val="Normal"/>
    <w:link w:val="Heading7Char"/>
    <w:uiPriority w:val="9"/>
    <w:qFormat/>
    <w:rsid w:val="005E1885"/>
    <w:pPr>
      <w:keepNext/>
      <w:widowControl/>
      <w:spacing w:line="216" w:lineRule="auto"/>
      <w:ind w:left="284" w:hanging="284"/>
      <w:jc w:val="lowKashida"/>
      <w:outlineLvl w:val="6"/>
    </w:pPr>
    <w:rPr>
      <w:rFonts w:cs="Traditional Arabic"/>
      <w:i/>
      <w:iCs/>
      <w:sz w:val="28"/>
      <w:szCs w:val="28"/>
    </w:rPr>
  </w:style>
  <w:style w:type="paragraph" w:styleId="Heading8">
    <w:name w:val="heading 8"/>
    <w:basedOn w:val="Normal"/>
    <w:next w:val="Normal"/>
    <w:link w:val="Heading8Char"/>
    <w:qFormat/>
    <w:rsid w:val="005E1885"/>
    <w:pPr>
      <w:keepNext/>
      <w:widowControl/>
      <w:ind w:left="284" w:firstLine="720"/>
      <w:jc w:val="lowKashida"/>
      <w:outlineLvl w:val="7"/>
    </w:pPr>
    <w:rPr>
      <w:rFonts w:cs="Traditional Arabic"/>
      <w:sz w:val="24"/>
      <w:szCs w:val="28"/>
      <w:u w:val="single"/>
    </w:rPr>
  </w:style>
  <w:style w:type="paragraph" w:styleId="Heading9">
    <w:name w:val="heading 9"/>
    <w:basedOn w:val="Normal"/>
    <w:next w:val="Normal"/>
    <w:link w:val="Heading9Char"/>
    <w:qFormat/>
    <w:rsid w:val="005E1885"/>
    <w:pPr>
      <w:keepNext/>
      <w:pBdr>
        <w:top w:val="single" w:sz="4" w:space="1" w:color="auto"/>
        <w:left w:val="single" w:sz="4" w:space="4" w:color="auto"/>
        <w:bottom w:val="single" w:sz="4" w:space="1" w:color="auto"/>
        <w:right w:val="single" w:sz="4" w:space="4" w:color="auto"/>
      </w:pBdr>
      <w:ind w:left="284" w:hanging="284"/>
      <w:outlineLvl w:val="8"/>
    </w:pPr>
    <w:rPr>
      <w:rFonts w:cs="Traditional Arabic"/>
      <w:b/>
      <w:bCs/>
      <w:sz w:val="24"/>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character" w:customStyle="1" w:styleId="Heading2Char">
    <w:name w:val="Heading 2 Char"/>
    <w:basedOn w:val="DefaultParagraphFont"/>
    <w:link w:val="Heading2"/>
    <w:rsid w:val="005E1885"/>
    <w:rPr>
      <w:rFonts w:ascii="Times New Roman" w:eastAsia="Times New Roman" w:hAnsi="Times New Roman" w:cs="Traditional Arabic"/>
      <w:i/>
      <w:iCs/>
      <w:sz w:val="20"/>
      <w:szCs w:val="28"/>
    </w:rPr>
  </w:style>
  <w:style w:type="character" w:customStyle="1" w:styleId="Heading3Char">
    <w:name w:val="Heading 3 Char"/>
    <w:basedOn w:val="DefaultParagraphFont"/>
    <w:link w:val="Heading3"/>
    <w:uiPriority w:val="9"/>
    <w:rsid w:val="005E1885"/>
    <w:rPr>
      <w:rFonts w:ascii="Times New Roman" w:eastAsia="Times New Roman" w:hAnsi="Times New Roman" w:cs="Traditional Arabic"/>
      <w:sz w:val="20"/>
      <w:szCs w:val="28"/>
      <w:u w:val="single"/>
    </w:rPr>
  </w:style>
  <w:style w:type="character" w:customStyle="1" w:styleId="Heading4Char">
    <w:name w:val="Heading 4 Char"/>
    <w:basedOn w:val="DefaultParagraphFont"/>
    <w:link w:val="Heading4"/>
    <w:uiPriority w:val="9"/>
    <w:rsid w:val="005E1885"/>
    <w:rPr>
      <w:rFonts w:ascii="Times New Roman" w:eastAsia="Times New Roman" w:hAnsi="Times New Roman" w:cs="Traditional Arabic"/>
      <w:i/>
      <w:iCs/>
      <w:sz w:val="20"/>
      <w:szCs w:val="28"/>
    </w:rPr>
  </w:style>
  <w:style w:type="character" w:customStyle="1" w:styleId="Heading5Char">
    <w:name w:val="Heading 5 Char"/>
    <w:basedOn w:val="DefaultParagraphFont"/>
    <w:link w:val="Heading5"/>
    <w:uiPriority w:val="9"/>
    <w:rsid w:val="005E1885"/>
    <w:rPr>
      <w:rFonts w:ascii="Times New Roman" w:eastAsia="Times New Roman" w:hAnsi="Times New Roman" w:cs="Traditional Arabic"/>
      <w:b/>
      <w:bCs/>
      <w:sz w:val="20"/>
      <w:szCs w:val="28"/>
      <w:u w:val="single"/>
    </w:rPr>
  </w:style>
  <w:style w:type="character" w:customStyle="1" w:styleId="Heading6Char">
    <w:name w:val="Heading 6 Char"/>
    <w:basedOn w:val="DefaultParagraphFont"/>
    <w:link w:val="Heading6"/>
    <w:rsid w:val="005E1885"/>
    <w:rPr>
      <w:rFonts w:ascii="MS Sans Serif" w:eastAsia="Times New Roman" w:hAnsi="MS Sans Serif" w:cs="Traditional Arabic"/>
      <w:b/>
      <w:bCs/>
      <w:snapToGrid w:val="0"/>
      <w:sz w:val="24"/>
      <w:szCs w:val="28"/>
    </w:rPr>
  </w:style>
  <w:style w:type="character" w:customStyle="1" w:styleId="Heading7Char">
    <w:name w:val="Heading 7 Char"/>
    <w:basedOn w:val="DefaultParagraphFont"/>
    <w:link w:val="Heading7"/>
    <w:uiPriority w:val="9"/>
    <w:rsid w:val="005E1885"/>
    <w:rPr>
      <w:rFonts w:ascii="Times New Roman" w:eastAsia="Times New Roman" w:hAnsi="Times New Roman" w:cs="Traditional Arabic"/>
      <w:i/>
      <w:iCs/>
      <w:sz w:val="28"/>
      <w:szCs w:val="28"/>
    </w:rPr>
  </w:style>
  <w:style w:type="character" w:customStyle="1" w:styleId="Heading8Char">
    <w:name w:val="Heading 8 Char"/>
    <w:basedOn w:val="DefaultParagraphFont"/>
    <w:link w:val="Heading8"/>
    <w:rsid w:val="005E1885"/>
    <w:rPr>
      <w:rFonts w:ascii="Times New Roman" w:eastAsia="Times New Roman" w:hAnsi="Times New Roman" w:cs="Traditional Arabic"/>
      <w:sz w:val="24"/>
      <w:szCs w:val="28"/>
      <w:u w:val="single"/>
    </w:rPr>
  </w:style>
  <w:style w:type="character" w:customStyle="1" w:styleId="Heading9Char">
    <w:name w:val="Heading 9 Char"/>
    <w:basedOn w:val="DefaultParagraphFont"/>
    <w:link w:val="Heading9"/>
    <w:rsid w:val="005E1885"/>
    <w:rPr>
      <w:rFonts w:ascii="Times New Roman" w:eastAsia="Times New Roman" w:hAnsi="Times New Roman" w:cs="Traditional Arabic"/>
      <w:b/>
      <w:bCs/>
      <w:sz w:val="24"/>
      <w:szCs w:val="40"/>
    </w:rPr>
  </w:style>
  <w:style w:type="character" w:customStyle="1" w:styleId="EndnoteTextChar">
    <w:name w:val="Endnote Text Char"/>
    <w:basedOn w:val="DefaultParagraphFont"/>
    <w:link w:val="EndnoteText"/>
    <w:rsid w:val="005E1885"/>
    <w:rPr>
      <w:rFonts w:ascii="Calibri" w:eastAsia="Calibri" w:hAnsi="Calibri" w:cs="Arial"/>
      <w:sz w:val="20"/>
      <w:szCs w:val="20"/>
    </w:rPr>
  </w:style>
  <w:style w:type="paragraph" w:styleId="EndnoteText">
    <w:name w:val="endnote text"/>
    <w:basedOn w:val="Normal"/>
    <w:link w:val="EndnoteTextChar"/>
    <w:unhideWhenUsed/>
    <w:rsid w:val="005E1885"/>
    <w:pPr>
      <w:widowControl/>
      <w:bidi w:val="0"/>
      <w:spacing w:after="200" w:line="276" w:lineRule="auto"/>
      <w:ind w:firstLine="0"/>
      <w:jc w:val="left"/>
    </w:pPr>
    <w:rPr>
      <w:rFonts w:ascii="Calibri" w:eastAsia="Calibri" w:hAnsi="Calibri" w:cs="Arial"/>
      <w:sz w:val="20"/>
      <w:szCs w:val="20"/>
    </w:rPr>
  </w:style>
  <w:style w:type="character" w:customStyle="1" w:styleId="EndnoteTextChar1">
    <w:name w:val="Endnote Text Char1"/>
    <w:basedOn w:val="DefaultParagraphFont"/>
    <w:uiPriority w:val="99"/>
    <w:semiHidden/>
    <w:rsid w:val="005E1885"/>
    <w:rPr>
      <w:rFonts w:ascii="Times New Roman" w:eastAsia="Times New Roman" w:hAnsi="Times New Roman" w:cs="B Mitra"/>
      <w:sz w:val="20"/>
      <w:szCs w:val="20"/>
    </w:rPr>
  </w:style>
  <w:style w:type="character" w:styleId="EndnoteReference">
    <w:name w:val="endnote reference"/>
    <w:uiPriority w:val="99"/>
    <w:semiHidden/>
    <w:unhideWhenUsed/>
    <w:rsid w:val="005E1885"/>
    <w:rPr>
      <w:vertAlign w:val="superscript"/>
    </w:rPr>
  </w:style>
  <w:style w:type="character" w:styleId="Hyperlink">
    <w:name w:val="Hyperlink"/>
    <w:basedOn w:val="DefaultParagraphFont"/>
    <w:uiPriority w:val="99"/>
    <w:unhideWhenUsed/>
    <w:rsid w:val="005E1885"/>
    <w:rPr>
      <w:color w:val="0000FF"/>
      <w:u w:val="single"/>
    </w:rPr>
  </w:style>
  <w:style w:type="paragraph" w:styleId="FootnoteText">
    <w:name w:val="footnote text"/>
    <w:basedOn w:val="Normal"/>
    <w:link w:val="FootnoteTextChar"/>
    <w:uiPriority w:val="99"/>
    <w:semiHidden/>
    <w:unhideWhenUsed/>
    <w:rsid w:val="005E1885"/>
    <w:pPr>
      <w:widowControl/>
      <w:ind w:firstLine="0"/>
      <w:jc w:val="left"/>
    </w:pPr>
    <w:rPr>
      <w:rFonts w:asciiTheme="minorHAnsi" w:eastAsiaTheme="minorEastAsia" w:hAnsiTheme="minorHAnsi" w:cstheme="minorBidi"/>
      <w:sz w:val="20"/>
      <w:szCs w:val="20"/>
      <w:lang w:bidi="fa-IR"/>
    </w:rPr>
  </w:style>
  <w:style w:type="character" w:customStyle="1" w:styleId="FootnoteTextChar">
    <w:name w:val="Footnote Text Char"/>
    <w:basedOn w:val="DefaultParagraphFont"/>
    <w:link w:val="FootnoteText"/>
    <w:uiPriority w:val="99"/>
    <w:semiHidden/>
    <w:rsid w:val="005E1885"/>
    <w:rPr>
      <w:rFonts w:eastAsiaTheme="minorEastAsia"/>
      <w:sz w:val="20"/>
      <w:szCs w:val="20"/>
      <w:lang w:bidi="fa-IR"/>
    </w:rPr>
  </w:style>
  <w:style w:type="paragraph" w:styleId="NormalWeb">
    <w:name w:val="Normal (Web)"/>
    <w:basedOn w:val="Normal"/>
    <w:uiPriority w:val="99"/>
    <w:unhideWhenUsed/>
    <w:rsid w:val="005E1885"/>
    <w:pPr>
      <w:widowControl/>
      <w:bidi w:val="0"/>
      <w:spacing w:before="100" w:beforeAutospacing="1" w:after="100" w:afterAutospacing="1"/>
      <w:ind w:firstLine="0"/>
      <w:jc w:val="left"/>
    </w:pPr>
    <w:rPr>
      <w:rFonts w:cs="Times New Roman"/>
      <w:sz w:val="24"/>
    </w:rPr>
  </w:style>
  <w:style w:type="paragraph" w:styleId="NoSpacing">
    <w:name w:val="No Spacing"/>
    <w:link w:val="NoSpacingChar"/>
    <w:uiPriority w:val="1"/>
    <w:qFormat/>
    <w:rsid w:val="005E1885"/>
    <w:pPr>
      <w:spacing w:after="0" w:line="240" w:lineRule="auto"/>
    </w:pPr>
    <w:rPr>
      <w:rFonts w:eastAsiaTheme="minorEastAsia"/>
    </w:rPr>
  </w:style>
  <w:style w:type="table" w:styleId="TableGrid">
    <w:name w:val="Table Grid"/>
    <w:basedOn w:val="TableNormal"/>
    <w:uiPriority w:val="59"/>
    <w:rsid w:val="005E188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5E1885"/>
    <w:pPr>
      <w:widowControl/>
      <w:ind w:left="284" w:hanging="284"/>
    </w:pPr>
    <w:rPr>
      <w:rFonts w:cs="Traditional Arabic"/>
      <w:i/>
      <w:iCs/>
      <w:sz w:val="20"/>
      <w:szCs w:val="28"/>
    </w:rPr>
  </w:style>
  <w:style w:type="character" w:customStyle="1" w:styleId="TitleChar">
    <w:name w:val="Title Char"/>
    <w:basedOn w:val="DefaultParagraphFont"/>
    <w:link w:val="Title"/>
    <w:rsid w:val="005E1885"/>
    <w:rPr>
      <w:rFonts w:ascii="Times New Roman" w:eastAsia="Times New Roman" w:hAnsi="Times New Roman" w:cs="Traditional Arabic"/>
      <w:i/>
      <w:iCs/>
      <w:sz w:val="20"/>
      <w:szCs w:val="28"/>
    </w:rPr>
  </w:style>
  <w:style w:type="paragraph" w:styleId="BodyText">
    <w:name w:val="Body Text"/>
    <w:basedOn w:val="Normal"/>
    <w:link w:val="BodyTextChar"/>
    <w:rsid w:val="005E1885"/>
    <w:pPr>
      <w:ind w:left="284" w:hanging="284"/>
      <w:jc w:val="lowKashida"/>
    </w:pPr>
    <w:rPr>
      <w:rFonts w:cs="Nazanin"/>
      <w:snapToGrid w:val="0"/>
      <w:sz w:val="24"/>
      <w:szCs w:val="28"/>
    </w:rPr>
  </w:style>
  <w:style w:type="character" w:customStyle="1" w:styleId="BodyTextChar">
    <w:name w:val="Body Text Char"/>
    <w:basedOn w:val="DefaultParagraphFont"/>
    <w:link w:val="BodyText"/>
    <w:rsid w:val="005E1885"/>
    <w:rPr>
      <w:rFonts w:ascii="Times New Roman" w:eastAsia="Times New Roman" w:hAnsi="Times New Roman" w:cs="Nazanin"/>
      <w:snapToGrid w:val="0"/>
      <w:sz w:val="24"/>
      <w:szCs w:val="28"/>
    </w:rPr>
  </w:style>
  <w:style w:type="character" w:styleId="PageNumber">
    <w:name w:val="page number"/>
    <w:basedOn w:val="DefaultParagraphFont"/>
    <w:rsid w:val="005E1885"/>
  </w:style>
  <w:style w:type="character" w:styleId="FootnoteReference">
    <w:name w:val="footnote reference"/>
    <w:basedOn w:val="DefaultParagraphFont"/>
    <w:uiPriority w:val="99"/>
    <w:semiHidden/>
    <w:rsid w:val="005E1885"/>
    <w:rPr>
      <w:vertAlign w:val="superscript"/>
    </w:rPr>
  </w:style>
  <w:style w:type="paragraph" w:styleId="BodyTextIndent">
    <w:name w:val="Body Text Indent"/>
    <w:basedOn w:val="Normal"/>
    <w:link w:val="BodyTextIndentChar"/>
    <w:rsid w:val="005E1885"/>
    <w:pPr>
      <w:ind w:left="284" w:firstLine="720"/>
      <w:jc w:val="lowKashida"/>
    </w:pPr>
    <w:rPr>
      <w:rFonts w:cs="Nazanin"/>
      <w:snapToGrid w:val="0"/>
      <w:sz w:val="24"/>
      <w:szCs w:val="28"/>
    </w:rPr>
  </w:style>
  <w:style w:type="character" w:customStyle="1" w:styleId="BodyTextIndentChar">
    <w:name w:val="Body Text Indent Char"/>
    <w:basedOn w:val="DefaultParagraphFont"/>
    <w:link w:val="BodyTextIndent"/>
    <w:rsid w:val="005E1885"/>
    <w:rPr>
      <w:rFonts w:ascii="Times New Roman" w:eastAsia="Times New Roman" w:hAnsi="Times New Roman" w:cs="Nazanin"/>
      <w:snapToGrid w:val="0"/>
      <w:sz w:val="24"/>
      <w:szCs w:val="28"/>
    </w:rPr>
  </w:style>
  <w:style w:type="paragraph" w:styleId="BodyText2">
    <w:name w:val="Body Text 2"/>
    <w:basedOn w:val="Normal"/>
    <w:link w:val="BodyText2Char"/>
    <w:uiPriority w:val="99"/>
    <w:unhideWhenUsed/>
    <w:rsid w:val="005E1885"/>
    <w:pPr>
      <w:widowControl/>
      <w:spacing w:after="120" w:line="480" w:lineRule="auto"/>
      <w:ind w:left="284" w:hanging="284"/>
    </w:pPr>
    <w:rPr>
      <w:rFonts w:cs="Traditional Arabic"/>
      <w:sz w:val="20"/>
      <w:szCs w:val="20"/>
    </w:rPr>
  </w:style>
  <w:style w:type="character" w:customStyle="1" w:styleId="BodyText2Char">
    <w:name w:val="Body Text 2 Char"/>
    <w:basedOn w:val="DefaultParagraphFont"/>
    <w:link w:val="BodyText2"/>
    <w:uiPriority w:val="99"/>
    <w:rsid w:val="005E1885"/>
    <w:rPr>
      <w:rFonts w:ascii="Times New Roman" w:eastAsia="Times New Roman" w:hAnsi="Times New Roman" w:cs="Traditional Arabic"/>
      <w:sz w:val="20"/>
      <w:szCs w:val="20"/>
    </w:rPr>
  </w:style>
  <w:style w:type="paragraph" w:styleId="BodyTextIndent2">
    <w:name w:val="Body Text Indent 2"/>
    <w:basedOn w:val="Normal"/>
    <w:link w:val="BodyTextIndent2Char"/>
    <w:uiPriority w:val="99"/>
    <w:unhideWhenUsed/>
    <w:rsid w:val="005E1885"/>
    <w:pPr>
      <w:widowControl/>
      <w:spacing w:after="120" w:line="480" w:lineRule="auto"/>
      <w:ind w:left="360" w:hanging="284"/>
    </w:pPr>
    <w:rPr>
      <w:rFonts w:cs="Traditional Arabic"/>
      <w:sz w:val="20"/>
      <w:szCs w:val="20"/>
    </w:rPr>
  </w:style>
  <w:style w:type="character" w:customStyle="1" w:styleId="BodyTextIndent2Char">
    <w:name w:val="Body Text Indent 2 Char"/>
    <w:basedOn w:val="DefaultParagraphFont"/>
    <w:link w:val="BodyTextIndent2"/>
    <w:uiPriority w:val="99"/>
    <w:rsid w:val="005E1885"/>
    <w:rPr>
      <w:rFonts w:ascii="Times New Roman" w:eastAsia="Times New Roman" w:hAnsi="Times New Roman" w:cs="Traditional Arabic"/>
      <w:sz w:val="20"/>
      <w:szCs w:val="20"/>
    </w:rPr>
  </w:style>
  <w:style w:type="paragraph" w:styleId="BodyTextIndent3">
    <w:name w:val="Body Text Indent 3"/>
    <w:basedOn w:val="Normal"/>
    <w:link w:val="BodyTextIndent3Char"/>
    <w:uiPriority w:val="99"/>
    <w:unhideWhenUsed/>
    <w:rsid w:val="005E1885"/>
    <w:pPr>
      <w:widowControl/>
      <w:spacing w:after="120"/>
      <w:ind w:left="360" w:hanging="284"/>
    </w:pPr>
    <w:rPr>
      <w:rFonts w:cs="Traditional Arabic"/>
      <w:sz w:val="16"/>
      <w:szCs w:val="16"/>
    </w:rPr>
  </w:style>
  <w:style w:type="character" w:customStyle="1" w:styleId="BodyTextIndent3Char">
    <w:name w:val="Body Text Indent 3 Char"/>
    <w:basedOn w:val="DefaultParagraphFont"/>
    <w:link w:val="BodyTextIndent3"/>
    <w:uiPriority w:val="99"/>
    <w:rsid w:val="005E1885"/>
    <w:rPr>
      <w:rFonts w:ascii="Times New Roman" w:eastAsia="Times New Roman" w:hAnsi="Times New Roman" w:cs="Traditional Arabic"/>
      <w:sz w:val="16"/>
      <w:szCs w:val="16"/>
    </w:rPr>
  </w:style>
  <w:style w:type="paragraph" w:styleId="BlockText">
    <w:name w:val="Block Text"/>
    <w:basedOn w:val="Normal"/>
    <w:semiHidden/>
    <w:rsid w:val="005E1885"/>
    <w:pPr>
      <w:widowControl/>
      <w:bidi w:val="0"/>
      <w:ind w:left="284" w:right="-58" w:firstLine="778"/>
      <w:jc w:val="right"/>
    </w:pPr>
    <w:rPr>
      <w:rFonts w:cs="Traditional Arabic"/>
      <w:sz w:val="20"/>
    </w:rPr>
  </w:style>
  <w:style w:type="character" w:styleId="Emphasis">
    <w:name w:val="Emphasis"/>
    <w:basedOn w:val="DefaultParagraphFont"/>
    <w:uiPriority w:val="20"/>
    <w:qFormat/>
    <w:rsid w:val="005E1885"/>
    <w:rPr>
      <w:i/>
      <w:iCs/>
    </w:rPr>
  </w:style>
  <w:style w:type="paragraph" w:customStyle="1" w:styleId="Default">
    <w:name w:val="Default"/>
    <w:rsid w:val="005E1885"/>
    <w:pPr>
      <w:autoSpaceDE w:val="0"/>
      <w:autoSpaceDN w:val="0"/>
      <w:adjustRightInd w:val="0"/>
      <w:spacing w:after="0" w:line="240" w:lineRule="auto"/>
    </w:pPr>
    <w:rPr>
      <w:rFonts w:ascii="Verdana" w:eastAsia="Times New Roman" w:hAnsi="Verdana" w:cs="Verdana"/>
      <w:color w:val="000000"/>
      <w:sz w:val="24"/>
      <w:szCs w:val="24"/>
    </w:rPr>
  </w:style>
  <w:style w:type="character" w:styleId="CommentReference">
    <w:name w:val="annotation reference"/>
    <w:basedOn w:val="DefaultParagraphFont"/>
    <w:uiPriority w:val="99"/>
    <w:semiHidden/>
    <w:unhideWhenUsed/>
    <w:rsid w:val="005E1885"/>
    <w:rPr>
      <w:sz w:val="16"/>
      <w:szCs w:val="16"/>
    </w:rPr>
  </w:style>
  <w:style w:type="paragraph" w:styleId="CommentText">
    <w:name w:val="annotation text"/>
    <w:basedOn w:val="Normal"/>
    <w:link w:val="CommentTextChar"/>
    <w:uiPriority w:val="99"/>
    <w:semiHidden/>
    <w:unhideWhenUsed/>
    <w:rsid w:val="005E1885"/>
    <w:pPr>
      <w:widowControl/>
      <w:ind w:left="284" w:hanging="284"/>
    </w:pPr>
    <w:rPr>
      <w:rFonts w:cs="Traditional Arabic"/>
      <w:sz w:val="20"/>
      <w:szCs w:val="20"/>
    </w:rPr>
  </w:style>
  <w:style w:type="character" w:customStyle="1" w:styleId="CommentTextChar">
    <w:name w:val="Comment Text Char"/>
    <w:basedOn w:val="DefaultParagraphFont"/>
    <w:link w:val="CommentText"/>
    <w:uiPriority w:val="99"/>
    <w:semiHidden/>
    <w:rsid w:val="005E1885"/>
    <w:rPr>
      <w:rFonts w:ascii="Times New Roman" w:eastAsia="Times New Roman" w:hAnsi="Times New Roman" w:cs="Traditional Arabic"/>
      <w:sz w:val="20"/>
      <w:szCs w:val="20"/>
    </w:rPr>
  </w:style>
  <w:style w:type="paragraph" w:styleId="CommentSubject">
    <w:name w:val="annotation subject"/>
    <w:basedOn w:val="CommentText"/>
    <w:next w:val="CommentText"/>
    <w:link w:val="CommentSubjectChar"/>
    <w:uiPriority w:val="99"/>
    <w:semiHidden/>
    <w:unhideWhenUsed/>
    <w:rsid w:val="005E1885"/>
    <w:rPr>
      <w:b/>
      <w:bCs/>
    </w:rPr>
  </w:style>
  <w:style w:type="character" w:customStyle="1" w:styleId="CommentSubjectChar">
    <w:name w:val="Comment Subject Char"/>
    <w:basedOn w:val="CommentTextChar"/>
    <w:link w:val="CommentSubject"/>
    <w:uiPriority w:val="99"/>
    <w:semiHidden/>
    <w:rsid w:val="005E1885"/>
    <w:rPr>
      <w:rFonts w:ascii="Times New Roman" w:eastAsia="Times New Roman" w:hAnsi="Times New Roman" w:cs="Traditional Arabic"/>
      <w:b/>
      <w:bCs/>
      <w:sz w:val="20"/>
      <w:szCs w:val="20"/>
    </w:rPr>
  </w:style>
  <w:style w:type="paragraph" w:styleId="Revision">
    <w:name w:val="Revision"/>
    <w:hidden/>
    <w:uiPriority w:val="99"/>
    <w:semiHidden/>
    <w:rsid w:val="005E1885"/>
    <w:pPr>
      <w:spacing w:after="0" w:line="240" w:lineRule="auto"/>
    </w:pPr>
    <w:rPr>
      <w:rFonts w:ascii="Times New Roman" w:eastAsia="Times New Roman" w:hAnsi="Times New Roman" w:cs="Traditional Arabic"/>
      <w:sz w:val="20"/>
      <w:szCs w:val="20"/>
    </w:rPr>
  </w:style>
  <w:style w:type="paragraph" w:styleId="Caption">
    <w:name w:val="caption"/>
    <w:basedOn w:val="Normal"/>
    <w:next w:val="Normal"/>
    <w:uiPriority w:val="35"/>
    <w:unhideWhenUsed/>
    <w:qFormat/>
    <w:rsid w:val="005E1885"/>
    <w:pPr>
      <w:widowControl/>
      <w:ind w:firstLine="0"/>
      <w:jc w:val="left"/>
    </w:pPr>
    <w:rPr>
      <w:rFonts w:cs="Times New Roman"/>
      <w:b/>
      <w:bCs/>
      <w:sz w:val="20"/>
      <w:szCs w:val="20"/>
    </w:rPr>
  </w:style>
  <w:style w:type="character" w:customStyle="1" w:styleId="NoSpacingChar">
    <w:name w:val="No Spacing Char"/>
    <w:basedOn w:val="DefaultParagraphFont"/>
    <w:link w:val="NoSpacing"/>
    <w:uiPriority w:val="1"/>
    <w:rsid w:val="005E188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188828">
      <w:bodyDiv w:val="1"/>
      <w:marLeft w:val="0"/>
      <w:marRight w:val="0"/>
      <w:marTop w:val="0"/>
      <w:marBottom w:val="0"/>
      <w:divBdr>
        <w:top w:val="none" w:sz="0" w:space="0" w:color="auto"/>
        <w:left w:val="none" w:sz="0" w:space="0" w:color="auto"/>
        <w:bottom w:val="none" w:sz="0" w:space="0" w:color="auto"/>
        <w:right w:val="none" w:sz="0" w:space="0" w:color="auto"/>
      </w:divBdr>
    </w:div>
    <w:div w:id="212842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g"/><Relationship Id="rId10" Type="http://schemas.openxmlformats.org/officeDocument/2006/relationships/header" Target="header2.xml"/><Relationship Id="rId19" Type="http://schemas.openxmlformats.org/officeDocument/2006/relationships/image" Target="media/image6.jp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CCEAB-5D20-4960-AC83-339EC2C6B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21</Pages>
  <Words>9025</Words>
  <Characters>51445</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60350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sadeghi</dc:creator>
  <cp:lastModifiedBy>erfan</cp:lastModifiedBy>
  <cp:revision>142</cp:revision>
  <dcterms:created xsi:type="dcterms:W3CDTF">2019-12-09T20:57:00Z</dcterms:created>
  <dcterms:modified xsi:type="dcterms:W3CDTF">2019-12-13T18:16:00Z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1480302590</vt:i4>
  </property>
</Properties>
</file>