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14:paraId="7B0DB335" w14:textId="77777777" w:rsidTr="001C7DFE">
        <w:trPr>
          <w:trHeight w:val="2267"/>
        </w:trPr>
        <w:tc>
          <w:tcPr>
            <w:tcW w:w="8819" w:type="dxa"/>
            <w:gridSpan w:val="2"/>
            <w:shd w:val="clear" w:color="auto" w:fill="D9D9D9"/>
          </w:tcPr>
          <w:p w14:paraId="7A1FA069" w14:textId="77777777" w:rsidR="003F7EC2" w:rsidRPr="000C0656" w:rsidRDefault="003F7EC2" w:rsidP="003F7EC2">
            <w:pPr>
              <w:pStyle w:val="Subtitle"/>
              <w:ind w:firstLine="0"/>
              <w:rPr>
                <w:rFonts w:cs="B Nazanin"/>
                <w:b w:val="0"/>
                <w:bCs w:val="0"/>
                <w:sz w:val="16"/>
                <w:szCs w:val="14"/>
                <w:rtl/>
              </w:rPr>
            </w:pPr>
          </w:p>
          <w:p w14:paraId="2A59C592" w14:textId="77777777" w:rsidR="00906491" w:rsidRPr="00906491" w:rsidRDefault="00906491" w:rsidP="00906491">
            <w:pPr>
              <w:jc w:val="center"/>
              <w:outlineLvl w:val="0"/>
              <w:rPr>
                <w:rFonts w:cs="B Titr"/>
                <w:b/>
                <w:bCs/>
                <w:sz w:val="24"/>
                <w:rtl/>
                <w:lang w:bidi="fa-IR"/>
              </w:rPr>
            </w:pPr>
            <w:r w:rsidRPr="00906491">
              <w:rPr>
                <w:rFonts w:cs="B Titr" w:hint="cs"/>
                <w:b/>
                <w:bCs/>
                <w:sz w:val="24"/>
                <w:rtl/>
                <w:lang w:bidi="fa-IR"/>
              </w:rPr>
              <w:t>مناره ها و حضور آن در جغرافیای معماری ایران</w:t>
            </w:r>
          </w:p>
          <w:p w14:paraId="50FD3B65" w14:textId="77777777" w:rsidR="00906491" w:rsidRPr="00906491" w:rsidRDefault="00906491" w:rsidP="00906491">
            <w:pPr>
              <w:jc w:val="center"/>
              <w:outlineLvl w:val="0"/>
              <w:rPr>
                <w:rFonts w:cs="B Titr"/>
                <w:b/>
                <w:bCs/>
                <w:sz w:val="24"/>
                <w:rtl/>
                <w:lang w:bidi="fa-IR"/>
              </w:rPr>
            </w:pPr>
            <w:r w:rsidRPr="00906491">
              <w:rPr>
                <w:rFonts w:cs="B Titr" w:hint="cs"/>
                <w:b/>
                <w:bCs/>
                <w:sz w:val="24"/>
                <w:rtl/>
                <w:lang w:bidi="fa-IR"/>
              </w:rPr>
              <w:t>با رویکرد تحلیلی به سه مناره سلجوقی سمنان</w:t>
            </w:r>
          </w:p>
          <w:p w14:paraId="1DDC64DD" w14:textId="77777777" w:rsidR="003F7EC2" w:rsidRPr="000C0656" w:rsidRDefault="00933783" w:rsidP="003F7EC2">
            <w:pPr>
              <w:pStyle w:val="ListParagraph"/>
              <w:bidi/>
              <w:spacing w:after="0" w:line="240" w:lineRule="auto"/>
              <w:ind w:left="0"/>
              <w:jc w:val="center"/>
              <w:rPr>
                <w:rFonts w:cs="B Nazanin"/>
                <w:rtl/>
                <w:lang w:bidi="fa-IR"/>
              </w:rPr>
            </w:pPr>
            <w:r>
              <w:rPr>
                <w:rFonts w:cs="B Nazanin" w:hint="cs"/>
                <w:b/>
                <w:bCs/>
                <w:spacing w:val="-4"/>
                <w:sz w:val="20"/>
                <w:szCs w:val="20"/>
                <w:rtl/>
                <w:lang w:bidi="fa-IR"/>
              </w:rPr>
              <w:t>مرتضی فرح بخش</w:t>
            </w:r>
          </w:p>
          <w:p w14:paraId="2B163D97" w14:textId="1C0311AD" w:rsidR="003F7EC2" w:rsidRDefault="00933783" w:rsidP="0047333B">
            <w:pPr>
              <w:pStyle w:val="Adres-Nevisandeha"/>
              <w:ind w:left="360"/>
              <w:rPr>
                <w:rFonts w:cs="B Nazanin"/>
                <w:color w:val="000000"/>
                <w:sz w:val="18"/>
              </w:rPr>
            </w:pPr>
            <w:r>
              <w:rPr>
                <w:rFonts w:cs="B Nazanin" w:hint="cs"/>
                <w:sz w:val="18"/>
                <w:rtl/>
              </w:rPr>
              <w:t>مربی</w:t>
            </w:r>
            <w:r w:rsidR="003F7EC2" w:rsidRPr="000C0656">
              <w:rPr>
                <w:rFonts w:cs="B Nazanin" w:hint="cs"/>
                <w:sz w:val="18"/>
                <w:rtl/>
              </w:rPr>
              <w:t xml:space="preserve">، </w:t>
            </w:r>
            <w:r>
              <w:rPr>
                <w:rFonts w:cs="B Nazanin" w:hint="cs"/>
                <w:sz w:val="18"/>
                <w:rtl/>
              </w:rPr>
              <w:t>مرمت و احیای بناها و بافتهای تاریخی</w:t>
            </w:r>
            <w:r w:rsidR="003F7EC2" w:rsidRPr="000C0656">
              <w:rPr>
                <w:rFonts w:cs="B Nazanin" w:hint="cs"/>
                <w:color w:val="000000"/>
                <w:sz w:val="18"/>
                <w:rtl/>
              </w:rPr>
              <w:t xml:space="preserve"> . </w:t>
            </w:r>
            <w:r>
              <w:rPr>
                <w:rFonts w:cs="B Nazanin" w:hint="cs"/>
                <w:color w:val="000000"/>
                <w:sz w:val="18"/>
                <w:rtl/>
              </w:rPr>
              <w:t>دانشکده هنر</w:t>
            </w:r>
            <w:r w:rsidR="00722902">
              <w:rPr>
                <w:rFonts w:cs="B Nazanin" w:hint="cs"/>
                <w:color w:val="000000"/>
                <w:sz w:val="18"/>
                <w:rtl/>
              </w:rPr>
              <w:t>،</w:t>
            </w:r>
            <w:r>
              <w:rPr>
                <w:rFonts w:cs="B Nazanin" w:hint="cs"/>
                <w:color w:val="000000"/>
                <w:sz w:val="18"/>
                <w:rtl/>
              </w:rPr>
              <w:t xml:space="preserve"> دانشگاه سمنان</w:t>
            </w:r>
          </w:p>
          <w:p w14:paraId="0F459264" w14:textId="77777777" w:rsidR="003F7EC2" w:rsidRPr="000C0656" w:rsidRDefault="003F7EC2" w:rsidP="00933783">
            <w:pPr>
              <w:pStyle w:val="Adres-Nevisandeha"/>
              <w:ind w:left="360"/>
              <w:rPr>
                <w:rFonts w:cs="B Nazanin"/>
                <w:b/>
                <w:bCs/>
                <w:color w:val="000000"/>
                <w:sz w:val="16"/>
                <w:szCs w:val="16"/>
                <w:rtl/>
              </w:rPr>
            </w:pPr>
          </w:p>
        </w:tc>
      </w:tr>
      <w:tr w:rsidR="003F7EC2" w:rsidRPr="000C0656" w14:paraId="45472E82" w14:textId="77777777" w:rsidTr="001C7DFE">
        <w:tc>
          <w:tcPr>
            <w:tcW w:w="8819" w:type="dxa"/>
            <w:gridSpan w:val="2"/>
            <w:shd w:val="clear" w:color="auto" w:fill="FFFFFF"/>
          </w:tcPr>
          <w:p w14:paraId="57A0F0E3" w14:textId="77777777" w:rsidR="003F7EC2" w:rsidRPr="000C0656" w:rsidRDefault="003F7EC2" w:rsidP="003F7EC2">
            <w:pPr>
              <w:bidi w:val="0"/>
              <w:jc w:val="center"/>
              <w:rPr>
                <w:rFonts w:cs="B Nazanin"/>
                <w:b/>
                <w:bCs/>
                <w:color w:val="000000"/>
                <w:sz w:val="20"/>
                <w:szCs w:val="20"/>
                <w:rtl/>
              </w:rPr>
            </w:pPr>
          </w:p>
          <w:p w14:paraId="54461F63" w14:textId="77777777" w:rsidR="00906491" w:rsidRPr="00906491" w:rsidRDefault="00906491" w:rsidP="00906491">
            <w:pPr>
              <w:jc w:val="center"/>
              <w:outlineLvl w:val="0"/>
              <w:rPr>
                <w:b/>
                <w:bCs/>
                <w:sz w:val="24"/>
                <w:lang w:bidi="fa-IR"/>
              </w:rPr>
            </w:pPr>
            <w:r w:rsidRPr="00906491">
              <w:rPr>
                <w:b/>
                <w:bCs/>
                <w:sz w:val="24"/>
                <w:lang w:bidi="fa-IR"/>
              </w:rPr>
              <w:t xml:space="preserve">Minarets and their presence in the architectural geography of Iran with an analytical approach to the three </w:t>
            </w:r>
            <w:proofErr w:type="spellStart"/>
            <w:r w:rsidRPr="00906491">
              <w:rPr>
                <w:b/>
                <w:bCs/>
                <w:sz w:val="24"/>
                <w:lang w:bidi="fa-IR"/>
              </w:rPr>
              <w:t>Seljuki</w:t>
            </w:r>
            <w:proofErr w:type="spellEnd"/>
            <w:r w:rsidRPr="00906491">
              <w:rPr>
                <w:b/>
                <w:bCs/>
                <w:sz w:val="24"/>
                <w:lang w:bidi="fa-IR"/>
              </w:rPr>
              <w:t xml:space="preserve"> minarets in Semnan</w:t>
            </w:r>
          </w:p>
          <w:p w14:paraId="212EFA86" w14:textId="77777777" w:rsidR="00B63FC3" w:rsidRPr="00B63FC3" w:rsidRDefault="00906491" w:rsidP="00906491">
            <w:pPr>
              <w:pStyle w:val="AuthorsEnglish"/>
            </w:pPr>
            <w:proofErr w:type="spellStart"/>
            <w:r>
              <w:t>Morteza</w:t>
            </w:r>
            <w:proofErr w:type="spellEnd"/>
            <w:r>
              <w:t xml:space="preserve"> </w:t>
            </w:r>
            <w:proofErr w:type="spellStart"/>
            <w:r>
              <w:t>Farahbakhsh</w:t>
            </w:r>
            <w:proofErr w:type="spellEnd"/>
            <w:r w:rsidR="00B63FC3" w:rsidRPr="00B63FC3">
              <w:t xml:space="preserve"> </w:t>
            </w:r>
            <w:r w:rsidR="00B63FC3" w:rsidRPr="00B63FC3">
              <w:rPr>
                <w:vertAlign w:val="superscript"/>
              </w:rPr>
              <w:t>1</w:t>
            </w:r>
          </w:p>
          <w:p w14:paraId="224DAD30" w14:textId="77777777" w:rsidR="00B63FC3" w:rsidRDefault="00906491" w:rsidP="00B63FC3">
            <w:pPr>
              <w:pStyle w:val="AffiliationsEnglish"/>
              <w:numPr>
                <w:ilvl w:val="0"/>
                <w:numId w:val="2"/>
              </w:numPr>
            </w:pPr>
            <w:r>
              <w:t>Instructor, Semnan university</w:t>
            </w:r>
            <w:r w:rsidR="0047333B">
              <w:rPr>
                <w:rFonts w:hint="cs"/>
                <w:rtl/>
              </w:rPr>
              <w:t xml:space="preserve">          </w:t>
            </w:r>
          </w:p>
          <w:p w14:paraId="18F9E15B" w14:textId="77777777" w:rsidR="003F7EC2" w:rsidRPr="00B63FC3" w:rsidRDefault="003F7EC2" w:rsidP="00906491">
            <w:pPr>
              <w:pStyle w:val="AffiliationsEnglish"/>
              <w:ind w:left="720"/>
              <w:jc w:val="both"/>
            </w:pPr>
          </w:p>
        </w:tc>
      </w:tr>
      <w:tr w:rsidR="003F7EC2" w:rsidRPr="000C0656" w14:paraId="074AF115" w14:textId="77777777" w:rsidTr="001C7DFE">
        <w:trPr>
          <w:trHeight w:val="80"/>
        </w:trPr>
        <w:tc>
          <w:tcPr>
            <w:tcW w:w="8819" w:type="dxa"/>
            <w:gridSpan w:val="2"/>
            <w:shd w:val="clear" w:color="auto" w:fill="FFFFFF"/>
          </w:tcPr>
          <w:p w14:paraId="56D011E2" w14:textId="77777777"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14:paraId="28063D63" w14:textId="77777777" w:rsidTr="001C7DFE">
        <w:trPr>
          <w:trHeight w:val="80"/>
        </w:trPr>
        <w:tc>
          <w:tcPr>
            <w:tcW w:w="8819" w:type="dxa"/>
            <w:gridSpan w:val="2"/>
            <w:shd w:val="clear" w:color="auto" w:fill="D9D9D9"/>
          </w:tcPr>
          <w:p w14:paraId="610F6E45" w14:textId="5135CDA2" w:rsidR="003F7EC2" w:rsidRPr="0034061F" w:rsidRDefault="00906491" w:rsidP="00906491">
            <w:pPr>
              <w:pStyle w:val="Footer"/>
              <w:tabs>
                <w:tab w:val="clear" w:pos="8640"/>
                <w:tab w:val="right" w:pos="8788"/>
              </w:tabs>
              <w:spacing w:line="216" w:lineRule="auto"/>
              <w:ind w:firstLine="0"/>
              <w:jc w:val="center"/>
              <w:rPr>
                <w:sz w:val="16"/>
                <w:szCs w:val="20"/>
                <w:lang w:bidi="fa-IR"/>
              </w:rPr>
            </w:pPr>
            <w:r>
              <w:rPr>
                <w:sz w:val="16"/>
                <w:szCs w:val="20"/>
                <w:lang w:bidi="fa-IR"/>
              </w:rPr>
              <w:t>:   M_Farahbakhsh@semnan.ac.ir</w:t>
            </w:r>
            <w:r w:rsidR="0034061F" w:rsidRPr="0034061F">
              <w:rPr>
                <w:rFonts w:hint="cs"/>
                <w:sz w:val="16"/>
                <w:szCs w:val="20"/>
                <w:rtl/>
                <w:lang w:bidi="fa-IR"/>
              </w:rPr>
              <w:t>ایمیل نویسنده مسئول</w:t>
            </w:r>
          </w:p>
        </w:tc>
      </w:tr>
      <w:tr w:rsidR="003F7EC2" w:rsidRPr="000C0656" w14:paraId="66E2833D" w14:textId="77777777" w:rsidTr="001C7DFE">
        <w:tc>
          <w:tcPr>
            <w:tcW w:w="4409" w:type="dxa"/>
            <w:shd w:val="clear" w:color="auto" w:fill="auto"/>
          </w:tcPr>
          <w:p w14:paraId="126DBD29" w14:textId="77777777" w:rsidR="003F7EC2" w:rsidRPr="000C0656" w:rsidRDefault="003F7EC2" w:rsidP="003F7EC2">
            <w:pPr>
              <w:ind w:left="-113" w:firstLine="0"/>
              <w:rPr>
                <w:rFonts w:ascii="Calibri" w:hAnsi="Calibri" w:cs="B Nazanin"/>
                <w:b/>
                <w:bCs/>
                <w:color w:val="000000"/>
                <w:sz w:val="20"/>
                <w:szCs w:val="20"/>
                <w:rtl/>
                <w:lang w:bidi="fa-IR"/>
              </w:rPr>
            </w:pPr>
          </w:p>
          <w:p w14:paraId="16FE783B" w14:textId="77777777"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14:paraId="3B573AF6" w14:textId="77777777" w:rsidR="003F7EC2" w:rsidRPr="000C0656" w:rsidRDefault="003F7EC2" w:rsidP="003F7EC2">
            <w:pPr>
              <w:bidi w:val="0"/>
              <w:ind w:left="-113" w:firstLine="0"/>
              <w:rPr>
                <w:rFonts w:cs="B Nazanin"/>
                <w:b/>
                <w:bCs/>
                <w:color w:val="000000"/>
                <w:sz w:val="18"/>
                <w:szCs w:val="18"/>
              </w:rPr>
            </w:pPr>
          </w:p>
          <w:p w14:paraId="1C7DCCCE" w14:textId="77777777" w:rsidR="003F7EC2" w:rsidRPr="000C0656" w:rsidRDefault="003F7EC2" w:rsidP="003F7EC2">
            <w:pPr>
              <w:bidi w:val="0"/>
              <w:ind w:left="-113" w:firstLine="0"/>
              <w:rPr>
                <w:rFonts w:cs="B Nazanin"/>
                <w:b/>
                <w:bCs/>
                <w:color w:val="000000"/>
                <w:sz w:val="18"/>
                <w:szCs w:val="18"/>
              </w:rPr>
            </w:pPr>
          </w:p>
          <w:p w14:paraId="2126C1B8" w14:textId="77777777" w:rsidR="003F7EC2" w:rsidRPr="000C0656" w:rsidRDefault="003F7EC2" w:rsidP="003F7EC2">
            <w:pPr>
              <w:bidi w:val="0"/>
              <w:ind w:left="-108" w:firstLine="0"/>
              <w:rPr>
                <w:rFonts w:cs="B Nazanin"/>
              </w:rPr>
            </w:pPr>
          </w:p>
        </w:tc>
      </w:tr>
    </w:tbl>
    <w:p w14:paraId="1AD19B5F" w14:textId="77777777"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14:paraId="764247AD" w14:textId="77777777" w:rsidR="00906491" w:rsidRPr="00DB45A9" w:rsidRDefault="003F7EC2" w:rsidP="002F65BA">
      <w:pPr>
        <w:outlineLvl w:val="0"/>
        <w:rPr>
          <w:rFonts w:cs="B Nazanin"/>
          <w:szCs w:val="22"/>
          <w:rtl/>
          <w:lang w:bidi="fa-IR"/>
        </w:rPr>
      </w:pPr>
      <w:r w:rsidRPr="000C0656">
        <w:rPr>
          <w:rFonts w:cs="B Nazanin" w:hint="cs"/>
          <w:spacing w:val="-8"/>
          <w:sz w:val="20"/>
          <w:szCs w:val="20"/>
          <w:rtl/>
        </w:rPr>
        <w:t xml:space="preserve"> </w:t>
      </w:r>
      <w:r w:rsidR="00906491" w:rsidRPr="00DB45A9">
        <w:rPr>
          <w:rFonts w:cs="B Nazanin" w:hint="cs"/>
          <w:szCs w:val="22"/>
          <w:rtl/>
          <w:lang w:bidi="fa-IR"/>
        </w:rPr>
        <w:t>مناره ها ب</w:t>
      </w:r>
      <w:r w:rsidR="009975A5">
        <w:rPr>
          <w:rFonts w:cs="B Nazanin" w:hint="cs"/>
          <w:szCs w:val="22"/>
          <w:rtl/>
          <w:lang w:bidi="fa-IR"/>
        </w:rPr>
        <w:t xml:space="preserve">ه </w:t>
      </w:r>
      <w:r w:rsidR="00906491" w:rsidRPr="00DB45A9">
        <w:rPr>
          <w:rFonts w:cs="B Nazanin" w:hint="cs"/>
          <w:szCs w:val="22"/>
          <w:rtl/>
          <w:lang w:bidi="fa-IR"/>
        </w:rPr>
        <w:t>عنوان یکی از عناصر شاخص  معماری  مورد توجه بوده ا</w:t>
      </w:r>
      <w:r w:rsidR="009975A5">
        <w:rPr>
          <w:rFonts w:cs="B Nazanin" w:hint="cs"/>
          <w:szCs w:val="22"/>
          <w:rtl/>
          <w:lang w:bidi="fa-IR"/>
        </w:rPr>
        <w:t>ند،</w:t>
      </w:r>
      <w:r w:rsidR="00906491" w:rsidRPr="00DB45A9">
        <w:rPr>
          <w:rFonts w:cs="B Nazanin" w:hint="cs"/>
          <w:szCs w:val="22"/>
          <w:rtl/>
          <w:lang w:bidi="fa-IR"/>
        </w:rPr>
        <w:t xml:space="preserve">تاریخ پیدایش آن  در ایران به پیش از اسلام بر می گردد، </w:t>
      </w:r>
      <w:r w:rsidR="009975A5">
        <w:rPr>
          <w:rFonts w:cs="B Nazanin" w:hint="cs"/>
          <w:szCs w:val="22"/>
          <w:rtl/>
          <w:lang w:bidi="fa-IR"/>
        </w:rPr>
        <w:t xml:space="preserve">که </w:t>
      </w:r>
      <w:r w:rsidR="00906491" w:rsidRPr="00DB45A9">
        <w:rPr>
          <w:rFonts w:cs="B Nazanin" w:hint="cs"/>
          <w:szCs w:val="22"/>
          <w:rtl/>
          <w:lang w:bidi="fa-IR"/>
        </w:rPr>
        <w:t xml:space="preserve"> بیانگر نقش راهنما و هدایت گری در طول تاریخ برای انسان ها  بوده است. این عناصر در طول تاریخ  خود الگو های فرمی مختلف را از المان های منفرد در مسیر راههای کاروانرو، نشانه شهری وعملکردسیاسی تا عناصر سازه ای وشاخص مذهبی</w:t>
      </w:r>
      <w:r w:rsidR="009975A5">
        <w:rPr>
          <w:rFonts w:cs="B Nazanin" w:hint="cs"/>
          <w:szCs w:val="22"/>
          <w:rtl/>
          <w:lang w:bidi="fa-IR"/>
        </w:rPr>
        <w:t>،</w:t>
      </w:r>
      <w:r w:rsidR="00906491" w:rsidRPr="00DB45A9">
        <w:rPr>
          <w:rFonts w:cs="B Nazanin" w:hint="cs"/>
          <w:szCs w:val="22"/>
          <w:rtl/>
          <w:lang w:bidi="fa-IR"/>
        </w:rPr>
        <w:t xml:space="preserve"> در کنار مساجد و مدارس  تا به عصر حاضرتجربه نموده و همواره نقش هدایت گر را ایفا </w:t>
      </w:r>
      <w:r w:rsidR="009975A5">
        <w:rPr>
          <w:rFonts w:cs="B Nazanin" w:hint="cs"/>
          <w:szCs w:val="22"/>
          <w:rtl/>
          <w:lang w:bidi="fa-IR"/>
        </w:rPr>
        <w:t>کرده اند</w:t>
      </w:r>
      <w:r w:rsidR="00906491" w:rsidRPr="00DB45A9">
        <w:rPr>
          <w:rFonts w:cs="B Nazanin" w:hint="cs"/>
          <w:szCs w:val="22"/>
          <w:rtl/>
          <w:lang w:bidi="fa-IR"/>
        </w:rPr>
        <w:t>. اوج شکوه مناره های ایران و رشد تزیینات آجری  را در دوره سلجوقی می توان یافت. به همین دلیل این مقاله با بررسی سیر تکوین مناره ها در ایران، به تحلیل و تفسیر معماری و تزئینات سه مناره شاخص در استان سمنان می پردازد که با توجه به استقرار این مناره ها در یک استان و در امتداد یک جاده مشخص در نوع خود با ارائه مدارک جدید از این آثار کم نظیر می باش</w:t>
      </w:r>
      <w:r w:rsidR="009975A5">
        <w:rPr>
          <w:rFonts w:cs="B Nazanin" w:hint="cs"/>
          <w:szCs w:val="22"/>
          <w:rtl/>
          <w:lang w:bidi="fa-IR"/>
        </w:rPr>
        <w:t xml:space="preserve">ند.  </w:t>
      </w:r>
      <w:r w:rsidR="00906491" w:rsidRPr="00DB45A9">
        <w:rPr>
          <w:rFonts w:cs="B Nazanin" w:hint="cs"/>
          <w:szCs w:val="22"/>
          <w:rtl/>
          <w:lang w:bidi="fa-IR"/>
        </w:rPr>
        <w:t xml:space="preserve"> در انجام این مهم با استفاده از رویکرد تفسیری </w:t>
      </w:r>
      <w:r w:rsidR="00906491" w:rsidRPr="00DB45A9">
        <w:rPr>
          <w:rFonts w:ascii="Sakkal Majalla" w:hAnsi="Sakkal Majalla" w:cs="Sakkal Majalla" w:hint="cs"/>
          <w:szCs w:val="22"/>
          <w:rtl/>
          <w:lang w:bidi="fa-IR"/>
        </w:rPr>
        <w:t>–</w:t>
      </w:r>
      <w:r w:rsidR="00906491" w:rsidRPr="00DB45A9">
        <w:rPr>
          <w:rFonts w:cs="B Nazanin" w:hint="cs"/>
          <w:szCs w:val="22"/>
          <w:rtl/>
          <w:lang w:bidi="fa-IR"/>
        </w:rPr>
        <w:t xml:space="preserve"> تاریخی با استناد به اسناد و مدارک کتابخانه ای و پیمایش میدانی، با ارائه طرح های برداشت شده از تزیینات و کالبد مناره های جامع سمنان، دامغان و تاری خانه </w:t>
      </w:r>
      <w:r w:rsidR="002F65BA">
        <w:rPr>
          <w:rFonts w:cs="B Nazanin" w:hint="cs"/>
          <w:szCs w:val="22"/>
          <w:rtl/>
          <w:lang w:bidi="fa-IR"/>
        </w:rPr>
        <w:t xml:space="preserve">، </w:t>
      </w:r>
      <w:r w:rsidR="009975A5">
        <w:rPr>
          <w:rFonts w:cs="B Nazanin" w:hint="cs"/>
          <w:szCs w:val="22"/>
          <w:rtl/>
          <w:lang w:bidi="fa-IR"/>
        </w:rPr>
        <w:t>با قیاس و</w:t>
      </w:r>
      <w:r w:rsidR="00906491" w:rsidRPr="00DB45A9">
        <w:rPr>
          <w:rFonts w:cs="B Nazanin" w:hint="cs"/>
          <w:szCs w:val="22"/>
          <w:rtl/>
          <w:lang w:bidi="fa-IR"/>
        </w:rPr>
        <w:t xml:space="preserve"> </w:t>
      </w:r>
      <w:r w:rsidR="009975A5">
        <w:rPr>
          <w:rFonts w:cs="B Nazanin" w:hint="cs"/>
          <w:szCs w:val="22"/>
          <w:rtl/>
          <w:lang w:bidi="fa-IR"/>
        </w:rPr>
        <w:t xml:space="preserve">بررسی </w:t>
      </w:r>
      <w:r w:rsidR="002F65BA">
        <w:rPr>
          <w:rFonts w:cs="B Nazanin" w:hint="cs"/>
          <w:szCs w:val="22"/>
          <w:rtl/>
          <w:lang w:bidi="fa-IR"/>
        </w:rPr>
        <w:t xml:space="preserve">شواهد، </w:t>
      </w:r>
      <w:r w:rsidR="009975A5">
        <w:rPr>
          <w:rFonts w:cs="B Nazanin" w:hint="cs"/>
          <w:szCs w:val="22"/>
          <w:rtl/>
          <w:lang w:bidi="fa-IR"/>
        </w:rPr>
        <w:t xml:space="preserve">تاخر </w:t>
      </w:r>
      <w:r w:rsidR="002F65BA">
        <w:rPr>
          <w:rFonts w:cs="B Nazanin" w:hint="cs"/>
          <w:szCs w:val="22"/>
          <w:rtl/>
          <w:lang w:bidi="fa-IR"/>
        </w:rPr>
        <w:t xml:space="preserve">و تقدم </w:t>
      </w:r>
      <w:r w:rsidR="009975A5">
        <w:rPr>
          <w:rFonts w:cs="B Nazanin" w:hint="cs"/>
          <w:szCs w:val="22"/>
          <w:rtl/>
          <w:lang w:bidi="fa-IR"/>
        </w:rPr>
        <w:t xml:space="preserve">زمانی </w:t>
      </w:r>
      <w:r w:rsidR="002F65BA">
        <w:rPr>
          <w:rFonts w:cs="B Nazanin" w:hint="cs"/>
          <w:szCs w:val="22"/>
          <w:rtl/>
          <w:lang w:bidi="fa-IR"/>
        </w:rPr>
        <w:t>آنها مشخص شده است.</w:t>
      </w:r>
      <w:r w:rsidR="00906491" w:rsidRPr="00DB45A9">
        <w:rPr>
          <w:rFonts w:cs="B Nazanin" w:hint="cs"/>
          <w:szCs w:val="22"/>
          <w:rtl/>
          <w:lang w:bidi="fa-IR"/>
        </w:rPr>
        <w:t xml:space="preserve"> </w:t>
      </w:r>
    </w:p>
    <w:p w14:paraId="67C4B294" w14:textId="77777777" w:rsidR="003F7EC2" w:rsidRPr="000C0656" w:rsidRDefault="003F7EC2" w:rsidP="00906491">
      <w:pPr>
        <w:pStyle w:val="Chekideh"/>
        <w:ind w:firstLine="0"/>
        <w:rPr>
          <w:rFonts w:cs="B Nazanin"/>
          <w:spacing w:val="-8"/>
          <w:sz w:val="20"/>
          <w:szCs w:val="20"/>
          <w:rtl/>
        </w:rPr>
      </w:pPr>
    </w:p>
    <w:p w14:paraId="0003C5FD" w14:textId="77777777" w:rsidR="003F7EC2" w:rsidRPr="000C0656" w:rsidRDefault="003F7EC2" w:rsidP="003F7EC2">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14:paraId="2BCF35CE" w14:textId="77777777" w:rsidR="003F7EC2" w:rsidRPr="000C0656" w:rsidRDefault="007B63E9" w:rsidP="003F7EC2">
      <w:pPr>
        <w:pStyle w:val="Chekideh"/>
        <w:ind w:firstLine="0"/>
        <w:rPr>
          <w:rFonts w:cs="B Nazanin"/>
          <w:sz w:val="20"/>
          <w:szCs w:val="20"/>
          <w:rtl/>
        </w:rPr>
      </w:pPr>
      <w:r>
        <w:rPr>
          <w:rFonts w:cs="B Nazanin" w:hint="cs"/>
          <w:sz w:val="20"/>
          <w:szCs w:val="20"/>
          <w:rtl/>
        </w:rPr>
        <w:t>مناره، معماری ایران، سلجوقی، سمنان</w:t>
      </w:r>
    </w:p>
    <w:p w14:paraId="474FF0D6" w14:textId="77777777" w:rsidR="003F7EC2" w:rsidRPr="000C0656" w:rsidRDefault="003F7EC2" w:rsidP="0047333B">
      <w:pPr>
        <w:pStyle w:val="Chekideh"/>
        <w:bidi w:val="0"/>
        <w:ind w:firstLine="0"/>
        <w:rPr>
          <w:rFonts w:cs="B Nazanin"/>
          <w:sz w:val="20"/>
          <w:szCs w:val="20"/>
          <w:rtl/>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r w:rsidR="00015FC4" w:rsidRPr="000C0656">
        <w:rPr>
          <w:rFonts w:cs="B Nazanin"/>
          <w:color w:val="000000"/>
          <w:szCs w:val="16"/>
        </w:rPr>
        <w:t xml:space="preserve"> </w:t>
      </w:r>
    </w:p>
    <w:p w14:paraId="60D7109A" w14:textId="77777777" w:rsidR="003F7EC2" w:rsidRPr="000C0656" w:rsidRDefault="003F7EC2" w:rsidP="00906491">
      <w:pPr>
        <w:pStyle w:val="Chekideh"/>
        <w:bidi w:val="0"/>
        <w:ind w:firstLine="0"/>
        <w:rPr>
          <w:rFonts w:cs="B Nazanin"/>
          <w:sz w:val="6"/>
          <w:szCs w:val="8"/>
          <w:rtl/>
        </w:rPr>
      </w:pPr>
    </w:p>
    <w:p w14:paraId="35A4D7C9" w14:textId="77777777" w:rsidR="00906491" w:rsidRDefault="00906491" w:rsidP="00906491">
      <w:pPr>
        <w:bidi w:val="0"/>
        <w:outlineLvl w:val="0"/>
        <w:rPr>
          <w:szCs w:val="22"/>
          <w:rtl/>
          <w:lang w:bidi="fa-IR"/>
        </w:rPr>
      </w:pPr>
      <w:r w:rsidRPr="005D6234">
        <w:rPr>
          <w:szCs w:val="22"/>
          <w:lang w:bidi="fa-IR"/>
        </w:rPr>
        <w:t xml:space="preserve">Minarets are considered as one of the elements of architecture, the history of which goes back to the pre-Islamic era in Iran, and reflects the leadership and guiding role for humans throughout history. These elements have experienced different forms of individual elements in the caravan routes, city signs and political functions to structural elements and the religious indicators along with mosques and schools to the current era and have always played the role of a leader. The ever grace of the Iranian minarets and development of brick decorations can be found in the </w:t>
      </w:r>
      <w:proofErr w:type="spellStart"/>
      <w:r w:rsidRPr="005D6234">
        <w:rPr>
          <w:szCs w:val="22"/>
          <w:lang w:bidi="fa-IR"/>
        </w:rPr>
        <w:t>Seljuki</w:t>
      </w:r>
      <w:proofErr w:type="spellEnd"/>
      <w:r w:rsidRPr="005D6234">
        <w:rPr>
          <w:szCs w:val="22"/>
          <w:lang w:bidi="fa-IR"/>
        </w:rPr>
        <w:t xml:space="preserve"> period. That is why this article analyzes and interprets the architecture and decorations of the three famous minarets in Semnan province by examining the evolution of minarets in Iran, where to the establishment of these minarets in a province along a certain road, is rare in its type through providing new evidences of these works. And in order to do this through, an interpretative-historical approach based on library and field survey documents with patterns taken from decorations and the body of the minarets of Semnan, </w:t>
      </w:r>
      <w:proofErr w:type="spellStart"/>
      <w:r w:rsidRPr="005D6234">
        <w:rPr>
          <w:szCs w:val="22"/>
          <w:lang w:bidi="fa-IR"/>
        </w:rPr>
        <w:t>Damghan</w:t>
      </w:r>
      <w:proofErr w:type="spellEnd"/>
      <w:r w:rsidRPr="005D6234">
        <w:rPr>
          <w:szCs w:val="22"/>
          <w:lang w:bidi="fa-IR"/>
        </w:rPr>
        <w:t xml:space="preserve">, and the </w:t>
      </w:r>
      <w:proofErr w:type="spellStart"/>
      <w:r w:rsidRPr="005D6234">
        <w:rPr>
          <w:szCs w:val="22"/>
          <w:lang w:bidi="fa-IR"/>
        </w:rPr>
        <w:t>Damghan</w:t>
      </w:r>
      <w:proofErr w:type="spellEnd"/>
      <w:r w:rsidRPr="005D6234">
        <w:rPr>
          <w:szCs w:val="22"/>
          <w:lang w:bidi="fa-IR"/>
        </w:rPr>
        <w:t xml:space="preserve"> Tari </w:t>
      </w:r>
      <w:proofErr w:type="spellStart"/>
      <w:r w:rsidRPr="005D6234">
        <w:rPr>
          <w:szCs w:val="22"/>
          <w:lang w:bidi="fa-IR"/>
        </w:rPr>
        <w:t>Khaneh</w:t>
      </w:r>
      <w:proofErr w:type="spellEnd"/>
      <w:r w:rsidRPr="005D6234">
        <w:rPr>
          <w:szCs w:val="22"/>
          <w:lang w:bidi="fa-IR"/>
        </w:rPr>
        <w:t xml:space="preserve"> with a comparison of historical periodization of how they influence each other are provided through tables and images.</w:t>
      </w:r>
    </w:p>
    <w:p w14:paraId="0FF70CD2" w14:textId="77777777" w:rsidR="00015FC4" w:rsidRPr="000C0656" w:rsidRDefault="00015FC4" w:rsidP="00015FC4">
      <w:pPr>
        <w:pStyle w:val="Chekideh"/>
        <w:bidi w:val="0"/>
        <w:ind w:firstLine="0"/>
        <w:rPr>
          <w:rFonts w:cs="B Nazanin"/>
          <w:spacing w:val="-4"/>
          <w:szCs w:val="16"/>
        </w:rPr>
      </w:pPr>
    </w:p>
    <w:p w14:paraId="13B37CC1" w14:textId="77777777" w:rsidR="003F7EC2" w:rsidRPr="000C0656" w:rsidRDefault="003F7EC2" w:rsidP="007B63E9">
      <w:pPr>
        <w:pStyle w:val="Chekideh"/>
        <w:bidi w:val="0"/>
        <w:ind w:firstLine="0"/>
        <w:rPr>
          <w:rFonts w:cs="B Nazanin"/>
          <w:sz w:val="18"/>
        </w:rPr>
      </w:pPr>
      <w:r w:rsidRPr="000C0656">
        <w:rPr>
          <w:rFonts w:cs="B Nazanin"/>
          <w:b/>
          <w:bCs/>
          <w:sz w:val="18"/>
        </w:rPr>
        <w:t>Keywords</w:t>
      </w:r>
      <w:r w:rsidR="007B63E9" w:rsidRPr="007B63E9">
        <w:rPr>
          <w:color w:val="333333"/>
          <w:sz w:val="20"/>
          <w:szCs w:val="20"/>
          <w:bdr w:val="none" w:sz="0" w:space="0" w:color="auto" w:frame="1"/>
        </w:rPr>
        <w:t xml:space="preserve"> </w:t>
      </w:r>
      <w:r w:rsidR="007B63E9" w:rsidRPr="00DB45A9">
        <w:rPr>
          <w:color w:val="333333"/>
          <w:sz w:val="20"/>
          <w:szCs w:val="20"/>
          <w:bdr w:val="none" w:sz="0" w:space="0" w:color="auto" w:frame="1"/>
        </w:rPr>
        <w:t>minaret</w:t>
      </w:r>
      <w:r w:rsidR="007B63E9">
        <w:rPr>
          <w:rFonts w:cs="B Nazanin"/>
          <w:b/>
          <w:bCs/>
          <w:sz w:val="18"/>
        </w:rPr>
        <w:t xml:space="preserve">, </w:t>
      </w:r>
      <w:proofErr w:type="spellStart"/>
      <w:r w:rsidR="007B63E9">
        <w:rPr>
          <w:rFonts w:cs="B Nazanin"/>
          <w:b/>
          <w:bCs/>
          <w:sz w:val="18"/>
        </w:rPr>
        <w:t>iran</w:t>
      </w:r>
      <w:proofErr w:type="spellEnd"/>
      <w:r w:rsidR="007B63E9">
        <w:rPr>
          <w:rFonts w:cs="B Nazanin"/>
          <w:b/>
          <w:bCs/>
          <w:sz w:val="18"/>
        </w:rPr>
        <w:t xml:space="preserve"> architecture, </w:t>
      </w:r>
      <w:proofErr w:type="spellStart"/>
      <w:r w:rsidR="007B63E9">
        <w:rPr>
          <w:rFonts w:cs="B Nazanin"/>
          <w:b/>
          <w:bCs/>
          <w:sz w:val="18"/>
        </w:rPr>
        <w:t>seljuki</w:t>
      </w:r>
      <w:proofErr w:type="spellEnd"/>
      <w:r w:rsidR="007B63E9">
        <w:rPr>
          <w:rFonts w:cs="B Nazanin"/>
          <w:b/>
          <w:bCs/>
          <w:sz w:val="18"/>
        </w:rPr>
        <w:t xml:space="preserve">, </w:t>
      </w:r>
      <w:proofErr w:type="spellStart"/>
      <w:r w:rsidR="007B63E9">
        <w:rPr>
          <w:rFonts w:cs="B Nazanin"/>
          <w:b/>
          <w:bCs/>
          <w:sz w:val="18"/>
        </w:rPr>
        <w:t>semnan</w:t>
      </w:r>
      <w:proofErr w:type="spellEnd"/>
      <w:r w:rsidR="00906491">
        <w:rPr>
          <w:rFonts w:cs="B Nazanin"/>
          <w:b/>
          <w:bCs/>
          <w:sz w:val="18"/>
        </w:rPr>
        <w:t xml:space="preserve"> </w:t>
      </w:r>
    </w:p>
    <w:p w14:paraId="67C5AEE2" w14:textId="77777777" w:rsidR="003F7EC2" w:rsidRDefault="003F7EC2" w:rsidP="003F7EC2">
      <w:pPr>
        <w:pStyle w:val="Heading1"/>
        <w:jc w:val="left"/>
        <w:rPr>
          <w:rFonts w:ascii="Tahoma" w:hAnsi="Tahoma" w:cs="B Nazanin"/>
          <w:color w:val="333333"/>
          <w:shd w:val="clear" w:color="auto" w:fill="FAFAFA"/>
          <w:rtl/>
        </w:rPr>
      </w:pPr>
    </w:p>
    <w:p w14:paraId="25D30BD7" w14:textId="77777777" w:rsidR="0034061F" w:rsidRPr="0034061F" w:rsidRDefault="0034061F" w:rsidP="0034061F">
      <w:pPr>
        <w:pStyle w:val="Normal1stParagraph"/>
        <w:rPr>
          <w:rtl/>
        </w:rPr>
        <w:sectPr w:rsidR="0034061F" w:rsidRPr="0034061F" w:rsidSect="00254A61">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14:paraId="2C79F4A0" w14:textId="77777777" w:rsidR="00015FC4" w:rsidRPr="002A0CAB" w:rsidRDefault="00015FC4" w:rsidP="00390209">
      <w:pPr>
        <w:rPr>
          <w:rFonts w:cs="B Nazanin"/>
          <w:b/>
          <w:bCs/>
          <w:sz w:val="28"/>
          <w:szCs w:val="28"/>
          <w:rtl/>
          <w:lang w:bidi="fa-IR"/>
        </w:rPr>
      </w:pPr>
      <w:r w:rsidRPr="002A0CAB">
        <w:rPr>
          <w:rFonts w:cs="B Nazanin" w:hint="cs"/>
          <w:b/>
          <w:bCs/>
          <w:sz w:val="28"/>
          <w:szCs w:val="28"/>
          <w:rtl/>
          <w:lang w:bidi="fa-IR"/>
        </w:rPr>
        <w:t xml:space="preserve">1- مقدمه </w:t>
      </w:r>
    </w:p>
    <w:p w14:paraId="5DAA5678" w14:textId="77777777" w:rsidR="007B63E9" w:rsidRPr="007B63E9" w:rsidRDefault="007B63E9" w:rsidP="00390209">
      <w:pPr>
        <w:outlineLvl w:val="0"/>
        <w:rPr>
          <w:rStyle w:val="Strong"/>
          <w:rFonts w:cs="B Nazanin"/>
          <w:b w:val="0"/>
          <w:bCs w:val="0"/>
          <w:sz w:val="24"/>
        </w:rPr>
      </w:pPr>
      <w:r w:rsidRPr="007B63E9">
        <w:rPr>
          <w:rFonts w:cs="B Nazanin" w:hint="cs"/>
          <w:sz w:val="24"/>
          <w:rtl/>
          <w:lang w:bidi="fa-IR"/>
        </w:rPr>
        <w:t xml:space="preserve">در عصر حاضر با گسترش تعداد مراکز اسلامی و مذهبی بر رویکرد احداث مناره ها افزوده شده است. وآنچه </w:t>
      </w:r>
      <w:r w:rsidRPr="007B63E9">
        <w:rPr>
          <w:rStyle w:val="Strong"/>
          <w:rFonts w:cs="B Nazanin" w:hint="cs"/>
          <w:b w:val="0"/>
          <w:bCs w:val="0"/>
          <w:sz w:val="24"/>
          <w:rtl/>
        </w:rPr>
        <w:t xml:space="preserve"> در خصوص این عنصر معماری مذهبی  بیش از هر چیزی جلب نظر می نمایدتاریخچه و ریشه های  شکل گیری و پیدایش مناره ها و چگونگی  ورود آن به معماری اسلامی و تبدیل آن  به نمادی برای دعوت کنندگی مومنین به حضور در محضر حق  می باشد.میل و مناره در معماری ایرانی به عنوان یکی از عناصر شاخص همچون بادگیر ، گنبد، مسجد و...مورد توجه بوده است علاوه بر نقش نمادین بعنوان یک شاخص؛ با توجه به فرم ، شکل ، تعداد ومکان قرارگیری  در جوار کالبدهای معماری، معیار تشخیص گرایش های مذهبی _ قومی نیز قرار گرفته است.  </w:t>
      </w:r>
    </w:p>
    <w:p w14:paraId="6AC42A35" w14:textId="77777777" w:rsidR="007B63E9" w:rsidRPr="007B63E9" w:rsidRDefault="007B63E9" w:rsidP="0047333B">
      <w:pPr>
        <w:rPr>
          <w:rFonts w:ascii="Tahoma" w:hAnsi="Tahoma" w:cs="B Nazanin"/>
          <w:color w:val="000000"/>
          <w:sz w:val="24"/>
          <w:shd w:val="clear" w:color="auto" w:fill="FFFFFF"/>
          <w:rtl/>
        </w:rPr>
      </w:pPr>
      <w:r w:rsidRPr="007B63E9">
        <w:rPr>
          <w:rStyle w:val="Strong"/>
          <w:rFonts w:cs="B Nazanin" w:hint="cs"/>
          <w:b w:val="0"/>
          <w:bCs w:val="0"/>
          <w:sz w:val="24"/>
          <w:rtl/>
          <w:lang w:bidi="fa-IR"/>
        </w:rPr>
        <w:t>ریشه مناره از نار به معنی آتش گرفته شده است و اسم مکان بوده که بیانگر محل نور و روشنایی می باشد.</w:t>
      </w:r>
      <w:r w:rsidRPr="007B63E9">
        <w:rPr>
          <w:rFonts w:ascii="Tahoma" w:hAnsi="Tahoma" w:cs="B Nazanin"/>
          <w:color w:val="000000"/>
          <w:sz w:val="24"/>
          <w:shd w:val="clear" w:color="auto" w:fill="FFFFFF"/>
          <w:rtl/>
        </w:rPr>
        <w:t xml:space="preserve"> هیلن براند مینویسد: "از این ارتباط با روشنایی به عنوان پایهای برای تفسیر نمادین مناره به عنوان تجلی نور الهی و یا تصور درخشش معنوی استفاده شده است" </w:t>
      </w:r>
      <w:r w:rsidR="0047333B" w:rsidRPr="00D76907">
        <w:rPr>
          <w:rFonts w:ascii="Tahoma" w:hAnsi="Tahoma" w:cs="B Nazanin" w:hint="cs"/>
          <w:color w:val="000000"/>
          <w:shd w:val="clear" w:color="auto" w:fill="FFFFFF"/>
          <w:rtl/>
          <w:lang w:bidi="fa-IR"/>
        </w:rPr>
        <w:t>(هیلن یراند</w:t>
      </w:r>
      <w:r w:rsidR="0047333B" w:rsidRPr="00D76907">
        <w:rPr>
          <w:rFonts w:ascii="Tahoma" w:hAnsi="Tahoma" w:cs="B Nazanin"/>
          <w:color w:val="000000"/>
          <w:shd w:val="clear" w:color="auto" w:fill="FFFFFF"/>
          <w:rtl/>
        </w:rPr>
        <w:t xml:space="preserve"> </w:t>
      </w:r>
      <w:r w:rsidR="0047333B" w:rsidRPr="00D76907">
        <w:rPr>
          <w:rFonts w:ascii="Tahoma" w:hAnsi="Tahoma" w:cs="B Nazanin" w:hint="cs"/>
          <w:color w:val="000000"/>
          <w:shd w:val="clear" w:color="auto" w:fill="FFFFFF"/>
          <w:rtl/>
        </w:rPr>
        <w:t>، 1386:</w:t>
      </w:r>
      <w:r w:rsidR="0047333B">
        <w:rPr>
          <w:rFonts w:ascii="Tahoma" w:hAnsi="Tahoma" w:cs="B Nazanin"/>
          <w:color w:val="000000"/>
          <w:shd w:val="clear" w:color="auto" w:fill="FFFFFF"/>
        </w:rPr>
        <w:t xml:space="preserve"> </w:t>
      </w:r>
      <w:r w:rsidR="0047333B">
        <w:rPr>
          <w:rFonts w:ascii="Tahoma" w:hAnsi="Tahoma" w:cs="B Nazanin" w:hint="cs"/>
          <w:color w:val="000000"/>
          <w:shd w:val="clear" w:color="auto" w:fill="FFFFFF"/>
          <w:rtl/>
          <w:lang w:bidi="fa-IR"/>
        </w:rPr>
        <w:t>171</w:t>
      </w:r>
      <w:r w:rsidR="0047333B" w:rsidRPr="00D76907">
        <w:rPr>
          <w:rFonts w:ascii="Tahoma" w:hAnsi="Tahoma" w:cs="B Nazanin" w:hint="cs"/>
          <w:color w:val="000000"/>
          <w:shd w:val="clear" w:color="auto" w:fill="FFFFFF"/>
          <w:rtl/>
        </w:rPr>
        <w:t xml:space="preserve"> )</w:t>
      </w:r>
    </w:p>
    <w:p w14:paraId="029433AF" w14:textId="77777777" w:rsidR="007B63E9" w:rsidRPr="007B63E9" w:rsidRDefault="007B63E9" w:rsidP="002F65BA">
      <w:pPr>
        <w:rPr>
          <w:rStyle w:val="Strong"/>
          <w:rFonts w:cs="B Nazanin"/>
          <w:b w:val="0"/>
          <w:bCs w:val="0"/>
          <w:sz w:val="24"/>
          <w:rtl/>
          <w:lang w:bidi="fa-IR"/>
        </w:rPr>
      </w:pPr>
      <w:r w:rsidRPr="007B63E9">
        <w:rPr>
          <w:rFonts w:ascii="Tahoma" w:hAnsi="Tahoma" w:cs="B Nazanin" w:hint="cs"/>
          <w:color w:val="000000"/>
          <w:sz w:val="24"/>
          <w:shd w:val="clear" w:color="auto" w:fill="FFFFFF"/>
          <w:rtl/>
        </w:rPr>
        <w:t>در این پژوهش  روند حضور مناره ها در معماری ایران به لحاظ شکل و عملکرد از پیش از اسلام تا دوره معاصر مورد توجه قرار گرفته است که درقالب جدول معرفی شده است و در ادامه با تاکید بر مناره های سلجوقی به عنوان یکی از دوران درخشان ایجاد مناره در ایران ، با معرفی تعدادی از مناره های شاخص</w:t>
      </w:r>
      <w:r w:rsidR="002F65BA">
        <w:rPr>
          <w:rFonts w:ascii="Tahoma" w:hAnsi="Tahoma" w:cs="B Nazanin" w:hint="cs"/>
          <w:color w:val="000000"/>
          <w:sz w:val="24"/>
          <w:shd w:val="clear" w:color="auto" w:fill="FFFFFF"/>
          <w:rtl/>
        </w:rPr>
        <w:t xml:space="preserve"> استان سمنان</w:t>
      </w:r>
      <w:r w:rsidRPr="007B63E9">
        <w:rPr>
          <w:rFonts w:ascii="Tahoma" w:hAnsi="Tahoma" w:cs="B Nazanin" w:hint="cs"/>
          <w:color w:val="000000"/>
          <w:sz w:val="24"/>
          <w:shd w:val="clear" w:color="auto" w:fill="FFFFFF"/>
          <w:rtl/>
        </w:rPr>
        <w:t xml:space="preserve"> </w:t>
      </w:r>
      <w:r w:rsidR="002F65BA">
        <w:rPr>
          <w:rFonts w:ascii="Tahoma" w:hAnsi="Tahoma" w:cs="B Nazanin" w:hint="cs"/>
          <w:color w:val="000000"/>
          <w:sz w:val="24"/>
          <w:shd w:val="clear" w:color="auto" w:fill="FFFFFF"/>
          <w:rtl/>
        </w:rPr>
        <w:t xml:space="preserve">از </w:t>
      </w:r>
      <w:r w:rsidRPr="007B63E9">
        <w:rPr>
          <w:rFonts w:ascii="Tahoma" w:hAnsi="Tahoma" w:cs="B Nazanin" w:hint="cs"/>
          <w:color w:val="000000"/>
          <w:sz w:val="24"/>
          <w:shd w:val="clear" w:color="auto" w:fill="FFFFFF"/>
          <w:rtl/>
        </w:rPr>
        <w:t>این دوران</w:t>
      </w:r>
      <w:r w:rsidR="002F65BA">
        <w:rPr>
          <w:rFonts w:ascii="Tahoma" w:hAnsi="Tahoma" w:cs="B Nazanin" w:hint="cs"/>
          <w:color w:val="000000"/>
          <w:sz w:val="24"/>
          <w:shd w:val="clear" w:color="auto" w:fill="FFFFFF"/>
          <w:rtl/>
        </w:rPr>
        <w:t>،</w:t>
      </w:r>
      <w:r w:rsidRPr="007B63E9">
        <w:rPr>
          <w:rFonts w:ascii="Tahoma" w:hAnsi="Tahoma" w:cs="B Nazanin" w:hint="cs"/>
          <w:color w:val="000000"/>
          <w:sz w:val="24"/>
          <w:shd w:val="clear" w:color="auto" w:fill="FFFFFF"/>
          <w:rtl/>
        </w:rPr>
        <w:t xml:space="preserve"> در چارچوب جداول به تحلیل تزئینات و ساختار سه مناره سلجوقی سمنان براساس یافته های تحقیق اقدام </w:t>
      </w:r>
      <w:r w:rsidR="002F65BA">
        <w:rPr>
          <w:rFonts w:ascii="Tahoma" w:hAnsi="Tahoma" w:cs="B Nazanin" w:hint="cs"/>
          <w:color w:val="000000"/>
          <w:sz w:val="24"/>
          <w:shd w:val="clear" w:color="auto" w:fill="FFFFFF"/>
          <w:rtl/>
        </w:rPr>
        <w:t xml:space="preserve"> شده</w:t>
      </w:r>
      <w:r w:rsidRPr="007B63E9">
        <w:rPr>
          <w:rFonts w:ascii="Tahoma" w:hAnsi="Tahoma" w:cs="B Nazanin" w:hint="cs"/>
          <w:color w:val="000000"/>
          <w:sz w:val="24"/>
          <w:shd w:val="clear" w:color="auto" w:fill="FFFFFF"/>
          <w:rtl/>
        </w:rPr>
        <w:t xml:space="preserve"> است</w:t>
      </w:r>
      <w:r w:rsidR="002F65BA">
        <w:rPr>
          <w:rFonts w:ascii="Tahoma" w:hAnsi="Tahoma" w:cs="B Nazanin" w:hint="cs"/>
          <w:color w:val="000000"/>
          <w:sz w:val="24"/>
          <w:shd w:val="clear" w:color="auto" w:fill="FFFFFF"/>
          <w:rtl/>
        </w:rPr>
        <w:t>.</w:t>
      </w:r>
      <w:r w:rsidRPr="007B63E9">
        <w:rPr>
          <w:rFonts w:ascii="Tahoma" w:hAnsi="Tahoma" w:cs="B Nazanin" w:hint="cs"/>
          <w:color w:val="000000"/>
          <w:sz w:val="24"/>
          <w:shd w:val="clear" w:color="auto" w:fill="FFFFFF"/>
          <w:rtl/>
        </w:rPr>
        <w:t xml:space="preserve">  نقوش و طرح های بدنه هر یک از مناره براس</w:t>
      </w:r>
      <w:r w:rsidR="002F65BA">
        <w:rPr>
          <w:rFonts w:ascii="Tahoma" w:hAnsi="Tahoma" w:cs="B Nazanin" w:hint="cs"/>
          <w:color w:val="000000"/>
          <w:sz w:val="24"/>
          <w:shd w:val="clear" w:color="auto" w:fill="FFFFFF"/>
          <w:rtl/>
        </w:rPr>
        <w:t xml:space="preserve">اس موقعیت، ترسیم و معرفی شده </w:t>
      </w:r>
      <w:r w:rsidRPr="007B63E9">
        <w:rPr>
          <w:rFonts w:ascii="Tahoma" w:hAnsi="Tahoma" w:cs="B Nazanin" w:hint="cs"/>
          <w:color w:val="000000"/>
          <w:sz w:val="24"/>
          <w:shd w:val="clear" w:color="auto" w:fill="FFFFFF"/>
          <w:rtl/>
        </w:rPr>
        <w:t xml:space="preserve"> و با مقایسه و بررسی کتیبه های برجای مانده و تحلیل آجر کاری های تزئینی و نقوش ، تقدم و تاخر زمانی برای احداث این مناره ها ار</w:t>
      </w:r>
      <w:r w:rsidR="002F65BA">
        <w:rPr>
          <w:rFonts w:ascii="Tahoma" w:hAnsi="Tahoma" w:cs="B Nazanin" w:hint="cs"/>
          <w:color w:val="000000"/>
          <w:sz w:val="24"/>
          <w:shd w:val="clear" w:color="auto" w:fill="FFFFFF"/>
          <w:rtl/>
        </w:rPr>
        <w:t>ا</w:t>
      </w:r>
      <w:r w:rsidRPr="007B63E9">
        <w:rPr>
          <w:rFonts w:ascii="Tahoma" w:hAnsi="Tahoma" w:cs="B Nazanin" w:hint="cs"/>
          <w:color w:val="000000"/>
          <w:sz w:val="24"/>
          <w:shd w:val="clear" w:color="auto" w:fill="FFFFFF"/>
          <w:rtl/>
        </w:rPr>
        <w:t xml:space="preserve">ئه شده است . به منظور </w:t>
      </w:r>
      <w:r w:rsidR="002F65BA">
        <w:rPr>
          <w:rFonts w:ascii="Tahoma" w:hAnsi="Tahoma" w:cs="B Nazanin" w:hint="cs"/>
          <w:color w:val="000000"/>
          <w:sz w:val="24"/>
          <w:shd w:val="clear" w:color="auto" w:fill="FFFFFF"/>
          <w:rtl/>
        </w:rPr>
        <w:t>درک</w:t>
      </w:r>
      <w:r w:rsidRPr="007B63E9">
        <w:rPr>
          <w:rFonts w:ascii="Tahoma" w:hAnsi="Tahoma" w:cs="B Nazanin" w:hint="cs"/>
          <w:color w:val="000000"/>
          <w:sz w:val="24"/>
          <w:shd w:val="clear" w:color="auto" w:fill="FFFFFF"/>
          <w:rtl/>
        </w:rPr>
        <w:t xml:space="preserve"> موضوع ، مراجعه به پژوهش ها و اسناد</w:t>
      </w:r>
      <w:r w:rsidR="002F65BA">
        <w:rPr>
          <w:rFonts w:ascii="Tahoma" w:hAnsi="Tahoma" w:cs="B Nazanin" w:hint="cs"/>
          <w:color w:val="000000"/>
          <w:sz w:val="24"/>
          <w:shd w:val="clear" w:color="auto" w:fill="FFFFFF"/>
          <w:rtl/>
        </w:rPr>
        <w:t xml:space="preserve"> قابل دسترسی</w:t>
      </w:r>
      <w:r w:rsidRPr="007B63E9">
        <w:rPr>
          <w:rFonts w:ascii="Tahoma" w:hAnsi="Tahoma" w:cs="B Nazanin" w:hint="cs"/>
          <w:color w:val="000000"/>
          <w:sz w:val="24"/>
          <w:shd w:val="clear" w:color="auto" w:fill="FFFFFF"/>
          <w:rtl/>
        </w:rPr>
        <w:t xml:space="preserve"> صورت گرفته است. </w:t>
      </w:r>
    </w:p>
    <w:p w14:paraId="0A8F80CB" w14:textId="77777777" w:rsidR="007B63E9" w:rsidRPr="007B63E9" w:rsidRDefault="007B63E9" w:rsidP="007B63E9">
      <w:pPr>
        <w:rPr>
          <w:rFonts w:cs="B Nazanin"/>
          <w:b/>
          <w:bCs/>
          <w:sz w:val="24"/>
          <w:rtl/>
        </w:rPr>
      </w:pPr>
      <w:r w:rsidRPr="007B63E9">
        <w:rPr>
          <w:rFonts w:cs="B Nazanin" w:hint="cs"/>
          <w:b/>
          <w:bCs/>
          <w:sz w:val="24"/>
          <w:rtl/>
        </w:rPr>
        <w:t>پیشینه تحقیق</w:t>
      </w:r>
    </w:p>
    <w:p w14:paraId="3E4C9269" w14:textId="77777777" w:rsidR="007B63E9" w:rsidRPr="007B63E9" w:rsidRDefault="007B63E9" w:rsidP="00FD7143">
      <w:pPr>
        <w:rPr>
          <w:rFonts w:cs="B Nazanin"/>
          <w:b/>
          <w:bCs/>
          <w:sz w:val="24"/>
          <w:rtl/>
        </w:rPr>
      </w:pPr>
      <w:r w:rsidRPr="007B63E9">
        <w:rPr>
          <w:rFonts w:cs="B Nazanin" w:hint="cs"/>
          <w:sz w:val="24"/>
          <w:rtl/>
        </w:rPr>
        <w:t>درخصوص مناره های ایران</w:t>
      </w:r>
      <w:r w:rsidR="002F65BA">
        <w:rPr>
          <w:rFonts w:cs="B Nazanin" w:hint="cs"/>
          <w:sz w:val="24"/>
          <w:rtl/>
        </w:rPr>
        <w:t>،</w:t>
      </w:r>
      <w:r w:rsidRPr="007B63E9">
        <w:rPr>
          <w:rFonts w:cs="B Nazanin" w:hint="cs"/>
          <w:sz w:val="24"/>
          <w:rtl/>
        </w:rPr>
        <w:t xml:space="preserve"> عباس زمانی و محمود فاضل در مجله هنر و مردم و </w:t>
      </w:r>
      <w:r>
        <w:rPr>
          <w:rFonts w:cs="B Nazanin" w:hint="cs"/>
          <w:sz w:val="24"/>
          <w:rtl/>
          <w:lang w:bidi="fa-IR"/>
        </w:rPr>
        <w:t xml:space="preserve"> مجله </w:t>
      </w:r>
      <w:r w:rsidRPr="007B63E9">
        <w:rPr>
          <w:rFonts w:cs="B Nazanin" w:hint="cs"/>
          <w:sz w:val="24"/>
          <w:rtl/>
        </w:rPr>
        <w:t xml:space="preserve">مسجد </w:t>
      </w:r>
      <w:r>
        <w:rPr>
          <w:rFonts w:cs="B Nazanin" w:hint="cs"/>
          <w:sz w:val="24"/>
          <w:rtl/>
        </w:rPr>
        <w:t xml:space="preserve"> در</w:t>
      </w:r>
      <w:r w:rsidRPr="007B63E9">
        <w:rPr>
          <w:rFonts w:cs="B Nazanin" w:hint="cs"/>
          <w:sz w:val="24"/>
          <w:rtl/>
        </w:rPr>
        <w:t xml:space="preserve"> سال های </w:t>
      </w:r>
      <w:r>
        <w:rPr>
          <w:rFonts w:cs="B Nazanin" w:hint="cs"/>
          <w:sz w:val="24"/>
          <w:rtl/>
        </w:rPr>
        <w:t>13</w:t>
      </w:r>
      <w:r w:rsidRPr="007B63E9">
        <w:rPr>
          <w:rFonts w:cs="B Nazanin" w:hint="cs"/>
          <w:sz w:val="24"/>
          <w:rtl/>
        </w:rPr>
        <w:t xml:space="preserve">47، 48 </w:t>
      </w:r>
      <w:r>
        <w:rPr>
          <w:rFonts w:cs="B Nazanin" w:hint="cs"/>
          <w:sz w:val="24"/>
          <w:rtl/>
        </w:rPr>
        <w:t>13</w:t>
      </w:r>
      <w:r w:rsidRPr="007B63E9">
        <w:rPr>
          <w:rFonts w:cs="B Nazanin" w:hint="cs"/>
          <w:sz w:val="24"/>
          <w:rtl/>
        </w:rPr>
        <w:t xml:space="preserve">،  51 </w:t>
      </w:r>
      <w:r>
        <w:rPr>
          <w:rFonts w:cs="B Nazanin" w:hint="cs"/>
          <w:sz w:val="24"/>
          <w:rtl/>
        </w:rPr>
        <w:t>13</w:t>
      </w:r>
      <w:r w:rsidRPr="007B63E9">
        <w:rPr>
          <w:rFonts w:cs="B Nazanin" w:hint="cs"/>
          <w:sz w:val="24"/>
          <w:rtl/>
        </w:rPr>
        <w:t xml:space="preserve">و </w:t>
      </w:r>
      <w:r>
        <w:rPr>
          <w:rFonts w:cs="B Nazanin" w:hint="cs"/>
          <w:sz w:val="24"/>
          <w:rtl/>
        </w:rPr>
        <w:t>13</w:t>
      </w:r>
      <w:r w:rsidRPr="007B63E9">
        <w:rPr>
          <w:rFonts w:cs="B Nazanin" w:hint="cs"/>
          <w:sz w:val="24"/>
          <w:rtl/>
        </w:rPr>
        <w:t>72</w:t>
      </w:r>
      <w:r>
        <w:rPr>
          <w:rFonts w:cs="B Nazanin" w:hint="cs"/>
          <w:sz w:val="24"/>
          <w:rtl/>
        </w:rPr>
        <w:t xml:space="preserve"> ، به معرفی تعدادی از قدیمی ترین مناره های کشور پرداخته اند</w:t>
      </w:r>
      <w:r w:rsidRPr="007B63E9">
        <w:rPr>
          <w:rFonts w:cs="B Nazanin" w:hint="cs"/>
          <w:sz w:val="24"/>
          <w:rtl/>
        </w:rPr>
        <w:t xml:space="preserve"> و کتاب آثار ایران اثر آندره گدار</w:t>
      </w:r>
      <w:r w:rsidR="009360DF">
        <w:rPr>
          <w:rFonts w:cs="B Nazanin" w:hint="cs"/>
          <w:sz w:val="24"/>
          <w:rtl/>
        </w:rPr>
        <w:t>(1388)</w:t>
      </w:r>
      <w:r w:rsidRPr="007B63E9">
        <w:rPr>
          <w:rFonts w:cs="B Nazanin" w:hint="cs"/>
          <w:sz w:val="24"/>
          <w:rtl/>
        </w:rPr>
        <w:t xml:space="preserve"> </w:t>
      </w:r>
      <w:r w:rsidR="00390209">
        <w:rPr>
          <w:rFonts w:cs="B Nazanin" w:hint="cs"/>
          <w:sz w:val="24"/>
          <w:rtl/>
        </w:rPr>
        <w:t>به مناره های مساجد اصفهان پرداخته است</w:t>
      </w:r>
      <w:r w:rsidRPr="007B63E9">
        <w:rPr>
          <w:rFonts w:cs="B Nazanin" w:hint="cs"/>
          <w:sz w:val="24"/>
          <w:rtl/>
        </w:rPr>
        <w:t>، کتاب معماری ایران در دوره سلجوقی از دکتر حاتم</w:t>
      </w:r>
      <w:r w:rsidR="00390209">
        <w:rPr>
          <w:rFonts w:cs="B Nazanin" w:hint="cs"/>
          <w:sz w:val="24"/>
          <w:rtl/>
        </w:rPr>
        <w:t>(1379)</w:t>
      </w:r>
      <w:r w:rsidRPr="007B63E9">
        <w:rPr>
          <w:rFonts w:cs="B Nazanin" w:hint="cs"/>
          <w:sz w:val="24"/>
          <w:rtl/>
        </w:rPr>
        <w:t xml:space="preserve"> و بخش مناره از کتاب معماری اسلامی هیلن براند</w:t>
      </w:r>
      <w:r w:rsidR="00390209">
        <w:rPr>
          <w:rFonts w:cs="B Nazanin" w:hint="cs"/>
          <w:sz w:val="24"/>
          <w:rtl/>
        </w:rPr>
        <w:t xml:space="preserve"> به معرفی تاریخچه و </w:t>
      </w:r>
      <w:r w:rsidR="00FD7143">
        <w:rPr>
          <w:rFonts w:cs="B Nazanin" w:hint="cs"/>
          <w:sz w:val="24"/>
          <w:rtl/>
        </w:rPr>
        <w:t>اجزای</w:t>
      </w:r>
      <w:r w:rsidR="00390209">
        <w:rPr>
          <w:rFonts w:cs="B Nazanin" w:hint="cs"/>
          <w:sz w:val="24"/>
          <w:rtl/>
        </w:rPr>
        <w:t xml:space="preserve"> مناره ها در جهان اسلام پرداخته </w:t>
      </w:r>
      <w:r>
        <w:rPr>
          <w:rFonts w:cs="B Nazanin" w:hint="cs"/>
          <w:sz w:val="24"/>
          <w:rtl/>
        </w:rPr>
        <w:t xml:space="preserve"> و معماری اسلامی کیانی</w:t>
      </w:r>
      <w:r w:rsidR="00390209">
        <w:rPr>
          <w:rFonts w:cs="B Nazanin" w:hint="cs"/>
          <w:sz w:val="24"/>
          <w:rtl/>
        </w:rPr>
        <w:t xml:space="preserve"> نیز معرفی و اشاره تاریخی به مناره های ایران را منظور قرار داده است </w:t>
      </w:r>
      <w:r w:rsidRPr="007B63E9">
        <w:rPr>
          <w:rFonts w:cs="B Nazanin" w:hint="cs"/>
          <w:sz w:val="24"/>
          <w:rtl/>
        </w:rPr>
        <w:t xml:space="preserve"> و</w:t>
      </w:r>
      <w:r w:rsidR="009360DF">
        <w:rPr>
          <w:rFonts w:cs="B Nazanin" w:hint="cs"/>
          <w:sz w:val="24"/>
          <w:rtl/>
        </w:rPr>
        <w:t xml:space="preserve"> </w:t>
      </w:r>
      <w:r w:rsidRPr="007B63E9">
        <w:rPr>
          <w:rFonts w:cs="B Nazanin" w:hint="cs"/>
          <w:sz w:val="24"/>
          <w:rtl/>
        </w:rPr>
        <w:t>مقاله سه مناره سلجوقی میترا آزاد</w:t>
      </w:r>
      <w:r w:rsidR="00390209">
        <w:rPr>
          <w:rFonts w:cs="B Nazanin" w:hint="cs"/>
          <w:sz w:val="24"/>
          <w:rtl/>
        </w:rPr>
        <w:t>(1393)</w:t>
      </w:r>
      <w:r w:rsidRPr="007B63E9">
        <w:rPr>
          <w:rFonts w:cs="B Nazanin" w:hint="cs"/>
          <w:sz w:val="24"/>
          <w:rtl/>
        </w:rPr>
        <w:t xml:space="preserve">  </w:t>
      </w:r>
      <w:r w:rsidR="00390209">
        <w:rPr>
          <w:rFonts w:cs="B Nazanin" w:hint="cs"/>
          <w:sz w:val="24"/>
          <w:rtl/>
        </w:rPr>
        <w:t xml:space="preserve">توجه خاص به مناره چهل دختران اصفهان،  </w:t>
      </w:r>
      <w:r w:rsidR="00FD7143">
        <w:rPr>
          <w:rFonts w:cs="B Nazanin" w:hint="cs"/>
          <w:sz w:val="24"/>
          <w:rtl/>
        </w:rPr>
        <w:t>جامع ساوه و تاریکخانه داشته است. پژوهش حاضر با توجه به جغرافیای مکانی مشابه به معرفی مناره ها شاخص اقلیم سمنان اشاره دارد.</w:t>
      </w:r>
    </w:p>
    <w:p w14:paraId="1A99AC7D" w14:textId="77777777" w:rsidR="007B63E9" w:rsidRPr="007B63E9" w:rsidRDefault="007B63E9" w:rsidP="007B63E9">
      <w:pPr>
        <w:rPr>
          <w:rStyle w:val="Strong"/>
          <w:rFonts w:cs="B Nazanin"/>
          <w:sz w:val="24"/>
          <w:rtl/>
        </w:rPr>
      </w:pPr>
      <w:r w:rsidRPr="007B63E9">
        <w:rPr>
          <w:rStyle w:val="Strong"/>
          <w:rFonts w:cs="B Nazanin" w:hint="cs"/>
          <w:sz w:val="24"/>
          <w:rtl/>
        </w:rPr>
        <w:t>سئوال پژوهش</w:t>
      </w:r>
    </w:p>
    <w:p w14:paraId="147B069D" w14:textId="77777777" w:rsidR="007B63E9" w:rsidRPr="007B63E9" w:rsidRDefault="007B63E9" w:rsidP="00FD7143">
      <w:pPr>
        <w:rPr>
          <w:rStyle w:val="Strong"/>
          <w:rFonts w:cs="B Nazanin"/>
          <w:b w:val="0"/>
          <w:bCs w:val="0"/>
          <w:sz w:val="24"/>
          <w:rtl/>
        </w:rPr>
      </w:pPr>
      <w:r w:rsidRPr="007B63E9">
        <w:rPr>
          <w:rStyle w:val="Strong"/>
          <w:rFonts w:cs="B Nazanin" w:hint="cs"/>
          <w:b w:val="0"/>
          <w:bCs w:val="0"/>
          <w:sz w:val="24"/>
          <w:rtl/>
        </w:rPr>
        <w:t>در این تحقیق تلاش گردیده تا با توجه به پیشینه ایجاد عناصر مرتفع در معماری ایرانی به بررسی،چگونگی شکل گیری و الحاق مناره به بناهای مذهبی اسلامی پرداخته شده است. روندتغییر شکل الگوی معماری  مناره ها و رشد و توسعه انواع  تزئینات آجری برسطح بدنه آنها چگونه بوده است.با مقایسه وتحلیل  سه منار جامع سمنان، جامع دامغان و تاریخانه  ، دوره بندی تاریخی آنها مورد مداقه واقع شود.</w:t>
      </w:r>
    </w:p>
    <w:p w14:paraId="4EB96849" w14:textId="77777777" w:rsidR="007B63E9" w:rsidRPr="007B63E9" w:rsidRDefault="007B63E9" w:rsidP="007B63E9">
      <w:pPr>
        <w:rPr>
          <w:rStyle w:val="Strong"/>
          <w:rFonts w:cs="B Nazanin"/>
          <w:sz w:val="24"/>
          <w:rtl/>
        </w:rPr>
      </w:pPr>
      <w:r w:rsidRPr="007B63E9">
        <w:rPr>
          <w:rStyle w:val="Strong"/>
          <w:rFonts w:cs="B Nazanin" w:hint="cs"/>
          <w:sz w:val="24"/>
          <w:rtl/>
        </w:rPr>
        <w:t>روش تحقیق</w:t>
      </w:r>
    </w:p>
    <w:p w14:paraId="39E29BA6" w14:textId="77777777" w:rsidR="007B63E9" w:rsidRPr="007B63E9" w:rsidRDefault="007B63E9" w:rsidP="00390209">
      <w:pPr>
        <w:rPr>
          <w:rStyle w:val="Strong"/>
          <w:rFonts w:cs="B Nazanin"/>
          <w:b w:val="0"/>
          <w:bCs w:val="0"/>
          <w:sz w:val="24"/>
        </w:rPr>
      </w:pPr>
      <w:r w:rsidRPr="007B63E9">
        <w:rPr>
          <w:rStyle w:val="Strong"/>
          <w:rFonts w:cs="B Nazanin" w:hint="cs"/>
          <w:b w:val="0"/>
          <w:bCs w:val="0"/>
          <w:sz w:val="24"/>
          <w:rtl/>
        </w:rPr>
        <w:t>این پژوهش از نوع  تحقیقات ک</w:t>
      </w:r>
      <w:r w:rsidR="00390209">
        <w:rPr>
          <w:rStyle w:val="Strong"/>
          <w:rFonts w:cs="B Nazanin" w:hint="cs"/>
          <w:b w:val="0"/>
          <w:bCs w:val="0"/>
          <w:sz w:val="24"/>
          <w:rtl/>
        </w:rPr>
        <w:t>یفی</w:t>
      </w:r>
      <w:r w:rsidRPr="007B63E9">
        <w:rPr>
          <w:rStyle w:val="Strong"/>
          <w:rFonts w:cs="B Nazanin" w:hint="cs"/>
          <w:b w:val="0"/>
          <w:bCs w:val="0"/>
          <w:sz w:val="24"/>
          <w:rtl/>
        </w:rPr>
        <w:t xml:space="preserve"> بوده که به روش توصیفی و پیمایش میدانی به مطالعه سیر تحول میل و مناره های ایران در پیش از اسلام تا امروز پرداخته است و با تاکید بر روی سه مناره سلجوقی سمنان براساس مشاهده و برداشت میدانی و استناد به مطالعات کتابخانه ای و رجوع به آرشیو میراث فرهنگی ومرکز اسناد دانشکده هنر سمنان به معرفی و بررسی آنها می پردازد.</w:t>
      </w:r>
    </w:p>
    <w:p w14:paraId="7786AD8C" w14:textId="7E2DC7F8" w:rsidR="00390209" w:rsidRDefault="00390209" w:rsidP="00390209">
      <w:pPr>
        <w:rPr>
          <w:rFonts w:ascii="BMitra,Bold" w:hAnsi="BMitra,Bold" w:cs="B Nazanin"/>
          <w:b/>
          <w:bCs/>
        </w:rPr>
      </w:pPr>
    </w:p>
    <w:p w14:paraId="04BCD08B" w14:textId="77777777" w:rsidR="00390209" w:rsidRPr="0061599C" w:rsidRDefault="00390209" w:rsidP="00390209">
      <w:pPr>
        <w:outlineLvl w:val="0"/>
        <w:rPr>
          <w:rFonts w:cs="B Nazanin"/>
          <w:b/>
          <w:bCs/>
          <w:sz w:val="28"/>
          <w:szCs w:val="28"/>
          <w:rtl/>
          <w:lang w:bidi="fa-IR"/>
        </w:rPr>
      </w:pPr>
      <w:r w:rsidRPr="00390209">
        <w:rPr>
          <w:rFonts w:cs="B Nazanin" w:hint="cs"/>
          <w:b/>
          <w:bCs/>
          <w:sz w:val="28"/>
          <w:szCs w:val="28"/>
          <w:rtl/>
          <w:lang w:bidi="fa-IR"/>
        </w:rPr>
        <w:t>2</w:t>
      </w:r>
      <w:r w:rsidRPr="0061599C">
        <w:rPr>
          <w:rFonts w:cs="B Nazanin" w:hint="cs"/>
          <w:b/>
          <w:bCs/>
          <w:sz w:val="28"/>
          <w:szCs w:val="28"/>
          <w:rtl/>
          <w:lang w:bidi="fa-IR"/>
        </w:rPr>
        <w:t>- وجه تسمیه میل و مناره</w:t>
      </w:r>
    </w:p>
    <w:p w14:paraId="5A992190" w14:textId="77777777" w:rsidR="00390209" w:rsidRPr="00D76907" w:rsidRDefault="00390209" w:rsidP="00390209">
      <w:pPr>
        <w:ind w:firstLine="141"/>
        <w:rPr>
          <w:rFonts w:cs="B Nazanin"/>
          <w:rtl/>
          <w:lang w:bidi="fa-IR"/>
        </w:rPr>
      </w:pPr>
      <w:r w:rsidRPr="00D76907">
        <w:rPr>
          <w:rFonts w:cs="B Nazanin" w:hint="cs"/>
          <w:rtl/>
          <w:lang w:bidi="fa-IR"/>
        </w:rPr>
        <w:t>منار در لغت به معنای جایگاه نور است. نام دیگر مناره،</w:t>
      </w:r>
      <w:r w:rsidRPr="00D76907">
        <w:rPr>
          <w:rFonts w:cs="B Nazanin"/>
          <w:lang w:bidi="fa-IR"/>
        </w:rPr>
        <w:t xml:space="preserve"> </w:t>
      </w:r>
      <w:r w:rsidRPr="00D76907">
        <w:rPr>
          <w:rFonts w:cs="B Nazanin" w:hint="cs"/>
          <w:rtl/>
          <w:lang w:bidi="fa-IR"/>
        </w:rPr>
        <w:t>گلدسته، میل و مأذنه یعنی محل اذان گفتن نیز اطلاق می شده است.</w:t>
      </w:r>
    </w:p>
    <w:p w14:paraId="3FA96C93" w14:textId="77777777" w:rsidR="00390209" w:rsidRPr="00D76907" w:rsidRDefault="00390209" w:rsidP="00390209">
      <w:pPr>
        <w:rPr>
          <w:rFonts w:cs="B Nazanin"/>
          <w:rtl/>
          <w:lang w:bidi="fa-IR"/>
        </w:rPr>
      </w:pPr>
      <w:r w:rsidRPr="00D76907">
        <w:rPr>
          <w:rFonts w:cs="B Nazanin" w:hint="cs"/>
          <w:rtl/>
          <w:lang w:bidi="fa-IR"/>
        </w:rPr>
        <w:t xml:space="preserve"> مناره و میل "عنصری است عینی ، نمادین و شاخص برای هدایت کار و انسان، تا راه را از بیراهه تمیز دهند (اولیاء، 1378: </w:t>
      </w:r>
      <w:r>
        <w:rPr>
          <w:rFonts w:cs="B Nazanin" w:hint="cs"/>
          <w:rtl/>
          <w:lang w:bidi="fa-IR"/>
        </w:rPr>
        <w:t>47</w:t>
      </w:r>
      <w:r w:rsidRPr="00D76907">
        <w:rPr>
          <w:rFonts w:cs="B Nazanin" w:hint="cs"/>
          <w:rtl/>
          <w:lang w:bidi="fa-IR"/>
        </w:rPr>
        <w:t xml:space="preserve"> )و " به مدد آتش و نور ( که کنایه از انوار الهی ومعرفت و دانش است) به منزل و مقصد و حقیقت  هدایت می کردند (آزاد، 1393 :</w:t>
      </w:r>
      <w:r>
        <w:rPr>
          <w:rFonts w:cs="B Nazanin" w:hint="cs"/>
          <w:rtl/>
          <w:lang w:bidi="fa-IR"/>
        </w:rPr>
        <w:t>40</w:t>
      </w:r>
      <w:r w:rsidRPr="00D76907">
        <w:rPr>
          <w:rFonts w:cs="B Nazanin" w:hint="cs"/>
          <w:rtl/>
          <w:lang w:bidi="fa-IR"/>
        </w:rPr>
        <w:t xml:space="preserve"> ) .</w:t>
      </w:r>
      <w:r w:rsidRPr="00D76907">
        <w:rPr>
          <w:rFonts w:cs="B Nazanin" w:hint="cs"/>
          <w:rtl/>
        </w:rPr>
        <w:t>در لغتنامه دهخدا آمده :</w:t>
      </w:r>
      <w:r w:rsidRPr="00D76907">
        <w:rPr>
          <w:rFonts w:cs="B Nazanin" w:hint="cs"/>
          <w:rtl/>
          <w:lang w:bidi="fa-IR"/>
        </w:rPr>
        <w:t xml:space="preserve"> روشنی جای.موضع نور. چراغدان و جای بلند که بر آن چراغ افروزند(دهخدا، 1383)</w:t>
      </w:r>
    </w:p>
    <w:p w14:paraId="61B72662" w14:textId="77777777" w:rsidR="00390209" w:rsidRPr="00D76907" w:rsidRDefault="00390209" w:rsidP="00390209">
      <w:pPr>
        <w:ind w:firstLine="141"/>
        <w:rPr>
          <w:rFonts w:cs="B Nazanin"/>
          <w:rtl/>
        </w:rPr>
      </w:pPr>
      <w:r w:rsidRPr="00D76907">
        <w:rPr>
          <w:rFonts w:cs="B Nazanin" w:hint="cs"/>
          <w:rtl/>
          <w:lang w:bidi="fa-IR"/>
        </w:rPr>
        <w:t>علاوه بر  کارکرد منار بعنوان نشانه و مکان نور و هدایت که در پیش از اسلام مورد استفاده بوده است</w:t>
      </w:r>
      <w:r w:rsidRPr="00D76907">
        <w:rPr>
          <w:rFonts w:cs="B Nazanin"/>
          <w:lang w:bidi="fa-IR"/>
        </w:rPr>
        <w:t xml:space="preserve"> </w:t>
      </w:r>
      <w:r w:rsidRPr="00D76907">
        <w:rPr>
          <w:rFonts w:cs="B Nazanin"/>
          <w:rtl/>
        </w:rPr>
        <w:t>از آن در مسیر راه</w:t>
      </w:r>
      <w:r w:rsidRPr="00D76907">
        <w:rPr>
          <w:rFonts w:cs="B Nazanin" w:hint="cs"/>
          <w:rtl/>
        </w:rPr>
        <w:t>های کاروانرو</w:t>
      </w:r>
      <w:r w:rsidRPr="00D76907">
        <w:rPr>
          <w:rFonts w:cs="B Nazanin"/>
          <w:rtl/>
        </w:rPr>
        <w:t xml:space="preserve"> </w:t>
      </w:r>
      <w:r w:rsidRPr="00D76907">
        <w:rPr>
          <w:rFonts w:cs="B Nazanin" w:hint="cs"/>
          <w:rtl/>
        </w:rPr>
        <w:t xml:space="preserve"> برای مشخص نمودن مسیر برای </w:t>
      </w:r>
      <w:r w:rsidRPr="00D76907">
        <w:rPr>
          <w:rFonts w:cs="B Nazanin"/>
          <w:rtl/>
        </w:rPr>
        <w:t xml:space="preserve"> مسافران در جهت پیدا کردن راه و مقصد خود کمک می </w:t>
      </w:r>
      <w:r w:rsidRPr="00D76907">
        <w:rPr>
          <w:rFonts w:cs="B Nazanin" w:hint="cs"/>
          <w:rtl/>
        </w:rPr>
        <w:t>گرفتند</w:t>
      </w:r>
      <w:r w:rsidRPr="00D76907">
        <w:rPr>
          <w:rFonts w:cs="B Nazanin"/>
          <w:rtl/>
        </w:rPr>
        <w:t xml:space="preserve"> . مناره ها در ایران بعد از اسلام به قسمتی از مساجد تبدیل شدند و حتی امروزه هم با وجود پیشرفت در فن اوری به علت وجود ماهیت مقدس و معنوی همچنان در کنار مساجد ساخته می</w:t>
      </w:r>
      <w:r w:rsidRPr="00D76907">
        <w:rPr>
          <w:rFonts w:cs="B Nazanin" w:hint="cs"/>
          <w:rtl/>
        </w:rPr>
        <w:t xml:space="preserve"> </w:t>
      </w:r>
      <w:r w:rsidRPr="00D76907">
        <w:rPr>
          <w:rFonts w:cs="B Nazanin"/>
          <w:rtl/>
        </w:rPr>
        <w:t xml:space="preserve">شوند. </w:t>
      </w:r>
    </w:p>
    <w:p w14:paraId="4A48556B" w14:textId="77777777" w:rsidR="00390209" w:rsidRPr="00D76907" w:rsidRDefault="00390209" w:rsidP="00390209">
      <w:pPr>
        <w:ind w:firstLine="141"/>
        <w:rPr>
          <w:rFonts w:cs="B Nazanin"/>
          <w:rtl/>
        </w:rPr>
      </w:pPr>
      <w:r w:rsidRPr="00D76907">
        <w:rPr>
          <w:rFonts w:cs="B Nazanin" w:hint="cs"/>
          <w:rtl/>
        </w:rPr>
        <w:t>در این مقاله برای بررسی و مقایسه ویژگی های مناره های شاخص استان سمنان ، ابتدا امر به بررسی سابقه تحول و شکل گیری مناره در پیش از اسلام تا زمان حاضر و دوره ساخت سه مناره تاریخانه، جامع دامغان و جامع سمنان از دوره سلجوقی  پرداخته شده است و به بررسی مصالح و تزئینات آجری به عنوان مشخصه فرمی و شکلی در چارچوب تحلیل نقوش و ویژگی های معماری در بخش های مختلف آن اشاره شده است.</w:t>
      </w:r>
    </w:p>
    <w:p w14:paraId="5401BF37" w14:textId="77777777" w:rsidR="00390209" w:rsidRPr="00C45CC1" w:rsidRDefault="00390209" w:rsidP="00390209">
      <w:pPr>
        <w:rPr>
          <w:rFonts w:cs="B Nazanin"/>
          <w:szCs w:val="22"/>
          <w:rtl/>
        </w:rPr>
      </w:pPr>
    </w:p>
    <w:p w14:paraId="6211768C" w14:textId="77777777" w:rsidR="00390209" w:rsidRPr="0061599C" w:rsidRDefault="00390209" w:rsidP="00390209">
      <w:pPr>
        <w:outlineLvl w:val="0"/>
        <w:rPr>
          <w:rFonts w:cs="B Nazanin"/>
          <w:b/>
          <w:bCs/>
          <w:sz w:val="28"/>
          <w:szCs w:val="28"/>
          <w:rtl/>
          <w:lang w:bidi="fa-IR"/>
        </w:rPr>
      </w:pPr>
      <w:r w:rsidRPr="0061599C">
        <w:rPr>
          <w:rFonts w:cs="B Nazanin" w:hint="cs"/>
          <w:b/>
          <w:bCs/>
          <w:sz w:val="28"/>
          <w:szCs w:val="28"/>
          <w:rtl/>
          <w:lang w:bidi="fa-IR"/>
        </w:rPr>
        <w:t>3- بررسی ریشه های شکل گیری منار</w:t>
      </w:r>
    </w:p>
    <w:p w14:paraId="52FDC355" w14:textId="77777777" w:rsidR="00390209" w:rsidRPr="00D76907" w:rsidRDefault="00390209" w:rsidP="00FD7143">
      <w:pPr>
        <w:ind w:firstLine="141"/>
        <w:rPr>
          <w:rFonts w:cs="B Nazanin"/>
          <w:rtl/>
          <w:lang w:bidi="fa-IR"/>
        </w:rPr>
      </w:pPr>
      <w:r w:rsidRPr="00D76907">
        <w:rPr>
          <w:rFonts w:cs="B Nazanin" w:hint="cs"/>
          <w:rtl/>
          <w:lang w:bidi="fa-IR"/>
        </w:rPr>
        <w:t xml:space="preserve">در خصوص علل شکل گیری احجام عمودی که صعود به سوی آسمان داشته اند؛ باید نظری بر حوزه ها تمدنی در گذشته های دور در مناطقی مانند  بین النهرین </w:t>
      </w:r>
      <w:r w:rsidR="00FD7143">
        <w:rPr>
          <w:rFonts w:cs="B Nazanin" w:hint="cs"/>
          <w:rtl/>
          <w:lang w:bidi="fa-IR"/>
        </w:rPr>
        <w:t>و</w:t>
      </w:r>
      <w:r w:rsidRPr="00D76907">
        <w:rPr>
          <w:rFonts w:cs="B Nazanin" w:hint="cs"/>
          <w:rtl/>
          <w:lang w:bidi="fa-IR"/>
        </w:rPr>
        <w:t xml:space="preserve"> یونان داشت. در این مناطق بررسی الگوهای معماری و شهرسازی نشان می دهند که مناطق مرتفع به دلیل ایمنی و  نزدیکی به آسمان بعنوان مکان مقدس، و محل سکونت خدایان متصور بوده و بلندی  به مثابه تجلی گاه امر مقدس بوده است. ایجاد مکان های مذهبی و عبادی  مصطبه ای و پلکانی همچون زیگوراتهای بین النهرین در تمدن سومر و ایلام  از این مسئله می توانسته تأ ثیر گرفته باشد. </w:t>
      </w:r>
    </w:p>
    <w:p w14:paraId="6C3B71FD" w14:textId="77777777" w:rsidR="00390209" w:rsidRPr="00D76907" w:rsidRDefault="00390209" w:rsidP="004A075A">
      <w:pPr>
        <w:rPr>
          <w:rFonts w:cs="B Nazanin"/>
          <w:lang w:bidi="fa-IR"/>
        </w:rPr>
      </w:pPr>
      <w:r w:rsidRPr="00D76907">
        <w:rPr>
          <w:rFonts w:cs="B Nazanin" w:hint="cs"/>
          <w:rtl/>
          <w:lang w:bidi="fa-IR"/>
        </w:rPr>
        <w:t xml:space="preserve">نخستین نشانه های دست ساز در راه های ایران، کپه ها یا صفه های سنگی(صفه سنگی مادی بیستون)، ستون های سنگی(برد نشانده) یا تخته سنگ های بزرگ و بلند بودند(معماریان، 1383: </w:t>
      </w:r>
      <w:r>
        <w:rPr>
          <w:rFonts w:cs="B Nazanin" w:hint="cs"/>
          <w:rtl/>
          <w:lang w:bidi="fa-IR"/>
        </w:rPr>
        <w:t>159</w:t>
      </w:r>
      <w:r w:rsidRPr="00D76907">
        <w:rPr>
          <w:rFonts w:cs="B Nazanin" w:hint="cs"/>
          <w:rtl/>
          <w:lang w:bidi="fa-IR"/>
        </w:rPr>
        <w:t>)</w:t>
      </w:r>
      <w:r>
        <w:rPr>
          <w:rFonts w:cs="B Nazanin" w:hint="cs"/>
          <w:rtl/>
          <w:lang w:bidi="fa-IR"/>
        </w:rPr>
        <w:t xml:space="preserve"> </w:t>
      </w:r>
      <w:r w:rsidRPr="00D76907">
        <w:rPr>
          <w:rFonts w:cs="B Nazanin" w:hint="cs"/>
          <w:rtl/>
          <w:lang w:bidi="fa-IR"/>
        </w:rPr>
        <w:t>واین  نوع از عناصر معماری به تدریج در طول زمان تغییر فرم یافته و بنا برباورها ، فرهنگ و آئین هر قوم و تمدنی، کارکردی متناسب و درخور آن فرهنگ یافته که از آتشدان های هخامنشی وساسانی و آثار صخره ای یا ستونهای یادبود تا پاگودا ، میل و مناره  متغییر بوده است. برج نورآباد ممسنی که به میل اژدها معروف بوده با ساختار سنگی و پلکانی که به مکان آتش بر بالای آن می رسد از آتشگاه های د</w:t>
      </w:r>
      <w:r w:rsidR="004A075A">
        <w:rPr>
          <w:rFonts w:cs="B Nazanin" w:hint="cs"/>
          <w:rtl/>
          <w:lang w:bidi="fa-IR"/>
        </w:rPr>
        <w:t>ورا</w:t>
      </w:r>
      <w:r w:rsidRPr="00D76907">
        <w:rPr>
          <w:rFonts w:cs="B Nazanin" w:hint="cs"/>
          <w:rtl/>
          <w:lang w:bidi="fa-IR"/>
        </w:rPr>
        <w:t>ن اشکانی محسوب می گردد. و چهارطاقی ها نیز به عنوان مکان آتش مقدس دین زرتشت بر بالای بلندی ها و بر سر مسیر های اصلی تجاری ساخته می شدند که نقش راهنما را نیز عهده دار بودند. و برج آتش فیروزآباد نیز به عنوان یکی از آثار تاثیر گذار بر معماری مناره های پس از خود محسوب می گردید.</w:t>
      </w:r>
    </w:p>
    <w:p w14:paraId="3F90D625" w14:textId="77777777" w:rsidR="00390209" w:rsidRPr="00D76907" w:rsidRDefault="00390209" w:rsidP="00390209">
      <w:pPr>
        <w:ind w:firstLine="141"/>
        <w:rPr>
          <w:rFonts w:cs="B Nazanin"/>
          <w:rtl/>
          <w:lang w:bidi="fa-IR"/>
        </w:rPr>
      </w:pPr>
      <w:r w:rsidRPr="00D76907">
        <w:rPr>
          <w:rFonts w:cs="B Nazanin" w:hint="cs"/>
          <w:rtl/>
          <w:lang w:bidi="fa-IR"/>
        </w:rPr>
        <w:t xml:space="preserve">برای برج ها و میل های پیش از اسلام علاوه بر کارکرد مذهبی و آئینی به عنوام محل آتش ، نقش راهنمای مسیر کاروان و </w:t>
      </w:r>
      <w:r w:rsidR="004A075A">
        <w:rPr>
          <w:rFonts w:cs="B Nazanin" w:hint="cs"/>
          <w:rtl/>
          <w:lang w:bidi="fa-IR"/>
        </w:rPr>
        <w:t xml:space="preserve">کارکرد </w:t>
      </w:r>
      <w:r w:rsidRPr="00D76907">
        <w:rPr>
          <w:rFonts w:cs="B Nazanin" w:hint="cs"/>
          <w:rtl/>
          <w:lang w:bidi="fa-IR"/>
        </w:rPr>
        <w:t>دفاعی و نشانه  سرحد مرزی نیز می توان قائل گردید.از نظر برخی از محققان، احداث مناره های منفرد ایران، با عملکرد میل راهنمادر قرون اول اسلامی به نوعی تداوم معماری برج های آتش قبل از اسلام ایران بوده است (فاضل، 1348:</w:t>
      </w:r>
      <w:r>
        <w:rPr>
          <w:rFonts w:cs="B Nazanin" w:hint="cs"/>
          <w:rtl/>
          <w:lang w:bidi="fa-IR"/>
        </w:rPr>
        <w:t xml:space="preserve"> 53</w:t>
      </w:r>
      <w:r w:rsidRPr="00D76907">
        <w:rPr>
          <w:rFonts w:cs="B Nazanin" w:hint="cs"/>
          <w:rtl/>
          <w:lang w:bidi="fa-IR"/>
        </w:rPr>
        <w:t>)</w:t>
      </w:r>
    </w:p>
    <w:p w14:paraId="32741E30" w14:textId="77777777" w:rsidR="00390209" w:rsidRPr="00D76907" w:rsidRDefault="00390209" w:rsidP="00390209">
      <w:pPr>
        <w:ind w:left="-7"/>
        <w:rPr>
          <w:rFonts w:cs="B Nazanin"/>
          <w:rtl/>
          <w:lang w:bidi="fa-IR"/>
        </w:rPr>
      </w:pPr>
      <w:r w:rsidRPr="00D76907">
        <w:rPr>
          <w:rFonts w:cs="B Nazanin" w:hint="cs"/>
          <w:rtl/>
          <w:lang w:bidi="fa-IR"/>
        </w:rPr>
        <w:t xml:space="preserve">با ظهور اسلام  و آغاز دعوت به جانب نور الهی عالی ترین و زیبا ترین و مفهومی ترین آثار خلاقانه  مذهبی یعنی مسجد به عنوان  مکان ستایش شکل گرفته و مناره در کنار آن نقش مذهبی می گیرد و "مناره یادآور شوق روح انسان به بازگشت به مبدأ ازلی و ابدی است"( اردلان ، بختیاری، 1380 : </w:t>
      </w:r>
      <w:r>
        <w:rPr>
          <w:rFonts w:cs="B Nazanin" w:hint="cs"/>
          <w:rtl/>
          <w:lang w:bidi="fa-IR"/>
        </w:rPr>
        <w:t>73</w:t>
      </w:r>
      <w:r w:rsidRPr="00D76907">
        <w:rPr>
          <w:rFonts w:cs="B Nazanin" w:hint="cs"/>
          <w:rtl/>
          <w:lang w:bidi="fa-IR"/>
        </w:rPr>
        <w:t xml:space="preserve"> )</w:t>
      </w:r>
    </w:p>
    <w:p w14:paraId="2BB6DBA0" w14:textId="77777777" w:rsidR="00390209" w:rsidRPr="0061599C" w:rsidRDefault="00390209" w:rsidP="00390209">
      <w:pPr>
        <w:outlineLvl w:val="0"/>
        <w:rPr>
          <w:rFonts w:cs="B Nazanin"/>
          <w:b/>
          <w:bCs/>
          <w:sz w:val="28"/>
          <w:szCs w:val="28"/>
          <w:rtl/>
          <w:lang w:bidi="fa-IR"/>
        </w:rPr>
      </w:pPr>
      <w:r w:rsidRPr="0061599C">
        <w:rPr>
          <w:rFonts w:cs="B Nazanin" w:hint="cs"/>
          <w:b/>
          <w:bCs/>
          <w:sz w:val="28"/>
          <w:szCs w:val="28"/>
          <w:rtl/>
          <w:lang w:bidi="fa-IR"/>
        </w:rPr>
        <w:lastRenderedPageBreak/>
        <w:t>4- پیدایش اولین مناره ها در تاریخ اسلام</w:t>
      </w:r>
    </w:p>
    <w:p w14:paraId="211447D8" w14:textId="77777777" w:rsidR="00390209" w:rsidRPr="00D76907" w:rsidRDefault="00390209" w:rsidP="0047333B">
      <w:pPr>
        <w:ind w:firstLine="282"/>
        <w:rPr>
          <w:rFonts w:cs="B Nazanin"/>
          <w:rtl/>
          <w:lang w:bidi="fa-IR"/>
        </w:rPr>
      </w:pPr>
      <w:r w:rsidRPr="00D76907">
        <w:rPr>
          <w:rFonts w:cs="B Nazanin" w:hint="cs"/>
          <w:rtl/>
          <w:lang w:bidi="fa-IR"/>
        </w:rPr>
        <w:t xml:space="preserve">الگو گرفتن از عناصر معماری پیشین؛ امری متداول و در جهت تکوین هنر هر دوره ای از تاریخ بوده است. در معماری اسلامی توجه به عالم بالا منجر به پیدایش فرم ها و شکل هائی در جهت هماهنگی با این خواست فطری انسان مسلمان گردید. ابداع قوس های تیزه دار و ارتفاع و بلندی آثار معماری توجه به آسمان را متذکر می گردد. </w:t>
      </w:r>
    </w:p>
    <w:p w14:paraId="2214DE38" w14:textId="77777777" w:rsidR="00390209" w:rsidRPr="00D76907" w:rsidRDefault="00390209" w:rsidP="00390209">
      <w:pPr>
        <w:rPr>
          <w:rFonts w:cs="B Nazanin"/>
          <w:rtl/>
          <w:lang w:bidi="fa-IR"/>
        </w:rPr>
      </w:pPr>
      <w:r w:rsidRPr="00D76907">
        <w:rPr>
          <w:rFonts w:cs="B Nazanin" w:hint="cs"/>
          <w:rtl/>
          <w:lang w:bidi="fa-IR"/>
        </w:rPr>
        <w:t xml:space="preserve">  "... معماران اسلامی عرفا از فرم های موجود و متناسب با اقلیم در فرهنگ اجدادی خود در جهت اهداف خود با رضایت استفاده می کردند. از این</w:t>
      </w:r>
      <w:r w:rsidR="004A075A">
        <w:rPr>
          <w:rFonts w:cs="B Nazanin" w:hint="cs"/>
          <w:rtl/>
          <w:lang w:bidi="fa-IR"/>
        </w:rPr>
        <w:t xml:space="preserve"> </w:t>
      </w:r>
      <w:r w:rsidRPr="00D76907">
        <w:rPr>
          <w:rFonts w:cs="B Nazanin" w:hint="cs"/>
          <w:rtl/>
          <w:lang w:bidi="fa-IR"/>
        </w:rPr>
        <w:t>رو برخی مناره ها تداوم بخش نوعی برج آشنا برای قرون ماقبل به عنوان برج ناقوس بودند..."(هیلن براند، 1386:</w:t>
      </w:r>
      <w:r>
        <w:rPr>
          <w:rFonts w:cs="B Nazanin" w:hint="cs"/>
          <w:rtl/>
          <w:lang w:bidi="fa-IR"/>
        </w:rPr>
        <w:t xml:space="preserve"> 161</w:t>
      </w:r>
      <w:r w:rsidRPr="00D76907">
        <w:rPr>
          <w:rFonts w:cs="B Nazanin" w:hint="cs"/>
          <w:rtl/>
          <w:lang w:bidi="fa-IR"/>
        </w:rPr>
        <w:t>)</w:t>
      </w:r>
    </w:p>
    <w:p w14:paraId="159DDF64" w14:textId="77777777" w:rsidR="00390209" w:rsidRPr="00D76907" w:rsidRDefault="00390209" w:rsidP="00390209">
      <w:pPr>
        <w:rPr>
          <w:rFonts w:cs="B Nazanin"/>
          <w:rtl/>
        </w:rPr>
      </w:pPr>
      <w:r w:rsidRPr="00D76907">
        <w:rPr>
          <w:rFonts w:cs="B Nazanin"/>
          <w:rtl/>
        </w:rPr>
        <w:t xml:space="preserve">اولین مسجد در اسلام بدون مناره ساخته شدو به عنوان یک محل سکونت خصوصی برای پیامبر و خانواده اش بود.بلال اولین موذن بود </w:t>
      </w:r>
      <w:r>
        <w:rPr>
          <w:rFonts w:cs="B Nazanin" w:hint="cs"/>
          <w:rtl/>
        </w:rPr>
        <w:t>(</w:t>
      </w:r>
      <w:proofErr w:type="spellStart"/>
      <w:r w:rsidRPr="00F24501">
        <w:rPr>
          <w:szCs w:val="22"/>
        </w:rPr>
        <w:t>Gottheil</w:t>
      </w:r>
      <w:proofErr w:type="spellEnd"/>
      <w:r w:rsidRPr="00D76907">
        <w:rPr>
          <w:rFonts w:cs="B Nazanin" w:hint="cs"/>
          <w:rtl/>
        </w:rPr>
        <w:t xml:space="preserve"> </w:t>
      </w:r>
      <w:r>
        <w:rPr>
          <w:rFonts w:cs="B Nazanin" w:hint="cs"/>
          <w:rtl/>
          <w:lang w:bidi="fa-IR"/>
        </w:rPr>
        <w:t xml:space="preserve">، 1910 : 133) </w:t>
      </w:r>
      <w:r w:rsidRPr="00D76907">
        <w:rPr>
          <w:rFonts w:cs="B Nazanin" w:hint="cs"/>
          <w:rtl/>
        </w:rPr>
        <w:t>البته بعضی از محققان در نوع کارکرد مناره ها در کنار مسجد به عنوان مکان اذان گویی به دلیل ارتفاع زیاد آنها ابراز تردید نموده اند</w:t>
      </w:r>
      <w:r>
        <w:rPr>
          <w:rFonts w:cs="B Nazanin" w:hint="cs"/>
          <w:rtl/>
          <w:lang w:bidi="fa-IR"/>
        </w:rPr>
        <w:t>(هیلن براند، 1386 : 169)</w:t>
      </w:r>
      <w:r w:rsidRPr="00D76907">
        <w:rPr>
          <w:rFonts w:cs="B Nazanin" w:hint="cs"/>
          <w:rtl/>
        </w:rPr>
        <w:t xml:space="preserve"> با وجود تردیدی که در این کارکرد مناره برای پیدایش آن وجود دارد، به تدریج در گلدسته مناره های مساجد، امکان اذان گفتن بوجود آمد و گلدسته ها بعضا به مأذنه تبدیل شدند</w:t>
      </w:r>
      <w:r>
        <w:rPr>
          <w:rFonts w:cs="B Nazanin" w:hint="cs"/>
          <w:rtl/>
        </w:rPr>
        <w:t>( عمرانی پور، 1384 )</w:t>
      </w:r>
    </w:p>
    <w:p w14:paraId="648FB905" w14:textId="77777777" w:rsidR="00390209" w:rsidRDefault="00390209" w:rsidP="00390209">
      <w:pPr>
        <w:rPr>
          <w:rFonts w:cs="B Nazanin"/>
          <w:rtl/>
          <w:lang w:bidi="fa-IR"/>
        </w:rPr>
      </w:pPr>
      <w:r w:rsidRPr="00D76907">
        <w:rPr>
          <w:rFonts w:cs="B Nazanin"/>
          <w:rtl/>
        </w:rPr>
        <w:t>اولین مساجد همراه با مناره ها توسط ولید بن عبدالمالک در مدینه</w:t>
      </w:r>
      <w:r w:rsidRPr="00D76907">
        <w:rPr>
          <w:rFonts w:cs="B Nazanin" w:hint="cs"/>
          <w:rtl/>
        </w:rPr>
        <w:t xml:space="preserve"> </w:t>
      </w:r>
      <w:r w:rsidRPr="00D76907">
        <w:rPr>
          <w:rFonts w:cs="B Nazanin"/>
          <w:rtl/>
        </w:rPr>
        <w:t>و سعدابن اب</w:t>
      </w:r>
      <w:r w:rsidRPr="00D76907">
        <w:rPr>
          <w:rFonts w:cs="B Nazanin" w:hint="cs"/>
          <w:rtl/>
        </w:rPr>
        <w:t>ی</w:t>
      </w:r>
      <w:r w:rsidRPr="00D76907">
        <w:rPr>
          <w:rFonts w:cs="B Nazanin"/>
          <w:rtl/>
        </w:rPr>
        <w:t xml:space="preserve"> وقاس در کوفه و همین طور زیاد ابن ابی سفیان در بصره و همگی در </w:t>
      </w:r>
      <w:r w:rsidRPr="00D76907">
        <w:rPr>
          <w:rFonts w:cs="B Nazanin" w:hint="cs"/>
          <w:rtl/>
        </w:rPr>
        <w:t>زمان</w:t>
      </w:r>
      <w:r w:rsidRPr="00D76907">
        <w:rPr>
          <w:rFonts w:cs="B Nazanin"/>
          <w:rtl/>
        </w:rPr>
        <w:t xml:space="preserve"> خلافت معاویه</w:t>
      </w:r>
      <w:r w:rsidRPr="00D76907">
        <w:rPr>
          <w:rFonts w:cs="B Nazanin" w:hint="cs"/>
          <w:rtl/>
        </w:rPr>
        <w:t xml:space="preserve"> بنا گردیدند</w:t>
      </w:r>
      <w:r w:rsidRPr="00D76907">
        <w:rPr>
          <w:rFonts w:cs="B Nazanin"/>
          <w:rtl/>
        </w:rPr>
        <w:t xml:space="preserve"> </w:t>
      </w:r>
      <w:r w:rsidRPr="0061599C">
        <w:rPr>
          <w:rFonts w:cs="B Nazanin" w:hint="cs"/>
          <w:rtl/>
        </w:rPr>
        <w:t xml:space="preserve"> </w:t>
      </w:r>
      <w:r>
        <w:rPr>
          <w:rFonts w:cs="B Nazanin" w:hint="cs"/>
          <w:rtl/>
        </w:rPr>
        <w:t>(</w:t>
      </w:r>
      <w:proofErr w:type="spellStart"/>
      <w:r w:rsidRPr="00F24501">
        <w:rPr>
          <w:szCs w:val="22"/>
        </w:rPr>
        <w:t>Gottheil</w:t>
      </w:r>
      <w:proofErr w:type="spellEnd"/>
      <w:r w:rsidRPr="00D76907">
        <w:rPr>
          <w:rFonts w:cs="B Nazanin" w:hint="cs"/>
          <w:rtl/>
        </w:rPr>
        <w:t xml:space="preserve"> </w:t>
      </w:r>
      <w:r>
        <w:rPr>
          <w:rFonts w:cs="B Nazanin" w:hint="cs"/>
          <w:rtl/>
          <w:lang w:bidi="fa-IR"/>
        </w:rPr>
        <w:t>، 1910:  135).</w:t>
      </w:r>
    </w:p>
    <w:p w14:paraId="78B9EFC5" w14:textId="77777777" w:rsidR="00390209" w:rsidRPr="00C45CC1" w:rsidRDefault="00390209" w:rsidP="00390209">
      <w:pPr>
        <w:rPr>
          <w:rFonts w:cs="B Nazanin"/>
          <w:b/>
          <w:bCs/>
          <w:rtl/>
        </w:rPr>
      </w:pPr>
      <w:r>
        <w:rPr>
          <w:rFonts w:cs="B Nazanin" w:hint="cs"/>
          <w:b/>
          <w:bCs/>
          <w:rtl/>
        </w:rPr>
        <w:t xml:space="preserve">4-1- </w:t>
      </w:r>
      <w:r w:rsidRPr="00C45CC1">
        <w:rPr>
          <w:rFonts w:cs="B Nazanin" w:hint="cs"/>
          <w:b/>
          <w:bCs/>
          <w:rtl/>
        </w:rPr>
        <w:t>روند تحول شکلی مناره ها در ایران</w:t>
      </w:r>
    </w:p>
    <w:p w14:paraId="10305B8B" w14:textId="77777777" w:rsidR="00390209" w:rsidRDefault="00390209" w:rsidP="00390209">
      <w:pPr>
        <w:rPr>
          <w:rFonts w:cs="B Nazanin"/>
          <w:rtl/>
          <w:lang w:bidi="fa-IR"/>
        </w:rPr>
      </w:pPr>
      <w:r w:rsidRPr="003D282E">
        <w:rPr>
          <w:rFonts w:cs="B Nazanin" w:hint="cs"/>
          <w:rtl/>
        </w:rPr>
        <w:t xml:space="preserve">تقریبا تمام برج های آتش پیش از اسلام در ایران با مقطع مربع بوده که برج آتش نورآباد و فیروزآباد را می توان اشاره نمود که شاید به نوعی از سنت معماری برج معابد اوراتویی و معماری سنگی آنها الگو گرفته شده باشند. و در دوره ساسانی آتشکده ها با پلان چلیپایی مربع شکل و برج فیروزآباد به عنوان برج آتش را ادامه معماری پیش از خود می توان دانست. .در اوایل اسلام نیز استفاده از فرم مربع را در تبدیل یک کلیسا در دمشق به مسجد با تبدیل برج ناقوس های مربع شکل آن به مناره را می توان اشاره نمود (زمانی، 1351: 67-68) </w:t>
      </w:r>
      <w:r w:rsidRPr="003D282E">
        <w:rPr>
          <w:rFonts w:cs="B Nazanin" w:hint="cs"/>
          <w:rtl/>
          <w:lang w:bidi="fa-IR"/>
        </w:rPr>
        <w:t xml:space="preserve">عباسیان  الگوبرداری از فرم های معماری ایرانی را مورد توجه قرار دادند و مناره هایی با تقلید از پلکان برج چهارگوش فیروزآباد به صورت حلزونی مانند  مناره سامرا و مناره مسجد ابن طولون برپا نمودنند، در دوره سلجوقیان که اوج هنر آجرکاری در ایران بوده انواع برج مقابر با اشکال مختلف ، مربع ، چند ضلعی و  انواع مناره ها ی مدور یا  بر پایه چهارگوش با نقوش و خطوط کوفی تزئینی آجری، بنا نهاده شد ندو دوره ایلخانی را ادامه هنر سلجوقی با بهره گیری از انواع تزئینات گچی ،کاشیکاری و آجری می توان دانست. از نظر برخی محققان احداث مناره های منفرد ایران، با عملکرد میل راهنما در قرون اول اسلامی به نوعی تداوم معماری برج های آتش قبل از اسلام ایران بوده است (فاضل، 1348: 53). و پاپا دوپولو معتقد است که "منار در بناهایی که یکی است تعادل و وحدت بنا را به کمال می رساند" ( دوپولو، 1368: </w:t>
      </w:r>
      <w:r>
        <w:rPr>
          <w:rFonts w:cs="B Nazanin" w:hint="cs"/>
          <w:rtl/>
          <w:lang w:bidi="fa-IR"/>
        </w:rPr>
        <w:t>86</w:t>
      </w:r>
      <w:r w:rsidRPr="003D282E">
        <w:rPr>
          <w:rFonts w:cs="B Nazanin" w:hint="cs"/>
          <w:rtl/>
          <w:lang w:bidi="fa-IR"/>
        </w:rPr>
        <w:t xml:space="preserve">). از دوره تیموری ایجاد مناره های زوجی وبرفراز ایوان رواج یافت که "بورکهات معتقد است دروازه مسجد ( در ایران) با دو مناره در طرفین آن یادآور خاطره ازلی دروازه بهشت است که در مبان دو مظهر متضاد و متکامل یگانه، ( دنیای مادی و پست= بیرون  و بهشت خدا = درون) تنها محور جهان است" (مددپور، 1374: </w:t>
      </w:r>
      <w:r>
        <w:rPr>
          <w:rFonts w:cs="B Nazanin" w:hint="cs"/>
          <w:rtl/>
          <w:lang w:bidi="fa-IR"/>
        </w:rPr>
        <w:t>62</w:t>
      </w:r>
      <w:r w:rsidRPr="003D282E">
        <w:rPr>
          <w:rFonts w:cs="B Nazanin" w:hint="cs"/>
          <w:rtl/>
          <w:lang w:bidi="fa-IR"/>
        </w:rPr>
        <w:t>) در دوره صفوی وقاجاریه سنت ساخت مناره های با تزئینات کاشیکاری با فرم دایره تدوام خود را حفظ نمود تا دوران معاصرکه انواع اشکال وفرم های تزئینی ومتنوع برای مناره های مساجد متداول گردیده است( جدول1).</w:t>
      </w:r>
    </w:p>
    <w:p w14:paraId="2A34AA74" w14:textId="77777777" w:rsidR="00390209" w:rsidRPr="00390209" w:rsidRDefault="00390209" w:rsidP="00390209">
      <w:pPr>
        <w:rPr>
          <w:rFonts w:cs="B Nazanin"/>
          <w:b/>
          <w:bCs/>
          <w:sz w:val="28"/>
          <w:szCs w:val="28"/>
          <w:lang w:bidi="fa-IR"/>
        </w:rPr>
      </w:pPr>
      <w:r w:rsidRPr="00390209">
        <w:rPr>
          <w:rFonts w:cs="B Nazanin" w:hint="cs"/>
          <w:b/>
          <w:bCs/>
          <w:sz w:val="28"/>
          <w:szCs w:val="28"/>
          <w:rtl/>
          <w:lang w:bidi="fa-IR"/>
        </w:rPr>
        <w:t>5- ویژگی مناره های دوره سلجوقی در ایران</w:t>
      </w:r>
    </w:p>
    <w:p w14:paraId="417BFE81" w14:textId="77777777" w:rsidR="00390209" w:rsidRPr="003D282E" w:rsidRDefault="00390209" w:rsidP="00BF2363">
      <w:pPr>
        <w:ind w:firstLine="141"/>
        <w:rPr>
          <w:rFonts w:ascii="Tahoma" w:hAnsi="Tahoma" w:cs="B Nazanin"/>
          <w:color w:val="000000"/>
          <w:shd w:val="clear" w:color="auto" w:fill="FFFFFF"/>
        </w:rPr>
      </w:pPr>
      <w:r w:rsidRPr="003D282E">
        <w:rPr>
          <w:rFonts w:ascii="Tahoma" w:hAnsi="Tahoma" w:cs="B Nazanin"/>
          <w:color w:val="000000"/>
          <w:shd w:val="clear" w:color="auto" w:fill="FFFFFF"/>
          <w:rtl/>
        </w:rPr>
        <w:t>قرن سوم هجری معماری ایران شاهد پیدایش اولین مناره</w:t>
      </w:r>
      <w:r w:rsidR="00BF2363">
        <w:rPr>
          <w:rFonts w:ascii="Tahoma" w:hAnsi="Tahoma" w:cs="B Nazanin" w:hint="cs"/>
          <w:color w:val="000000"/>
          <w:shd w:val="clear" w:color="auto" w:fill="FFFFFF"/>
          <w:rtl/>
        </w:rPr>
        <w:t xml:space="preserve"> های</w:t>
      </w:r>
      <w:r w:rsidRPr="003D282E">
        <w:rPr>
          <w:rFonts w:ascii="Tahoma" w:hAnsi="Tahoma" w:cs="B Nazanin"/>
          <w:color w:val="000000"/>
          <w:shd w:val="clear" w:color="auto" w:fill="FFFFFF"/>
          <w:rtl/>
        </w:rPr>
        <w:t xml:space="preserve"> آجری است، خصوصیات مهم این عنصر معماری این است که به‌صورت میل ساده و منفرد به‌عنوان میل راهنما و گاهی متصل به مسجد بوده است</w:t>
      </w:r>
      <w:r w:rsidRPr="003D282E">
        <w:rPr>
          <w:rFonts w:ascii="Tahoma" w:hAnsi="Tahoma" w:cs="B Nazanin" w:hint="cs"/>
          <w:color w:val="000000"/>
          <w:shd w:val="clear" w:color="auto" w:fill="FFFFFF"/>
          <w:rtl/>
        </w:rPr>
        <w:t xml:space="preserve">(فیض،1350: </w:t>
      </w:r>
      <w:r>
        <w:rPr>
          <w:rFonts w:ascii="Tahoma" w:hAnsi="Tahoma" w:cs="B Nazanin" w:hint="cs"/>
          <w:color w:val="000000"/>
          <w:shd w:val="clear" w:color="auto" w:fill="FFFFFF"/>
          <w:rtl/>
        </w:rPr>
        <w:t>17</w:t>
      </w:r>
      <w:r w:rsidRPr="003D282E">
        <w:rPr>
          <w:rFonts w:ascii="Tahoma" w:hAnsi="Tahoma" w:cs="B Nazanin" w:hint="cs"/>
          <w:color w:val="000000"/>
          <w:shd w:val="clear" w:color="auto" w:fill="FFFFFF"/>
          <w:rtl/>
        </w:rPr>
        <w:t xml:space="preserve">). استفاده از آجر و ایجاد نقوش تزئینی با آن در دوره سلجوقی به اوج شکوفایی خود می رسد نکته شاخص در هنر آجرکاری این دوره تلفیق ساختارو </w:t>
      </w:r>
      <w:r w:rsidRPr="003D282E">
        <w:rPr>
          <w:rFonts w:ascii="Tahoma" w:hAnsi="Tahoma" w:cs="B Nazanin" w:hint="cs"/>
          <w:color w:val="000000"/>
          <w:shd w:val="clear" w:color="auto" w:fill="FFFFFF"/>
          <w:rtl/>
        </w:rPr>
        <w:lastRenderedPageBreak/>
        <w:t xml:space="preserve">تزئینات با یکدیگر </w:t>
      </w:r>
      <w:r w:rsidR="00BF2363">
        <w:rPr>
          <w:rFonts w:ascii="Tahoma" w:hAnsi="Tahoma" w:cs="B Nazanin" w:hint="cs"/>
          <w:color w:val="000000"/>
          <w:shd w:val="clear" w:color="auto" w:fill="FFFFFF"/>
          <w:rtl/>
        </w:rPr>
        <w:t>است</w:t>
      </w:r>
      <w:r w:rsidRPr="003D282E">
        <w:rPr>
          <w:rFonts w:ascii="Tahoma" w:hAnsi="Tahoma" w:cs="B Nazanin" w:hint="cs"/>
          <w:color w:val="000000"/>
          <w:shd w:val="clear" w:color="auto" w:fill="FFFFFF"/>
          <w:rtl/>
        </w:rPr>
        <w:t xml:space="preserve"> که کمال هنر و دانش معماران آن عصر را در مجموعه مناره های آجری می توان بازشناخت این روش موجب استحکام و پایداری هرچه بیشتر آثار سلجوقی گردیده است که به میل خسروجرد سبزوار، منار تاریخانه دامغان و سمنان می توان اشاره کرد.</w:t>
      </w:r>
    </w:p>
    <w:p w14:paraId="4CDF76F3" w14:textId="77777777" w:rsidR="00390209" w:rsidRDefault="00390209" w:rsidP="00390209">
      <w:pPr>
        <w:rPr>
          <w:rFonts w:ascii="Tahoma" w:hAnsi="Tahoma" w:cs="B Nazanin"/>
          <w:color w:val="000000"/>
          <w:szCs w:val="22"/>
          <w:shd w:val="clear" w:color="auto" w:fill="FFFFFF"/>
        </w:rPr>
      </w:pPr>
    </w:p>
    <w:p w14:paraId="33E32B2F" w14:textId="77777777" w:rsidR="00390209" w:rsidRDefault="00390209" w:rsidP="00390209">
      <w:pPr>
        <w:rPr>
          <w:rFonts w:cs="B Nazanin"/>
          <w:szCs w:val="22"/>
          <w:rtl/>
          <w:lang w:bidi="fa-IR"/>
        </w:rPr>
      </w:pPr>
    </w:p>
    <w:p w14:paraId="2CFC7AEC" w14:textId="77777777" w:rsidR="00390209" w:rsidRDefault="00390209" w:rsidP="00390209">
      <w:pPr>
        <w:rPr>
          <w:rFonts w:cs="B Nazanin"/>
          <w:szCs w:val="22"/>
          <w:rtl/>
          <w:lang w:bidi="fa-IR"/>
        </w:rPr>
      </w:pPr>
      <w:r>
        <w:rPr>
          <w:rFonts w:cs="B Nazanin"/>
          <w:noProof/>
          <w:szCs w:val="22"/>
          <w:rtl/>
        </w:rPr>
        <mc:AlternateContent>
          <mc:Choice Requires="wps">
            <w:drawing>
              <wp:anchor distT="0" distB="0" distL="114300" distR="114300" simplePos="0" relativeHeight="251660288" behindDoc="0" locked="0" layoutInCell="1" allowOverlap="1" wp14:anchorId="5DC82A7B" wp14:editId="63128E0B">
                <wp:simplePos x="0" y="0"/>
                <wp:positionH relativeFrom="column">
                  <wp:posOffset>495300</wp:posOffset>
                </wp:positionH>
                <wp:positionV relativeFrom="paragraph">
                  <wp:posOffset>-332105</wp:posOffset>
                </wp:positionV>
                <wp:extent cx="5269865" cy="448310"/>
                <wp:effectExtent l="0" t="127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865" cy="448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0D358E" w14:textId="77777777" w:rsidR="00390209" w:rsidRPr="00BF2363" w:rsidRDefault="00390209" w:rsidP="00390209">
                            <w:pPr>
                              <w:jc w:val="center"/>
                              <w:rPr>
                                <w:rFonts w:cs="B Nazanin"/>
                                <w:b/>
                                <w:bCs/>
                                <w:szCs w:val="22"/>
                                <w:rtl/>
                                <w:lang w:bidi="fa-IR"/>
                              </w:rPr>
                            </w:pPr>
                            <w:r w:rsidRPr="00BF2363">
                              <w:rPr>
                                <w:rFonts w:cs="B Nazanin" w:hint="cs"/>
                                <w:b/>
                                <w:bCs/>
                                <w:szCs w:val="22"/>
                                <w:rtl/>
                                <w:lang w:bidi="fa-IR"/>
                              </w:rPr>
                              <w:t>جدول 1</w:t>
                            </w:r>
                            <w:r w:rsidRPr="00BF2363">
                              <w:rPr>
                                <w:rFonts w:cs="B Nazanin"/>
                                <w:b/>
                                <w:bCs/>
                                <w:szCs w:val="22"/>
                                <w:lang w:bidi="fa-IR"/>
                              </w:rPr>
                              <w:t>:</w:t>
                            </w:r>
                            <w:r w:rsidRPr="00BF2363">
                              <w:rPr>
                                <w:rFonts w:cs="B Nazanin" w:hint="cs"/>
                                <w:b/>
                                <w:bCs/>
                                <w:szCs w:val="22"/>
                                <w:rtl/>
                                <w:lang w:bidi="fa-IR"/>
                              </w:rPr>
                              <w:t xml:space="preserve">  سیر تحول میل و مناره در ایران</w:t>
                            </w:r>
                          </w:p>
                          <w:p w14:paraId="0ECC772F" w14:textId="77777777" w:rsidR="00390209" w:rsidRPr="00110389" w:rsidRDefault="00390209" w:rsidP="00390209">
                            <w:pPr>
                              <w:jc w:val="center"/>
                              <w:rPr>
                                <w:rFonts w:cs="B Nazanin"/>
                                <w:sz w:val="20"/>
                                <w:szCs w:val="20"/>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82A7B" id="_x0000_t202" coordsize="21600,21600" o:spt="202" path="m,l,21600r21600,l21600,xe">
                <v:stroke joinstyle="miter"/>
                <v:path gradientshapeok="t" o:connecttype="rect"/>
              </v:shapetype>
              <v:shape id="Text Box 10" o:spid="_x0000_s1026" type="#_x0000_t202" style="position:absolute;left:0;text-align:left;margin-left:39pt;margin-top:-26.15pt;width:414.95pt;height:3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" filled="f" stroked="f">
                <v:textbox>
                  <w:txbxContent>
                    <w:p w14:paraId="4D0D358E" w14:textId="77777777" w:rsidR="00390209" w:rsidRPr="00BF2363" w:rsidRDefault="00390209" w:rsidP="00390209">
                      <w:pPr>
                        <w:jc w:val="center"/>
                        <w:rPr>
                          <w:rFonts w:cs="B Nazanin"/>
                          <w:b/>
                          <w:bCs/>
                          <w:szCs w:val="22"/>
                          <w:rtl/>
                          <w:lang w:bidi="fa-IR"/>
                        </w:rPr>
                      </w:pPr>
                      <w:r w:rsidRPr="00BF2363">
                        <w:rPr>
                          <w:rFonts w:cs="B Nazanin" w:hint="cs"/>
                          <w:b/>
                          <w:bCs/>
                          <w:szCs w:val="22"/>
                          <w:rtl/>
                          <w:lang w:bidi="fa-IR"/>
                        </w:rPr>
                        <w:t>جدول 1</w:t>
                      </w:r>
                      <w:r w:rsidRPr="00BF2363">
                        <w:rPr>
                          <w:rFonts w:cs="B Nazanin"/>
                          <w:b/>
                          <w:bCs/>
                          <w:szCs w:val="22"/>
                          <w:lang w:bidi="fa-IR"/>
                        </w:rPr>
                        <w:t>:</w:t>
                      </w:r>
                      <w:r w:rsidRPr="00BF2363">
                        <w:rPr>
                          <w:rFonts w:cs="B Nazanin" w:hint="cs"/>
                          <w:b/>
                          <w:bCs/>
                          <w:szCs w:val="22"/>
                          <w:rtl/>
                          <w:lang w:bidi="fa-IR"/>
                        </w:rPr>
                        <w:t xml:space="preserve">  سیر تحول میل و مناره در ایران</w:t>
                      </w:r>
                    </w:p>
                    <w:p w14:paraId="0ECC772F" w14:textId="77777777" w:rsidR="00390209" w:rsidRPr="00110389" w:rsidRDefault="00390209" w:rsidP="00390209">
                      <w:pPr>
                        <w:jc w:val="center"/>
                        <w:rPr>
                          <w:rFonts w:cs="B Nazanin"/>
                          <w:sz w:val="20"/>
                          <w:szCs w:val="20"/>
                          <w:lang w:bidi="fa-IR"/>
                        </w:rPr>
                      </w:pPr>
                    </w:p>
                  </w:txbxContent>
                </v:textbox>
              </v:shape>
            </w:pict>
          </mc:Fallback>
        </mc:AlternateContent>
      </w:r>
      <w:r>
        <w:rPr>
          <w:rFonts w:cs="B Nazanin"/>
          <w:noProof/>
          <w:szCs w:val="22"/>
          <w:rtl/>
        </w:rPr>
        <w:drawing>
          <wp:anchor distT="0" distB="0" distL="114300" distR="114300" simplePos="0" relativeHeight="251659264" behindDoc="0" locked="0" layoutInCell="1" allowOverlap="1" wp14:anchorId="59E02246" wp14:editId="068FAEF3">
            <wp:simplePos x="0" y="0"/>
            <wp:positionH relativeFrom="column">
              <wp:posOffset>1806575</wp:posOffset>
            </wp:positionH>
            <wp:positionV relativeFrom="paragraph">
              <wp:posOffset>-32385</wp:posOffset>
            </wp:positionV>
            <wp:extent cx="2527300" cy="255143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7300" cy="2551430"/>
                    </a:xfrm>
                    <a:prstGeom prst="rect">
                      <a:avLst/>
                    </a:prstGeom>
                    <a:noFill/>
                  </pic:spPr>
                </pic:pic>
              </a:graphicData>
            </a:graphic>
            <wp14:sizeRelH relativeFrom="page">
              <wp14:pctWidth>0</wp14:pctWidth>
            </wp14:sizeRelH>
            <wp14:sizeRelV relativeFrom="page">
              <wp14:pctHeight>0</wp14:pctHeight>
            </wp14:sizeRelV>
          </wp:anchor>
        </w:drawing>
      </w:r>
    </w:p>
    <w:p w14:paraId="6D048932" w14:textId="77777777" w:rsidR="00390209" w:rsidRDefault="00390209" w:rsidP="00390209">
      <w:pPr>
        <w:rPr>
          <w:rFonts w:cs="B Nazanin"/>
          <w:szCs w:val="22"/>
          <w:rtl/>
          <w:lang w:bidi="fa-IR"/>
        </w:rPr>
      </w:pPr>
    </w:p>
    <w:p w14:paraId="62103EB8" w14:textId="77777777" w:rsidR="00390209" w:rsidRDefault="00390209" w:rsidP="00390209">
      <w:pPr>
        <w:rPr>
          <w:rFonts w:cs="B Nazanin"/>
          <w:szCs w:val="22"/>
          <w:rtl/>
          <w:lang w:bidi="fa-IR"/>
        </w:rPr>
      </w:pPr>
    </w:p>
    <w:p w14:paraId="244306EA" w14:textId="77777777" w:rsidR="00390209" w:rsidRDefault="00390209" w:rsidP="00390209">
      <w:pPr>
        <w:rPr>
          <w:rFonts w:cs="B Nazanin"/>
          <w:szCs w:val="22"/>
          <w:rtl/>
          <w:lang w:bidi="fa-IR"/>
        </w:rPr>
      </w:pPr>
    </w:p>
    <w:p w14:paraId="3A6D1254" w14:textId="77777777" w:rsidR="00390209" w:rsidRDefault="00390209" w:rsidP="00390209">
      <w:pPr>
        <w:rPr>
          <w:rFonts w:cs="B Nazanin"/>
          <w:szCs w:val="22"/>
          <w:rtl/>
          <w:lang w:bidi="fa-IR"/>
        </w:rPr>
      </w:pPr>
    </w:p>
    <w:p w14:paraId="0564F9C2" w14:textId="77777777" w:rsidR="00390209" w:rsidRDefault="00390209" w:rsidP="00390209">
      <w:pPr>
        <w:rPr>
          <w:rFonts w:cs="B Nazanin"/>
          <w:szCs w:val="22"/>
          <w:rtl/>
          <w:lang w:bidi="fa-IR"/>
        </w:rPr>
      </w:pPr>
    </w:p>
    <w:p w14:paraId="0DCE47C5" w14:textId="77777777" w:rsidR="00390209" w:rsidRDefault="00390209" w:rsidP="00390209">
      <w:pPr>
        <w:rPr>
          <w:rFonts w:cs="B Nazanin"/>
          <w:szCs w:val="22"/>
          <w:rtl/>
          <w:lang w:bidi="fa-IR"/>
        </w:rPr>
      </w:pPr>
    </w:p>
    <w:p w14:paraId="3DA3FE33" w14:textId="77777777" w:rsidR="00390209" w:rsidRDefault="00390209" w:rsidP="00390209">
      <w:pPr>
        <w:rPr>
          <w:rFonts w:cs="B Nazanin"/>
          <w:szCs w:val="22"/>
          <w:rtl/>
          <w:lang w:bidi="fa-IR"/>
        </w:rPr>
      </w:pPr>
    </w:p>
    <w:p w14:paraId="575BB5C1" w14:textId="77777777" w:rsidR="00390209" w:rsidRDefault="00390209" w:rsidP="00390209">
      <w:pPr>
        <w:rPr>
          <w:rFonts w:cs="B Nazanin"/>
          <w:szCs w:val="22"/>
          <w:rtl/>
          <w:lang w:bidi="fa-IR"/>
        </w:rPr>
      </w:pPr>
    </w:p>
    <w:p w14:paraId="74589509" w14:textId="77777777" w:rsidR="00390209" w:rsidRDefault="00390209" w:rsidP="00390209">
      <w:pPr>
        <w:rPr>
          <w:rFonts w:cs="B Nazanin"/>
          <w:szCs w:val="22"/>
          <w:rtl/>
          <w:lang w:bidi="fa-IR"/>
        </w:rPr>
      </w:pPr>
    </w:p>
    <w:p w14:paraId="055A7801" w14:textId="77777777" w:rsidR="00390209" w:rsidRDefault="00390209" w:rsidP="00390209">
      <w:pPr>
        <w:rPr>
          <w:rFonts w:cs="B Nazanin"/>
          <w:szCs w:val="22"/>
          <w:rtl/>
          <w:lang w:bidi="fa-IR"/>
        </w:rPr>
      </w:pPr>
    </w:p>
    <w:p w14:paraId="7ABA6A0B" w14:textId="77777777" w:rsidR="00390209" w:rsidRDefault="00390209" w:rsidP="00390209">
      <w:pPr>
        <w:rPr>
          <w:rFonts w:cs="B Nazanin"/>
          <w:szCs w:val="22"/>
          <w:rtl/>
          <w:lang w:bidi="fa-IR"/>
        </w:rPr>
      </w:pPr>
    </w:p>
    <w:p w14:paraId="5C83243A" w14:textId="77777777" w:rsidR="00390209" w:rsidRDefault="00390209" w:rsidP="00390209">
      <w:pPr>
        <w:rPr>
          <w:rFonts w:cs="B Nazanin"/>
          <w:szCs w:val="22"/>
          <w:rtl/>
          <w:lang w:bidi="fa-IR"/>
        </w:rPr>
      </w:pPr>
    </w:p>
    <w:p w14:paraId="2E11A534" w14:textId="77777777" w:rsidR="00390209" w:rsidRDefault="00390209" w:rsidP="00390209">
      <w:pPr>
        <w:rPr>
          <w:rFonts w:cs="B Nazanin"/>
          <w:szCs w:val="22"/>
          <w:rtl/>
          <w:lang w:bidi="fa-IR"/>
        </w:rPr>
      </w:pPr>
    </w:p>
    <w:p w14:paraId="75FB9773" w14:textId="77777777" w:rsidR="00390209" w:rsidRPr="004836C8" w:rsidRDefault="00390209" w:rsidP="00BF2363">
      <w:pPr>
        <w:ind w:firstLine="141"/>
        <w:rPr>
          <w:rFonts w:ascii="Tahoma" w:hAnsi="Tahoma" w:cs="B Nazanin"/>
          <w:color w:val="000000"/>
          <w:shd w:val="clear" w:color="auto" w:fill="FFFFFF"/>
          <w:rtl/>
        </w:rPr>
      </w:pPr>
      <w:r w:rsidRPr="004836C8">
        <w:rPr>
          <w:rFonts w:ascii="Tahoma" w:hAnsi="Tahoma" w:cs="B Nazanin" w:hint="cs"/>
          <w:color w:val="000000"/>
          <w:shd w:val="clear" w:color="auto" w:fill="FFFFFF"/>
          <w:rtl/>
        </w:rPr>
        <w:t xml:space="preserve">تزئینات در این مناره ها با طرح های پیچیده هندسی ، زیگزاگ ها، مشبک کاری و صلیبها با ریزه کاری های جالب و چشمگیر به کارگیری آجرها به صورت بافت آجرکاری ، گره سازی و گره چینی ، ایجاد نقوش و سایه انداز با چیدمان عقب و جلو آجر و انواع طرح های هندسی که با آجرهایی به شکل مربع، مثلث، لوزی، دایره در قالب نقوش وهندسه های مختلف و استفاده از کتیبه نقش موثری در زیبایی مناره ها ایفا می نماید . با نگاهی به تزئینات روی این مناره ها  می توان گفت که مناره زمینه مناسبی برای اعمال ذوق و سلیقه هنرمندان در هنر آجرکاری سلجوقی بوده است(حاتم، 1379: </w:t>
      </w:r>
      <w:r>
        <w:rPr>
          <w:rFonts w:ascii="Tahoma" w:hAnsi="Tahoma" w:cs="B Nazanin" w:hint="cs"/>
          <w:color w:val="000000"/>
          <w:shd w:val="clear" w:color="auto" w:fill="FFFFFF"/>
          <w:rtl/>
        </w:rPr>
        <w:t>50</w:t>
      </w:r>
      <w:r w:rsidRPr="004836C8">
        <w:rPr>
          <w:rFonts w:ascii="Tahoma" w:hAnsi="Tahoma" w:cs="B Nazanin" w:hint="cs"/>
          <w:color w:val="000000"/>
          <w:shd w:val="clear" w:color="auto" w:fill="FFFFFF"/>
          <w:rtl/>
        </w:rPr>
        <w:t>). طرح های ساده هندسی گذشته به حروف عظیم کوفی تبدیل شد و آجرچینی ها، دیوار را کاملا زنده کرد و در واقع تنوع نقش های آجری بر روی بدنه ها، به ویژه در مناره های سلجوقی، یک معرق کاری عالی با آجر را به نمایش گذاشت</w:t>
      </w:r>
      <w:r>
        <w:rPr>
          <w:rFonts w:ascii="Tahoma" w:hAnsi="Tahoma" w:cs="B Nazanin" w:hint="cs"/>
          <w:color w:val="000000"/>
          <w:shd w:val="clear" w:color="auto" w:fill="FFFFFF"/>
          <w:rtl/>
        </w:rPr>
        <w:t>.</w:t>
      </w:r>
      <w:r w:rsidRPr="004836C8">
        <w:rPr>
          <w:rFonts w:ascii="Tahoma" w:hAnsi="Tahoma" w:cs="B Nazanin" w:hint="cs"/>
          <w:color w:val="000000"/>
          <w:shd w:val="clear" w:color="auto" w:fill="FFFFFF"/>
          <w:rtl/>
        </w:rPr>
        <w:t xml:space="preserve">رعایت تناسب در بین نقوش و بخش های مختلف تزئینات ، تنوع نقوش و طرح های اجرا شده بر روی بدنه  مناره نشان از ذوق و دقت هنرمندان در این دوره دارد. تزئین آجری مناره های سلجوقی در کلیه بخش های آن، از دیوار، نما، سقف، کف سازی داخل وبیرون قابل رویت </w:t>
      </w:r>
      <w:r w:rsidR="00BF2363">
        <w:rPr>
          <w:rFonts w:ascii="Tahoma" w:hAnsi="Tahoma" w:cs="B Nazanin" w:hint="cs"/>
          <w:color w:val="000000"/>
          <w:shd w:val="clear" w:color="auto" w:fill="FFFFFF"/>
          <w:rtl/>
        </w:rPr>
        <w:t>است.</w:t>
      </w:r>
      <w:r w:rsidRPr="004836C8">
        <w:rPr>
          <w:rFonts w:ascii="Tahoma" w:hAnsi="Tahoma" w:cs="B Nazanin" w:hint="cs"/>
          <w:color w:val="000000"/>
          <w:shd w:val="clear" w:color="auto" w:fill="FFFFFF"/>
          <w:rtl/>
        </w:rPr>
        <w:t xml:space="preserve"> </w:t>
      </w:r>
      <w:r w:rsidR="00BF2363">
        <w:rPr>
          <w:rFonts w:ascii="Tahoma" w:hAnsi="Tahoma" w:cs="B Nazanin" w:hint="cs"/>
          <w:color w:val="000000"/>
          <w:shd w:val="clear" w:color="auto" w:fill="FFFFFF"/>
          <w:rtl/>
        </w:rPr>
        <w:t>عصر</w:t>
      </w:r>
      <w:r w:rsidRPr="004836C8">
        <w:rPr>
          <w:rFonts w:ascii="Tahoma" w:hAnsi="Tahoma" w:cs="B Nazanin" w:hint="cs"/>
          <w:color w:val="000000"/>
          <w:shd w:val="clear" w:color="auto" w:fill="FFFFFF"/>
          <w:rtl/>
        </w:rPr>
        <w:t xml:space="preserve"> سلجوقی را آغاز دوره شکل گیری  تلفیق مصالح مختلف در ایجاد نقوش تزئینی مانند آجر و گچ و یا آجر و کاشی می توان برشمرد. </w:t>
      </w:r>
    </w:p>
    <w:p w14:paraId="4FEE15A1" w14:textId="77777777" w:rsidR="00390209" w:rsidRDefault="00390209" w:rsidP="00390209">
      <w:pPr>
        <w:rPr>
          <w:rFonts w:cs="B Nazanin"/>
          <w:rtl/>
          <w:lang w:bidi="fa-IR"/>
        </w:rPr>
      </w:pPr>
    </w:p>
    <w:p w14:paraId="2A1054CA" w14:textId="77777777" w:rsidR="00390209" w:rsidRPr="004836C8" w:rsidRDefault="00390209" w:rsidP="00390209">
      <w:pPr>
        <w:ind w:left="360" w:hanging="360"/>
        <w:rPr>
          <w:rFonts w:ascii="Tahoma" w:hAnsi="Tahoma" w:cs="B Nazanin"/>
          <w:b/>
          <w:bCs/>
          <w:color w:val="000000"/>
          <w:sz w:val="28"/>
          <w:szCs w:val="28"/>
          <w:shd w:val="clear" w:color="auto" w:fill="FFFFFF"/>
          <w:rtl/>
        </w:rPr>
      </w:pPr>
      <w:r>
        <w:rPr>
          <w:rFonts w:ascii="Tahoma" w:hAnsi="Tahoma" w:cs="B Nazanin" w:hint="cs"/>
          <w:b/>
          <w:bCs/>
          <w:color w:val="000000"/>
          <w:sz w:val="28"/>
          <w:szCs w:val="28"/>
          <w:shd w:val="clear" w:color="auto" w:fill="FFFFFF"/>
          <w:rtl/>
        </w:rPr>
        <w:t>6</w:t>
      </w:r>
      <w:r w:rsidRPr="004836C8">
        <w:rPr>
          <w:rFonts w:ascii="Tahoma" w:hAnsi="Tahoma" w:cs="B Nazanin" w:hint="cs"/>
          <w:b/>
          <w:bCs/>
          <w:color w:val="000000"/>
          <w:sz w:val="28"/>
          <w:szCs w:val="28"/>
          <w:shd w:val="clear" w:color="auto" w:fill="FFFFFF"/>
          <w:rtl/>
        </w:rPr>
        <w:t>- آجر و نقش آن در معماری ایران</w:t>
      </w:r>
    </w:p>
    <w:p w14:paraId="4F918CBE" w14:textId="77777777" w:rsidR="00390209" w:rsidRPr="00BA340F" w:rsidRDefault="00390209" w:rsidP="00390209">
      <w:pPr>
        <w:ind w:firstLine="283"/>
        <w:rPr>
          <w:rFonts w:ascii="Tahoma" w:hAnsi="Tahoma" w:cs="B Nazanin"/>
          <w:color w:val="000000"/>
          <w:shd w:val="clear" w:color="auto" w:fill="FFFFFF"/>
          <w:rtl/>
        </w:rPr>
      </w:pPr>
      <w:r w:rsidRPr="00BA340F">
        <w:rPr>
          <w:rFonts w:ascii="Tahoma" w:hAnsi="Tahoma" w:cs="B Nazanin" w:hint="cs"/>
          <w:color w:val="000000"/>
          <w:shd w:val="clear" w:color="auto" w:fill="FFFFFF"/>
          <w:rtl/>
        </w:rPr>
        <w:t>سابقه استفاده از آجر در ایران را  باید در معماری پیش از اسلام جستجو نمود. ویژگی آجر از لحاظ مقاومت و استحکام و قابلیت تهیه آسان آن در شرایط اقلیمی متنوع ایران موجب استفاده گسترده آن در سازه و  ساختارهای معماری در کنار رشد انواع نقوش  تزئینی گردید. در دنیای اسلام آجر به حالت تکاملی خود رسید و با نقش های متفاوتی عجین شد. مناره ها با نیروی فوق العاده و متمرکزی که در آنها بود سر به آسمان بلند کردند و چون مشعلی فروزان در هر گوشه و کنار کشور پهناور ایران پرتو افکن شدند</w:t>
      </w:r>
      <w:r w:rsidRPr="00BA340F">
        <w:rPr>
          <w:rFonts w:cs="B Nazanin" w:hint="cs"/>
          <w:color w:val="000000"/>
          <w:shd w:val="clear" w:color="auto" w:fill="FFFFFF"/>
          <w:rtl/>
        </w:rPr>
        <w:t xml:space="preserve">(ماهرالنقش، 1380: </w:t>
      </w:r>
      <w:r>
        <w:rPr>
          <w:rFonts w:cs="B Nazanin" w:hint="cs"/>
          <w:color w:val="000000"/>
          <w:shd w:val="clear" w:color="auto" w:fill="FFFFFF"/>
          <w:rtl/>
        </w:rPr>
        <w:t>83</w:t>
      </w:r>
      <w:r w:rsidRPr="00BA340F">
        <w:rPr>
          <w:rFonts w:cs="B Nazanin" w:hint="cs"/>
          <w:color w:val="000000"/>
          <w:shd w:val="clear" w:color="auto" w:fill="FFFFFF"/>
          <w:rtl/>
        </w:rPr>
        <w:t>)</w:t>
      </w:r>
      <w:r w:rsidRPr="00BA340F">
        <w:rPr>
          <w:rFonts w:ascii="Tahoma" w:hAnsi="Tahoma" w:cs="B Nazanin" w:hint="cs"/>
          <w:color w:val="000000"/>
          <w:shd w:val="clear" w:color="auto" w:fill="FFFFFF"/>
          <w:rtl/>
        </w:rPr>
        <w:t xml:space="preserve">  با تکوین معماری در دوره های مختلف ، هندسه، فرم ، سازه و عناصر و اجزای  مختلف آن از جزئ ترین بخش ها تا کلیت اثر در چارچوب اصول و نظم مدونی قرار گرفت که اصول پیمون و نیارش را بر کلیه تناسبات </w:t>
      </w:r>
      <w:r w:rsidRPr="00BA340F">
        <w:rPr>
          <w:rFonts w:ascii="Tahoma" w:hAnsi="Tahoma" w:cs="B Nazanin" w:hint="cs"/>
          <w:color w:val="000000"/>
          <w:shd w:val="clear" w:color="auto" w:fill="FFFFFF"/>
          <w:rtl/>
        </w:rPr>
        <w:lastRenderedPageBreak/>
        <w:t>و تزئینات معماری ایرانی حاکم نمود. واستفاده ماهرانه از آجر و هنر آجر کاری و تراش آجر در اندازه  و شکل های متنوع در طی دوره سلجوقی راه تکامل و پیشرفت خود را پیمود. اندازه آجرهای دوره سلجوقی (قرن پنجم و ششم هجری) چهار گره معادل 6/26 سانتی متر و آجر دوره های بعد 5/3 و 3 گره معادل 3/23 و 20 سانتی متر بودند</w:t>
      </w:r>
      <w:r>
        <w:rPr>
          <w:rFonts w:ascii="Tahoma" w:hAnsi="Tahoma" w:cs="B Nazanin" w:hint="cs"/>
          <w:color w:val="000000"/>
          <w:shd w:val="clear" w:color="auto" w:fill="FFFFFF"/>
          <w:rtl/>
        </w:rPr>
        <w:t xml:space="preserve">(عمرانی پور، 1384: </w:t>
      </w:r>
      <w:r>
        <w:rPr>
          <w:rFonts w:ascii="Tahoma" w:hAnsi="Tahoma" w:cs="B Nazanin" w:hint="cs"/>
          <w:color w:val="000000"/>
          <w:shd w:val="clear" w:color="auto" w:fill="FFFFFF"/>
          <w:rtl/>
          <w:lang w:bidi="fa-IR"/>
        </w:rPr>
        <w:t>26</w:t>
      </w:r>
      <w:r>
        <w:rPr>
          <w:rFonts w:ascii="Tahoma" w:hAnsi="Tahoma" w:cs="B Nazanin" w:hint="cs"/>
          <w:color w:val="000000"/>
          <w:shd w:val="clear" w:color="auto" w:fill="FFFFFF"/>
          <w:rtl/>
        </w:rPr>
        <w:t xml:space="preserve">  ).</w:t>
      </w:r>
    </w:p>
    <w:p w14:paraId="1DD13A2E" w14:textId="77777777" w:rsidR="00390209" w:rsidRPr="00BA340F" w:rsidRDefault="00390209" w:rsidP="00406EDA">
      <w:pPr>
        <w:ind w:firstLine="283"/>
        <w:rPr>
          <w:rFonts w:ascii="Tahoma" w:hAnsi="Tahoma" w:cs="B Nazanin"/>
          <w:color w:val="000000"/>
          <w:shd w:val="clear" w:color="auto" w:fill="FFFFFF"/>
          <w:rtl/>
        </w:rPr>
      </w:pPr>
      <w:r w:rsidRPr="00BA340F">
        <w:rPr>
          <w:rFonts w:ascii="Tahoma" w:hAnsi="Tahoma" w:cs="B Nazanin" w:hint="cs"/>
          <w:color w:val="000000"/>
          <w:shd w:val="clear" w:color="auto" w:fill="FFFFFF"/>
          <w:rtl/>
        </w:rPr>
        <w:t>در دوره سلجوقیان انواع آجر چینی بابه کار گیری ابعاد متنوع آجر، روش های چیدمان هم تراز ، فرو نشسته و بندکشی های متفاوت ابداع گردید. "عناصر تزئینی شامل اشکال چهارگوش وسه گوش وقرص مانند، دندانه ای، صلیب وار و صلیب شکسته، شاخ بزی گل انداز و مشبک و پیچازی بوده که با آجرکاری ریز مایل یا عمودی تقویت می شد"</w:t>
      </w:r>
      <w:r>
        <w:rPr>
          <w:rFonts w:ascii="Tahoma" w:hAnsi="Tahoma" w:cs="B Nazanin" w:hint="cs"/>
          <w:color w:val="000000"/>
          <w:shd w:val="clear" w:color="auto" w:fill="FFFFFF"/>
          <w:rtl/>
        </w:rPr>
        <w:t>(پوپ، 1365: 82).</w:t>
      </w:r>
    </w:p>
    <w:p w14:paraId="7EB1B26D" w14:textId="77777777" w:rsidR="00390209" w:rsidRPr="00BA340F" w:rsidRDefault="00390209" w:rsidP="00BF2363">
      <w:pPr>
        <w:ind w:firstLine="141"/>
        <w:rPr>
          <w:rFonts w:cs="B Nazanin"/>
          <w:rtl/>
          <w:lang w:bidi="fa-IR"/>
        </w:rPr>
      </w:pPr>
      <w:r w:rsidRPr="00BA340F">
        <w:rPr>
          <w:rFonts w:cs="B Nazanin" w:hint="cs"/>
          <w:rtl/>
          <w:lang w:bidi="fa-IR"/>
        </w:rPr>
        <w:t xml:space="preserve">بهترین نمونه از مناره های برجای مانده  ایران متعلق به دوره سلجوقیان </w:t>
      </w:r>
      <w:r w:rsidR="00BF2363">
        <w:rPr>
          <w:rFonts w:cs="B Nazanin" w:hint="cs"/>
          <w:rtl/>
          <w:lang w:bidi="fa-IR"/>
        </w:rPr>
        <w:t>است</w:t>
      </w:r>
      <w:r w:rsidRPr="00BA340F">
        <w:rPr>
          <w:rFonts w:cs="B Nazanin" w:hint="cs"/>
          <w:rtl/>
          <w:lang w:bidi="fa-IR"/>
        </w:rPr>
        <w:t xml:space="preserve"> که </w:t>
      </w:r>
      <w:r w:rsidR="00BF2363">
        <w:rPr>
          <w:rFonts w:cs="B Nazanin" w:hint="cs"/>
          <w:rtl/>
          <w:lang w:bidi="fa-IR"/>
        </w:rPr>
        <w:t xml:space="preserve">شاخص ترین </w:t>
      </w:r>
      <w:r w:rsidRPr="00BA340F">
        <w:rPr>
          <w:rFonts w:cs="B Nazanin" w:hint="cs"/>
          <w:rtl/>
          <w:lang w:bidi="fa-IR"/>
        </w:rPr>
        <w:t xml:space="preserve">این نمونه ها  را در مساجد </w:t>
      </w:r>
      <w:r w:rsidR="00BF2363">
        <w:rPr>
          <w:rFonts w:cs="B Nazanin" w:hint="cs"/>
          <w:rtl/>
          <w:lang w:bidi="fa-IR"/>
        </w:rPr>
        <w:t xml:space="preserve">جامع منطقه سمنان </w:t>
      </w:r>
      <w:r w:rsidRPr="00BA340F">
        <w:rPr>
          <w:rFonts w:cs="B Nazanin" w:hint="cs"/>
          <w:rtl/>
          <w:lang w:bidi="fa-IR"/>
        </w:rPr>
        <w:t>می توان مشاهده نمود</w:t>
      </w:r>
      <w:r w:rsidR="00BF2363">
        <w:rPr>
          <w:rFonts w:cs="B Nazanin" w:hint="cs"/>
          <w:rtl/>
          <w:lang w:bidi="fa-IR"/>
        </w:rPr>
        <w:t>؛</w:t>
      </w:r>
      <w:r w:rsidRPr="00BA340F">
        <w:rPr>
          <w:rFonts w:cs="B Nazanin" w:hint="cs"/>
          <w:rtl/>
          <w:lang w:bidi="fa-IR"/>
        </w:rPr>
        <w:t xml:space="preserve"> در حقیقت بدنه بیرونی این بنا ها بعنوان مکان مناسبی برای جلوه گری ذهن نیک اندیش معمار در ابراز لطافت و زیبائی م</w:t>
      </w:r>
      <w:r w:rsidR="00BF2363">
        <w:rPr>
          <w:rFonts w:cs="B Nazanin" w:hint="cs"/>
          <w:rtl/>
          <w:lang w:bidi="fa-IR"/>
        </w:rPr>
        <w:t>فهوم دین و به عنوان بیان نمادین</w:t>
      </w:r>
      <w:r w:rsidRPr="00BA340F">
        <w:rPr>
          <w:rFonts w:cs="B Nazanin" w:hint="cs"/>
          <w:rtl/>
          <w:lang w:bidi="fa-IR"/>
        </w:rPr>
        <w:t xml:space="preserve"> از مکان بندگی</w:t>
      </w:r>
      <w:r w:rsidR="00BF2363">
        <w:rPr>
          <w:rFonts w:cs="B Nazanin" w:hint="cs"/>
          <w:rtl/>
          <w:lang w:bidi="fa-IR"/>
        </w:rPr>
        <w:t>،</w:t>
      </w:r>
      <w:r w:rsidRPr="00BA340F">
        <w:rPr>
          <w:rFonts w:cs="B Nazanin" w:hint="cs"/>
          <w:rtl/>
          <w:lang w:bidi="fa-IR"/>
        </w:rPr>
        <w:t xml:space="preserve"> و هم عنصری شاخص شهری  قابل تشخیص و تفکیک بوده و نشانه ای از آبادانی و شکوه  مکان استقرار شان بوده است.</w:t>
      </w:r>
    </w:p>
    <w:p w14:paraId="0216F6E3" w14:textId="77777777" w:rsidR="00390209" w:rsidRPr="00BA340F" w:rsidRDefault="00390209" w:rsidP="00390209">
      <w:pPr>
        <w:ind w:firstLine="141"/>
        <w:rPr>
          <w:rFonts w:cs="B Nazanin"/>
          <w:rtl/>
          <w:lang w:bidi="fa-IR"/>
        </w:rPr>
      </w:pPr>
      <w:r w:rsidRPr="00BA340F">
        <w:rPr>
          <w:rFonts w:cs="B Nazanin" w:hint="cs"/>
          <w:rtl/>
          <w:lang w:bidi="fa-IR"/>
        </w:rPr>
        <w:t>در اینجا به بررسی و معرفی سه مناره شاخص سلجوقی در  سمنان و دامغان  براساس مطالعات و برداشت های میدانی صورت گرفته پرداخته شده است که تحلیل نقوش و تزئینات آنها تشابه بسیار ی را نشان داده است و از سویی در یک</w:t>
      </w:r>
      <w:r>
        <w:rPr>
          <w:rFonts w:cs="B Nazanin" w:hint="cs"/>
          <w:rtl/>
          <w:lang w:bidi="fa-IR"/>
        </w:rPr>
        <w:t xml:space="preserve"> </w:t>
      </w:r>
      <w:r w:rsidRPr="00BA340F">
        <w:rPr>
          <w:rFonts w:cs="B Nazanin" w:hint="cs"/>
          <w:rtl/>
          <w:lang w:bidi="fa-IR"/>
        </w:rPr>
        <w:t xml:space="preserve"> بستر جغرافیایی _ سیاسی و در امتداد یک جاده مذهبی واقع گردیده اند که علاوه بر تاکید بر نقش مذهبی به عنوان نشانه مسجد جامع ، نقش میل راهنما  را نیز عهده دار بوده اند. </w:t>
      </w:r>
    </w:p>
    <w:p w14:paraId="460A1C89" w14:textId="77777777" w:rsidR="00390209" w:rsidRPr="00C77A0D" w:rsidRDefault="00390209" w:rsidP="00390209">
      <w:pPr>
        <w:ind w:left="360" w:hanging="360"/>
        <w:rPr>
          <w:rFonts w:ascii="Tahoma" w:hAnsi="Tahoma" w:cs="B Nazanin"/>
          <w:b/>
          <w:bCs/>
          <w:color w:val="000000"/>
          <w:sz w:val="28"/>
          <w:szCs w:val="28"/>
          <w:shd w:val="clear" w:color="auto" w:fill="FFFFFF"/>
          <w:rtl/>
          <w:lang w:bidi="fa-IR"/>
        </w:rPr>
      </w:pPr>
      <w:r w:rsidRPr="00C77A0D">
        <w:rPr>
          <w:rFonts w:ascii="Tahoma" w:hAnsi="Tahoma" w:cs="B Nazanin" w:hint="cs"/>
          <w:b/>
          <w:bCs/>
          <w:color w:val="000000"/>
          <w:sz w:val="28"/>
          <w:szCs w:val="28"/>
          <w:shd w:val="clear" w:color="auto" w:fill="FFFFFF"/>
          <w:rtl/>
          <w:lang w:bidi="fa-IR"/>
        </w:rPr>
        <w:t>7- مناره های سلجوقی استان سمنان</w:t>
      </w:r>
    </w:p>
    <w:p w14:paraId="0CF584D9" w14:textId="77777777" w:rsidR="00390209" w:rsidRPr="00C77A0D" w:rsidRDefault="00390209" w:rsidP="00406EDA">
      <w:pPr>
        <w:ind w:firstLine="283"/>
        <w:rPr>
          <w:rFonts w:ascii="Tahoma" w:hAnsi="Tahoma" w:cs="B Nazanin"/>
          <w:color w:val="000000"/>
          <w:shd w:val="clear" w:color="auto" w:fill="FFFFFF"/>
          <w:rtl/>
          <w:lang w:bidi="fa-IR"/>
        </w:rPr>
      </w:pPr>
      <w:r w:rsidRPr="00C77A0D">
        <w:rPr>
          <w:rFonts w:ascii="Tahoma" w:hAnsi="Tahoma" w:cs="B Nazanin"/>
          <w:color w:val="000000"/>
          <w:shd w:val="clear" w:color="auto" w:fill="FFFFFF"/>
          <w:rtl/>
        </w:rPr>
        <w:t xml:space="preserve">ساختن مناره در زمان سلجوقیان در سطح بسیار گسترده‌ای توسعه و تکامل یافته که از اهمیت خاصی برخوردار است.در این دوره ایجاد مناره به‌صورت نشانی از مسجد و همچنین راهنمای کاروانیان به شهر، رواج فوق‌العاده‌ای داشت که در طرز بنای آنها نیز دگرگونی‌هایی پیدا شده است </w:t>
      </w:r>
      <w:r>
        <w:rPr>
          <w:rFonts w:ascii="Tahoma" w:hAnsi="Tahoma" w:cs="B Nazanin" w:hint="cs"/>
          <w:color w:val="000000"/>
          <w:shd w:val="clear" w:color="auto" w:fill="FFFFFF"/>
          <w:rtl/>
        </w:rPr>
        <w:t>(زمانی، 1351: 69).</w:t>
      </w:r>
    </w:p>
    <w:p w14:paraId="41F6317A" w14:textId="77777777" w:rsidR="00390209" w:rsidRPr="00C77A0D" w:rsidRDefault="00390209" w:rsidP="00406EDA">
      <w:pPr>
        <w:ind w:firstLine="141"/>
        <w:rPr>
          <w:rFonts w:ascii="Tahoma" w:hAnsi="Tahoma" w:cs="B Nazanin"/>
          <w:color w:val="000000"/>
          <w:shd w:val="clear" w:color="auto" w:fill="FFFFFF"/>
          <w:rtl/>
          <w:lang w:bidi="fa-IR"/>
        </w:rPr>
      </w:pPr>
      <w:r w:rsidRPr="00C77A0D">
        <w:rPr>
          <w:rFonts w:ascii="Tahoma" w:hAnsi="Tahoma" w:cs="B Nazanin" w:hint="cs"/>
          <w:color w:val="000000"/>
          <w:shd w:val="clear" w:color="auto" w:fill="FFFFFF"/>
          <w:rtl/>
          <w:lang w:bidi="fa-IR"/>
        </w:rPr>
        <w:t>مناره ها سلجوقی در سراسر کشور پراکنده می باشند معماریان به نقل از استادپیرنیا می گوید"در معماری ما شش منارآجری دیده می شود، منار مسجد جامع و مسجد میدان ساوه،منار مسجد جامع کاشان و سه منار دیگر که در سرزمین کومش است؛ یعنی سمنان و دامغان، یکی در کنارمسجد جامع سمنان که در کتیبه آن ، سازنده را ابا حرب بختیار ممدوح منوچهری دامغانی می دانند و دوم در کنار تاریخانه دامغان و سوم منار مسجد جامع دامغان. همه این مناره ها نشانه مسجد بوده اند و از دور دیده می شده اند. جالب است که درست کنار جاده هم ساخته شده اند"</w:t>
      </w:r>
      <w:r>
        <w:rPr>
          <w:rFonts w:ascii="Tahoma" w:hAnsi="Tahoma" w:cs="B Nazanin" w:hint="cs"/>
          <w:color w:val="000000"/>
          <w:shd w:val="clear" w:color="auto" w:fill="FFFFFF"/>
          <w:rtl/>
          <w:lang w:bidi="fa-IR"/>
        </w:rPr>
        <w:t>(معماریان، 1387: 158-159).</w:t>
      </w:r>
      <w:r w:rsidRPr="00C77A0D">
        <w:rPr>
          <w:rFonts w:ascii="Tahoma" w:hAnsi="Tahoma" w:cs="B Nazanin" w:hint="cs"/>
          <w:color w:val="000000"/>
          <w:shd w:val="clear" w:color="auto" w:fill="FFFFFF"/>
          <w:rtl/>
          <w:lang w:bidi="fa-IR"/>
        </w:rPr>
        <w:t xml:space="preserve"> در </w:t>
      </w:r>
      <w:r w:rsidR="00406EDA">
        <w:rPr>
          <w:rFonts w:ascii="Tahoma" w:hAnsi="Tahoma" w:cs="B Nazanin" w:hint="cs"/>
          <w:color w:val="000000"/>
          <w:shd w:val="clear" w:color="auto" w:fill="FFFFFF"/>
          <w:rtl/>
          <w:lang w:bidi="fa-IR"/>
        </w:rPr>
        <w:t>(</w:t>
      </w:r>
      <w:r w:rsidRPr="00C77A0D">
        <w:rPr>
          <w:rFonts w:ascii="Tahoma" w:hAnsi="Tahoma" w:cs="B Nazanin" w:hint="cs"/>
          <w:color w:val="000000"/>
          <w:shd w:val="clear" w:color="auto" w:fill="FFFFFF"/>
          <w:rtl/>
          <w:lang w:bidi="fa-IR"/>
        </w:rPr>
        <w:t xml:space="preserve">جدول 2 </w:t>
      </w:r>
      <w:r w:rsidR="00406EDA">
        <w:rPr>
          <w:rFonts w:ascii="Tahoma" w:hAnsi="Tahoma" w:cs="B Nazanin" w:hint="cs"/>
          <w:color w:val="000000"/>
          <w:shd w:val="clear" w:color="auto" w:fill="FFFFFF"/>
          <w:rtl/>
          <w:lang w:bidi="fa-IR"/>
        </w:rPr>
        <w:t>)</w:t>
      </w:r>
      <w:r w:rsidRPr="00C77A0D">
        <w:rPr>
          <w:rFonts w:ascii="Tahoma" w:hAnsi="Tahoma" w:cs="B Nazanin" w:hint="cs"/>
          <w:color w:val="000000"/>
          <w:shd w:val="clear" w:color="auto" w:fill="FFFFFF"/>
          <w:rtl/>
          <w:lang w:bidi="fa-IR"/>
        </w:rPr>
        <w:t xml:space="preserve">به تعدادی از مهم ترین مناره های سلجوقی ایران اشاره شده است. </w:t>
      </w:r>
    </w:p>
    <w:p w14:paraId="1CD4FB73" w14:textId="77777777" w:rsidR="00390209" w:rsidRDefault="00390209" w:rsidP="00C518BE">
      <w:pPr>
        <w:rPr>
          <w:rFonts w:ascii="Tahoma" w:hAnsi="Tahoma" w:cs="B Nazanin"/>
          <w:color w:val="000000"/>
          <w:shd w:val="clear" w:color="auto" w:fill="FFFFFF"/>
          <w:lang w:bidi="fa-IR"/>
        </w:rPr>
      </w:pPr>
      <w:r w:rsidRPr="00C77A0D">
        <w:rPr>
          <w:rFonts w:ascii="Tahoma" w:hAnsi="Tahoma" w:cs="B Nazanin" w:hint="cs"/>
          <w:color w:val="000000"/>
          <w:shd w:val="clear" w:color="auto" w:fill="FFFFFF"/>
          <w:rtl/>
          <w:lang w:bidi="fa-IR"/>
        </w:rPr>
        <w:t xml:space="preserve">اهمیت بررسی مناره های سمنان به دلیل موقعیت قرارگیری آنها در یک </w:t>
      </w:r>
      <w:r>
        <w:rPr>
          <w:rFonts w:ascii="Tahoma" w:hAnsi="Tahoma" w:cs="B Nazanin" w:hint="cs"/>
          <w:color w:val="000000"/>
          <w:shd w:val="clear" w:color="auto" w:fill="FFFFFF"/>
          <w:rtl/>
          <w:lang w:bidi="fa-IR"/>
        </w:rPr>
        <w:t>موقعیت</w:t>
      </w:r>
      <w:r w:rsidRPr="00C77A0D">
        <w:rPr>
          <w:rFonts w:ascii="Tahoma" w:hAnsi="Tahoma" w:cs="B Nazanin" w:hint="cs"/>
          <w:color w:val="000000"/>
          <w:shd w:val="clear" w:color="auto" w:fill="FFFFFF"/>
          <w:rtl/>
          <w:lang w:bidi="fa-IR"/>
        </w:rPr>
        <w:t xml:space="preserve"> و </w:t>
      </w:r>
      <w:r w:rsidR="00C518BE">
        <w:rPr>
          <w:rFonts w:ascii="Tahoma" w:hAnsi="Tahoma" w:cs="B Nazanin" w:hint="cs"/>
          <w:color w:val="000000"/>
          <w:shd w:val="clear" w:color="auto" w:fill="FFFFFF"/>
          <w:rtl/>
          <w:lang w:bidi="fa-IR"/>
        </w:rPr>
        <w:t>همسانی و هماهنگی</w:t>
      </w:r>
      <w:r w:rsidRPr="00C77A0D">
        <w:rPr>
          <w:rFonts w:ascii="Tahoma" w:hAnsi="Tahoma" w:cs="B Nazanin" w:hint="cs"/>
          <w:color w:val="000000"/>
          <w:shd w:val="clear" w:color="auto" w:fill="FFFFFF"/>
          <w:rtl/>
          <w:lang w:bidi="fa-IR"/>
        </w:rPr>
        <w:t xml:space="preserve"> تزئینات و نقوش آجری به کار گرفته شده در آنهااست.</w:t>
      </w:r>
      <w:r>
        <w:rPr>
          <w:rFonts w:ascii="Tahoma" w:hAnsi="Tahoma" w:cs="B Nazanin" w:hint="cs"/>
          <w:color w:val="000000"/>
          <w:shd w:val="clear" w:color="auto" w:fill="FFFFFF"/>
          <w:rtl/>
          <w:lang w:bidi="fa-IR"/>
        </w:rPr>
        <w:t xml:space="preserve"> </w:t>
      </w:r>
      <w:r w:rsidRPr="00C77A0D">
        <w:rPr>
          <w:rFonts w:ascii="Tahoma" w:hAnsi="Tahoma" w:cs="B Nazanin" w:hint="cs"/>
          <w:color w:val="000000"/>
          <w:shd w:val="clear" w:color="auto" w:fill="FFFFFF"/>
          <w:rtl/>
          <w:lang w:bidi="fa-IR"/>
        </w:rPr>
        <w:t xml:space="preserve">علت دیگر قرارگیری آنها در مسیر کاروان های زیارتی و تجاری خراسان </w:t>
      </w:r>
      <w:r>
        <w:rPr>
          <w:rFonts w:ascii="Tahoma" w:hAnsi="Tahoma" w:cs="B Nazanin" w:hint="cs"/>
          <w:color w:val="000000"/>
          <w:shd w:val="clear" w:color="auto" w:fill="FFFFFF"/>
          <w:rtl/>
          <w:lang w:bidi="fa-IR"/>
        </w:rPr>
        <w:t>است</w:t>
      </w:r>
      <w:r w:rsidR="00C518BE">
        <w:rPr>
          <w:rFonts w:ascii="Tahoma" w:hAnsi="Tahoma" w:cs="B Nazanin" w:hint="cs"/>
          <w:color w:val="000000"/>
          <w:shd w:val="clear" w:color="auto" w:fill="FFFFFF"/>
          <w:rtl/>
          <w:lang w:bidi="fa-IR"/>
        </w:rPr>
        <w:t>.</w:t>
      </w:r>
      <w:r w:rsidRPr="00C77A0D">
        <w:rPr>
          <w:rFonts w:ascii="Tahoma" w:hAnsi="Tahoma" w:cs="B Nazanin" w:hint="cs"/>
          <w:color w:val="000000"/>
          <w:shd w:val="clear" w:color="auto" w:fill="FFFFFF"/>
          <w:rtl/>
          <w:lang w:bidi="fa-IR"/>
        </w:rPr>
        <w:t xml:space="preserve"> </w:t>
      </w:r>
    </w:p>
    <w:p w14:paraId="31BF345C" w14:textId="77777777" w:rsidR="00C518BE" w:rsidRDefault="00C518BE" w:rsidP="00390209">
      <w:pPr>
        <w:rPr>
          <w:rFonts w:ascii="Tahoma" w:hAnsi="Tahoma" w:cs="B Nazanin"/>
          <w:color w:val="000000"/>
          <w:shd w:val="clear" w:color="auto" w:fill="FFFFFF"/>
          <w:lang w:bidi="fa-IR"/>
        </w:rPr>
      </w:pPr>
    </w:p>
    <w:p w14:paraId="0F486F23" w14:textId="77777777" w:rsidR="00C518BE" w:rsidRDefault="00C518BE" w:rsidP="00390209">
      <w:pPr>
        <w:rPr>
          <w:rFonts w:ascii="Tahoma" w:hAnsi="Tahoma" w:cs="B Nazanin"/>
          <w:color w:val="000000"/>
          <w:shd w:val="clear" w:color="auto" w:fill="FFFFFF"/>
          <w:lang w:bidi="fa-IR"/>
        </w:rPr>
      </w:pPr>
    </w:p>
    <w:p w14:paraId="68DC50A7" w14:textId="77777777" w:rsidR="00C518BE" w:rsidRDefault="00C518BE" w:rsidP="00390209">
      <w:pPr>
        <w:rPr>
          <w:rFonts w:ascii="Tahoma" w:hAnsi="Tahoma" w:cs="B Nazanin"/>
          <w:color w:val="000000"/>
          <w:shd w:val="clear" w:color="auto" w:fill="FFFFFF"/>
          <w:lang w:bidi="fa-IR"/>
        </w:rPr>
      </w:pPr>
    </w:p>
    <w:p w14:paraId="670F06AF" w14:textId="77777777" w:rsidR="00C518BE" w:rsidRDefault="00C518BE" w:rsidP="00390209">
      <w:pPr>
        <w:rPr>
          <w:rFonts w:ascii="Tahoma" w:hAnsi="Tahoma" w:cs="B Nazanin"/>
          <w:color w:val="000000"/>
          <w:shd w:val="clear" w:color="auto" w:fill="FFFFFF"/>
          <w:lang w:bidi="fa-IR"/>
        </w:rPr>
      </w:pPr>
    </w:p>
    <w:p w14:paraId="4680569E" w14:textId="77777777" w:rsidR="00C518BE" w:rsidRDefault="00C518BE" w:rsidP="00390209">
      <w:pPr>
        <w:rPr>
          <w:rFonts w:ascii="Tahoma" w:hAnsi="Tahoma" w:cs="B Nazanin"/>
          <w:color w:val="000000"/>
          <w:shd w:val="clear" w:color="auto" w:fill="FFFFFF"/>
          <w:lang w:bidi="fa-IR"/>
        </w:rPr>
      </w:pPr>
    </w:p>
    <w:p w14:paraId="4487CC95" w14:textId="77777777" w:rsidR="00C518BE" w:rsidRDefault="00C518BE" w:rsidP="00390209">
      <w:pPr>
        <w:rPr>
          <w:rFonts w:ascii="Tahoma" w:hAnsi="Tahoma" w:cs="B Nazanin"/>
          <w:color w:val="000000"/>
          <w:shd w:val="clear" w:color="auto" w:fill="FFFFFF"/>
          <w:lang w:bidi="fa-IR"/>
        </w:rPr>
      </w:pPr>
    </w:p>
    <w:p w14:paraId="28C03A29" w14:textId="77777777" w:rsidR="00C518BE" w:rsidRDefault="00C518BE" w:rsidP="00390209">
      <w:pPr>
        <w:rPr>
          <w:rFonts w:ascii="Tahoma" w:hAnsi="Tahoma" w:cs="B Nazanin"/>
          <w:color w:val="000000"/>
          <w:shd w:val="clear" w:color="auto" w:fill="FFFFFF"/>
          <w:lang w:bidi="fa-IR"/>
        </w:rPr>
      </w:pPr>
    </w:p>
    <w:p w14:paraId="7183FC0D" w14:textId="77777777" w:rsidR="00C518BE" w:rsidRDefault="00C518BE" w:rsidP="00390209">
      <w:pPr>
        <w:rPr>
          <w:rFonts w:ascii="Tahoma" w:hAnsi="Tahoma" w:cs="B Nazanin"/>
          <w:color w:val="000000"/>
          <w:shd w:val="clear" w:color="auto" w:fill="FFFFFF"/>
          <w:lang w:bidi="fa-IR"/>
        </w:rPr>
      </w:pPr>
    </w:p>
    <w:p w14:paraId="6F6971A9" w14:textId="3D5D7B97" w:rsidR="00C518BE" w:rsidRDefault="00C518BE" w:rsidP="00390209">
      <w:pPr>
        <w:rPr>
          <w:rFonts w:ascii="Tahoma" w:hAnsi="Tahoma" w:cs="B Nazanin"/>
          <w:color w:val="000000"/>
          <w:shd w:val="clear" w:color="auto" w:fill="FFFFFF"/>
          <w:rtl/>
          <w:lang w:bidi="fa-IR"/>
        </w:rPr>
      </w:pPr>
    </w:p>
    <w:p w14:paraId="465B2B7E" w14:textId="77777777" w:rsidR="00BE7D6C" w:rsidRDefault="00BE7D6C" w:rsidP="00390209">
      <w:pPr>
        <w:rPr>
          <w:rFonts w:ascii="Tahoma" w:hAnsi="Tahoma" w:cs="B Nazanin"/>
          <w:color w:val="000000"/>
          <w:shd w:val="clear" w:color="auto" w:fill="FFFFFF"/>
          <w:lang w:bidi="fa-IR"/>
        </w:rPr>
      </w:pPr>
    </w:p>
    <w:p w14:paraId="3B3A52D0" w14:textId="477F488D" w:rsidR="00C518BE" w:rsidRDefault="00C518BE" w:rsidP="00390209">
      <w:pPr>
        <w:rPr>
          <w:rFonts w:ascii="Tahoma" w:hAnsi="Tahoma" w:cs="B Nazanin"/>
          <w:color w:val="000000"/>
          <w:shd w:val="clear" w:color="auto" w:fill="FFFFFF"/>
          <w:lang w:bidi="fa-IR"/>
        </w:rPr>
      </w:pPr>
    </w:p>
    <w:p w14:paraId="4787B720" w14:textId="46D0A198" w:rsidR="00C518BE" w:rsidRDefault="00C518BE" w:rsidP="00390209">
      <w:pPr>
        <w:rPr>
          <w:rFonts w:ascii="Tahoma" w:hAnsi="Tahoma" w:cs="B Nazanin"/>
          <w:color w:val="000000"/>
          <w:shd w:val="clear" w:color="auto" w:fill="FFFFFF"/>
          <w:lang w:bidi="fa-IR"/>
        </w:rPr>
      </w:pPr>
    </w:p>
    <w:p w14:paraId="3C891DFE" w14:textId="4CD42A1F" w:rsidR="00C518BE" w:rsidRDefault="00705178" w:rsidP="00390209">
      <w:pPr>
        <w:rPr>
          <w:rFonts w:ascii="Tahoma" w:hAnsi="Tahoma" w:cs="B Nazanin"/>
          <w:color w:val="000000"/>
          <w:shd w:val="clear" w:color="auto" w:fill="FFFFFF"/>
          <w:lang w:bidi="fa-IR"/>
        </w:rPr>
      </w:pPr>
      <w:r>
        <w:rPr>
          <w:rFonts w:ascii="Tahoma" w:hAnsi="Tahoma" w:cs="B Nazanin"/>
          <w:noProof/>
          <w:color w:val="000000"/>
          <w:lang w:bidi="fa-IR"/>
        </w:rPr>
        <mc:AlternateContent>
          <mc:Choice Requires="wps">
            <w:drawing>
              <wp:anchor distT="0" distB="0" distL="114300" distR="114300" simplePos="0" relativeHeight="251683840" behindDoc="0" locked="0" layoutInCell="1" allowOverlap="1" wp14:anchorId="367C0D9E" wp14:editId="3D8829BC">
                <wp:simplePos x="0" y="0"/>
                <wp:positionH relativeFrom="column">
                  <wp:posOffset>1637030</wp:posOffset>
                </wp:positionH>
                <wp:positionV relativeFrom="paragraph">
                  <wp:posOffset>18415</wp:posOffset>
                </wp:positionV>
                <wp:extent cx="2933700" cy="3352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2933700" cy="335280"/>
                        </a:xfrm>
                        <a:prstGeom prst="rect">
                          <a:avLst/>
                        </a:prstGeom>
                        <a:solidFill>
                          <a:schemeClr val="lt1"/>
                        </a:solidFill>
                        <a:ln w="6350">
                          <a:noFill/>
                        </a:ln>
                      </wps:spPr>
                      <wps:txbx>
                        <w:txbxContent>
                          <w:p w14:paraId="7682F206" w14:textId="715B74C1" w:rsidR="00705178" w:rsidRPr="00705178" w:rsidRDefault="00705178">
                            <w:pPr>
                              <w:rPr>
                                <w:rFonts w:cs="B Nazanin"/>
                                <w:b/>
                                <w:bCs/>
                                <w:szCs w:val="22"/>
                                <w:lang w:bidi="fa-IR"/>
                              </w:rPr>
                            </w:pPr>
                            <w:r w:rsidRPr="00705178">
                              <w:rPr>
                                <w:rFonts w:cs="B Nazanin" w:hint="cs"/>
                                <w:b/>
                                <w:bCs/>
                                <w:szCs w:val="22"/>
                                <w:rtl/>
                                <w:lang w:bidi="fa-IR"/>
                              </w:rPr>
                              <w:t xml:space="preserve">جدول2: </w:t>
                            </w:r>
                            <w:r w:rsidRPr="00705178">
                              <w:rPr>
                                <w:rFonts w:cs="B Nazanin" w:hint="cs"/>
                                <w:b/>
                                <w:bCs/>
                                <w:szCs w:val="22"/>
                                <w:rtl/>
                                <w:lang w:bidi="fa-IR"/>
                              </w:rPr>
                              <w:t>معرفی تعدادی از مناره های سلجوقی ایران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C0D9E" id="Text Box 28" o:spid="_x0000_s1027" type="#_x0000_t202" style="position:absolute;left:0;text-align:left;margin-left:128.9pt;margin-top:1.45pt;width:231pt;height:26.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" fillcolor="white [3201]" stroked="f" strokeweight=".5pt">
                <v:textbox>
                  <w:txbxContent>
                    <w:p w14:paraId="7682F206" w14:textId="715B74C1" w:rsidR="00705178" w:rsidRPr="00705178" w:rsidRDefault="00705178">
                      <w:pPr>
                        <w:rPr>
                          <w:rFonts w:cs="B Nazanin"/>
                          <w:b/>
                          <w:bCs/>
                          <w:szCs w:val="22"/>
                          <w:lang w:bidi="fa-IR"/>
                        </w:rPr>
                      </w:pPr>
                      <w:r w:rsidRPr="00705178">
                        <w:rPr>
                          <w:rFonts w:cs="B Nazanin" w:hint="cs"/>
                          <w:b/>
                          <w:bCs/>
                          <w:szCs w:val="22"/>
                          <w:rtl/>
                          <w:lang w:bidi="fa-IR"/>
                        </w:rPr>
                        <w:t xml:space="preserve">جدول2: </w:t>
                      </w:r>
                      <w:r w:rsidRPr="00705178">
                        <w:rPr>
                          <w:rFonts w:cs="B Nazanin" w:hint="cs"/>
                          <w:b/>
                          <w:bCs/>
                          <w:szCs w:val="22"/>
                          <w:rtl/>
                          <w:lang w:bidi="fa-IR"/>
                        </w:rPr>
                        <w:t>معرفی تعدادی از مناره های سلجوقی ایران</w:t>
                      </w:r>
                    </w:p>
                  </w:txbxContent>
                </v:textbox>
              </v:shape>
            </w:pict>
          </mc:Fallback>
        </mc:AlternateContent>
      </w:r>
    </w:p>
    <w:p w14:paraId="73506B2B" w14:textId="3D991C30" w:rsidR="00C518BE" w:rsidRDefault="00C518BE" w:rsidP="00390209">
      <w:pPr>
        <w:rPr>
          <w:rFonts w:ascii="Tahoma" w:hAnsi="Tahoma" w:cs="B Nazanin"/>
          <w:color w:val="000000"/>
          <w:shd w:val="clear" w:color="auto" w:fill="FFFFFF"/>
          <w:lang w:bidi="fa-IR"/>
        </w:rPr>
      </w:pPr>
    </w:p>
    <w:p w14:paraId="6F2C3EEA" w14:textId="6BACFAE9" w:rsidR="00C518BE" w:rsidRDefault="002D767A" w:rsidP="00390209">
      <w:pPr>
        <w:rPr>
          <w:rFonts w:ascii="Tahoma" w:hAnsi="Tahoma" w:cs="B Nazanin"/>
          <w:color w:val="000000"/>
          <w:shd w:val="clear" w:color="auto" w:fill="FFFFFF"/>
          <w:lang w:bidi="fa-IR"/>
        </w:rPr>
      </w:pPr>
      <w:r>
        <w:rPr>
          <w:rFonts w:ascii="Tahoma" w:hAnsi="Tahoma" w:cs="B Nazanin"/>
          <w:noProof/>
          <w:color w:val="000000"/>
          <w:lang w:bidi="fa-IR"/>
        </w:rPr>
        <w:drawing>
          <wp:anchor distT="0" distB="0" distL="114300" distR="114300" simplePos="0" relativeHeight="251680768" behindDoc="0" locked="0" layoutInCell="1" allowOverlap="1" wp14:anchorId="62409BC4" wp14:editId="65ACF8D0">
            <wp:simplePos x="0" y="0"/>
            <wp:positionH relativeFrom="column">
              <wp:posOffset>351155</wp:posOffset>
            </wp:positionH>
            <wp:positionV relativeFrom="paragraph">
              <wp:posOffset>114300</wp:posOffset>
            </wp:positionV>
            <wp:extent cx="4975860" cy="73958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5860" cy="7395845"/>
                    </a:xfrm>
                    <a:prstGeom prst="rect">
                      <a:avLst/>
                    </a:prstGeom>
                    <a:noFill/>
                  </pic:spPr>
                </pic:pic>
              </a:graphicData>
            </a:graphic>
            <wp14:sizeRelH relativeFrom="page">
              <wp14:pctWidth>0</wp14:pctWidth>
            </wp14:sizeRelH>
            <wp14:sizeRelV relativeFrom="page">
              <wp14:pctHeight>0</wp14:pctHeight>
            </wp14:sizeRelV>
          </wp:anchor>
        </w:drawing>
      </w:r>
    </w:p>
    <w:p w14:paraId="0F767F3D" w14:textId="5A374095" w:rsidR="00C518BE" w:rsidRDefault="00C518BE" w:rsidP="00390209">
      <w:pPr>
        <w:rPr>
          <w:rFonts w:ascii="Tahoma" w:hAnsi="Tahoma" w:cs="B Nazanin"/>
          <w:color w:val="000000"/>
          <w:shd w:val="clear" w:color="auto" w:fill="FFFFFF"/>
          <w:lang w:bidi="fa-IR"/>
        </w:rPr>
      </w:pPr>
    </w:p>
    <w:p w14:paraId="4FFBEDBF" w14:textId="77777777" w:rsidR="00C518BE" w:rsidRDefault="00C518BE" w:rsidP="00390209">
      <w:pPr>
        <w:rPr>
          <w:rFonts w:ascii="Tahoma" w:hAnsi="Tahoma" w:cs="B Nazanin"/>
          <w:color w:val="000000"/>
          <w:shd w:val="clear" w:color="auto" w:fill="FFFFFF"/>
          <w:lang w:bidi="fa-IR"/>
        </w:rPr>
      </w:pPr>
    </w:p>
    <w:p w14:paraId="0EDCA722" w14:textId="77777777" w:rsidR="00C518BE" w:rsidRDefault="00C518BE" w:rsidP="00390209">
      <w:pPr>
        <w:rPr>
          <w:rFonts w:ascii="Tahoma" w:hAnsi="Tahoma" w:cs="B Nazanin"/>
          <w:color w:val="000000"/>
          <w:shd w:val="clear" w:color="auto" w:fill="FFFFFF"/>
          <w:lang w:bidi="fa-IR"/>
        </w:rPr>
      </w:pPr>
    </w:p>
    <w:p w14:paraId="420488A9" w14:textId="77777777" w:rsidR="00C518BE" w:rsidRDefault="00C518BE" w:rsidP="00390209">
      <w:pPr>
        <w:rPr>
          <w:rFonts w:ascii="Tahoma" w:hAnsi="Tahoma" w:cs="B Nazanin"/>
          <w:color w:val="000000"/>
          <w:shd w:val="clear" w:color="auto" w:fill="FFFFFF"/>
          <w:lang w:bidi="fa-IR"/>
        </w:rPr>
      </w:pPr>
    </w:p>
    <w:p w14:paraId="42FB95E8" w14:textId="77777777" w:rsidR="00C518BE" w:rsidRDefault="00C518BE" w:rsidP="00390209">
      <w:pPr>
        <w:rPr>
          <w:rFonts w:ascii="Tahoma" w:hAnsi="Tahoma" w:cs="B Nazanin"/>
          <w:color w:val="000000"/>
          <w:shd w:val="clear" w:color="auto" w:fill="FFFFFF"/>
          <w:lang w:bidi="fa-IR"/>
        </w:rPr>
      </w:pPr>
    </w:p>
    <w:p w14:paraId="48B2CF4E" w14:textId="116DE92E" w:rsidR="00C518BE" w:rsidRDefault="00C518BE" w:rsidP="00390209">
      <w:pPr>
        <w:rPr>
          <w:rFonts w:ascii="Tahoma" w:hAnsi="Tahoma" w:cs="B Nazanin"/>
          <w:color w:val="000000"/>
          <w:shd w:val="clear" w:color="auto" w:fill="FFFFFF"/>
          <w:rtl/>
          <w:lang w:bidi="fa-IR"/>
        </w:rPr>
      </w:pPr>
    </w:p>
    <w:p w14:paraId="40975145" w14:textId="63CD09C6" w:rsidR="002D767A" w:rsidRDefault="002D767A" w:rsidP="00390209">
      <w:pPr>
        <w:rPr>
          <w:rFonts w:ascii="Tahoma" w:hAnsi="Tahoma" w:cs="B Nazanin"/>
          <w:color w:val="000000"/>
          <w:shd w:val="clear" w:color="auto" w:fill="FFFFFF"/>
          <w:rtl/>
          <w:lang w:bidi="fa-IR"/>
        </w:rPr>
      </w:pPr>
    </w:p>
    <w:p w14:paraId="4BFCE55E" w14:textId="3FF82B54" w:rsidR="002D767A" w:rsidRDefault="002D767A" w:rsidP="00390209">
      <w:pPr>
        <w:rPr>
          <w:rFonts w:ascii="Tahoma" w:hAnsi="Tahoma" w:cs="B Nazanin"/>
          <w:color w:val="000000"/>
          <w:shd w:val="clear" w:color="auto" w:fill="FFFFFF"/>
          <w:rtl/>
          <w:lang w:bidi="fa-IR"/>
        </w:rPr>
      </w:pPr>
    </w:p>
    <w:p w14:paraId="2EA309BD" w14:textId="3FB9516E" w:rsidR="002D767A" w:rsidRDefault="002D767A" w:rsidP="00390209">
      <w:pPr>
        <w:rPr>
          <w:rFonts w:ascii="Tahoma" w:hAnsi="Tahoma" w:cs="B Nazanin"/>
          <w:color w:val="000000"/>
          <w:shd w:val="clear" w:color="auto" w:fill="FFFFFF"/>
          <w:rtl/>
          <w:lang w:bidi="fa-IR"/>
        </w:rPr>
      </w:pPr>
    </w:p>
    <w:p w14:paraId="4375C486" w14:textId="1801212C" w:rsidR="002D767A" w:rsidRDefault="002D767A" w:rsidP="00390209">
      <w:pPr>
        <w:rPr>
          <w:rFonts w:ascii="Tahoma" w:hAnsi="Tahoma" w:cs="B Nazanin"/>
          <w:color w:val="000000"/>
          <w:shd w:val="clear" w:color="auto" w:fill="FFFFFF"/>
          <w:rtl/>
          <w:lang w:bidi="fa-IR"/>
        </w:rPr>
      </w:pPr>
    </w:p>
    <w:p w14:paraId="7E625C50" w14:textId="1E7C6645" w:rsidR="002D767A" w:rsidRDefault="002D767A" w:rsidP="00390209">
      <w:pPr>
        <w:rPr>
          <w:rFonts w:ascii="Tahoma" w:hAnsi="Tahoma" w:cs="B Nazanin"/>
          <w:color w:val="000000"/>
          <w:shd w:val="clear" w:color="auto" w:fill="FFFFFF"/>
          <w:rtl/>
          <w:lang w:bidi="fa-IR"/>
        </w:rPr>
      </w:pPr>
    </w:p>
    <w:p w14:paraId="256C2CA0" w14:textId="41F8BB82" w:rsidR="002D767A" w:rsidRDefault="002D767A" w:rsidP="00390209">
      <w:pPr>
        <w:rPr>
          <w:rFonts w:ascii="Tahoma" w:hAnsi="Tahoma" w:cs="B Nazanin"/>
          <w:color w:val="000000"/>
          <w:shd w:val="clear" w:color="auto" w:fill="FFFFFF"/>
          <w:rtl/>
          <w:lang w:bidi="fa-IR"/>
        </w:rPr>
      </w:pPr>
    </w:p>
    <w:p w14:paraId="7E3E4BB4" w14:textId="36EB44A8" w:rsidR="002D767A" w:rsidRDefault="002D767A" w:rsidP="00390209">
      <w:pPr>
        <w:rPr>
          <w:rFonts w:ascii="Tahoma" w:hAnsi="Tahoma" w:cs="B Nazanin"/>
          <w:color w:val="000000"/>
          <w:shd w:val="clear" w:color="auto" w:fill="FFFFFF"/>
          <w:rtl/>
          <w:lang w:bidi="fa-IR"/>
        </w:rPr>
      </w:pPr>
    </w:p>
    <w:p w14:paraId="7AB5BC11" w14:textId="28FCCC9E" w:rsidR="002D767A" w:rsidRDefault="002D767A" w:rsidP="00390209">
      <w:pPr>
        <w:rPr>
          <w:rFonts w:ascii="Tahoma" w:hAnsi="Tahoma" w:cs="B Nazanin"/>
          <w:color w:val="000000"/>
          <w:shd w:val="clear" w:color="auto" w:fill="FFFFFF"/>
          <w:rtl/>
          <w:lang w:bidi="fa-IR"/>
        </w:rPr>
      </w:pPr>
    </w:p>
    <w:p w14:paraId="0542875E" w14:textId="644FDCF0" w:rsidR="002D767A" w:rsidRDefault="002D767A" w:rsidP="00390209">
      <w:pPr>
        <w:rPr>
          <w:rFonts w:ascii="Tahoma" w:hAnsi="Tahoma" w:cs="B Nazanin"/>
          <w:color w:val="000000"/>
          <w:shd w:val="clear" w:color="auto" w:fill="FFFFFF"/>
          <w:rtl/>
          <w:lang w:bidi="fa-IR"/>
        </w:rPr>
      </w:pPr>
    </w:p>
    <w:p w14:paraId="66DBE171" w14:textId="1C64885D" w:rsidR="002D767A" w:rsidRDefault="002D767A" w:rsidP="00390209">
      <w:pPr>
        <w:rPr>
          <w:rFonts w:ascii="Tahoma" w:hAnsi="Tahoma" w:cs="B Nazanin"/>
          <w:color w:val="000000"/>
          <w:shd w:val="clear" w:color="auto" w:fill="FFFFFF"/>
          <w:rtl/>
          <w:lang w:bidi="fa-IR"/>
        </w:rPr>
      </w:pPr>
    </w:p>
    <w:p w14:paraId="57D0293B" w14:textId="67CAA747" w:rsidR="002D767A" w:rsidRDefault="002D767A" w:rsidP="00390209">
      <w:pPr>
        <w:rPr>
          <w:rFonts w:ascii="Tahoma" w:hAnsi="Tahoma" w:cs="B Nazanin"/>
          <w:color w:val="000000"/>
          <w:shd w:val="clear" w:color="auto" w:fill="FFFFFF"/>
          <w:rtl/>
          <w:lang w:bidi="fa-IR"/>
        </w:rPr>
      </w:pPr>
    </w:p>
    <w:p w14:paraId="64804FBE" w14:textId="29801D04" w:rsidR="002D767A" w:rsidRDefault="002D767A" w:rsidP="00390209">
      <w:pPr>
        <w:rPr>
          <w:rFonts w:ascii="Tahoma" w:hAnsi="Tahoma" w:cs="B Nazanin"/>
          <w:color w:val="000000"/>
          <w:shd w:val="clear" w:color="auto" w:fill="FFFFFF"/>
          <w:rtl/>
          <w:lang w:bidi="fa-IR"/>
        </w:rPr>
      </w:pPr>
    </w:p>
    <w:p w14:paraId="32E5F8FF" w14:textId="3B8E209C" w:rsidR="002D767A" w:rsidRDefault="002D767A" w:rsidP="00390209">
      <w:pPr>
        <w:rPr>
          <w:rFonts w:ascii="Tahoma" w:hAnsi="Tahoma" w:cs="B Nazanin"/>
          <w:color w:val="000000"/>
          <w:shd w:val="clear" w:color="auto" w:fill="FFFFFF"/>
          <w:rtl/>
          <w:lang w:bidi="fa-IR"/>
        </w:rPr>
      </w:pPr>
    </w:p>
    <w:p w14:paraId="5685CF92" w14:textId="6678F824" w:rsidR="002D767A" w:rsidRDefault="002D767A" w:rsidP="00390209">
      <w:pPr>
        <w:rPr>
          <w:rFonts w:ascii="Tahoma" w:hAnsi="Tahoma" w:cs="B Nazanin"/>
          <w:color w:val="000000"/>
          <w:shd w:val="clear" w:color="auto" w:fill="FFFFFF"/>
          <w:rtl/>
          <w:lang w:bidi="fa-IR"/>
        </w:rPr>
      </w:pPr>
    </w:p>
    <w:p w14:paraId="49D470B1" w14:textId="75F41A8D" w:rsidR="002D767A" w:rsidRDefault="002D767A" w:rsidP="00390209">
      <w:pPr>
        <w:rPr>
          <w:rFonts w:ascii="Tahoma" w:hAnsi="Tahoma" w:cs="B Nazanin"/>
          <w:color w:val="000000"/>
          <w:shd w:val="clear" w:color="auto" w:fill="FFFFFF"/>
          <w:rtl/>
          <w:lang w:bidi="fa-IR"/>
        </w:rPr>
      </w:pPr>
    </w:p>
    <w:p w14:paraId="30AB94C6" w14:textId="41774C04" w:rsidR="002D767A" w:rsidRDefault="002D767A" w:rsidP="00390209">
      <w:pPr>
        <w:rPr>
          <w:rFonts w:ascii="Tahoma" w:hAnsi="Tahoma" w:cs="B Nazanin"/>
          <w:color w:val="000000"/>
          <w:shd w:val="clear" w:color="auto" w:fill="FFFFFF"/>
          <w:rtl/>
          <w:lang w:bidi="fa-IR"/>
        </w:rPr>
      </w:pPr>
    </w:p>
    <w:p w14:paraId="18AC185C" w14:textId="1D2F5246" w:rsidR="002D767A" w:rsidRDefault="002D767A" w:rsidP="00390209">
      <w:pPr>
        <w:rPr>
          <w:rFonts w:ascii="Tahoma" w:hAnsi="Tahoma" w:cs="B Nazanin"/>
          <w:color w:val="000000"/>
          <w:shd w:val="clear" w:color="auto" w:fill="FFFFFF"/>
          <w:rtl/>
          <w:lang w:bidi="fa-IR"/>
        </w:rPr>
      </w:pPr>
    </w:p>
    <w:p w14:paraId="3B73FA88" w14:textId="6B5F0899" w:rsidR="002D767A" w:rsidRDefault="002D767A" w:rsidP="00390209">
      <w:pPr>
        <w:rPr>
          <w:rFonts w:ascii="Tahoma" w:hAnsi="Tahoma" w:cs="B Nazanin"/>
          <w:color w:val="000000"/>
          <w:shd w:val="clear" w:color="auto" w:fill="FFFFFF"/>
          <w:rtl/>
          <w:lang w:bidi="fa-IR"/>
        </w:rPr>
      </w:pPr>
    </w:p>
    <w:p w14:paraId="37D9C394" w14:textId="77777777" w:rsidR="002D767A" w:rsidRDefault="002D767A" w:rsidP="00390209">
      <w:pPr>
        <w:rPr>
          <w:rFonts w:ascii="Tahoma" w:hAnsi="Tahoma" w:cs="B Nazanin"/>
          <w:color w:val="000000"/>
          <w:shd w:val="clear" w:color="auto" w:fill="FFFFFF"/>
          <w:lang w:bidi="fa-IR"/>
        </w:rPr>
      </w:pPr>
    </w:p>
    <w:p w14:paraId="0EC7BE01" w14:textId="77777777" w:rsidR="00C518BE" w:rsidRDefault="00C518BE" w:rsidP="00390209">
      <w:pPr>
        <w:rPr>
          <w:rFonts w:ascii="Tahoma" w:hAnsi="Tahoma" w:cs="B Nazanin"/>
          <w:color w:val="000000"/>
          <w:shd w:val="clear" w:color="auto" w:fill="FFFFFF"/>
          <w:lang w:bidi="fa-IR"/>
        </w:rPr>
      </w:pPr>
    </w:p>
    <w:p w14:paraId="1FD0D799" w14:textId="77777777" w:rsidR="00C518BE" w:rsidRDefault="00C518BE" w:rsidP="00390209">
      <w:pPr>
        <w:rPr>
          <w:rFonts w:ascii="Tahoma" w:hAnsi="Tahoma" w:cs="B Nazanin"/>
          <w:color w:val="000000"/>
          <w:shd w:val="clear" w:color="auto" w:fill="FFFFFF"/>
          <w:lang w:bidi="fa-IR"/>
        </w:rPr>
      </w:pPr>
    </w:p>
    <w:p w14:paraId="29EBDB01" w14:textId="77777777" w:rsidR="00C518BE" w:rsidRDefault="00C518BE" w:rsidP="00390209">
      <w:pPr>
        <w:rPr>
          <w:rFonts w:ascii="Tahoma" w:hAnsi="Tahoma" w:cs="B Nazanin"/>
          <w:color w:val="000000"/>
          <w:shd w:val="clear" w:color="auto" w:fill="FFFFFF"/>
          <w:lang w:bidi="fa-IR"/>
        </w:rPr>
      </w:pPr>
    </w:p>
    <w:p w14:paraId="583D87B5" w14:textId="77777777" w:rsidR="00C518BE" w:rsidRDefault="00C518BE" w:rsidP="00390209">
      <w:pPr>
        <w:rPr>
          <w:rFonts w:ascii="Tahoma" w:hAnsi="Tahoma" w:cs="B Nazanin"/>
          <w:color w:val="000000"/>
          <w:shd w:val="clear" w:color="auto" w:fill="FFFFFF"/>
          <w:lang w:bidi="fa-IR"/>
        </w:rPr>
      </w:pPr>
    </w:p>
    <w:p w14:paraId="4B8C1C7F" w14:textId="77777777" w:rsidR="00C518BE" w:rsidRDefault="00C518BE" w:rsidP="00390209">
      <w:pPr>
        <w:rPr>
          <w:rFonts w:ascii="Tahoma" w:hAnsi="Tahoma" w:cs="B Nazanin"/>
          <w:color w:val="000000"/>
          <w:shd w:val="clear" w:color="auto" w:fill="FFFFFF"/>
          <w:lang w:bidi="fa-IR"/>
        </w:rPr>
      </w:pPr>
    </w:p>
    <w:p w14:paraId="592E03A2" w14:textId="77777777" w:rsidR="00C518BE" w:rsidRDefault="00C518BE" w:rsidP="00390209">
      <w:pPr>
        <w:rPr>
          <w:rFonts w:ascii="Tahoma" w:hAnsi="Tahoma" w:cs="B Nazanin"/>
          <w:color w:val="000000"/>
          <w:shd w:val="clear" w:color="auto" w:fill="FFFFFF"/>
          <w:lang w:bidi="fa-IR"/>
        </w:rPr>
      </w:pPr>
    </w:p>
    <w:p w14:paraId="554E5357" w14:textId="77777777" w:rsidR="00C518BE" w:rsidRDefault="00C518BE" w:rsidP="00390209">
      <w:pPr>
        <w:rPr>
          <w:rFonts w:ascii="Tahoma" w:hAnsi="Tahoma" w:cs="B Nazanin"/>
          <w:color w:val="000000"/>
          <w:shd w:val="clear" w:color="auto" w:fill="FFFFFF"/>
          <w:lang w:bidi="fa-IR"/>
        </w:rPr>
      </w:pPr>
    </w:p>
    <w:p w14:paraId="38E00341" w14:textId="77777777" w:rsidR="00C518BE" w:rsidRDefault="00C518BE" w:rsidP="00390209">
      <w:pPr>
        <w:rPr>
          <w:rFonts w:ascii="Tahoma" w:hAnsi="Tahoma" w:cs="B Nazanin"/>
          <w:color w:val="000000"/>
          <w:shd w:val="clear" w:color="auto" w:fill="FFFFFF"/>
          <w:lang w:bidi="fa-IR"/>
        </w:rPr>
      </w:pPr>
    </w:p>
    <w:p w14:paraId="04E99581" w14:textId="77777777" w:rsidR="00C518BE" w:rsidRDefault="00C518BE" w:rsidP="00390209">
      <w:pPr>
        <w:rPr>
          <w:rFonts w:ascii="Tahoma" w:hAnsi="Tahoma" w:cs="B Nazanin"/>
          <w:color w:val="000000"/>
          <w:shd w:val="clear" w:color="auto" w:fill="FFFFFF"/>
          <w:lang w:bidi="fa-IR"/>
        </w:rPr>
      </w:pPr>
    </w:p>
    <w:p w14:paraId="101934E2" w14:textId="77777777" w:rsidR="00C518BE" w:rsidRDefault="00C518BE" w:rsidP="00390209">
      <w:pPr>
        <w:rPr>
          <w:rFonts w:ascii="Tahoma" w:hAnsi="Tahoma" w:cs="B Nazanin"/>
          <w:color w:val="000000"/>
          <w:shd w:val="clear" w:color="auto" w:fill="FFFFFF"/>
          <w:lang w:bidi="fa-IR"/>
        </w:rPr>
      </w:pPr>
    </w:p>
    <w:p w14:paraId="320E6C5D" w14:textId="12540336" w:rsidR="00C518BE" w:rsidRDefault="003A74F4" w:rsidP="00390209">
      <w:pPr>
        <w:rPr>
          <w:rFonts w:ascii="Tahoma" w:hAnsi="Tahoma" w:cs="B Nazanin"/>
          <w:color w:val="000000"/>
          <w:shd w:val="clear" w:color="auto" w:fill="FFFFFF"/>
          <w:rtl/>
          <w:lang w:bidi="fa-IR"/>
        </w:rPr>
      </w:pPr>
      <w:r>
        <w:rPr>
          <w:rFonts w:ascii="Tahoma" w:hAnsi="Tahoma" w:cs="B Nazanin"/>
          <w:noProof/>
          <w:color w:val="000000"/>
          <w:rtl/>
          <w:lang w:val="fa-IR" w:bidi="fa-IR"/>
        </w:rPr>
        <w:lastRenderedPageBreak/>
        <w:drawing>
          <wp:anchor distT="0" distB="0" distL="114300" distR="114300" simplePos="0" relativeHeight="251681792" behindDoc="0" locked="0" layoutInCell="1" allowOverlap="1" wp14:anchorId="46A27A74" wp14:editId="434A3C80">
            <wp:simplePos x="0" y="0"/>
            <wp:positionH relativeFrom="column">
              <wp:posOffset>494030</wp:posOffset>
            </wp:positionH>
            <wp:positionV relativeFrom="paragraph">
              <wp:posOffset>102870</wp:posOffset>
            </wp:positionV>
            <wp:extent cx="4884420" cy="69380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4420" cy="6938010"/>
                    </a:xfrm>
                    <a:prstGeom prst="rect">
                      <a:avLst/>
                    </a:prstGeom>
                    <a:noFill/>
                  </pic:spPr>
                </pic:pic>
              </a:graphicData>
            </a:graphic>
            <wp14:sizeRelH relativeFrom="page">
              <wp14:pctWidth>0</wp14:pctWidth>
            </wp14:sizeRelH>
            <wp14:sizeRelV relativeFrom="page">
              <wp14:pctHeight>0</wp14:pctHeight>
            </wp14:sizeRelV>
          </wp:anchor>
        </w:drawing>
      </w:r>
    </w:p>
    <w:p w14:paraId="0CE95037" w14:textId="0619440B" w:rsidR="003A74F4" w:rsidRDefault="003A74F4" w:rsidP="00390209">
      <w:pPr>
        <w:rPr>
          <w:rFonts w:ascii="Tahoma" w:hAnsi="Tahoma" w:cs="B Nazanin"/>
          <w:color w:val="000000"/>
          <w:shd w:val="clear" w:color="auto" w:fill="FFFFFF"/>
          <w:rtl/>
          <w:lang w:bidi="fa-IR"/>
        </w:rPr>
      </w:pPr>
    </w:p>
    <w:p w14:paraId="222CC6C1" w14:textId="71CC6B04" w:rsidR="003A74F4" w:rsidRDefault="003A74F4" w:rsidP="00390209">
      <w:pPr>
        <w:rPr>
          <w:rFonts w:ascii="Tahoma" w:hAnsi="Tahoma" w:cs="B Nazanin"/>
          <w:color w:val="000000"/>
          <w:shd w:val="clear" w:color="auto" w:fill="FFFFFF"/>
          <w:rtl/>
          <w:lang w:bidi="fa-IR"/>
        </w:rPr>
      </w:pPr>
    </w:p>
    <w:p w14:paraId="46315482" w14:textId="03AC24D3" w:rsidR="003A74F4" w:rsidRDefault="003A74F4" w:rsidP="00390209">
      <w:pPr>
        <w:rPr>
          <w:rFonts w:ascii="Tahoma" w:hAnsi="Tahoma" w:cs="B Nazanin"/>
          <w:color w:val="000000"/>
          <w:shd w:val="clear" w:color="auto" w:fill="FFFFFF"/>
          <w:rtl/>
          <w:lang w:bidi="fa-IR"/>
        </w:rPr>
      </w:pPr>
    </w:p>
    <w:p w14:paraId="7567BBA4" w14:textId="167C3E06" w:rsidR="003A74F4" w:rsidRDefault="003A74F4" w:rsidP="00390209">
      <w:pPr>
        <w:rPr>
          <w:rFonts w:ascii="Tahoma" w:hAnsi="Tahoma" w:cs="B Nazanin"/>
          <w:color w:val="000000"/>
          <w:shd w:val="clear" w:color="auto" w:fill="FFFFFF"/>
          <w:rtl/>
          <w:lang w:bidi="fa-IR"/>
        </w:rPr>
      </w:pPr>
    </w:p>
    <w:p w14:paraId="501932F6" w14:textId="714E1BFD" w:rsidR="003A74F4" w:rsidRDefault="003A74F4" w:rsidP="00390209">
      <w:pPr>
        <w:rPr>
          <w:rFonts w:ascii="Tahoma" w:hAnsi="Tahoma" w:cs="B Nazanin"/>
          <w:color w:val="000000"/>
          <w:shd w:val="clear" w:color="auto" w:fill="FFFFFF"/>
          <w:rtl/>
          <w:lang w:bidi="fa-IR"/>
        </w:rPr>
      </w:pPr>
    </w:p>
    <w:p w14:paraId="2817AA67" w14:textId="52297051" w:rsidR="003A74F4" w:rsidRDefault="003A74F4" w:rsidP="00390209">
      <w:pPr>
        <w:rPr>
          <w:rFonts w:ascii="Tahoma" w:hAnsi="Tahoma" w:cs="B Nazanin"/>
          <w:color w:val="000000"/>
          <w:shd w:val="clear" w:color="auto" w:fill="FFFFFF"/>
          <w:rtl/>
          <w:lang w:bidi="fa-IR"/>
        </w:rPr>
      </w:pPr>
    </w:p>
    <w:p w14:paraId="6E838914" w14:textId="583A6E0E" w:rsidR="003A74F4" w:rsidRDefault="003A74F4" w:rsidP="00390209">
      <w:pPr>
        <w:rPr>
          <w:rFonts w:ascii="Tahoma" w:hAnsi="Tahoma" w:cs="B Nazanin"/>
          <w:color w:val="000000"/>
          <w:shd w:val="clear" w:color="auto" w:fill="FFFFFF"/>
          <w:rtl/>
          <w:lang w:bidi="fa-IR"/>
        </w:rPr>
      </w:pPr>
    </w:p>
    <w:p w14:paraId="67FA83ED" w14:textId="407C7D17" w:rsidR="003A74F4" w:rsidRDefault="003A74F4" w:rsidP="00390209">
      <w:pPr>
        <w:rPr>
          <w:rFonts w:ascii="Tahoma" w:hAnsi="Tahoma" w:cs="B Nazanin"/>
          <w:color w:val="000000"/>
          <w:shd w:val="clear" w:color="auto" w:fill="FFFFFF"/>
          <w:rtl/>
          <w:lang w:bidi="fa-IR"/>
        </w:rPr>
      </w:pPr>
    </w:p>
    <w:p w14:paraId="7ECCF7C7" w14:textId="242D4FD1" w:rsidR="003A74F4" w:rsidRDefault="003A74F4" w:rsidP="00390209">
      <w:pPr>
        <w:rPr>
          <w:rFonts w:ascii="Tahoma" w:hAnsi="Tahoma" w:cs="B Nazanin"/>
          <w:color w:val="000000"/>
          <w:shd w:val="clear" w:color="auto" w:fill="FFFFFF"/>
          <w:rtl/>
          <w:lang w:bidi="fa-IR"/>
        </w:rPr>
      </w:pPr>
    </w:p>
    <w:p w14:paraId="7C239556" w14:textId="6E3187E3" w:rsidR="003A74F4" w:rsidRDefault="003A74F4" w:rsidP="00390209">
      <w:pPr>
        <w:rPr>
          <w:rFonts w:ascii="Tahoma" w:hAnsi="Tahoma" w:cs="B Nazanin"/>
          <w:color w:val="000000"/>
          <w:shd w:val="clear" w:color="auto" w:fill="FFFFFF"/>
          <w:rtl/>
          <w:lang w:bidi="fa-IR"/>
        </w:rPr>
      </w:pPr>
    </w:p>
    <w:p w14:paraId="31429118" w14:textId="5ABE74EB" w:rsidR="003A74F4" w:rsidRDefault="003A74F4" w:rsidP="00390209">
      <w:pPr>
        <w:rPr>
          <w:rFonts w:ascii="Tahoma" w:hAnsi="Tahoma" w:cs="B Nazanin"/>
          <w:color w:val="000000"/>
          <w:shd w:val="clear" w:color="auto" w:fill="FFFFFF"/>
          <w:rtl/>
          <w:lang w:bidi="fa-IR"/>
        </w:rPr>
      </w:pPr>
    </w:p>
    <w:p w14:paraId="5F842336" w14:textId="0B4F77A7" w:rsidR="003A74F4" w:rsidRDefault="003A74F4" w:rsidP="00390209">
      <w:pPr>
        <w:rPr>
          <w:rFonts w:ascii="Tahoma" w:hAnsi="Tahoma" w:cs="B Nazanin"/>
          <w:color w:val="000000"/>
          <w:shd w:val="clear" w:color="auto" w:fill="FFFFFF"/>
          <w:rtl/>
          <w:lang w:bidi="fa-IR"/>
        </w:rPr>
      </w:pPr>
    </w:p>
    <w:p w14:paraId="376C9E4C" w14:textId="38F5900B" w:rsidR="003A74F4" w:rsidRDefault="003A74F4" w:rsidP="00390209">
      <w:pPr>
        <w:rPr>
          <w:rFonts w:ascii="Tahoma" w:hAnsi="Tahoma" w:cs="B Nazanin"/>
          <w:color w:val="000000"/>
          <w:shd w:val="clear" w:color="auto" w:fill="FFFFFF"/>
          <w:rtl/>
          <w:lang w:bidi="fa-IR"/>
        </w:rPr>
      </w:pPr>
    </w:p>
    <w:p w14:paraId="218F53F8" w14:textId="1295264A" w:rsidR="003A74F4" w:rsidRDefault="003A74F4" w:rsidP="00390209">
      <w:pPr>
        <w:rPr>
          <w:rFonts w:ascii="Tahoma" w:hAnsi="Tahoma" w:cs="B Nazanin"/>
          <w:color w:val="000000"/>
          <w:shd w:val="clear" w:color="auto" w:fill="FFFFFF"/>
          <w:rtl/>
          <w:lang w:bidi="fa-IR"/>
        </w:rPr>
      </w:pPr>
    </w:p>
    <w:p w14:paraId="7EEAAC83" w14:textId="0BE9104F" w:rsidR="003A74F4" w:rsidRDefault="003A74F4" w:rsidP="00390209">
      <w:pPr>
        <w:rPr>
          <w:rFonts w:ascii="Tahoma" w:hAnsi="Tahoma" w:cs="B Nazanin"/>
          <w:color w:val="000000"/>
          <w:shd w:val="clear" w:color="auto" w:fill="FFFFFF"/>
          <w:rtl/>
          <w:lang w:bidi="fa-IR"/>
        </w:rPr>
      </w:pPr>
    </w:p>
    <w:p w14:paraId="07235DC6" w14:textId="72D13BCF" w:rsidR="003A74F4" w:rsidRDefault="003A74F4" w:rsidP="00390209">
      <w:pPr>
        <w:rPr>
          <w:rFonts w:ascii="Tahoma" w:hAnsi="Tahoma" w:cs="B Nazanin"/>
          <w:color w:val="000000"/>
          <w:shd w:val="clear" w:color="auto" w:fill="FFFFFF"/>
          <w:rtl/>
          <w:lang w:bidi="fa-IR"/>
        </w:rPr>
      </w:pPr>
    </w:p>
    <w:p w14:paraId="5FF06DF5" w14:textId="25B7304A" w:rsidR="003A74F4" w:rsidRDefault="003A74F4" w:rsidP="00390209">
      <w:pPr>
        <w:rPr>
          <w:rFonts w:ascii="Tahoma" w:hAnsi="Tahoma" w:cs="B Nazanin"/>
          <w:color w:val="000000"/>
          <w:shd w:val="clear" w:color="auto" w:fill="FFFFFF"/>
          <w:rtl/>
          <w:lang w:bidi="fa-IR"/>
        </w:rPr>
      </w:pPr>
    </w:p>
    <w:p w14:paraId="7FC44A04" w14:textId="28587211" w:rsidR="003A74F4" w:rsidRDefault="003A74F4" w:rsidP="00390209">
      <w:pPr>
        <w:rPr>
          <w:rFonts w:ascii="Tahoma" w:hAnsi="Tahoma" w:cs="B Nazanin"/>
          <w:color w:val="000000"/>
          <w:shd w:val="clear" w:color="auto" w:fill="FFFFFF"/>
          <w:rtl/>
          <w:lang w:bidi="fa-IR"/>
        </w:rPr>
      </w:pPr>
    </w:p>
    <w:p w14:paraId="641CBE54" w14:textId="3DBE99A5" w:rsidR="003A74F4" w:rsidRDefault="003A74F4" w:rsidP="00390209">
      <w:pPr>
        <w:rPr>
          <w:rFonts w:ascii="Tahoma" w:hAnsi="Tahoma" w:cs="B Nazanin"/>
          <w:color w:val="000000"/>
          <w:shd w:val="clear" w:color="auto" w:fill="FFFFFF"/>
          <w:rtl/>
          <w:lang w:bidi="fa-IR"/>
        </w:rPr>
      </w:pPr>
    </w:p>
    <w:p w14:paraId="541935D1" w14:textId="66327BD3" w:rsidR="003A74F4" w:rsidRDefault="003A74F4" w:rsidP="00390209">
      <w:pPr>
        <w:rPr>
          <w:rFonts w:ascii="Tahoma" w:hAnsi="Tahoma" w:cs="B Nazanin"/>
          <w:color w:val="000000"/>
          <w:shd w:val="clear" w:color="auto" w:fill="FFFFFF"/>
          <w:rtl/>
          <w:lang w:bidi="fa-IR"/>
        </w:rPr>
      </w:pPr>
    </w:p>
    <w:p w14:paraId="39C532E2" w14:textId="5D3DCAC9" w:rsidR="003A74F4" w:rsidRDefault="003A74F4" w:rsidP="00390209">
      <w:pPr>
        <w:rPr>
          <w:rFonts w:ascii="Tahoma" w:hAnsi="Tahoma" w:cs="B Nazanin"/>
          <w:color w:val="000000"/>
          <w:shd w:val="clear" w:color="auto" w:fill="FFFFFF"/>
          <w:rtl/>
          <w:lang w:bidi="fa-IR"/>
        </w:rPr>
      </w:pPr>
    </w:p>
    <w:p w14:paraId="26997430" w14:textId="680B0FE1" w:rsidR="003A74F4" w:rsidRDefault="003A74F4" w:rsidP="00390209">
      <w:pPr>
        <w:rPr>
          <w:rFonts w:ascii="Tahoma" w:hAnsi="Tahoma" w:cs="B Nazanin"/>
          <w:color w:val="000000"/>
          <w:shd w:val="clear" w:color="auto" w:fill="FFFFFF"/>
          <w:rtl/>
          <w:lang w:bidi="fa-IR"/>
        </w:rPr>
      </w:pPr>
    </w:p>
    <w:p w14:paraId="0B6D1EA8" w14:textId="743DC66E" w:rsidR="003A74F4" w:rsidRDefault="003A74F4" w:rsidP="00390209">
      <w:pPr>
        <w:rPr>
          <w:rFonts w:ascii="Tahoma" w:hAnsi="Tahoma" w:cs="B Nazanin"/>
          <w:color w:val="000000"/>
          <w:shd w:val="clear" w:color="auto" w:fill="FFFFFF"/>
          <w:rtl/>
          <w:lang w:bidi="fa-IR"/>
        </w:rPr>
      </w:pPr>
    </w:p>
    <w:p w14:paraId="00F25B08" w14:textId="6C9AF920" w:rsidR="003A74F4" w:rsidRDefault="003A74F4" w:rsidP="00390209">
      <w:pPr>
        <w:rPr>
          <w:rFonts w:ascii="Tahoma" w:hAnsi="Tahoma" w:cs="B Nazanin"/>
          <w:color w:val="000000"/>
          <w:shd w:val="clear" w:color="auto" w:fill="FFFFFF"/>
          <w:rtl/>
          <w:lang w:bidi="fa-IR"/>
        </w:rPr>
      </w:pPr>
    </w:p>
    <w:p w14:paraId="10543BD0" w14:textId="0A874AE5" w:rsidR="003A74F4" w:rsidRDefault="003A74F4" w:rsidP="00390209">
      <w:pPr>
        <w:rPr>
          <w:rFonts w:ascii="Tahoma" w:hAnsi="Tahoma" w:cs="B Nazanin"/>
          <w:color w:val="000000"/>
          <w:shd w:val="clear" w:color="auto" w:fill="FFFFFF"/>
          <w:rtl/>
          <w:lang w:bidi="fa-IR"/>
        </w:rPr>
      </w:pPr>
    </w:p>
    <w:p w14:paraId="0350ECBE" w14:textId="5296D551" w:rsidR="003A74F4" w:rsidRDefault="003A74F4" w:rsidP="00390209">
      <w:pPr>
        <w:rPr>
          <w:rFonts w:ascii="Tahoma" w:hAnsi="Tahoma" w:cs="B Nazanin"/>
          <w:color w:val="000000"/>
          <w:shd w:val="clear" w:color="auto" w:fill="FFFFFF"/>
          <w:rtl/>
          <w:lang w:bidi="fa-IR"/>
        </w:rPr>
      </w:pPr>
    </w:p>
    <w:p w14:paraId="7F826947" w14:textId="490DCC5E" w:rsidR="003A74F4" w:rsidRDefault="003A74F4" w:rsidP="00390209">
      <w:pPr>
        <w:rPr>
          <w:rFonts w:ascii="Tahoma" w:hAnsi="Tahoma" w:cs="B Nazanin"/>
          <w:color w:val="000000"/>
          <w:shd w:val="clear" w:color="auto" w:fill="FFFFFF"/>
          <w:rtl/>
          <w:lang w:bidi="fa-IR"/>
        </w:rPr>
      </w:pPr>
    </w:p>
    <w:p w14:paraId="31660A7D" w14:textId="32AD3D2B" w:rsidR="003A74F4" w:rsidRDefault="003A74F4" w:rsidP="00390209">
      <w:pPr>
        <w:rPr>
          <w:rFonts w:ascii="Tahoma" w:hAnsi="Tahoma" w:cs="B Nazanin"/>
          <w:color w:val="000000"/>
          <w:shd w:val="clear" w:color="auto" w:fill="FFFFFF"/>
          <w:rtl/>
          <w:lang w:bidi="fa-IR"/>
        </w:rPr>
      </w:pPr>
    </w:p>
    <w:p w14:paraId="3B1079B5" w14:textId="0219DB7E" w:rsidR="003A74F4" w:rsidRDefault="003A74F4" w:rsidP="00390209">
      <w:pPr>
        <w:rPr>
          <w:rFonts w:ascii="Tahoma" w:hAnsi="Tahoma" w:cs="B Nazanin"/>
          <w:color w:val="000000"/>
          <w:shd w:val="clear" w:color="auto" w:fill="FFFFFF"/>
          <w:rtl/>
          <w:lang w:bidi="fa-IR"/>
        </w:rPr>
      </w:pPr>
    </w:p>
    <w:p w14:paraId="35060FDF" w14:textId="449BA01A" w:rsidR="003A74F4" w:rsidRDefault="003A74F4" w:rsidP="00390209">
      <w:pPr>
        <w:rPr>
          <w:rFonts w:ascii="Tahoma" w:hAnsi="Tahoma" w:cs="B Nazanin"/>
          <w:color w:val="000000"/>
          <w:shd w:val="clear" w:color="auto" w:fill="FFFFFF"/>
          <w:rtl/>
          <w:lang w:bidi="fa-IR"/>
        </w:rPr>
      </w:pPr>
    </w:p>
    <w:p w14:paraId="2159D7DE" w14:textId="0EBB31FF" w:rsidR="003A74F4" w:rsidRDefault="003A74F4" w:rsidP="00390209">
      <w:pPr>
        <w:rPr>
          <w:rFonts w:ascii="Tahoma" w:hAnsi="Tahoma" w:cs="B Nazanin"/>
          <w:color w:val="000000"/>
          <w:shd w:val="clear" w:color="auto" w:fill="FFFFFF"/>
          <w:rtl/>
          <w:lang w:bidi="fa-IR"/>
        </w:rPr>
      </w:pPr>
    </w:p>
    <w:p w14:paraId="3E79CF04" w14:textId="62079BF3" w:rsidR="003A74F4" w:rsidRDefault="003A74F4" w:rsidP="00390209">
      <w:pPr>
        <w:rPr>
          <w:rFonts w:ascii="Tahoma" w:hAnsi="Tahoma" w:cs="B Nazanin"/>
          <w:color w:val="000000"/>
          <w:shd w:val="clear" w:color="auto" w:fill="FFFFFF"/>
          <w:rtl/>
          <w:lang w:bidi="fa-IR"/>
        </w:rPr>
      </w:pPr>
    </w:p>
    <w:p w14:paraId="58F6AEC4" w14:textId="0A9B67DA" w:rsidR="003A74F4" w:rsidRDefault="003A74F4" w:rsidP="00390209">
      <w:pPr>
        <w:rPr>
          <w:rFonts w:ascii="Tahoma" w:hAnsi="Tahoma" w:cs="B Nazanin"/>
          <w:color w:val="000000"/>
          <w:shd w:val="clear" w:color="auto" w:fill="FFFFFF"/>
          <w:rtl/>
          <w:lang w:bidi="fa-IR"/>
        </w:rPr>
      </w:pPr>
    </w:p>
    <w:p w14:paraId="06EBD716" w14:textId="20A72602" w:rsidR="003A74F4" w:rsidRDefault="003A74F4" w:rsidP="00390209">
      <w:pPr>
        <w:rPr>
          <w:rFonts w:ascii="Tahoma" w:hAnsi="Tahoma" w:cs="B Nazanin"/>
          <w:color w:val="000000"/>
          <w:shd w:val="clear" w:color="auto" w:fill="FFFFFF"/>
          <w:rtl/>
          <w:lang w:bidi="fa-IR"/>
        </w:rPr>
      </w:pPr>
    </w:p>
    <w:p w14:paraId="4769EB59" w14:textId="519E3CE3" w:rsidR="003A74F4" w:rsidRDefault="003A74F4" w:rsidP="00390209">
      <w:pPr>
        <w:rPr>
          <w:rFonts w:ascii="Tahoma" w:hAnsi="Tahoma" w:cs="B Nazanin"/>
          <w:color w:val="000000"/>
          <w:shd w:val="clear" w:color="auto" w:fill="FFFFFF"/>
          <w:rtl/>
          <w:lang w:bidi="fa-IR"/>
        </w:rPr>
      </w:pPr>
    </w:p>
    <w:p w14:paraId="3E92B060" w14:textId="34650528" w:rsidR="003A74F4" w:rsidRDefault="003A74F4" w:rsidP="00390209">
      <w:pPr>
        <w:rPr>
          <w:rFonts w:ascii="Tahoma" w:hAnsi="Tahoma" w:cs="B Nazanin"/>
          <w:color w:val="000000"/>
          <w:shd w:val="clear" w:color="auto" w:fill="FFFFFF"/>
          <w:rtl/>
          <w:lang w:bidi="fa-IR"/>
        </w:rPr>
      </w:pPr>
    </w:p>
    <w:p w14:paraId="779412A2" w14:textId="228397B0" w:rsidR="003A74F4" w:rsidRDefault="003A74F4" w:rsidP="00390209">
      <w:pPr>
        <w:rPr>
          <w:rFonts w:ascii="Tahoma" w:hAnsi="Tahoma" w:cs="B Nazanin"/>
          <w:color w:val="000000"/>
          <w:shd w:val="clear" w:color="auto" w:fill="FFFFFF"/>
          <w:rtl/>
          <w:lang w:bidi="fa-IR"/>
        </w:rPr>
      </w:pPr>
      <w:r>
        <w:rPr>
          <w:rFonts w:ascii="Tahoma" w:hAnsi="Tahoma" w:cs="B Nazanin"/>
          <w:noProof/>
          <w:color w:val="000000"/>
          <w:rtl/>
          <w:lang w:val="fa-IR" w:bidi="fa-IR"/>
        </w:rPr>
        <w:drawing>
          <wp:anchor distT="0" distB="0" distL="114300" distR="114300" simplePos="0" relativeHeight="251682816" behindDoc="0" locked="0" layoutInCell="1" allowOverlap="1" wp14:anchorId="63A4900F" wp14:editId="27CC7C83">
            <wp:simplePos x="0" y="0"/>
            <wp:positionH relativeFrom="column">
              <wp:posOffset>539750</wp:posOffset>
            </wp:positionH>
            <wp:positionV relativeFrom="paragraph">
              <wp:posOffset>14604</wp:posOffset>
            </wp:positionV>
            <wp:extent cx="4953000" cy="29361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8776" cy="2939609"/>
                    </a:xfrm>
                    <a:prstGeom prst="rect">
                      <a:avLst/>
                    </a:prstGeom>
                    <a:noFill/>
                  </pic:spPr>
                </pic:pic>
              </a:graphicData>
            </a:graphic>
            <wp14:sizeRelH relativeFrom="page">
              <wp14:pctWidth>0</wp14:pctWidth>
            </wp14:sizeRelH>
            <wp14:sizeRelV relativeFrom="page">
              <wp14:pctHeight>0</wp14:pctHeight>
            </wp14:sizeRelV>
          </wp:anchor>
        </w:drawing>
      </w:r>
    </w:p>
    <w:p w14:paraId="237BEEBA" w14:textId="69118B65" w:rsidR="003A74F4" w:rsidRDefault="003A74F4" w:rsidP="00390209">
      <w:pPr>
        <w:rPr>
          <w:rFonts w:ascii="Tahoma" w:hAnsi="Tahoma" w:cs="B Nazanin"/>
          <w:color w:val="000000"/>
          <w:shd w:val="clear" w:color="auto" w:fill="FFFFFF"/>
          <w:rtl/>
          <w:lang w:bidi="fa-IR"/>
        </w:rPr>
      </w:pPr>
    </w:p>
    <w:p w14:paraId="6FCC530C" w14:textId="3F72F26F" w:rsidR="003A74F4" w:rsidRDefault="003A74F4" w:rsidP="00390209">
      <w:pPr>
        <w:rPr>
          <w:rFonts w:ascii="Tahoma" w:hAnsi="Tahoma" w:cs="B Nazanin"/>
          <w:color w:val="000000"/>
          <w:shd w:val="clear" w:color="auto" w:fill="FFFFFF"/>
          <w:rtl/>
          <w:lang w:bidi="fa-IR"/>
        </w:rPr>
      </w:pPr>
    </w:p>
    <w:p w14:paraId="30450410" w14:textId="18AAF9A0" w:rsidR="003A74F4" w:rsidRDefault="003A74F4" w:rsidP="00390209">
      <w:pPr>
        <w:rPr>
          <w:rFonts w:ascii="Tahoma" w:hAnsi="Tahoma" w:cs="B Nazanin"/>
          <w:color w:val="000000"/>
          <w:shd w:val="clear" w:color="auto" w:fill="FFFFFF"/>
          <w:rtl/>
          <w:lang w:bidi="fa-IR"/>
        </w:rPr>
      </w:pPr>
    </w:p>
    <w:p w14:paraId="06BE1B68" w14:textId="6BFFEAE8" w:rsidR="003A74F4" w:rsidRDefault="003A74F4" w:rsidP="00390209">
      <w:pPr>
        <w:rPr>
          <w:rFonts w:ascii="Tahoma" w:hAnsi="Tahoma" w:cs="B Nazanin"/>
          <w:color w:val="000000"/>
          <w:shd w:val="clear" w:color="auto" w:fill="FFFFFF"/>
          <w:rtl/>
          <w:lang w:bidi="fa-IR"/>
        </w:rPr>
      </w:pPr>
    </w:p>
    <w:p w14:paraId="731D39DC" w14:textId="3C92AFB2" w:rsidR="003A74F4" w:rsidRDefault="003A74F4" w:rsidP="00390209">
      <w:pPr>
        <w:rPr>
          <w:rFonts w:ascii="Tahoma" w:hAnsi="Tahoma" w:cs="B Nazanin"/>
          <w:color w:val="000000"/>
          <w:shd w:val="clear" w:color="auto" w:fill="FFFFFF"/>
          <w:rtl/>
          <w:lang w:bidi="fa-IR"/>
        </w:rPr>
      </w:pPr>
    </w:p>
    <w:p w14:paraId="47093410" w14:textId="1DF8E0C7" w:rsidR="003A74F4" w:rsidRDefault="003A74F4" w:rsidP="00390209">
      <w:pPr>
        <w:rPr>
          <w:rFonts w:ascii="Tahoma" w:hAnsi="Tahoma" w:cs="B Nazanin"/>
          <w:color w:val="000000"/>
          <w:shd w:val="clear" w:color="auto" w:fill="FFFFFF"/>
          <w:rtl/>
          <w:lang w:bidi="fa-IR"/>
        </w:rPr>
      </w:pPr>
    </w:p>
    <w:p w14:paraId="105FB294" w14:textId="0255A6FD" w:rsidR="003A74F4" w:rsidRDefault="003A74F4" w:rsidP="00390209">
      <w:pPr>
        <w:rPr>
          <w:rFonts w:ascii="Tahoma" w:hAnsi="Tahoma" w:cs="B Nazanin"/>
          <w:color w:val="000000"/>
          <w:shd w:val="clear" w:color="auto" w:fill="FFFFFF"/>
          <w:rtl/>
          <w:lang w:bidi="fa-IR"/>
        </w:rPr>
      </w:pPr>
    </w:p>
    <w:p w14:paraId="71D490CA" w14:textId="76959D94" w:rsidR="003A74F4" w:rsidRDefault="003A74F4" w:rsidP="00390209">
      <w:pPr>
        <w:rPr>
          <w:rFonts w:ascii="Tahoma" w:hAnsi="Tahoma" w:cs="B Nazanin"/>
          <w:color w:val="000000"/>
          <w:shd w:val="clear" w:color="auto" w:fill="FFFFFF"/>
          <w:rtl/>
          <w:lang w:bidi="fa-IR"/>
        </w:rPr>
      </w:pPr>
    </w:p>
    <w:p w14:paraId="23E4121A" w14:textId="6124CE8B" w:rsidR="003A74F4" w:rsidRDefault="003A74F4" w:rsidP="00390209">
      <w:pPr>
        <w:rPr>
          <w:rFonts w:ascii="Tahoma" w:hAnsi="Tahoma" w:cs="B Nazanin"/>
          <w:color w:val="000000"/>
          <w:shd w:val="clear" w:color="auto" w:fill="FFFFFF"/>
          <w:rtl/>
          <w:lang w:bidi="fa-IR"/>
        </w:rPr>
      </w:pPr>
    </w:p>
    <w:p w14:paraId="6603AACF" w14:textId="632ECE5F" w:rsidR="003A74F4" w:rsidRDefault="003A74F4" w:rsidP="00390209">
      <w:pPr>
        <w:rPr>
          <w:rFonts w:ascii="Tahoma" w:hAnsi="Tahoma" w:cs="B Nazanin"/>
          <w:color w:val="000000"/>
          <w:shd w:val="clear" w:color="auto" w:fill="FFFFFF"/>
          <w:rtl/>
          <w:lang w:bidi="fa-IR"/>
        </w:rPr>
      </w:pPr>
    </w:p>
    <w:p w14:paraId="25269882" w14:textId="0420CB3B" w:rsidR="003A74F4" w:rsidRDefault="003A74F4" w:rsidP="00390209">
      <w:pPr>
        <w:rPr>
          <w:rFonts w:ascii="Tahoma" w:hAnsi="Tahoma" w:cs="B Nazanin"/>
          <w:color w:val="000000"/>
          <w:shd w:val="clear" w:color="auto" w:fill="FFFFFF"/>
          <w:rtl/>
          <w:lang w:bidi="fa-IR"/>
        </w:rPr>
      </w:pPr>
    </w:p>
    <w:p w14:paraId="4FEC8525" w14:textId="6B595F9F" w:rsidR="003A74F4" w:rsidRDefault="003A74F4" w:rsidP="00390209">
      <w:pPr>
        <w:rPr>
          <w:rFonts w:ascii="Tahoma" w:hAnsi="Tahoma" w:cs="B Nazanin"/>
          <w:color w:val="000000"/>
          <w:shd w:val="clear" w:color="auto" w:fill="FFFFFF"/>
          <w:rtl/>
          <w:lang w:bidi="fa-IR"/>
        </w:rPr>
      </w:pPr>
    </w:p>
    <w:p w14:paraId="48391C57" w14:textId="2493EDCD" w:rsidR="003A74F4" w:rsidRDefault="003A74F4" w:rsidP="00390209">
      <w:pPr>
        <w:rPr>
          <w:rFonts w:ascii="Tahoma" w:hAnsi="Tahoma" w:cs="B Nazanin"/>
          <w:color w:val="000000"/>
          <w:shd w:val="clear" w:color="auto" w:fill="FFFFFF"/>
          <w:rtl/>
          <w:lang w:bidi="fa-IR"/>
        </w:rPr>
      </w:pPr>
    </w:p>
    <w:p w14:paraId="1094793E" w14:textId="2AFBE79D" w:rsidR="003A74F4" w:rsidRDefault="003A74F4" w:rsidP="00390209">
      <w:pPr>
        <w:rPr>
          <w:rFonts w:ascii="Tahoma" w:hAnsi="Tahoma" w:cs="B Nazanin"/>
          <w:color w:val="000000"/>
          <w:shd w:val="clear" w:color="auto" w:fill="FFFFFF"/>
          <w:rtl/>
          <w:lang w:bidi="fa-IR"/>
        </w:rPr>
      </w:pPr>
    </w:p>
    <w:p w14:paraId="6E5FF058" w14:textId="77777777" w:rsidR="00406EDA" w:rsidRPr="00C45CC1" w:rsidRDefault="00406EDA" w:rsidP="00406EDA">
      <w:pPr>
        <w:rPr>
          <w:rFonts w:ascii="Arial" w:hAnsi="Arial" w:cs="B Nazanin"/>
          <w:b/>
          <w:bCs/>
          <w:color w:val="333333"/>
          <w:shd w:val="clear" w:color="auto" w:fill="FFFFFF"/>
          <w:rtl/>
          <w:lang w:bidi="fa-IR"/>
        </w:rPr>
      </w:pPr>
      <w:r>
        <w:rPr>
          <w:rFonts w:ascii="Arial" w:hAnsi="Arial" w:cs="B Nazanin" w:hint="cs"/>
          <w:b/>
          <w:bCs/>
          <w:color w:val="333333"/>
          <w:shd w:val="clear" w:color="auto" w:fill="FFFFFF"/>
          <w:rtl/>
          <w:lang w:bidi="fa-IR"/>
        </w:rPr>
        <w:t>1-7</w:t>
      </w:r>
      <w:r w:rsidRPr="00C45CC1">
        <w:rPr>
          <w:rFonts w:ascii="Arial" w:hAnsi="Arial" w:cs="B Nazanin" w:hint="cs"/>
          <w:b/>
          <w:bCs/>
          <w:color w:val="333333"/>
          <w:shd w:val="clear" w:color="auto" w:fill="FFFFFF"/>
          <w:rtl/>
          <w:lang w:bidi="fa-IR"/>
        </w:rPr>
        <w:t>- مناره مسجد جامع سمنان</w:t>
      </w:r>
    </w:p>
    <w:p w14:paraId="71944186" w14:textId="77777777" w:rsidR="00406EDA" w:rsidRPr="0076497D" w:rsidRDefault="00406EDA" w:rsidP="00406EDA">
      <w:pPr>
        <w:rPr>
          <w:rFonts w:ascii="Arial" w:hAnsi="Arial" w:cs="B Nazanin"/>
          <w:color w:val="333333"/>
          <w:shd w:val="clear" w:color="auto" w:fill="FFFFFF"/>
          <w:lang w:bidi="fa-IR"/>
        </w:rPr>
      </w:pPr>
      <w:r w:rsidRPr="0076497D">
        <w:rPr>
          <w:rFonts w:ascii="Arial" w:hAnsi="Arial" w:cs="B Nazanin" w:hint="cs"/>
          <w:color w:val="333333"/>
          <w:shd w:val="clear" w:color="auto" w:fill="FFFFFF"/>
          <w:rtl/>
          <w:lang w:bidi="fa-IR"/>
        </w:rPr>
        <w:t>مسجد جامع سمنان از جمله بناهایی است که آثار چند دوره الحاق و تکمیل را از دوره سلجوقی، تیموری تا قاجاریه را به همراه دارد. مناره مسجد در ضلع شمال شرقی آن قرار گرفته است. قدیمی ترین کتیبه مسجد بر بالای ایوان دارای تاریخ 828 قمری است. براساس کتیبه مناره ، بانی آن ابو حرب بختیار بن محمد حاکم قومس بوده که در حدفاصل سال های 417-466 هجری بنا گردیده است. همزمان با منار مسجد جامع سمنان، مناره تاریخانه و برج مقبره پیر علمدار که آرامگاه محمد ابن ابراهیم پدر ابوحرب بختیار بوده به فرمان او بنا شده است (شکل1).</w:t>
      </w:r>
    </w:p>
    <w:p w14:paraId="5FA29EB3" w14:textId="77777777" w:rsidR="00406EDA" w:rsidRPr="00C45CC1" w:rsidRDefault="00406EDA" w:rsidP="00406EDA">
      <w:pPr>
        <w:rPr>
          <w:rFonts w:ascii="Arial" w:hAnsi="Arial" w:cs="B Nazanin"/>
          <w:color w:val="333333"/>
          <w:szCs w:val="22"/>
          <w:shd w:val="clear" w:color="auto" w:fill="FFFFFF"/>
          <w:lang w:bidi="fa-IR"/>
        </w:rPr>
      </w:pPr>
    </w:p>
    <w:p w14:paraId="7CAF1DF4" w14:textId="77777777" w:rsidR="00406EDA" w:rsidRDefault="00406EDA" w:rsidP="00406EDA">
      <w:pPr>
        <w:rPr>
          <w:rFonts w:ascii="Arial" w:hAnsi="Arial" w:cs="B Nazanin"/>
          <w:color w:val="333333"/>
          <w:shd w:val="clear" w:color="auto" w:fill="FFFFFF"/>
          <w:rtl/>
          <w:lang w:bidi="fa-IR"/>
        </w:rPr>
      </w:pPr>
    </w:p>
    <w:p w14:paraId="651D0D2E" w14:textId="77777777" w:rsidR="00406EDA" w:rsidRPr="00C45CC1" w:rsidRDefault="00406EDA" w:rsidP="00406EDA">
      <w:pPr>
        <w:rPr>
          <w:rFonts w:cs="B Nazanin"/>
          <w:szCs w:val="22"/>
          <w:rtl/>
          <w:lang w:bidi="fa-IR"/>
        </w:rPr>
      </w:pPr>
      <w:r>
        <w:rPr>
          <w:rFonts w:cs="B Nazanin"/>
          <w:noProof/>
          <w:szCs w:val="22"/>
          <w:rtl/>
        </w:rPr>
        <w:drawing>
          <wp:anchor distT="0" distB="0" distL="114300" distR="114300" simplePos="0" relativeHeight="251662336" behindDoc="0" locked="0" layoutInCell="1" allowOverlap="1" wp14:anchorId="2B1AE3AA" wp14:editId="419CB697">
            <wp:simplePos x="0" y="0"/>
            <wp:positionH relativeFrom="column">
              <wp:posOffset>1245870</wp:posOffset>
            </wp:positionH>
            <wp:positionV relativeFrom="paragraph">
              <wp:posOffset>175895</wp:posOffset>
            </wp:positionV>
            <wp:extent cx="3834765" cy="12630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4765"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F7B26" w14:textId="77777777" w:rsidR="00406EDA" w:rsidRPr="00C45CC1" w:rsidRDefault="00406EDA" w:rsidP="00406EDA">
      <w:pPr>
        <w:rPr>
          <w:rFonts w:cs="B Nazanin"/>
          <w:szCs w:val="22"/>
          <w:rtl/>
          <w:lang w:bidi="fa-IR"/>
        </w:rPr>
      </w:pPr>
    </w:p>
    <w:p w14:paraId="697427AF" w14:textId="77777777" w:rsidR="00406EDA" w:rsidRDefault="00406EDA" w:rsidP="00406EDA">
      <w:pPr>
        <w:rPr>
          <w:rFonts w:ascii="BMitra,Bold" w:hAnsi="BMitra,Bold" w:cs="B Nazanin"/>
          <w:b/>
          <w:bCs/>
          <w:rtl/>
        </w:rPr>
      </w:pPr>
    </w:p>
    <w:p w14:paraId="28235E56" w14:textId="77777777" w:rsidR="00406EDA" w:rsidRDefault="00406EDA" w:rsidP="00406EDA">
      <w:pPr>
        <w:rPr>
          <w:rFonts w:ascii="BMitra,Bold" w:hAnsi="BMitra,Bold" w:cs="B Nazanin"/>
          <w:b/>
          <w:bCs/>
          <w:rtl/>
        </w:rPr>
      </w:pPr>
    </w:p>
    <w:p w14:paraId="6FE6C316" w14:textId="77777777" w:rsidR="00406EDA" w:rsidRDefault="00406EDA" w:rsidP="00406EDA">
      <w:pPr>
        <w:rPr>
          <w:rFonts w:ascii="BMitra,Bold" w:hAnsi="BMitra,Bold" w:cs="B Nazanin"/>
          <w:b/>
          <w:bCs/>
          <w:rtl/>
        </w:rPr>
      </w:pPr>
    </w:p>
    <w:p w14:paraId="02D70587" w14:textId="77777777" w:rsidR="00406EDA" w:rsidRDefault="00406EDA" w:rsidP="00406EDA">
      <w:pPr>
        <w:rPr>
          <w:rFonts w:ascii="BMitra,Bold" w:hAnsi="BMitra,Bold" w:cs="B Nazanin"/>
          <w:b/>
          <w:bCs/>
          <w:rtl/>
        </w:rPr>
      </w:pPr>
    </w:p>
    <w:p w14:paraId="0DFBBA21" w14:textId="77777777" w:rsidR="00406EDA" w:rsidRDefault="00406EDA" w:rsidP="00406EDA">
      <w:pPr>
        <w:rPr>
          <w:rFonts w:ascii="BMitra,Bold" w:hAnsi="BMitra,Bold" w:cs="B Nazanin"/>
          <w:b/>
          <w:bCs/>
          <w:rtl/>
        </w:rPr>
      </w:pPr>
      <w:r>
        <w:rPr>
          <w:rFonts w:ascii="BMitra,Bold" w:hAnsi="BMitra,Bold" w:cs="B Nazanin"/>
          <w:b/>
          <w:bCs/>
          <w:noProof/>
          <w:rtl/>
        </w:rPr>
        <mc:AlternateContent>
          <mc:Choice Requires="wps">
            <w:drawing>
              <wp:anchor distT="0" distB="0" distL="114300" distR="114300" simplePos="0" relativeHeight="251663360" behindDoc="0" locked="0" layoutInCell="1" allowOverlap="1" wp14:anchorId="3415A3C9" wp14:editId="3D392332">
                <wp:simplePos x="0" y="0"/>
                <wp:positionH relativeFrom="column">
                  <wp:posOffset>1278890</wp:posOffset>
                </wp:positionH>
                <wp:positionV relativeFrom="paragraph">
                  <wp:posOffset>73025</wp:posOffset>
                </wp:positionV>
                <wp:extent cx="3554095" cy="320040"/>
                <wp:effectExtent l="254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7BE12C" w14:textId="77777777" w:rsidR="00406EDA" w:rsidRPr="00406EDA" w:rsidRDefault="00406EDA" w:rsidP="00406EDA">
                            <w:pPr>
                              <w:jc w:val="center"/>
                              <w:rPr>
                                <w:rFonts w:cs="B Nazanin"/>
                                <w:b/>
                                <w:bCs/>
                                <w:szCs w:val="22"/>
                                <w:rtl/>
                                <w:lang w:bidi="fa-IR"/>
                              </w:rPr>
                            </w:pPr>
                            <w:r w:rsidRPr="00406EDA">
                              <w:rPr>
                                <w:rFonts w:cs="B Nazanin" w:hint="cs"/>
                                <w:b/>
                                <w:bCs/>
                                <w:szCs w:val="22"/>
                                <w:rtl/>
                                <w:lang w:bidi="fa-IR"/>
                              </w:rPr>
                              <w:t xml:space="preserve">شکل1: </w:t>
                            </w:r>
                            <w:r w:rsidRPr="00406EDA">
                              <w:rPr>
                                <w:rFonts w:cs="B Nazanin" w:hint="cs"/>
                                <w:b/>
                                <w:bCs/>
                                <w:szCs w:val="22"/>
                                <w:rtl/>
                                <w:lang w:bidi="fa-IR"/>
                              </w:rPr>
                              <w:t>مناره مسجد جامع سمنان</w:t>
                            </w:r>
                          </w:p>
                          <w:p w14:paraId="1A7A17E6" w14:textId="77777777" w:rsidR="00406EDA" w:rsidRPr="00B54590" w:rsidRDefault="00406EDA" w:rsidP="00406EDA">
                            <w:pPr>
                              <w:jc w:val="center"/>
                              <w:rPr>
                                <w:rFonts w:cs="B Nazanin"/>
                                <w:sz w:val="20"/>
                                <w:szCs w:val="20"/>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5A3C9" id="Text Box 11" o:spid="_x0000_s1028" type="#_x0000_t202" style="position:absolute;left:0;text-align:left;margin-left:100.7pt;margin-top:5.75pt;width:279.85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" filled="f" stroked="f">
                <v:textbox>
                  <w:txbxContent>
                    <w:p w14:paraId="3B7BE12C" w14:textId="77777777" w:rsidR="00406EDA" w:rsidRPr="00406EDA" w:rsidRDefault="00406EDA" w:rsidP="00406EDA">
                      <w:pPr>
                        <w:jc w:val="center"/>
                        <w:rPr>
                          <w:rFonts w:cs="B Nazanin"/>
                          <w:b/>
                          <w:bCs/>
                          <w:szCs w:val="22"/>
                          <w:rtl/>
                          <w:lang w:bidi="fa-IR"/>
                        </w:rPr>
                      </w:pPr>
                      <w:r w:rsidRPr="00406EDA">
                        <w:rPr>
                          <w:rFonts w:cs="B Nazanin" w:hint="cs"/>
                          <w:b/>
                          <w:bCs/>
                          <w:szCs w:val="22"/>
                          <w:rtl/>
                          <w:lang w:bidi="fa-IR"/>
                        </w:rPr>
                        <w:t xml:space="preserve">شکل1: </w:t>
                      </w:r>
                      <w:r w:rsidRPr="00406EDA">
                        <w:rPr>
                          <w:rFonts w:cs="B Nazanin" w:hint="cs"/>
                          <w:b/>
                          <w:bCs/>
                          <w:szCs w:val="22"/>
                          <w:rtl/>
                          <w:lang w:bidi="fa-IR"/>
                        </w:rPr>
                        <w:t>مناره مسجد جامع سمنان</w:t>
                      </w:r>
                    </w:p>
                    <w:p w14:paraId="1A7A17E6" w14:textId="77777777" w:rsidR="00406EDA" w:rsidRPr="00B54590" w:rsidRDefault="00406EDA" w:rsidP="00406EDA">
                      <w:pPr>
                        <w:jc w:val="center"/>
                        <w:rPr>
                          <w:rFonts w:cs="B Nazanin"/>
                          <w:sz w:val="20"/>
                          <w:szCs w:val="20"/>
                          <w:rtl/>
                          <w:lang w:bidi="fa-IR"/>
                        </w:rPr>
                      </w:pPr>
                    </w:p>
                  </w:txbxContent>
                </v:textbox>
              </v:shape>
            </w:pict>
          </mc:Fallback>
        </mc:AlternateContent>
      </w:r>
    </w:p>
    <w:p w14:paraId="0D202C4E" w14:textId="77777777" w:rsidR="00406EDA" w:rsidRDefault="00406EDA" w:rsidP="00406EDA">
      <w:pPr>
        <w:rPr>
          <w:rFonts w:ascii="BMitra,Bold" w:hAnsi="BMitra,Bold" w:cs="B Nazanin"/>
          <w:b/>
          <w:bCs/>
          <w:rtl/>
        </w:rPr>
      </w:pPr>
    </w:p>
    <w:p w14:paraId="26506C2D" w14:textId="77777777" w:rsidR="00406EDA" w:rsidRPr="0076497D" w:rsidRDefault="00406EDA" w:rsidP="00406EDA">
      <w:pPr>
        <w:ind w:firstLine="141"/>
        <w:rPr>
          <w:rFonts w:ascii="Arial" w:hAnsi="Arial" w:cs="B Nazanin"/>
          <w:color w:val="333333"/>
          <w:shd w:val="clear" w:color="auto" w:fill="FFFFFF"/>
          <w:rtl/>
          <w:lang w:bidi="fa-IR"/>
        </w:rPr>
      </w:pPr>
      <w:r>
        <w:rPr>
          <w:rFonts w:ascii="Arial" w:hAnsi="Arial" w:cs="B Nazanin" w:hint="cs"/>
          <w:color w:val="333333"/>
          <w:shd w:val="clear" w:color="auto" w:fill="FFFFFF"/>
          <w:rtl/>
          <w:lang w:bidi="fa-IR"/>
        </w:rPr>
        <w:t>این منار</w:t>
      </w:r>
      <w:r w:rsidRPr="0076497D">
        <w:rPr>
          <w:rFonts w:ascii="Arial" w:hAnsi="Arial" w:cs="B Nazanin" w:hint="cs"/>
          <w:color w:val="333333"/>
          <w:shd w:val="clear" w:color="auto" w:fill="FFFFFF"/>
          <w:rtl/>
          <w:lang w:bidi="fa-IR"/>
        </w:rPr>
        <w:t xml:space="preserve"> ب</w:t>
      </w:r>
      <w:r>
        <w:rPr>
          <w:rFonts w:ascii="Arial" w:hAnsi="Arial" w:cs="B Nazanin" w:hint="cs"/>
          <w:color w:val="333333"/>
          <w:shd w:val="clear" w:color="auto" w:fill="FFFFFF"/>
          <w:rtl/>
          <w:lang w:bidi="fa-IR"/>
        </w:rPr>
        <w:t xml:space="preserve">ه </w:t>
      </w:r>
      <w:r w:rsidRPr="0076497D">
        <w:rPr>
          <w:rFonts w:ascii="Arial" w:hAnsi="Arial" w:cs="B Nazanin" w:hint="cs"/>
          <w:color w:val="333333"/>
          <w:shd w:val="clear" w:color="auto" w:fill="FFFFFF"/>
          <w:rtl/>
          <w:lang w:bidi="fa-IR"/>
        </w:rPr>
        <w:t>صورت مدور و با ارتفاع 40/28 متر ازکف  بوده که در حدود 60/7 متر از ارتفاع  آن در فضای شبستان واقع شده است  و 4 متر انتهایی آن به ماذنه ای با تزئینات مقرنس منتهی می گردد، قطر پایه مناره 60/3 متر و قطر داخلی 10/2متر می باشد که ضخامت آن در پایه 75 سانتی مترکه به تدریج از ضخامت دیوار و قطر مناره به سمت بالا کاسته می شود.پایه ستون مرکزی به شکل مربع  و به ابعاد50 سانتی متر بوده که با آجرهای5/4</w:t>
      </w:r>
      <w:r w:rsidRPr="0076497D">
        <w:rPr>
          <w:rFonts w:ascii="Arial" w:hAnsi="Arial" w:cs="B Nazanin"/>
          <w:color w:val="333333"/>
          <w:shd w:val="clear" w:color="auto" w:fill="FFFFFF"/>
          <w:rtl/>
          <w:lang w:bidi="fa-IR"/>
        </w:rPr>
        <w:t>×</w:t>
      </w:r>
      <w:r w:rsidRPr="0076497D">
        <w:rPr>
          <w:rFonts w:ascii="Arial" w:hAnsi="Arial" w:cs="B Nazanin" w:hint="cs"/>
          <w:color w:val="333333"/>
          <w:shd w:val="clear" w:color="auto" w:fill="FFFFFF"/>
          <w:rtl/>
          <w:lang w:bidi="fa-IR"/>
        </w:rPr>
        <w:t>23</w:t>
      </w:r>
      <w:r w:rsidRPr="0076497D">
        <w:rPr>
          <w:rFonts w:ascii="Arial" w:hAnsi="Arial" w:cs="B Nazanin"/>
          <w:color w:val="333333"/>
          <w:shd w:val="clear" w:color="auto" w:fill="FFFFFF"/>
          <w:rtl/>
          <w:lang w:bidi="fa-IR"/>
        </w:rPr>
        <w:t>×</w:t>
      </w:r>
      <w:r w:rsidRPr="0076497D">
        <w:rPr>
          <w:rFonts w:ascii="Arial" w:hAnsi="Arial" w:cs="B Nazanin" w:hint="cs"/>
          <w:color w:val="333333"/>
          <w:shd w:val="clear" w:color="auto" w:fill="FFFFFF"/>
          <w:rtl/>
          <w:lang w:bidi="fa-IR"/>
        </w:rPr>
        <w:t xml:space="preserve">23 سانتی متر ساخته شده اند و مسیر حرکت داخل </w:t>
      </w:r>
      <w:r w:rsidRPr="0076497D">
        <w:rPr>
          <w:rFonts w:ascii="Arial" w:hAnsi="Arial" w:cs="B Nazanin" w:hint="cs"/>
          <w:color w:val="333333"/>
          <w:shd w:val="clear" w:color="auto" w:fill="FFFFFF"/>
          <w:rtl/>
          <w:lang w:bidi="fa-IR"/>
        </w:rPr>
        <w:lastRenderedPageBreak/>
        <w:t>آن برخلاف عقربه های ساعت بوده و 91 پله با ارتفاع تقریبی 30 سانتی متر جهت دسترسی به بالا تعبیه شده است.مناره از پایه تا زیر کتیبه اول تقریبابه صورت استوانه ای بالا رفته و سپس به صورت مخروطی ملایم تا انتها امتدا یافته است.این مناره به دو کتیبه بدون تاریخ مزین است ، یکی  در زیر گلدسته مناره  و دیگر در</w:t>
      </w:r>
      <w:r w:rsidRPr="0076497D">
        <w:rPr>
          <w:rFonts w:ascii="Arial" w:hAnsi="Arial" w:cs="B Nazanin"/>
          <w:color w:val="333333"/>
          <w:shd w:val="clear" w:color="auto" w:fill="FFFFFF"/>
          <w:lang w:bidi="fa-IR"/>
        </w:rPr>
        <w:t xml:space="preserve"> </w:t>
      </w:r>
      <w:r w:rsidRPr="0076497D">
        <w:rPr>
          <w:rFonts w:ascii="Arial" w:hAnsi="Arial" w:cs="B Nazanin" w:hint="cs"/>
          <w:color w:val="333333"/>
          <w:shd w:val="clear" w:color="auto" w:fill="FFFFFF"/>
          <w:rtl/>
          <w:lang w:bidi="fa-IR"/>
        </w:rPr>
        <w:t>پایین، در ارتفاع حدود 2 متر بالاتر از بام قرار گرفته است .خط هر دو کتیبه کوفی معقد (برگ دار) بوده که بخش فوقانی شامل آیه  32 سوره فصلت است و متن  کتیبه پایین شامل« بسم الله امر ببناء هذه المناره الامیر الجلیل السیدا ابو الحرب بختیار بن محمد مولی امیر المومنین» است. که  اشاره به ابو حرب ، حاکم معروف قومس بوده که" منوچهری دامغانی شاعر مشهور، او و اربابش فلک المعالی منوچهر بن قابوس (405- 424 ه.ق) را مدح گفته است"</w:t>
      </w:r>
      <w:r>
        <w:rPr>
          <w:rFonts w:ascii="Arial" w:hAnsi="Arial" w:cs="B Nazanin" w:hint="cs"/>
          <w:color w:val="333333"/>
          <w:shd w:val="clear" w:color="auto" w:fill="FFFFFF"/>
          <w:rtl/>
          <w:lang w:bidi="fa-IR"/>
        </w:rPr>
        <w:t>(موسوی، 1368: 39 )</w:t>
      </w:r>
      <w:r w:rsidRPr="0076497D">
        <w:rPr>
          <w:rFonts w:ascii="Arial" w:hAnsi="Arial" w:cs="B Nazanin" w:hint="cs"/>
          <w:color w:val="333333"/>
          <w:shd w:val="clear" w:color="auto" w:fill="FFFFFF"/>
          <w:rtl/>
          <w:lang w:bidi="fa-IR"/>
        </w:rPr>
        <w:t xml:space="preserve"> بنیان هر سه منار قومس را یعنی جامع سمنان، تاریخانه، جامع دامغان و بنای مقبره پیر علمدار را به او نسبت می دهند. ماذنه آن مربوط به دوره صفوی و قاجاریه بوده که با تزئینات مقرنس و کاشی وگره چینی چوبی نرده های محافظ پوشیده شده است.</w:t>
      </w:r>
    </w:p>
    <w:p w14:paraId="7652CAE5" w14:textId="77777777" w:rsidR="00406EDA" w:rsidRDefault="00406EDA" w:rsidP="00406EDA">
      <w:pPr>
        <w:rPr>
          <w:rFonts w:ascii="Arial" w:hAnsi="Arial" w:cs="B Nazanin"/>
          <w:color w:val="333333"/>
          <w:shd w:val="clear" w:color="auto" w:fill="FFFFFF"/>
          <w:rtl/>
          <w:lang w:bidi="fa-IR"/>
        </w:rPr>
      </w:pPr>
      <w:r w:rsidRPr="0076497D">
        <w:rPr>
          <w:rFonts w:ascii="Arial" w:hAnsi="Arial" w:cs="B Nazanin" w:hint="cs"/>
          <w:color w:val="333333"/>
          <w:shd w:val="clear" w:color="auto" w:fill="FFFFFF"/>
          <w:rtl/>
          <w:lang w:bidi="fa-IR"/>
        </w:rPr>
        <w:t>تزئینات مناره جامع سمنان شامل  انواع گره چینی خفته و راسته آجری بوده؛ طبل گنبدی زنجیره ای در بخش اول که در مرکز لوزها  و محل اتصال با عقب گذاشتن آجر وایجاد فضای خالی، سایه روشن در بدنه ایجاد نموده و بعد از کتیبه اول با چهار بخش تزئینی مجزا که شامل نقش طبل گنبدی، خفته و راسته با عقب نشینی در مرکز لوزها، نقش پیلی گردان، هشت وچهار لنگه  به  کتیبه دوم می رسد و سپس یک نقش گره آجری تا ماذنه اجرا شده است (شکل 2و3).</w:t>
      </w:r>
    </w:p>
    <w:p w14:paraId="72755C84" w14:textId="64A91651" w:rsidR="009975A5" w:rsidRDefault="00C518BE" w:rsidP="00760625">
      <w:pPr>
        <w:rPr>
          <w:rFonts w:ascii="Arial" w:hAnsi="Arial" w:cs="B Nazanin"/>
          <w:color w:val="333333"/>
        </w:rPr>
      </w:pPr>
      <w:r>
        <w:rPr>
          <w:rFonts w:ascii="BMitra,Bold" w:hAnsi="BMitra,Bold" w:cs="B Nazanin"/>
          <w:b/>
          <w:bCs/>
          <w:noProof/>
          <w:rtl/>
        </w:rPr>
        <w:drawing>
          <wp:anchor distT="0" distB="0" distL="114300" distR="114300" simplePos="0" relativeHeight="251667456" behindDoc="0" locked="0" layoutInCell="1" allowOverlap="1" wp14:anchorId="54081273" wp14:editId="6973E92F">
            <wp:simplePos x="0" y="0"/>
            <wp:positionH relativeFrom="column">
              <wp:posOffset>8255</wp:posOffset>
            </wp:positionH>
            <wp:positionV relativeFrom="paragraph">
              <wp:posOffset>107315</wp:posOffset>
            </wp:positionV>
            <wp:extent cx="5791200" cy="282663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2826634"/>
                    </a:xfrm>
                    <a:prstGeom prst="rect">
                      <a:avLst/>
                    </a:prstGeom>
                    <a:noFill/>
                  </pic:spPr>
                </pic:pic>
              </a:graphicData>
            </a:graphic>
            <wp14:sizeRelH relativeFrom="page">
              <wp14:pctWidth>0</wp14:pctWidth>
            </wp14:sizeRelH>
            <wp14:sizeRelV relativeFrom="page">
              <wp14:pctHeight>0</wp14:pctHeight>
            </wp14:sizeRelV>
          </wp:anchor>
        </w:drawing>
      </w:r>
    </w:p>
    <w:p w14:paraId="1B6B28B2" w14:textId="77777777" w:rsidR="009975A5" w:rsidRPr="008E7363" w:rsidRDefault="009975A5" w:rsidP="00406EDA">
      <w:pPr>
        <w:rPr>
          <w:rFonts w:ascii="Arial" w:hAnsi="Arial" w:cs="B Nazanin"/>
          <w:color w:val="333333"/>
          <w:shd w:val="clear" w:color="auto" w:fill="EBEBEB"/>
          <w:rtl/>
        </w:rPr>
      </w:pPr>
    </w:p>
    <w:p w14:paraId="7904E823" w14:textId="77777777" w:rsidR="00406EDA" w:rsidRDefault="00406EDA" w:rsidP="00406EDA">
      <w:pPr>
        <w:rPr>
          <w:rFonts w:ascii="BMitra,Bold" w:hAnsi="BMitra,Bold" w:cs="B Nazanin"/>
          <w:b/>
          <w:bCs/>
          <w:rtl/>
        </w:rPr>
      </w:pPr>
    </w:p>
    <w:p w14:paraId="4C4A7EC0" w14:textId="77777777" w:rsidR="00406EDA" w:rsidRDefault="00406EDA" w:rsidP="00406EDA">
      <w:pPr>
        <w:rPr>
          <w:rFonts w:ascii="BMitra,Bold" w:hAnsi="BMitra,Bold" w:cs="B Nazanin"/>
          <w:b/>
          <w:bCs/>
          <w:rtl/>
        </w:rPr>
      </w:pPr>
    </w:p>
    <w:p w14:paraId="60ED654A" w14:textId="77777777" w:rsidR="00406EDA" w:rsidRDefault="00406EDA" w:rsidP="00406EDA">
      <w:pPr>
        <w:rPr>
          <w:rFonts w:ascii="BMitra,Bold" w:hAnsi="BMitra,Bold" w:cs="B Nazanin"/>
          <w:b/>
          <w:bCs/>
          <w:rtl/>
        </w:rPr>
      </w:pPr>
    </w:p>
    <w:p w14:paraId="0E53A40C" w14:textId="77777777" w:rsidR="00406EDA" w:rsidRDefault="00406EDA" w:rsidP="00406EDA">
      <w:pPr>
        <w:rPr>
          <w:rFonts w:ascii="BMitra,Bold" w:hAnsi="BMitra,Bold" w:cs="B Nazanin"/>
          <w:b/>
          <w:bCs/>
          <w:rtl/>
        </w:rPr>
      </w:pPr>
    </w:p>
    <w:p w14:paraId="39C923DF" w14:textId="77777777" w:rsidR="00406EDA" w:rsidRDefault="00406EDA" w:rsidP="00406EDA">
      <w:pPr>
        <w:rPr>
          <w:rFonts w:ascii="BMitra,Bold" w:hAnsi="BMitra,Bold" w:cs="B Nazanin"/>
          <w:b/>
          <w:bCs/>
          <w:rtl/>
        </w:rPr>
      </w:pPr>
    </w:p>
    <w:p w14:paraId="7471EEBC" w14:textId="77777777" w:rsidR="00406EDA" w:rsidRDefault="00406EDA" w:rsidP="00406EDA">
      <w:pPr>
        <w:rPr>
          <w:rFonts w:ascii="BMitra,Bold" w:hAnsi="BMitra,Bold" w:cs="B Nazanin"/>
          <w:b/>
          <w:bCs/>
          <w:rtl/>
        </w:rPr>
      </w:pPr>
    </w:p>
    <w:p w14:paraId="51E0A280" w14:textId="77777777" w:rsidR="00406EDA" w:rsidRDefault="00406EDA" w:rsidP="00406EDA">
      <w:pPr>
        <w:rPr>
          <w:rFonts w:ascii="BMitra,Bold" w:hAnsi="BMitra,Bold" w:cs="B Nazanin"/>
          <w:b/>
          <w:bCs/>
          <w:rtl/>
        </w:rPr>
      </w:pPr>
    </w:p>
    <w:p w14:paraId="31C6DA3F" w14:textId="77777777" w:rsidR="00406EDA" w:rsidRDefault="00406EDA" w:rsidP="00406EDA">
      <w:pPr>
        <w:rPr>
          <w:rFonts w:ascii="BMitra,Bold" w:hAnsi="BMitra,Bold" w:cs="B Nazanin"/>
          <w:b/>
          <w:bCs/>
          <w:rtl/>
        </w:rPr>
      </w:pPr>
    </w:p>
    <w:p w14:paraId="34AF833F" w14:textId="77777777" w:rsidR="00406EDA" w:rsidRDefault="00406EDA" w:rsidP="00406EDA">
      <w:pPr>
        <w:rPr>
          <w:rFonts w:ascii="BMitra,Bold" w:hAnsi="BMitra,Bold" w:cs="B Nazanin"/>
          <w:b/>
          <w:bCs/>
          <w:rtl/>
        </w:rPr>
      </w:pPr>
    </w:p>
    <w:p w14:paraId="4C4AD1FE" w14:textId="77777777" w:rsidR="00406EDA" w:rsidRDefault="00406EDA" w:rsidP="00406EDA">
      <w:pPr>
        <w:rPr>
          <w:rFonts w:ascii="BMitra,Bold" w:hAnsi="BMitra,Bold" w:cs="B Nazanin"/>
          <w:b/>
          <w:bCs/>
          <w:rtl/>
        </w:rPr>
      </w:pPr>
    </w:p>
    <w:p w14:paraId="6D66C966" w14:textId="5E6F4E20" w:rsidR="00406EDA" w:rsidRDefault="00760625" w:rsidP="00406EDA">
      <w:pPr>
        <w:rPr>
          <w:rFonts w:ascii="BMitra,Bold" w:hAnsi="BMitra,Bold" w:cs="B Nazanin"/>
          <w:b/>
          <w:bCs/>
          <w:rtl/>
        </w:rPr>
      </w:pPr>
      <w:r>
        <w:rPr>
          <w:rFonts w:ascii="BMitra,Bold" w:hAnsi="BMitra,Bold" w:cs="B Nazanin"/>
          <w:b/>
          <w:bCs/>
          <w:noProof/>
          <w:rtl/>
        </w:rPr>
        <mc:AlternateContent>
          <mc:Choice Requires="wps">
            <w:drawing>
              <wp:anchor distT="0" distB="0" distL="114300" distR="114300" simplePos="0" relativeHeight="251668480" behindDoc="0" locked="0" layoutInCell="1" allowOverlap="1" wp14:anchorId="4AA218A1" wp14:editId="31918555">
                <wp:simplePos x="0" y="0"/>
                <wp:positionH relativeFrom="column">
                  <wp:posOffset>13970</wp:posOffset>
                </wp:positionH>
                <wp:positionV relativeFrom="paragraph">
                  <wp:posOffset>147956</wp:posOffset>
                </wp:positionV>
                <wp:extent cx="5688330" cy="107442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1074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978501" w14:textId="77777777" w:rsidR="00406EDA" w:rsidRPr="000B4A5A" w:rsidRDefault="00406EDA" w:rsidP="00406EDA">
                            <w:pPr>
                              <w:rPr>
                                <w:rFonts w:cs="B Nazanin"/>
                                <w:b/>
                                <w:bCs/>
                                <w:szCs w:val="22"/>
                                <w:rtl/>
                                <w:lang w:bidi="fa-IR"/>
                              </w:rPr>
                            </w:pPr>
                            <w:r w:rsidRPr="000B4A5A">
                              <w:rPr>
                                <w:rFonts w:cs="B Nazanin" w:hint="cs"/>
                                <w:b/>
                                <w:bCs/>
                                <w:szCs w:val="22"/>
                                <w:rtl/>
                                <w:lang w:bidi="fa-IR"/>
                              </w:rPr>
                              <w:t xml:space="preserve">شکل2- </w:t>
                            </w:r>
                            <w:r w:rsidRPr="000B4A5A">
                              <w:rPr>
                                <w:rFonts w:cs="B Nazanin" w:hint="cs"/>
                                <w:b/>
                                <w:bCs/>
                                <w:szCs w:val="22"/>
                                <w:rtl/>
                                <w:lang w:bidi="fa-IR"/>
                              </w:rPr>
                              <w:t xml:space="preserve">از بالا(راست به چپ)، نقش چهارم پیلی گردان </w:t>
                            </w:r>
                            <w:r w:rsidRPr="000B4A5A">
                              <w:rPr>
                                <w:rFonts w:ascii="Sakkal Majalla" w:hAnsi="Sakkal Majalla" w:cs="Sakkal Majalla" w:hint="cs"/>
                                <w:b/>
                                <w:bCs/>
                                <w:szCs w:val="22"/>
                                <w:rtl/>
                                <w:lang w:bidi="fa-IR"/>
                              </w:rPr>
                              <w:t>–</w:t>
                            </w:r>
                            <w:r w:rsidRPr="000B4A5A">
                              <w:rPr>
                                <w:rFonts w:cs="B Nazanin" w:hint="cs"/>
                                <w:b/>
                                <w:bCs/>
                                <w:szCs w:val="22"/>
                                <w:rtl/>
                                <w:lang w:bidi="fa-IR"/>
                              </w:rPr>
                              <w:t xml:space="preserve"> نقش پنجم هشت و چهارلنگه به کتیبه دوم و نقش ششم بر روی کتیبه دوم-  پایین ( ازچپ به راست)، نقش زنجیره ای پایین میله مناره روی بام تا کتیبه اول- نقش دوم، زنجیره ای با گل متفاوت از روی کتیبه اول- نقش سوم، خفته وراسته، منبع ( فرح بخش، 1393)</w:t>
                            </w:r>
                          </w:p>
                          <w:p w14:paraId="59D61FAC" w14:textId="77777777" w:rsidR="00406EDA" w:rsidRPr="000B4A5A" w:rsidRDefault="00406EDA" w:rsidP="00406EDA">
                            <w:pPr>
                              <w:rPr>
                                <w:rFonts w:cs="B Nazanin"/>
                                <w:b/>
                                <w:bCs/>
                                <w:szCs w:val="22"/>
                                <w:rtl/>
                                <w:lang w:bidi="fa-IR"/>
                              </w:rPr>
                            </w:pPr>
                            <w:r w:rsidRPr="000B4A5A">
                              <w:rPr>
                                <w:rFonts w:cs="B Nazanin" w:hint="cs"/>
                                <w:b/>
                                <w:bCs/>
                                <w:szCs w:val="22"/>
                                <w:rtl/>
                                <w:lang w:bidi="fa-IR"/>
                              </w:rPr>
                              <w:t>شکل3- (اول از چپ) مقطع و نمای مناره جامع سمنان، منبع ( فرح بخش، 1393)</w:t>
                            </w:r>
                          </w:p>
                          <w:p w14:paraId="0689FF0D" w14:textId="77777777" w:rsidR="00406EDA" w:rsidRPr="00F11F28" w:rsidRDefault="00406EDA" w:rsidP="00406EDA">
                            <w:pPr>
                              <w:rPr>
                                <w:rFonts w:cs="B Nazanin"/>
                                <w:sz w:val="20"/>
                                <w:szCs w:val="20"/>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18A1" id="Text Box 18" o:spid="_x0000_s1029" type="#_x0000_t202" style="position:absolute;left:0;text-align:left;margin-left:1.1pt;margin-top:11.65pt;width:447.9pt;height:8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" filled="f" stroked="f">
                <v:textbox>
                  <w:txbxContent>
                    <w:p w14:paraId="12978501" w14:textId="77777777" w:rsidR="00406EDA" w:rsidRPr="000B4A5A" w:rsidRDefault="00406EDA" w:rsidP="00406EDA">
                      <w:pPr>
                        <w:rPr>
                          <w:rFonts w:cs="B Nazanin"/>
                          <w:b/>
                          <w:bCs/>
                          <w:szCs w:val="22"/>
                          <w:rtl/>
                          <w:lang w:bidi="fa-IR"/>
                        </w:rPr>
                      </w:pPr>
                      <w:r w:rsidRPr="000B4A5A">
                        <w:rPr>
                          <w:rFonts w:cs="B Nazanin" w:hint="cs"/>
                          <w:b/>
                          <w:bCs/>
                          <w:szCs w:val="22"/>
                          <w:rtl/>
                          <w:lang w:bidi="fa-IR"/>
                        </w:rPr>
                        <w:t xml:space="preserve">شکل2- </w:t>
                      </w:r>
                      <w:r w:rsidRPr="000B4A5A">
                        <w:rPr>
                          <w:rFonts w:cs="B Nazanin" w:hint="cs"/>
                          <w:b/>
                          <w:bCs/>
                          <w:szCs w:val="22"/>
                          <w:rtl/>
                          <w:lang w:bidi="fa-IR"/>
                        </w:rPr>
                        <w:t xml:space="preserve">از بالا(راست به چپ)، نقش چهارم پیلی گردان </w:t>
                      </w:r>
                      <w:r w:rsidRPr="000B4A5A">
                        <w:rPr>
                          <w:rFonts w:ascii="Sakkal Majalla" w:hAnsi="Sakkal Majalla" w:cs="Sakkal Majalla" w:hint="cs"/>
                          <w:b/>
                          <w:bCs/>
                          <w:szCs w:val="22"/>
                          <w:rtl/>
                          <w:lang w:bidi="fa-IR"/>
                        </w:rPr>
                        <w:t>–</w:t>
                      </w:r>
                      <w:r w:rsidRPr="000B4A5A">
                        <w:rPr>
                          <w:rFonts w:cs="B Nazanin" w:hint="cs"/>
                          <w:b/>
                          <w:bCs/>
                          <w:szCs w:val="22"/>
                          <w:rtl/>
                          <w:lang w:bidi="fa-IR"/>
                        </w:rPr>
                        <w:t xml:space="preserve"> نقش پنجم هشت و چهارلنگه به کتیبه دوم و نقش ششم بر روی کتیبه دوم-  پایین ( ازچپ به راست)، نقش زنجیره ای پایین میله مناره روی بام تا کتیبه اول- نقش دوم، زنجیره ای با گل متفاوت از روی کتیبه اول- نقش سوم، خفته وراسته، منبع ( فرح بخش، 1393)</w:t>
                      </w:r>
                    </w:p>
                    <w:p w14:paraId="59D61FAC" w14:textId="77777777" w:rsidR="00406EDA" w:rsidRPr="000B4A5A" w:rsidRDefault="00406EDA" w:rsidP="00406EDA">
                      <w:pPr>
                        <w:rPr>
                          <w:rFonts w:cs="B Nazanin"/>
                          <w:b/>
                          <w:bCs/>
                          <w:szCs w:val="22"/>
                          <w:rtl/>
                          <w:lang w:bidi="fa-IR"/>
                        </w:rPr>
                      </w:pPr>
                      <w:r w:rsidRPr="000B4A5A">
                        <w:rPr>
                          <w:rFonts w:cs="B Nazanin" w:hint="cs"/>
                          <w:b/>
                          <w:bCs/>
                          <w:szCs w:val="22"/>
                          <w:rtl/>
                          <w:lang w:bidi="fa-IR"/>
                        </w:rPr>
                        <w:t>شکل3- (اول از چپ) مقطع و نمای مناره جامع سمنان، منبع ( فرح بخش، 1393)</w:t>
                      </w:r>
                    </w:p>
                    <w:p w14:paraId="0689FF0D" w14:textId="77777777" w:rsidR="00406EDA" w:rsidRPr="00F11F28" w:rsidRDefault="00406EDA" w:rsidP="00406EDA">
                      <w:pPr>
                        <w:rPr>
                          <w:rFonts w:cs="B Nazanin"/>
                          <w:sz w:val="20"/>
                          <w:szCs w:val="20"/>
                          <w:lang w:bidi="fa-IR"/>
                        </w:rPr>
                      </w:pPr>
                    </w:p>
                  </w:txbxContent>
                </v:textbox>
              </v:shape>
            </w:pict>
          </mc:Fallback>
        </mc:AlternateContent>
      </w:r>
    </w:p>
    <w:p w14:paraId="1B493CE0" w14:textId="57E0998B" w:rsidR="00406EDA" w:rsidRDefault="00406EDA" w:rsidP="00406EDA">
      <w:pPr>
        <w:rPr>
          <w:rFonts w:ascii="BMitra,Bold" w:hAnsi="BMitra,Bold" w:cs="B Nazanin"/>
          <w:b/>
          <w:bCs/>
          <w:rtl/>
        </w:rPr>
      </w:pPr>
    </w:p>
    <w:p w14:paraId="63B129BA" w14:textId="77777777" w:rsidR="00406EDA" w:rsidRDefault="00406EDA" w:rsidP="00406EDA">
      <w:pPr>
        <w:rPr>
          <w:rFonts w:ascii="BMitra,Bold" w:hAnsi="BMitra,Bold" w:cs="B Nazanin"/>
          <w:b/>
          <w:bCs/>
          <w:rtl/>
        </w:rPr>
      </w:pPr>
    </w:p>
    <w:p w14:paraId="1E9AA1EF" w14:textId="77777777" w:rsidR="00C518BE" w:rsidRDefault="00C518BE" w:rsidP="00406EDA">
      <w:pPr>
        <w:rPr>
          <w:rFonts w:ascii="BMitra,Bold" w:hAnsi="BMitra,Bold" w:cs="B Nazanin"/>
          <w:b/>
          <w:bCs/>
          <w:rtl/>
        </w:rPr>
      </w:pPr>
    </w:p>
    <w:p w14:paraId="2D430DBD" w14:textId="77777777" w:rsidR="00C518BE" w:rsidRDefault="00C518BE" w:rsidP="00406EDA">
      <w:pPr>
        <w:rPr>
          <w:rFonts w:ascii="BMitra,Bold" w:hAnsi="BMitra,Bold" w:cs="B Nazanin"/>
          <w:b/>
          <w:bCs/>
          <w:rtl/>
        </w:rPr>
      </w:pPr>
    </w:p>
    <w:p w14:paraId="30ED0C90" w14:textId="77777777" w:rsidR="00CA54D3" w:rsidRPr="008E7363" w:rsidRDefault="00CA54D3" w:rsidP="00CA54D3">
      <w:pPr>
        <w:rPr>
          <w:rFonts w:ascii="Tahoma" w:hAnsi="Tahoma" w:cs="B Nazanin"/>
          <w:b/>
          <w:bCs/>
          <w:color w:val="000000"/>
          <w:shd w:val="clear" w:color="auto" w:fill="FFFFFF"/>
          <w:rtl/>
          <w:lang w:bidi="fa-IR"/>
        </w:rPr>
      </w:pPr>
      <w:r w:rsidRPr="008E7363">
        <w:rPr>
          <w:rFonts w:ascii="Tahoma" w:hAnsi="Tahoma" w:cs="B Nazanin" w:hint="cs"/>
          <w:b/>
          <w:bCs/>
          <w:color w:val="000000"/>
          <w:shd w:val="clear" w:color="auto" w:fill="FFFFFF"/>
          <w:rtl/>
          <w:lang w:bidi="fa-IR"/>
        </w:rPr>
        <w:t>2-7- مناره مسجد تاریخانه دامغان</w:t>
      </w:r>
    </w:p>
    <w:p w14:paraId="1107B0E7" w14:textId="70AA862F" w:rsidR="00CA54D3" w:rsidRDefault="00CA54D3" w:rsidP="00CA54D3">
      <w:pPr>
        <w:rPr>
          <w:rFonts w:ascii="Arial" w:hAnsi="Arial" w:cs="B Nazanin"/>
          <w:color w:val="333333"/>
        </w:rPr>
      </w:pPr>
      <w:r w:rsidRPr="00022DB6">
        <w:rPr>
          <w:rFonts w:ascii="Arial" w:hAnsi="Arial" w:cs="B Nazanin"/>
          <w:color w:val="333333"/>
        </w:rPr>
        <w:t xml:space="preserve">  </w:t>
      </w:r>
      <w:r w:rsidRPr="008E7363">
        <w:rPr>
          <w:rFonts w:ascii="Arial" w:hAnsi="Arial" w:cs="B Nazanin"/>
          <w:color w:val="333333"/>
          <w:rtl/>
        </w:rPr>
        <w:t>مسجد تاریخانه در جنوب شرقی شهر تاریخی دامغان قرار دارد</w:t>
      </w:r>
      <w:r w:rsidRPr="008E7363">
        <w:rPr>
          <w:rFonts w:ascii="Arial" w:hAnsi="Arial" w:cs="B Nazanin" w:hint="cs"/>
          <w:color w:val="333333"/>
          <w:rtl/>
        </w:rPr>
        <w:t xml:space="preserve"> (تصویر2).</w:t>
      </w:r>
      <w:r w:rsidRPr="008E7363">
        <w:rPr>
          <w:rFonts w:ascii="Arial" w:hAnsi="Arial" w:cs="B Nazanin"/>
          <w:color w:val="333333"/>
          <w:rtl/>
        </w:rPr>
        <w:t xml:space="preserve"> آندره گدار ساخت این مسجد را بین سال</w:t>
      </w:r>
      <w:r w:rsidRPr="008E7363">
        <w:rPr>
          <w:rFonts w:ascii="Arial" w:hAnsi="Arial" w:cs="B Nazanin"/>
          <w:color w:val="333333"/>
          <w:shd w:val="clear" w:color="auto" w:fill="FFFFFF"/>
          <w:rtl/>
        </w:rPr>
        <w:t xml:space="preserve"> های 130 تا</w:t>
      </w:r>
      <w:r w:rsidRPr="008E7363">
        <w:rPr>
          <w:rFonts w:ascii="Arial" w:hAnsi="Arial" w:cs="B Nazanin" w:hint="cs"/>
          <w:color w:val="333333"/>
          <w:shd w:val="clear" w:color="auto" w:fill="FFFFFF"/>
          <w:rtl/>
        </w:rPr>
        <w:t xml:space="preserve"> </w:t>
      </w:r>
      <w:r w:rsidRPr="008E7363">
        <w:rPr>
          <w:rFonts w:ascii="Arial" w:hAnsi="Arial" w:cs="B Nazanin"/>
          <w:color w:val="333333"/>
          <w:shd w:val="clear" w:color="auto" w:fill="FFFFFF"/>
          <w:rtl/>
        </w:rPr>
        <w:t xml:space="preserve">170 </w:t>
      </w:r>
      <w:r w:rsidRPr="008E7363">
        <w:rPr>
          <w:rFonts w:ascii="Arial" w:hAnsi="Arial" w:cs="B Nazanin" w:hint="cs"/>
          <w:color w:val="333333"/>
          <w:shd w:val="clear" w:color="auto" w:fill="FFFFFF"/>
          <w:rtl/>
        </w:rPr>
        <w:t xml:space="preserve">ه.ق، </w:t>
      </w:r>
      <w:r w:rsidRPr="008E7363">
        <w:rPr>
          <w:rFonts w:ascii="Arial" w:hAnsi="Arial" w:cs="B Nazanin"/>
          <w:color w:val="333333"/>
          <w:shd w:val="clear" w:color="auto" w:fill="FFFFFF"/>
          <w:rtl/>
        </w:rPr>
        <w:t xml:space="preserve">و در دوره هارون الرشید می داند </w:t>
      </w:r>
      <w:r>
        <w:rPr>
          <w:rFonts w:ascii="Arial" w:hAnsi="Arial" w:cs="B Nazanin" w:hint="cs"/>
          <w:color w:val="333333"/>
          <w:shd w:val="clear" w:color="auto" w:fill="FFFFFF"/>
          <w:rtl/>
        </w:rPr>
        <w:t>(گدار، 1312: 109 )</w:t>
      </w:r>
      <w:r w:rsidRPr="008E7363">
        <w:rPr>
          <w:rFonts w:ascii="Arial" w:hAnsi="Arial" w:cs="B Nazanin"/>
          <w:color w:val="333333"/>
          <w:shd w:val="clear" w:color="auto" w:fill="FFFFFF"/>
          <w:rtl/>
        </w:rPr>
        <w:t xml:space="preserve">و محمدکریم پیرنیا با دقت بیشتر </w:t>
      </w:r>
      <w:r w:rsidRPr="008E7363">
        <w:rPr>
          <w:rFonts w:ascii="Arial" w:hAnsi="Arial" w:cs="B Nazanin"/>
          <w:color w:val="333333"/>
          <w:rtl/>
        </w:rPr>
        <w:t xml:space="preserve">تاریخ بنای آن را </w:t>
      </w:r>
      <w:r>
        <w:rPr>
          <w:rFonts w:ascii="Arial" w:hAnsi="Arial" w:cs="B Nazanin" w:hint="cs"/>
          <w:color w:val="333333"/>
          <w:rtl/>
        </w:rPr>
        <w:t xml:space="preserve"> </w:t>
      </w:r>
      <w:r w:rsidRPr="008E7363">
        <w:rPr>
          <w:rFonts w:ascii="Arial" w:hAnsi="Arial" w:cs="B Nazanin"/>
          <w:color w:val="333333"/>
          <w:rtl/>
        </w:rPr>
        <w:t xml:space="preserve">160 عنوان کرده است </w:t>
      </w:r>
      <w:r w:rsidRPr="00A112E1">
        <w:rPr>
          <w:rFonts w:cs="B Nazanin" w:hint="cs"/>
          <w:color w:val="333333"/>
          <w:rtl/>
          <w:lang w:bidi="fa-IR"/>
        </w:rPr>
        <w:t xml:space="preserve">(پیرنیا، 1383:  </w:t>
      </w:r>
      <w:r>
        <w:rPr>
          <w:rFonts w:cs="B Nazanin" w:hint="cs"/>
          <w:color w:val="333333"/>
          <w:rtl/>
          <w:lang w:bidi="fa-IR"/>
        </w:rPr>
        <w:t>134</w:t>
      </w:r>
      <w:r w:rsidRPr="00A112E1">
        <w:rPr>
          <w:rFonts w:cs="B Nazanin" w:hint="cs"/>
          <w:color w:val="333333"/>
          <w:rtl/>
          <w:lang w:bidi="fa-IR"/>
        </w:rPr>
        <w:t xml:space="preserve"> )</w:t>
      </w:r>
      <w:r w:rsidRPr="008E7363">
        <w:rPr>
          <w:rFonts w:ascii="Arial" w:hAnsi="Arial" w:cs="B Nazanin" w:hint="cs"/>
          <w:color w:val="333333"/>
          <w:rtl/>
        </w:rPr>
        <w:t xml:space="preserve"> پوپ تاریخ ساخت مناره را سال (1026 تا 1029 میلادی) معادل(417 تا 420 قمری) می داند</w:t>
      </w:r>
      <w:r>
        <w:rPr>
          <w:rFonts w:ascii="Arial" w:hAnsi="Arial" w:cs="B Nazanin" w:hint="cs"/>
          <w:color w:val="333333"/>
          <w:rtl/>
        </w:rPr>
        <w:t>(پوپ، 1373: 142-143 ).</w:t>
      </w:r>
    </w:p>
    <w:p w14:paraId="5CB5E3F8" w14:textId="723A1731" w:rsidR="00406EDA" w:rsidRPr="006E2196" w:rsidRDefault="00406EDA" w:rsidP="0047333B">
      <w:pPr>
        <w:ind w:firstLine="282"/>
        <w:rPr>
          <w:rFonts w:ascii="Arial" w:hAnsi="Arial" w:cs="B Nazanin"/>
          <w:color w:val="333333"/>
          <w:rtl/>
        </w:rPr>
      </w:pPr>
      <w:r w:rsidRPr="006E2196">
        <w:rPr>
          <w:rFonts w:ascii="Arial" w:hAnsi="Arial" w:cs="B Nazanin"/>
          <w:color w:val="333333"/>
          <w:rtl/>
        </w:rPr>
        <w:lastRenderedPageBreak/>
        <w:t>اولین مناره‌ها در ایران بر روی پلان چهار و هشت وجهی ساخته می شده که طی گذر زمان مناره‌های استوانه‌ای جایگزین آن شده است. تاریخانه را به همراه مساجدی چون مسجد جامع فهرج و مسجد جامع نائین می توان</w:t>
      </w:r>
      <w:r w:rsidRPr="006E2196">
        <w:rPr>
          <w:rFonts w:ascii="Arial" w:hAnsi="Arial" w:cs="B Nazanin"/>
          <w:color w:val="333333"/>
          <w:shd w:val="clear" w:color="auto" w:fill="FFFFFF"/>
          <w:rtl/>
        </w:rPr>
        <w:t xml:space="preserve"> </w:t>
      </w:r>
      <w:r w:rsidRPr="006E2196">
        <w:rPr>
          <w:rFonts w:ascii="Arial" w:hAnsi="Arial" w:cs="B Nazanin"/>
          <w:color w:val="333333"/>
          <w:rtl/>
        </w:rPr>
        <w:t xml:space="preserve">در زمره نخستین مساجدی دانست که در آن میل یا مناره به کار رفته است </w:t>
      </w:r>
      <w:r>
        <w:rPr>
          <w:rFonts w:ascii="Arial" w:hAnsi="Arial" w:cs="B Nazanin" w:hint="cs"/>
          <w:color w:val="333333"/>
          <w:rtl/>
        </w:rPr>
        <w:t xml:space="preserve">(کریمی ، 1389: </w:t>
      </w:r>
      <w:r w:rsidR="00324B27">
        <w:rPr>
          <w:rFonts w:ascii="Arial" w:hAnsi="Arial" w:cs="B Nazanin" w:hint="cs"/>
          <w:color w:val="333333"/>
          <w:rtl/>
        </w:rPr>
        <w:t>98</w:t>
      </w:r>
      <w:r>
        <w:rPr>
          <w:rFonts w:ascii="Arial" w:hAnsi="Arial" w:cs="B Nazanin" w:hint="cs"/>
          <w:color w:val="333333"/>
          <w:rtl/>
        </w:rPr>
        <w:t xml:space="preserve">). </w:t>
      </w:r>
      <w:r w:rsidRPr="006E2196">
        <w:rPr>
          <w:rFonts w:ascii="Arial" w:hAnsi="Arial" w:cs="B Nazanin"/>
          <w:color w:val="333333"/>
          <w:rtl/>
        </w:rPr>
        <w:t xml:space="preserve">دکتر کریستین ویلسن مناره مسجد تاریخانه را نخستین مناره مدور ایران می داند </w:t>
      </w:r>
      <w:r>
        <w:rPr>
          <w:rFonts w:ascii="Arial" w:hAnsi="Arial" w:cs="B Nazanin" w:hint="cs"/>
          <w:color w:val="333333"/>
          <w:rtl/>
        </w:rPr>
        <w:t xml:space="preserve">(ویلسن، 1366: </w:t>
      </w:r>
      <w:r w:rsidR="00324B27">
        <w:rPr>
          <w:rFonts w:ascii="Arial" w:hAnsi="Arial" w:cs="B Nazanin" w:hint="cs"/>
          <w:color w:val="333333"/>
          <w:rtl/>
        </w:rPr>
        <w:t>158</w:t>
      </w:r>
      <w:r>
        <w:rPr>
          <w:rFonts w:ascii="Arial" w:hAnsi="Arial" w:cs="B Nazanin" w:hint="cs"/>
          <w:color w:val="333333"/>
          <w:rtl/>
        </w:rPr>
        <w:t>).</w:t>
      </w:r>
      <w:r w:rsidRPr="006E2196">
        <w:rPr>
          <w:rFonts w:ascii="Arial" w:hAnsi="Arial" w:cs="B Nazanin" w:hint="cs"/>
          <w:color w:val="333333"/>
          <w:rtl/>
          <w:lang w:bidi="fa-IR"/>
        </w:rPr>
        <w:t xml:space="preserve"> </w:t>
      </w:r>
      <w:r w:rsidRPr="006E2196">
        <w:rPr>
          <w:rFonts w:ascii="Arial" w:hAnsi="Arial" w:cs="B Nazanin" w:hint="cs"/>
          <w:color w:val="333333"/>
          <w:rtl/>
        </w:rPr>
        <w:t>یکی از قدیمی ترین مناره های ایران که کتیبه به خط کوفی دارد.</w:t>
      </w:r>
    </w:p>
    <w:p w14:paraId="48F79BAD" w14:textId="549F9BF2" w:rsidR="00406EDA" w:rsidRPr="006E2196" w:rsidRDefault="00406EDA" w:rsidP="00406EDA">
      <w:pPr>
        <w:rPr>
          <w:rFonts w:ascii="Arial" w:hAnsi="Arial" w:cs="B Nazanin"/>
          <w:color w:val="333333"/>
          <w:shd w:val="clear" w:color="auto" w:fill="FFFFFF"/>
          <w:rtl/>
          <w:lang w:bidi="fa-IR"/>
        </w:rPr>
      </w:pPr>
      <w:r w:rsidRPr="006E2196">
        <w:rPr>
          <w:rFonts w:ascii="Arial" w:hAnsi="Arial" w:cs="B Nazanin" w:hint="cs"/>
          <w:color w:val="333333"/>
          <w:shd w:val="clear" w:color="auto" w:fill="FFFFFF"/>
          <w:rtl/>
          <w:lang w:bidi="fa-IR"/>
        </w:rPr>
        <w:t>مناره در جنب مسجد در بخش شمالی آن قرار دارد، مناره تاریخانه را امیر اجل بختیار بن محمد معروف به ابوحرب حاکم مشهور قومس، حدود 417 بر پا ساخت</w:t>
      </w:r>
      <w:r>
        <w:rPr>
          <w:rFonts w:ascii="Arial" w:hAnsi="Arial" w:cs="B Nazanin" w:hint="cs"/>
          <w:color w:val="333333"/>
          <w:shd w:val="clear" w:color="auto" w:fill="FFFFFF"/>
          <w:rtl/>
          <w:lang w:bidi="fa-IR"/>
        </w:rPr>
        <w:t xml:space="preserve">(حاج قاسمی، 1383: </w:t>
      </w:r>
      <w:r w:rsidR="00324B27">
        <w:rPr>
          <w:rFonts w:ascii="Arial" w:hAnsi="Arial" w:cs="B Nazanin" w:hint="cs"/>
          <w:color w:val="333333"/>
          <w:shd w:val="clear" w:color="auto" w:fill="FFFFFF"/>
          <w:rtl/>
          <w:lang w:bidi="fa-IR"/>
        </w:rPr>
        <w:t>76</w:t>
      </w:r>
      <w:r>
        <w:rPr>
          <w:rFonts w:ascii="Arial" w:hAnsi="Arial" w:cs="B Nazanin" w:hint="cs"/>
          <w:color w:val="333333"/>
          <w:shd w:val="clear" w:color="auto" w:fill="FFFFFF"/>
          <w:rtl/>
          <w:lang w:bidi="fa-IR"/>
        </w:rPr>
        <w:t>)</w:t>
      </w:r>
      <w:r w:rsidRPr="006E2196">
        <w:rPr>
          <w:rFonts w:ascii="Arial" w:hAnsi="Arial" w:cs="B Nazanin" w:hint="cs"/>
          <w:color w:val="333333"/>
          <w:shd w:val="clear" w:color="auto" w:fill="FFFFFF"/>
          <w:rtl/>
          <w:lang w:bidi="fa-IR"/>
        </w:rPr>
        <w:t xml:space="preserve"> بسیاری از این گونه مناره ها نوعاً از آجر ساخته شده بود از مساجدی که در کنار آنها با خشت خام بنا می شد عمر طولانی تر داشت</w:t>
      </w:r>
      <w:r>
        <w:rPr>
          <w:rFonts w:ascii="Arial" w:hAnsi="Arial" w:cs="B Nazanin" w:hint="cs"/>
          <w:color w:val="333333"/>
          <w:shd w:val="clear" w:color="auto" w:fill="FFFFFF"/>
          <w:rtl/>
          <w:lang w:bidi="fa-IR"/>
        </w:rPr>
        <w:t xml:space="preserve">(هیلن براند، 1386: </w:t>
      </w:r>
      <w:r w:rsidR="00324B27">
        <w:rPr>
          <w:rFonts w:ascii="Arial" w:hAnsi="Arial" w:cs="B Nazanin" w:hint="cs"/>
          <w:color w:val="333333"/>
          <w:shd w:val="clear" w:color="auto" w:fill="FFFFFF"/>
          <w:rtl/>
          <w:lang w:bidi="fa-IR"/>
        </w:rPr>
        <w:t>100</w:t>
      </w:r>
      <w:r>
        <w:rPr>
          <w:rFonts w:ascii="Arial" w:hAnsi="Arial" w:cs="B Nazanin" w:hint="cs"/>
          <w:color w:val="333333"/>
          <w:shd w:val="clear" w:color="auto" w:fill="FFFFFF"/>
          <w:rtl/>
          <w:lang w:bidi="fa-IR"/>
        </w:rPr>
        <w:t xml:space="preserve"> ).</w:t>
      </w:r>
    </w:p>
    <w:p w14:paraId="5E1C1BFB" w14:textId="3B05DE18" w:rsidR="00406EDA" w:rsidRPr="006E2196" w:rsidRDefault="00406EDA" w:rsidP="00406EDA">
      <w:pPr>
        <w:rPr>
          <w:rFonts w:ascii="Arial" w:hAnsi="Arial" w:cs="B Nazanin"/>
          <w:color w:val="333333"/>
          <w:shd w:val="clear" w:color="auto" w:fill="FFFFFF"/>
        </w:rPr>
      </w:pPr>
      <w:r w:rsidRPr="006E2196">
        <w:rPr>
          <w:rFonts w:ascii="Arial" w:hAnsi="Arial" w:cs="B Nazanin" w:hint="cs"/>
          <w:color w:val="333333"/>
          <w:shd w:val="clear" w:color="auto" w:fill="FFFFFF"/>
          <w:rtl/>
          <w:lang w:bidi="fa-IR"/>
        </w:rPr>
        <w:t xml:space="preserve">این مناره استوانه ای شکل که بدون سکو و درست بر روی زمین قرار داده شده است که با افزایش ارتفاع از قطر آن کاسته می گردد محیط آن در پایین در حدود 14 متر و در بالا به 9 متر می رسد. </w:t>
      </w:r>
      <w:r w:rsidRPr="006E2196">
        <w:rPr>
          <w:rFonts w:ascii="Tahoma" w:hAnsi="Tahoma" w:cs="B Nazanin" w:hint="cs"/>
          <w:color w:val="000000"/>
          <w:shd w:val="clear" w:color="auto" w:fill="FFFFFF"/>
          <w:rtl/>
          <w:lang w:bidi="fa-IR"/>
        </w:rPr>
        <w:t xml:space="preserve">قطر این مناره مدور در پایین 5/4 متر و در بالا در حدود 3 متر بوده که ارتفاعی معادل 30/25 متر دارد. آجرهای داخلی دارای ابعادی درحدود  22 سانتی متر طول و 5/4 سانتی متر ضخامت هستند و در تزئینات آجری بدنه بیرونی ابعاد آجرها در حدود 17 تا 5/17 سانتی متر و ضخامت 5/3 سانتی متربوده؛ که با 86 پله امکان دسترسی به بالای مناره فراهم شده است. و به احتمال بسیار همانند مسجد جامع سمنان ماذنه ای داشته که تخریب شده است. </w:t>
      </w:r>
      <w:r w:rsidRPr="006E2196">
        <w:rPr>
          <w:rFonts w:ascii="Arial" w:hAnsi="Arial" w:cs="B Nazanin"/>
          <w:color w:val="333333"/>
          <w:rtl/>
        </w:rPr>
        <w:t xml:space="preserve"> </w:t>
      </w:r>
      <w:r w:rsidRPr="006E2196">
        <w:rPr>
          <w:rFonts w:ascii="Arial" w:hAnsi="Arial" w:cs="B Nazanin" w:hint="cs"/>
          <w:color w:val="333333"/>
          <w:rtl/>
        </w:rPr>
        <w:t>"</w:t>
      </w:r>
      <w:r w:rsidRPr="006E2196">
        <w:rPr>
          <w:rFonts w:ascii="Arial" w:hAnsi="Arial" w:cs="B Nazanin"/>
          <w:color w:val="333333"/>
          <w:rtl/>
        </w:rPr>
        <w:t xml:space="preserve">منار از پایین به بالا با چهار طرح مختلف با نقوش هندسی، نماسازی شده است. هر یک از این </w:t>
      </w:r>
      <w:r w:rsidRPr="006E2196">
        <w:rPr>
          <w:rFonts w:ascii="Arial" w:hAnsi="Arial" w:cs="B Nazanin"/>
          <w:color w:val="333333"/>
          <w:shd w:val="clear" w:color="auto" w:fill="FFFFFF"/>
          <w:rtl/>
        </w:rPr>
        <w:t>اشکال و نقوش هندسی از هفت بند تشکیل شده که نماد عرفانی تکمیل و اتمام مراتب عرفانی است</w:t>
      </w:r>
      <w:r w:rsidRPr="006E2196">
        <w:rPr>
          <w:rFonts w:ascii="Arial" w:hAnsi="Arial" w:cs="B Nazanin" w:hint="cs"/>
          <w:color w:val="333333"/>
          <w:shd w:val="clear" w:color="auto" w:fill="FFFFFF"/>
          <w:rtl/>
        </w:rPr>
        <w:t>"</w:t>
      </w:r>
      <w:r w:rsidRPr="006E2196">
        <w:rPr>
          <w:rFonts w:ascii="Arial" w:hAnsi="Arial" w:cs="B Nazanin"/>
          <w:color w:val="333333"/>
          <w:shd w:val="clear" w:color="auto" w:fill="FFFFFF"/>
          <w:rtl/>
        </w:rPr>
        <w:t xml:space="preserve"> </w:t>
      </w:r>
      <w:r>
        <w:rPr>
          <w:rFonts w:ascii="Arial" w:hAnsi="Arial" w:cs="B Nazanin" w:hint="cs"/>
          <w:color w:val="333333"/>
          <w:shd w:val="clear" w:color="auto" w:fill="FFFFFF"/>
          <w:rtl/>
        </w:rPr>
        <w:t xml:space="preserve">(امین، 1380: </w:t>
      </w:r>
      <w:r w:rsidR="00BE24B7">
        <w:rPr>
          <w:rFonts w:ascii="Arial" w:hAnsi="Arial" w:cs="B Nazanin" w:hint="cs"/>
          <w:color w:val="333333"/>
          <w:shd w:val="clear" w:color="auto" w:fill="FFFFFF"/>
          <w:rtl/>
        </w:rPr>
        <w:t>62</w:t>
      </w:r>
      <w:r>
        <w:rPr>
          <w:rFonts w:ascii="Arial" w:hAnsi="Arial" w:cs="B Nazanin" w:hint="cs"/>
          <w:color w:val="333333"/>
          <w:shd w:val="clear" w:color="auto" w:fill="FFFFFF"/>
          <w:rtl/>
        </w:rPr>
        <w:t xml:space="preserve">)(شارق، 1347:   </w:t>
      </w:r>
      <w:r w:rsidR="00BE24B7">
        <w:rPr>
          <w:rFonts w:ascii="Arial" w:hAnsi="Arial" w:cs="B Nazanin" w:hint="cs"/>
          <w:color w:val="333333"/>
          <w:shd w:val="clear" w:color="auto" w:fill="FFFFFF"/>
          <w:rtl/>
        </w:rPr>
        <w:t>19</w:t>
      </w:r>
      <w:r>
        <w:rPr>
          <w:rFonts w:ascii="Arial" w:hAnsi="Arial" w:cs="B Nazanin" w:hint="cs"/>
          <w:color w:val="333333"/>
          <w:shd w:val="clear" w:color="auto" w:fill="FFFFFF"/>
          <w:rtl/>
        </w:rPr>
        <w:t>)</w:t>
      </w:r>
      <w:r w:rsidRPr="006E2196">
        <w:rPr>
          <w:rFonts w:ascii="Arial" w:hAnsi="Arial" w:cs="B Nazanin" w:hint="cs"/>
          <w:color w:val="333333"/>
          <w:shd w:val="clear" w:color="auto" w:fill="FFFFFF"/>
          <w:rtl/>
        </w:rPr>
        <w:t>(شکل4).</w:t>
      </w:r>
    </w:p>
    <w:p w14:paraId="776A47BE" w14:textId="1B797C14" w:rsidR="00406EDA" w:rsidRPr="006E2196" w:rsidRDefault="00406EDA" w:rsidP="00406EDA">
      <w:pPr>
        <w:rPr>
          <w:rFonts w:ascii="Arial" w:hAnsi="Arial" w:cs="B Nazanin"/>
          <w:color w:val="333333"/>
          <w:shd w:val="clear" w:color="auto" w:fill="FFFFFF"/>
          <w:rtl/>
          <w:lang w:bidi="fa-IR"/>
        </w:rPr>
      </w:pPr>
      <w:r w:rsidRPr="006E2196">
        <w:rPr>
          <w:rFonts w:ascii="Arial" w:hAnsi="Arial" w:cs="B Nazanin" w:hint="cs"/>
          <w:color w:val="333333"/>
          <w:shd w:val="clear" w:color="auto" w:fill="FFFFFF"/>
          <w:rtl/>
          <w:lang w:bidi="fa-IR"/>
        </w:rPr>
        <w:t xml:space="preserve">سال ساخت مناره مشخص نبوده و در ارتفاع حدود 5/10 متری آن کتیبه ای آجری به خط کوفی با متن « </w:t>
      </w:r>
      <w:r w:rsidRPr="006E2196">
        <w:rPr>
          <w:rFonts w:ascii="Tahoma" w:hAnsi="Tahoma" w:cs="B Nazanin" w:hint="cs"/>
          <w:b/>
          <w:bCs/>
          <w:color w:val="000000"/>
          <w:shd w:val="clear" w:color="auto" w:fill="FFFFFF"/>
          <w:rtl/>
          <w:lang w:bidi="fa-IR"/>
        </w:rPr>
        <w:t>بسم الله الرحمن الرحیم امر به بنای هذاامناره الحاجب الجلیل ابوحرب بختیاربن محمد فی ولایه الامیر السید اللجل فلک المعالی</w:t>
      </w:r>
      <w:r w:rsidRPr="006E2196">
        <w:rPr>
          <w:rFonts w:ascii="Arial" w:hAnsi="Arial" w:cs="B Nazanin" w:hint="cs"/>
          <w:color w:val="333333"/>
          <w:shd w:val="clear" w:color="auto" w:fill="FFFFFF"/>
          <w:rtl/>
          <w:lang w:bidi="fa-IR"/>
        </w:rPr>
        <w:t xml:space="preserve"> »قرار گرفته است. که بنا به نظر محققان اشاره به ابوحرب، حاکم قومس بوده است که زمان حکومت او بین 418 تا 422 ه.ق ّ بوده است و طبق کتیبه کوفی برج مقبره پیر علمدار که توسط ابوحرب برای پدر خود بنیان گذاشته شده است و معمار آن علی بن احمد بنا در سال 417 ه.ق بوده ، به احتمال زیاد منار تاریخانه نیز توسط این معمار و به دستور ابوحرب برپا شده است. نقوش اصلی مناره تاریخانه شامل نقش خفته راسته زنجیره ای است که در مرکز لوزها و محل اتصال آن ها با عقب نشینی فرو رفته شده و سایه روشن زیبایی را در نقش ایجاد کرده است (شکل 5و6)</w:t>
      </w:r>
      <w:r>
        <w:rPr>
          <w:rFonts w:ascii="Arial" w:hAnsi="Arial" w:cs="B Nazanin" w:hint="cs"/>
          <w:color w:val="333333"/>
          <w:shd w:val="clear" w:color="auto" w:fill="FFFFFF"/>
          <w:rtl/>
          <w:lang w:bidi="fa-IR"/>
        </w:rPr>
        <w:t xml:space="preserve">(آزاد، 1393: </w:t>
      </w:r>
      <w:r w:rsidR="00BE24B7">
        <w:rPr>
          <w:rFonts w:ascii="Arial" w:hAnsi="Arial" w:cs="B Nazanin" w:hint="cs"/>
          <w:color w:val="333333"/>
          <w:shd w:val="clear" w:color="auto" w:fill="FFFFFF"/>
          <w:rtl/>
          <w:lang w:bidi="fa-IR"/>
        </w:rPr>
        <w:t>51</w:t>
      </w:r>
      <w:r>
        <w:rPr>
          <w:rFonts w:ascii="Arial" w:hAnsi="Arial" w:cs="B Nazanin" w:hint="cs"/>
          <w:color w:val="333333"/>
          <w:shd w:val="clear" w:color="auto" w:fill="FFFFFF"/>
          <w:rtl/>
          <w:lang w:bidi="fa-IR"/>
        </w:rPr>
        <w:t xml:space="preserve"> )</w:t>
      </w:r>
    </w:p>
    <w:p w14:paraId="434F42E1" w14:textId="77777777" w:rsidR="00406EDA" w:rsidRPr="0074255A" w:rsidRDefault="00406EDA" w:rsidP="00406EDA">
      <w:pPr>
        <w:rPr>
          <w:rFonts w:ascii="Arial" w:hAnsi="Arial" w:cs="B Nazanin"/>
          <w:color w:val="333333"/>
          <w:szCs w:val="22"/>
          <w:shd w:val="clear" w:color="auto" w:fill="FFFFFF"/>
          <w:rtl/>
          <w:lang w:bidi="fa-IR"/>
        </w:rPr>
      </w:pPr>
      <w:r>
        <w:rPr>
          <w:rFonts w:ascii="BMitra,Bold" w:hAnsi="BMitra,Bold" w:cs="B Nazanin"/>
          <w:b/>
          <w:bCs/>
          <w:noProof/>
          <w:rtl/>
        </w:rPr>
        <w:drawing>
          <wp:anchor distT="0" distB="0" distL="114300" distR="114300" simplePos="0" relativeHeight="251669504" behindDoc="0" locked="0" layoutInCell="1" allowOverlap="1" wp14:anchorId="2278A87D" wp14:editId="6F17CAB6">
            <wp:simplePos x="0" y="0"/>
            <wp:positionH relativeFrom="column">
              <wp:posOffset>448310</wp:posOffset>
            </wp:positionH>
            <wp:positionV relativeFrom="paragraph">
              <wp:posOffset>171450</wp:posOffset>
            </wp:positionV>
            <wp:extent cx="4761230" cy="2109470"/>
            <wp:effectExtent l="0" t="0" r="127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230" cy="2109470"/>
                    </a:xfrm>
                    <a:prstGeom prst="rect">
                      <a:avLst/>
                    </a:prstGeom>
                    <a:noFill/>
                  </pic:spPr>
                </pic:pic>
              </a:graphicData>
            </a:graphic>
            <wp14:sizeRelH relativeFrom="page">
              <wp14:pctWidth>0</wp14:pctWidth>
            </wp14:sizeRelH>
            <wp14:sizeRelV relativeFrom="page">
              <wp14:pctHeight>0</wp14:pctHeight>
            </wp14:sizeRelV>
          </wp:anchor>
        </w:drawing>
      </w:r>
    </w:p>
    <w:p w14:paraId="52C57925" w14:textId="77777777" w:rsidR="00406EDA" w:rsidRDefault="00406EDA" w:rsidP="00406EDA">
      <w:pPr>
        <w:rPr>
          <w:rFonts w:ascii="BMitra,Bold" w:hAnsi="BMitra,Bold" w:cs="B Nazanin"/>
          <w:b/>
          <w:bCs/>
          <w:rtl/>
        </w:rPr>
      </w:pPr>
    </w:p>
    <w:p w14:paraId="7CC55E40" w14:textId="77777777" w:rsidR="00406EDA" w:rsidRDefault="00406EDA" w:rsidP="00406EDA">
      <w:pPr>
        <w:rPr>
          <w:rFonts w:ascii="BMitra,Bold" w:hAnsi="BMitra,Bold" w:cs="B Nazanin"/>
          <w:b/>
          <w:bCs/>
          <w:rtl/>
        </w:rPr>
      </w:pPr>
    </w:p>
    <w:p w14:paraId="3ABDA6F9" w14:textId="77777777" w:rsidR="00406EDA" w:rsidRDefault="00406EDA" w:rsidP="00406EDA">
      <w:pPr>
        <w:rPr>
          <w:rFonts w:ascii="BMitra,Bold" w:hAnsi="BMitra,Bold" w:cs="B Nazanin"/>
          <w:b/>
          <w:bCs/>
          <w:rtl/>
        </w:rPr>
      </w:pPr>
    </w:p>
    <w:p w14:paraId="18BB83B0" w14:textId="77777777" w:rsidR="00406EDA" w:rsidRDefault="00406EDA" w:rsidP="00406EDA">
      <w:pPr>
        <w:rPr>
          <w:rFonts w:ascii="BMitra,Bold" w:hAnsi="BMitra,Bold" w:cs="B Nazanin"/>
          <w:b/>
          <w:bCs/>
          <w:rtl/>
        </w:rPr>
      </w:pPr>
    </w:p>
    <w:p w14:paraId="6CB7B99F" w14:textId="77777777" w:rsidR="00406EDA" w:rsidRDefault="00406EDA" w:rsidP="00406EDA">
      <w:pPr>
        <w:rPr>
          <w:rFonts w:ascii="BMitra,Bold" w:hAnsi="BMitra,Bold" w:cs="B Nazanin"/>
          <w:b/>
          <w:bCs/>
          <w:rtl/>
        </w:rPr>
      </w:pPr>
    </w:p>
    <w:p w14:paraId="5F58FBED" w14:textId="77777777" w:rsidR="00406EDA" w:rsidRDefault="00406EDA" w:rsidP="00406EDA">
      <w:pPr>
        <w:rPr>
          <w:rFonts w:ascii="BMitra,Bold" w:hAnsi="BMitra,Bold" w:cs="B Nazanin"/>
          <w:b/>
          <w:bCs/>
          <w:rtl/>
        </w:rPr>
      </w:pPr>
    </w:p>
    <w:p w14:paraId="73C593FA" w14:textId="77777777" w:rsidR="00406EDA" w:rsidRDefault="00406EDA" w:rsidP="00406EDA">
      <w:pPr>
        <w:rPr>
          <w:rFonts w:ascii="BMitra,Bold" w:hAnsi="BMitra,Bold" w:cs="B Nazanin"/>
          <w:b/>
          <w:bCs/>
          <w:rtl/>
        </w:rPr>
      </w:pPr>
    </w:p>
    <w:p w14:paraId="7DCAD8B3" w14:textId="77777777" w:rsidR="00406EDA" w:rsidRDefault="00406EDA" w:rsidP="00406EDA">
      <w:pPr>
        <w:rPr>
          <w:rFonts w:ascii="BMitra,Bold" w:hAnsi="BMitra,Bold" w:cs="B Nazanin"/>
          <w:b/>
          <w:bCs/>
          <w:rtl/>
        </w:rPr>
      </w:pPr>
    </w:p>
    <w:p w14:paraId="69E84708" w14:textId="0C7578C9" w:rsidR="00406EDA" w:rsidRDefault="00CA54D3" w:rsidP="00406EDA">
      <w:pPr>
        <w:rPr>
          <w:rFonts w:ascii="BMitra,Bold" w:hAnsi="BMitra,Bold" w:cs="B Nazanin"/>
          <w:b/>
          <w:bCs/>
          <w:rtl/>
        </w:rPr>
      </w:pPr>
      <w:r>
        <w:rPr>
          <w:rFonts w:ascii="BMitra,Bold" w:hAnsi="BMitra,Bold" w:cs="B Nazanin"/>
          <w:b/>
          <w:bCs/>
          <w:noProof/>
          <w:rtl/>
        </w:rPr>
        <mc:AlternateContent>
          <mc:Choice Requires="wps">
            <w:drawing>
              <wp:anchor distT="0" distB="0" distL="114300" distR="114300" simplePos="0" relativeHeight="251670528" behindDoc="0" locked="0" layoutInCell="1" allowOverlap="1" wp14:anchorId="4ACF56C1" wp14:editId="4EDC2920">
                <wp:simplePos x="0" y="0"/>
                <wp:positionH relativeFrom="column">
                  <wp:posOffset>3332480</wp:posOffset>
                </wp:positionH>
                <wp:positionV relativeFrom="paragraph">
                  <wp:posOffset>125730</wp:posOffset>
                </wp:positionV>
                <wp:extent cx="2095500" cy="548640"/>
                <wp:effectExtent l="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B770DB" w14:textId="77777777" w:rsidR="00406EDA" w:rsidRPr="0047333B" w:rsidRDefault="00406EDA" w:rsidP="00406EDA">
                            <w:pPr>
                              <w:jc w:val="center"/>
                              <w:rPr>
                                <w:rFonts w:cs="B Nazanin"/>
                                <w:b/>
                                <w:bCs/>
                                <w:szCs w:val="22"/>
                                <w:rtl/>
                                <w:lang w:bidi="fa-IR"/>
                              </w:rPr>
                            </w:pPr>
                            <w:r w:rsidRPr="0047333B">
                              <w:rPr>
                                <w:rFonts w:cs="B Nazanin" w:hint="cs"/>
                                <w:b/>
                                <w:bCs/>
                                <w:szCs w:val="22"/>
                                <w:rtl/>
                                <w:lang w:bidi="fa-IR"/>
                              </w:rPr>
                              <w:t xml:space="preserve">شکل5: </w:t>
                            </w:r>
                            <w:r w:rsidRPr="0047333B">
                              <w:rPr>
                                <w:rFonts w:cs="B Nazanin" w:hint="cs"/>
                                <w:b/>
                                <w:bCs/>
                                <w:szCs w:val="22"/>
                                <w:rtl/>
                                <w:lang w:bidi="fa-IR"/>
                              </w:rPr>
                              <w:t>نما و پلان منار تاریخانه</w:t>
                            </w:r>
                          </w:p>
                          <w:p w14:paraId="55717A1E" w14:textId="77777777" w:rsidR="00406EDA" w:rsidRPr="0047333B" w:rsidRDefault="00406EDA" w:rsidP="00406EDA">
                            <w:pPr>
                              <w:jc w:val="center"/>
                              <w:rPr>
                                <w:rFonts w:cs="B Nazanin"/>
                                <w:b/>
                                <w:bCs/>
                                <w:szCs w:val="22"/>
                                <w:rtl/>
                                <w:lang w:bidi="fa-IR"/>
                              </w:rPr>
                            </w:pPr>
                            <w:r w:rsidRPr="0047333B">
                              <w:rPr>
                                <w:rFonts w:cs="B Nazanin" w:hint="cs"/>
                                <w:b/>
                                <w:bCs/>
                                <w:szCs w:val="22"/>
                                <w:rtl/>
                                <w:lang w:bidi="fa-IR"/>
                              </w:rPr>
                              <w:t xml:space="preserve">منبع( آزاد، 1393)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F56C1" id="Text Box 16" o:spid="_x0000_s1030" type="#_x0000_t202" style="position:absolute;left:0;text-align:left;margin-left:262.4pt;margin-top:9.9pt;width:165pt;height: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" filled="f" stroked="f">
                <v:textbox>
                  <w:txbxContent>
                    <w:p w14:paraId="61B770DB" w14:textId="77777777" w:rsidR="00406EDA" w:rsidRPr="0047333B" w:rsidRDefault="00406EDA" w:rsidP="00406EDA">
                      <w:pPr>
                        <w:jc w:val="center"/>
                        <w:rPr>
                          <w:rFonts w:cs="B Nazanin"/>
                          <w:b/>
                          <w:bCs/>
                          <w:szCs w:val="22"/>
                          <w:rtl/>
                          <w:lang w:bidi="fa-IR"/>
                        </w:rPr>
                      </w:pPr>
                      <w:r w:rsidRPr="0047333B">
                        <w:rPr>
                          <w:rFonts w:cs="B Nazanin" w:hint="cs"/>
                          <w:b/>
                          <w:bCs/>
                          <w:szCs w:val="22"/>
                          <w:rtl/>
                          <w:lang w:bidi="fa-IR"/>
                        </w:rPr>
                        <w:t xml:space="preserve">شکل5: </w:t>
                      </w:r>
                      <w:r w:rsidRPr="0047333B">
                        <w:rPr>
                          <w:rFonts w:cs="B Nazanin" w:hint="cs"/>
                          <w:b/>
                          <w:bCs/>
                          <w:szCs w:val="22"/>
                          <w:rtl/>
                          <w:lang w:bidi="fa-IR"/>
                        </w:rPr>
                        <w:t>نما و پلان منار تاریخانه</w:t>
                      </w:r>
                    </w:p>
                    <w:p w14:paraId="55717A1E" w14:textId="77777777" w:rsidR="00406EDA" w:rsidRPr="0047333B" w:rsidRDefault="00406EDA" w:rsidP="00406EDA">
                      <w:pPr>
                        <w:jc w:val="center"/>
                        <w:rPr>
                          <w:rFonts w:cs="B Nazanin"/>
                          <w:b/>
                          <w:bCs/>
                          <w:szCs w:val="22"/>
                          <w:rtl/>
                          <w:lang w:bidi="fa-IR"/>
                        </w:rPr>
                      </w:pPr>
                      <w:r w:rsidRPr="0047333B">
                        <w:rPr>
                          <w:rFonts w:cs="B Nazanin" w:hint="cs"/>
                          <w:b/>
                          <w:bCs/>
                          <w:szCs w:val="22"/>
                          <w:rtl/>
                          <w:lang w:bidi="fa-IR"/>
                        </w:rPr>
                        <w:t xml:space="preserve">منبع( آزاد، 1393) </w:t>
                      </w:r>
                    </w:p>
                  </w:txbxContent>
                </v:textbox>
              </v:shape>
            </w:pict>
          </mc:Fallback>
        </mc:AlternateContent>
      </w:r>
      <w:r>
        <w:rPr>
          <w:rFonts w:ascii="BMitra,Bold" w:hAnsi="BMitra,Bold" w:cs="B Nazanin"/>
          <w:b/>
          <w:bCs/>
          <w:noProof/>
          <w:rtl/>
        </w:rPr>
        <mc:AlternateContent>
          <mc:Choice Requires="wps">
            <w:drawing>
              <wp:anchor distT="0" distB="0" distL="114300" distR="114300" simplePos="0" relativeHeight="251671552" behindDoc="0" locked="0" layoutInCell="1" allowOverlap="1" wp14:anchorId="220CD673" wp14:editId="4EDEA7E7">
                <wp:simplePos x="0" y="0"/>
                <wp:positionH relativeFrom="column">
                  <wp:posOffset>208280</wp:posOffset>
                </wp:positionH>
                <wp:positionV relativeFrom="paragraph">
                  <wp:posOffset>116205</wp:posOffset>
                </wp:positionV>
                <wp:extent cx="3404870" cy="51689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870" cy="516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9E5B96" w14:textId="30F4E0BD" w:rsidR="00406EDA" w:rsidRPr="0047333B" w:rsidRDefault="00406EDA" w:rsidP="0047333B">
                            <w:pPr>
                              <w:rPr>
                                <w:rFonts w:cs="B Nazanin"/>
                                <w:b/>
                                <w:bCs/>
                                <w:szCs w:val="22"/>
                                <w:rtl/>
                                <w:lang w:bidi="fa-IR"/>
                              </w:rPr>
                            </w:pPr>
                            <w:r w:rsidRPr="0047333B">
                              <w:rPr>
                                <w:rFonts w:cs="B Nazanin" w:hint="cs"/>
                                <w:b/>
                                <w:bCs/>
                                <w:szCs w:val="22"/>
                                <w:rtl/>
                                <w:lang w:bidi="fa-IR"/>
                              </w:rPr>
                              <w:t xml:space="preserve">شکل4: </w:t>
                            </w:r>
                            <w:r w:rsidRPr="0047333B">
                              <w:rPr>
                                <w:rFonts w:cs="B Nazanin" w:hint="cs"/>
                                <w:b/>
                                <w:bCs/>
                                <w:szCs w:val="22"/>
                                <w:rtl/>
                                <w:lang w:bidi="fa-IR"/>
                              </w:rPr>
                              <w:t>منار تاریخانه دامغان، منبع(</w:t>
                            </w:r>
                            <w:r w:rsidR="00C929F1">
                              <w:rPr>
                                <w:rFonts w:cs="B Nazanin"/>
                                <w:szCs w:val="22"/>
                              </w:rPr>
                              <w:t>URL1</w:t>
                            </w:r>
                            <w:r w:rsidR="0047333B">
                              <w:rPr>
                                <w:rFonts w:cs="B Nazanin" w:hint="cs"/>
                                <w:szCs w:val="22"/>
                                <w:rtl/>
                                <w:lang w:bidi="fa-I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D673" id="Text Box 15" o:spid="_x0000_s1031" type="#_x0000_t202" style="position:absolute;left:0;text-align:left;margin-left:16.4pt;margin-top:9.15pt;width:268.1pt;height:4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" filled="f" stroked="f">
                <v:textbox>
                  <w:txbxContent>
                    <w:p w14:paraId="609E5B96" w14:textId="30F4E0BD" w:rsidR="00406EDA" w:rsidRPr="0047333B" w:rsidRDefault="00406EDA" w:rsidP="0047333B">
                      <w:pPr>
                        <w:rPr>
                          <w:rFonts w:cs="B Nazanin"/>
                          <w:b/>
                          <w:bCs/>
                          <w:szCs w:val="22"/>
                          <w:rtl/>
                          <w:lang w:bidi="fa-IR"/>
                        </w:rPr>
                      </w:pPr>
                      <w:r w:rsidRPr="0047333B">
                        <w:rPr>
                          <w:rFonts w:cs="B Nazanin" w:hint="cs"/>
                          <w:b/>
                          <w:bCs/>
                          <w:szCs w:val="22"/>
                          <w:rtl/>
                          <w:lang w:bidi="fa-IR"/>
                        </w:rPr>
                        <w:t xml:space="preserve">شکل4: </w:t>
                      </w:r>
                      <w:r w:rsidRPr="0047333B">
                        <w:rPr>
                          <w:rFonts w:cs="B Nazanin" w:hint="cs"/>
                          <w:b/>
                          <w:bCs/>
                          <w:szCs w:val="22"/>
                          <w:rtl/>
                          <w:lang w:bidi="fa-IR"/>
                        </w:rPr>
                        <w:t>منار تاریخانه دامغان، منبع(</w:t>
                      </w:r>
                      <w:r w:rsidR="00C929F1">
                        <w:rPr>
                          <w:rFonts w:cs="B Nazanin"/>
                          <w:szCs w:val="22"/>
                        </w:rPr>
                        <w:t>URL1</w:t>
                      </w:r>
                      <w:r w:rsidR="0047333B">
                        <w:rPr>
                          <w:rFonts w:cs="B Nazanin" w:hint="cs"/>
                          <w:szCs w:val="22"/>
                          <w:rtl/>
                          <w:lang w:bidi="fa-IR"/>
                        </w:rPr>
                        <w:t>)</w:t>
                      </w:r>
                    </w:p>
                  </w:txbxContent>
                </v:textbox>
              </v:shape>
            </w:pict>
          </mc:Fallback>
        </mc:AlternateContent>
      </w:r>
    </w:p>
    <w:p w14:paraId="0EF9EF6D" w14:textId="77777777" w:rsidR="00406EDA" w:rsidRDefault="00406EDA" w:rsidP="00406EDA">
      <w:pPr>
        <w:rPr>
          <w:rFonts w:ascii="BMitra,Bold" w:hAnsi="BMitra,Bold" w:cs="B Nazanin"/>
          <w:b/>
          <w:bCs/>
          <w:rtl/>
        </w:rPr>
      </w:pPr>
    </w:p>
    <w:p w14:paraId="2562E332" w14:textId="77777777" w:rsidR="00406EDA" w:rsidRDefault="00406EDA" w:rsidP="00406EDA">
      <w:pPr>
        <w:rPr>
          <w:rFonts w:ascii="BMitra,Bold" w:hAnsi="BMitra,Bold" w:cs="B Nazanin"/>
          <w:b/>
          <w:bCs/>
          <w:rtl/>
        </w:rPr>
      </w:pPr>
    </w:p>
    <w:p w14:paraId="5DB2AA49" w14:textId="77777777" w:rsidR="00406EDA" w:rsidRDefault="00406EDA" w:rsidP="00406EDA">
      <w:pPr>
        <w:rPr>
          <w:rFonts w:ascii="BMitra,Bold" w:hAnsi="BMitra,Bold" w:cs="B Nazanin"/>
          <w:b/>
          <w:bCs/>
          <w:rtl/>
        </w:rPr>
      </w:pPr>
      <w:r>
        <w:rPr>
          <w:rFonts w:ascii="BMitra,Bold" w:hAnsi="BMitra,Bold" w:cs="B Nazanin"/>
          <w:b/>
          <w:bCs/>
          <w:noProof/>
          <w:rtl/>
        </w:rPr>
        <w:lastRenderedPageBreak/>
        <w:drawing>
          <wp:anchor distT="0" distB="0" distL="114300" distR="114300" simplePos="0" relativeHeight="251672576" behindDoc="0" locked="0" layoutInCell="1" allowOverlap="1" wp14:anchorId="25016388" wp14:editId="41541E17">
            <wp:simplePos x="0" y="0"/>
            <wp:positionH relativeFrom="column">
              <wp:posOffset>483870</wp:posOffset>
            </wp:positionH>
            <wp:positionV relativeFrom="paragraph">
              <wp:posOffset>85090</wp:posOffset>
            </wp:positionV>
            <wp:extent cx="4879340" cy="29743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9340" cy="2974340"/>
                    </a:xfrm>
                    <a:prstGeom prst="rect">
                      <a:avLst/>
                    </a:prstGeom>
                    <a:noFill/>
                  </pic:spPr>
                </pic:pic>
              </a:graphicData>
            </a:graphic>
            <wp14:sizeRelH relativeFrom="page">
              <wp14:pctWidth>0</wp14:pctWidth>
            </wp14:sizeRelH>
            <wp14:sizeRelV relativeFrom="page">
              <wp14:pctHeight>0</wp14:pctHeight>
            </wp14:sizeRelV>
          </wp:anchor>
        </w:drawing>
      </w:r>
    </w:p>
    <w:p w14:paraId="2A3BAA68" w14:textId="77777777" w:rsidR="00406EDA" w:rsidRDefault="00406EDA" w:rsidP="00406EDA">
      <w:pPr>
        <w:rPr>
          <w:rFonts w:ascii="BMitra,Bold" w:hAnsi="BMitra,Bold" w:cs="B Nazanin"/>
          <w:b/>
          <w:bCs/>
          <w:rtl/>
        </w:rPr>
      </w:pPr>
    </w:p>
    <w:p w14:paraId="4E05233C" w14:textId="77777777" w:rsidR="00406EDA" w:rsidRDefault="00406EDA" w:rsidP="00406EDA">
      <w:pPr>
        <w:rPr>
          <w:rFonts w:ascii="BMitra,Bold" w:hAnsi="BMitra,Bold" w:cs="B Nazanin"/>
          <w:b/>
          <w:bCs/>
          <w:rtl/>
        </w:rPr>
      </w:pPr>
    </w:p>
    <w:p w14:paraId="36258B44" w14:textId="77777777" w:rsidR="00406EDA" w:rsidRDefault="00406EDA" w:rsidP="00406EDA">
      <w:pPr>
        <w:rPr>
          <w:rFonts w:ascii="BMitra,Bold" w:hAnsi="BMitra,Bold" w:cs="B Nazanin"/>
          <w:b/>
          <w:bCs/>
          <w:rtl/>
        </w:rPr>
      </w:pPr>
    </w:p>
    <w:p w14:paraId="595C7AB5" w14:textId="77777777" w:rsidR="00406EDA" w:rsidRDefault="00406EDA" w:rsidP="00406EDA">
      <w:pPr>
        <w:rPr>
          <w:rFonts w:ascii="BMitra,Bold" w:hAnsi="BMitra,Bold" w:cs="B Nazanin"/>
          <w:b/>
          <w:bCs/>
          <w:rtl/>
        </w:rPr>
      </w:pPr>
    </w:p>
    <w:p w14:paraId="4BDC44C6" w14:textId="77777777" w:rsidR="00406EDA" w:rsidRDefault="00406EDA" w:rsidP="00406EDA">
      <w:pPr>
        <w:rPr>
          <w:rFonts w:ascii="BMitra,Bold" w:hAnsi="BMitra,Bold" w:cs="B Nazanin"/>
          <w:b/>
          <w:bCs/>
          <w:rtl/>
        </w:rPr>
      </w:pPr>
    </w:p>
    <w:p w14:paraId="5C4743A8" w14:textId="77777777" w:rsidR="00406EDA" w:rsidRDefault="00406EDA" w:rsidP="00406EDA">
      <w:pPr>
        <w:rPr>
          <w:rFonts w:ascii="BMitra,Bold" w:hAnsi="BMitra,Bold" w:cs="B Nazanin"/>
          <w:b/>
          <w:bCs/>
          <w:rtl/>
        </w:rPr>
      </w:pPr>
    </w:p>
    <w:p w14:paraId="34FB7B2B" w14:textId="77777777" w:rsidR="00406EDA" w:rsidRDefault="00406EDA" w:rsidP="00406EDA">
      <w:pPr>
        <w:rPr>
          <w:rFonts w:ascii="BMitra,Bold" w:hAnsi="BMitra,Bold" w:cs="B Nazanin"/>
          <w:b/>
          <w:bCs/>
          <w:rtl/>
        </w:rPr>
      </w:pPr>
    </w:p>
    <w:p w14:paraId="2EB0F31E" w14:textId="77777777" w:rsidR="00406EDA" w:rsidRDefault="00406EDA" w:rsidP="00406EDA">
      <w:pPr>
        <w:rPr>
          <w:rFonts w:ascii="BMitra,Bold" w:hAnsi="BMitra,Bold" w:cs="B Nazanin"/>
          <w:b/>
          <w:bCs/>
          <w:rtl/>
        </w:rPr>
      </w:pPr>
    </w:p>
    <w:p w14:paraId="556B9F36" w14:textId="77777777" w:rsidR="00406EDA" w:rsidRDefault="00406EDA" w:rsidP="00406EDA">
      <w:pPr>
        <w:rPr>
          <w:rFonts w:ascii="BMitra,Bold" w:hAnsi="BMitra,Bold" w:cs="B Nazanin"/>
          <w:b/>
          <w:bCs/>
          <w:rtl/>
        </w:rPr>
      </w:pPr>
    </w:p>
    <w:p w14:paraId="1CC7C83D" w14:textId="77777777" w:rsidR="00406EDA" w:rsidRDefault="00406EDA" w:rsidP="00406EDA">
      <w:pPr>
        <w:rPr>
          <w:rFonts w:ascii="BMitra,Bold" w:hAnsi="BMitra,Bold" w:cs="B Nazanin"/>
          <w:b/>
          <w:bCs/>
          <w:rtl/>
        </w:rPr>
      </w:pPr>
    </w:p>
    <w:p w14:paraId="37599C09" w14:textId="77777777" w:rsidR="00406EDA" w:rsidRDefault="00406EDA" w:rsidP="00406EDA">
      <w:pPr>
        <w:rPr>
          <w:rFonts w:ascii="BMitra,Bold" w:hAnsi="BMitra,Bold" w:cs="B Nazanin"/>
          <w:b/>
          <w:bCs/>
          <w:rtl/>
        </w:rPr>
      </w:pPr>
    </w:p>
    <w:p w14:paraId="03C3D0E0" w14:textId="77777777" w:rsidR="00406EDA" w:rsidRDefault="00406EDA" w:rsidP="00406EDA">
      <w:pPr>
        <w:rPr>
          <w:rFonts w:ascii="BMitra,Bold" w:hAnsi="BMitra,Bold" w:cs="B Nazanin"/>
          <w:b/>
          <w:bCs/>
          <w:rtl/>
        </w:rPr>
      </w:pPr>
      <w:r>
        <w:rPr>
          <w:rFonts w:ascii="BMitra,Bold" w:hAnsi="BMitra,Bold" w:cs="B Nazanin"/>
          <w:b/>
          <w:bCs/>
          <w:noProof/>
          <w:rtl/>
        </w:rPr>
        <mc:AlternateContent>
          <mc:Choice Requires="wps">
            <w:drawing>
              <wp:anchor distT="0" distB="0" distL="114300" distR="114300" simplePos="0" relativeHeight="251673600" behindDoc="0" locked="0" layoutInCell="1" allowOverlap="1" wp14:anchorId="53132F59" wp14:editId="220C3EC1">
                <wp:simplePos x="0" y="0"/>
                <wp:positionH relativeFrom="column">
                  <wp:posOffset>194945</wp:posOffset>
                </wp:positionH>
                <wp:positionV relativeFrom="paragraph">
                  <wp:posOffset>107950</wp:posOffset>
                </wp:positionV>
                <wp:extent cx="5347335" cy="10096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335" cy="1009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2F3521" w14:textId="77777777" w:rsidR="00406EDA" w:rsidRPr="009B0267" w:rsidRDefault="00406EDA" w:rsidP="00406EDA">
                            <w:pPr>
                              <w:rPr>
                                <w:rFonts w:cs="B Nazanin"/>
                                <w:b/>
                                <w:bCs/>
                                <w:sz w:val="20"/>
                                <w:szCs w:val="20"/>
                                <w:rtl/>
                                <w:lang w:bidi="fa-IR"/>
                              </w:rPr>
                            </w:pPr>
                            <w:r w:rsidRPr="00406EDA">
                              <w:rPr>
                                <w:rFonts w:cs="B Nazanin" w:hint="cs"/>
                                <w:b/>
                                <w:bCs/>
                                <w:szCs w:val="22"/>
                                <w:rtl/>
                                <w:lang w:bidi="fa-IR"/>
                              </w:rPr>
                              <w:t xml:space="preserve">شکل6: </w:t>
                            </w:r>
                            <w:r w:rsidRPr="00406EDA">
                              <w:rPr>
                                <w:rFonts w:cs="B Nazanin" w:hint="cs"/>
                                <w:b/>
                                <w:bCs/>
                                <w:szCs w:val="22"/>
                                <w:rtl/>
                                <w:lang w:bidi="fa-IR"/>
                              </w:rPr>
                              <w:t>از پائین (چپ به راست)، نقش اول از پایه مناره، خفته راسته با گل فرو نشسته در وسط - نقش دوم جناقی خفته راسته با گل فرورفته وسط لوز تازیر کتیبه و ادامه به عنوان نقش سوم روی کتیبه - نقش سوم خفته راسته - از بالا(راست به چپ)، نقش چهارم ، هشت ضلعی با تقسیم چهارتایی- نقش پنجم، چهارضلعی های دوار متقاطع- نقش ششم، تقاطع چهارضلعی، منبع( فرح بخش، 1393)</w:t>
                            </w:r>
                          </w:p>
                          <w:p w14:paraId="761627CC" w14:textId="77777777" w:rsidR="00406EDA" w:rsidRPr="008E3A5B" w:rsidRDefault="00406EDA" w:rsidP="00406EDA">
                            <w:pPr>
                              <w:rPr>
                                <w:rFonts w:cs="B Zar"/>
                                <w:sz w:val="20"/>
                                <w:szCs w:val="20"/>
                                <w:rtl/>
                                <w:lang w:bidi="fa-IR"/>
                              </w:rPr>
                            </w:pPr>
                          </w:p>
                          <w:p w14:paraId="4B01C421" w14:textId="77777777" w:rsidR="00406EDA" w:rsidRDefault="00406EDA" w:rsidP="00406EDA">
                            <w:pP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32F59" id="Text Box 13" o:spid="_x0000_s1032" type="#_x0000_t202" style="position:absolute;left:0;text-align:left;margin-left:15.35pt;margin-top:8.5pt;width:421.05pt;height: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" filled="f" stroked="f">
                <v:textbox>
                  <w:txbxContent>
                    <w:p w14:paraId="682F3521" w14:textId="77777777" w:rsidR="00406EDA" w:rsidRPr="009B0267" w:rsidRDefault="00406EDA" w:rsidP="00406EDA">
                      <w:pPr>
                        <w:rPr>
                          <w:rFonts w:cs="B Nazanin"/>
                          <w:b/>
                          <w:bCs/>
                          <w:sz w:val="20"/>
                          <w:szCs w:val="20"/>
                          <w:rtl/>
                          <w:lang w:bidi="fa-IR"/>
                        </w:rPr>
                      </w:pPr>
                      <w:r w:rsidRPr="00406EDA">
                        <w:rPr>
                          <w:rFonts w:cs="B Nazanin" w:hint="cs"/>
                          <w:b/>
                          <w:bCs/>
                          <w:szCs w:val="22"/>
                          <w:rtl/>
                          <w:lang w:bidi="fa-IR"/>
                        </w:rPr>
                        <w:t xml:space="preserve">شکل6: </w:t>
                      </w:r>
                      <w:r w:rsidRPr="00406EDA">
                        <w:rPr>
                          <w:rFonts w:cs="B Nazanin" w:hint="cs"/>
                          <w:b/>
                          <w:bCs/>
                          <w:szCs w:val="22"/>
                          <w:rtl/>
                          <w:lang w:bidi="fa-IR"/>
                        </w:rPr>
                        <w:t>از پائین (چپ به راست)، نقش اول از پایه مناره، خفته راسته با گل فرو نشسته در وسط - نقش دوم جناقی خفته راسته با گل فرورفته وسط لوز تازیر کتیبه و ادامه به عنوان نقش سوم روی کتیبه - نقش سوم خفته راسته - از بالا(راست به چپ)، نقش چهارم ، هشت ضلعی با تقسیم چهارتایی- نقش پنجم، چهارضلعی های دوار متقاطع- نقش ششم، تقاطع چهارضلعی، منبع( فرح بخش، 1393)</w:t>
                      </w:r>
                    </w:p>
                    <w:p w14:paraId="761627CC" w14:textId="77777777" w:rsidR="00406EDA" w:rsidRPr="008E3A5B" w:rsidRDefault="00406EDA" w:rsidP="00406EDA">
                      <w:pPr>
                        <w:rPr>
                          <w:rFonts w:cs="B Zar"/>
                          <w:sz w:val="20"/>
                          <w:szCs w:val="20"/>
                          <w:rtl/>
                          <w:lang w:bidi="fa-IR"/>
                        </w:rPr>
                      </w:pPr>
                    </w:p>
                    <w:p w14:paraId="4B01C421" w14:textId="77777777" w:rsidR="00406EDA" w:rsidRDefault="00406EDA" w:rsidP="00406EDA">
                      <w:pPr>
                        <w:rPr>
                          <w:lang w:bidi="fa-IR"/>
                        </w:rPr>
                      </w:pPr>
                    </w:p>
                  </w:txbxContent>
                </v:textbox>
              </v:shape>
            </w:pict>
          </mc:Fallback>
        </mc:AlternateContent>
      </w:r>
    </w:p>
    <w:p w14:paraId="0A30DF6B" w14:textId="77777777" w:rsidR="00406EDA" w:rsidRDefault="00406EDA" w:rsidP="00406EDA">
      <w:pPr>
        <w:rPr>
          <w:rFonts w:ascii="BMitra,Bold" w:hAnsi="BMitra,Bold" w:cs="B Nazanin"/>
          <w:b/>
          <w:bCs/>
          <w:rtl/>
        </w:rPr>
      </w:pPr>
    </w:p>
    <w:p w14:paraId="0FF7CEA3" w14:textId="77777777" w:rsidR="00406EDA" w:rsidRDefault="00406EDA" w:rsidP="00406EDA">
      <w:pPr>
        <w:rPr>
          <w:rFonts w:ascii="BMitra,Bold" w:hAnsi="BMitra,Bold" w:cs="B Nazanin"/>
          <w:b/>
          <w:bCs/>
          <w:rtl/>
        </w:rPr>
      </w:pPr>
    </w:p>
    <w:p w14:paraId="54292E0A" w14:textId="4AD824D3" w:rsidR="00C929F1" w:rsidRDefault="00C929F1" w:rsidP="00406EDA">
      <w:pPr>
        <w:rPr>
          <w:rFonts w:ascii="BMitra,Bold" w:hAnsi="BMitra,Bold" w:cs="B Nazanin"/>
          <w:b/>
          <w:bCs/>
          <w:rtl/>
        </w:rPr>
      </w:pPr>
    </w:p>
    <w:p w14:paraId="6109A1C5" w14:textId="77777777" w:rsidR="00C929F1" w:rsidRDefault="00C929F1" w:rsidP="00406EDA">
      <w:pPr>
        <w:rPr>
          <w:rFonts w:ascii="BMitra,Bold" w:hAnsi="BMitra,Bold" w:cs="B Nazanin"/>
          <w:b/>
          <w:bCs/>
          <w:rtl/>
        </w:rPr>
      </w:pPr>
    </w:p>
    <w:p w14:paraId="2821E073" w14:textId="452C6B9D" w:rsidR="00406EDA" w:rsidRPr="0074255A" w:rsidRDefault="00406EDA" w:rsidP="00406EDA">
      <w:pPr>
        <w:rPr>
          <w:rFonts w:ascii="Tahoma" w:hAnsi="Tahoma" w:cs="B Nazanin"/>
          <w:b/>
          <w:bCs/>
          <w:color w:val="000000"/>
          <w:bdr w:val="none" w:sz="0" w:space="0" w:color="auto" w:frame="1"/>
          <w:rtl/>
        </w:rPr>
      </w:pPr>
      <w:r>
        <w:rPr>
          <w:rFonts w:ascii="Tahoma" w:hAnsi="Tahoma" w:cs="B Nazanin" w:hint="cs"/>
          <w:b/>
          <w:bCs/>
          <w:color w:val="000000"/>
          <w:bdr w:val="none" w:sz="0" w:space="0" w:color="auto" w:frame="1"/>
          <w:rtl/>
        </w:rPr>
        <w:t>7</w:t>
      </w:r>
      <w:r w:rsidRPr="0074255A">
        <w:rPr>
          <w:rFonts w:ascii="Tahoma" w:hAnsi="Tahoma" w:cs="B Nazanin" w:hint="cs"/>
          <w:b/>
          <w:bCs/>
          <w:color w:val="000000"/>
          <w:bdr w:val="none" w:sz="0" w:space="0" w:color="auto" w:frame="1"/>
          <w:rtl/>
        </w:rPr>
        <w:t>-3- مناره مسجد جامع دامغان</w:t>
      </w:r>
    </w:p>
    <w:p w14:paraId="36AC69B4" w14:textId="124A8B6A" w:rsidR="00406EDA" w:rsidRPr="009B0267" w:rsidRDefault="00406EDA" w:rsidP="00406EDA">
      <w:pPr>
        <w:ind w:firstLine="283"/>
        <w:rPr>
          <w:rFonts w:ascii="Tahoma" w:hAnsi="Tahoma" w:cs="B Nazanin"/>
          <w:color w:val="000000"/>
          <w:bdr w:val="none" w:sz="0" w:space="0" w:color="auto" w:frame="1"/>
          <w:rtl/>
          <w:lang w:bidi="fa-IR"/>
        </w:rPr>
      </w:pPr>
      <w:r w:rsidRPr="009B0267">
        <w:rPr>
          <w:rFonts w:ascii="Tahoma" w:hAnsi="Tahoma" w:cs="B Nazanin" w:hint="cs"/>
          <w:color w:val="000000"/>
          <w:bdr w:val="none" w:sz="0" w:space="0" w:color="auto" w:frame="1"/>
          <w:rtl/>
        </w:rPr>
        <w:t xml:space="preserve">منار در قسمت شمال شرقی مسجد واقع شده است که از مسجدی قدیمی تر باقی مانده است. شیندلر در سفرنامه خود آورده « دامغان دو مناره بسیار مرتفع دارد، یکی از آن دو کنار مسجد جامع است. این منار تخمیناً هشتصد سال پیش از این ساخته شده است، سی دو ذرع ارتفاع و صد و دو پله دارد. سر منار خراب شده است. دور تا دور آن کتیبه ای </w:t>
      </w:r>
      <w:r w:rsidRPr="009B0267">
        <w:rPr>
          <w:rFonts w:ascii="Tahoma" w:hAnsi="Tahoma" w:cs="B Nazanin" w:hint="cs"/>
          <w:color w:val="000000"/>
          <w:bdr w:val="none" w:sz="0" w:space="0" w:color="auto" w:frame="1"/>
          <w:rtl/>
          <w:lang w:bidi="fa-IR"/>
        </w:rPr>
        <w:t>به خط کوفی دارد که به واسطه خرابی آن خوانده نمی شود</w:t>
      </w:r>
      <w:r>
        <w:rPr>
          <w:rFonts w:ascii="Tahoma" w:hAnsi="Tahoma" w:cs="B Nazanin" w:hint="cs"/>
          <w:color w:val="000000"/>
          <w:bdr w:val="none" w:sz="0" w:space="0" w:color="auto" w:frame="1"/>
          <w:rtl/>
          <w:lang w:bidi="fa-IR"/>
        </w:rPr>
        <w:t xml:space="preserve">(شیندلر، 1347: </w:t>
      </w:r>
      <w:r w:rsidR="00BE24B7">
        <w:rPr>
          <w:rFonts w:ascii="Tahoma" w:hAnsi="Tahoma" w:cs="B Nazanin" w:hint="cs"/>
          <w:color w:val="000000"/>
          <w:bdr w:val="none" w:sz="0" w:space="0" w:color="auto" w:frame="1"/>
          <w:rtl/>
          <w:lang w:bidi="fa-IR"/>
        </w:rPr>
        <w:t>160</w:t>
      </w:r>
      <w:r>
        <w:rPr>
          <w:rFonts w:ascii="Tahoma" w:hAnsi="Tahoma" w:cs="B Nazanin" w:hint="cs"/>
          <w:color w:val="000000"/>
          <w:bdr w:val="none" w:sz="0" w:space="0" w:color="auto" w:frame="1"/>
          <w:rtl/>
          <w:lang w:bidi="fa-IR"/>
        </w:rPr>
        <w:t xml:space="preserve"> )</w:t>
      </w:r>
    </w:p>
    <w:p w14:paraId="0F5FF4A3" w14:textId="77777777" w:rsidR="00406EDA" w:rsidRPr="009B0267" w:rsidRDefault="00406EDA" w:rsidP="00406EDA">
      <w:pPr>
        <w:ind w:firstLine="141"/>
        <w:rPr>
          <w:rFonts w:ascii="Tahoma" w:hAnsi="Tahoma" w:cs="B Nazanin"/>
          <w:color w:val="000000"/>
          <w:bdr w:val="none" w:sz="0" w:space="0" w:color="auto" w:frame="1"/>
          <w:rtl/>
        </w:rPr>
      </w:pPr>
      <w:r w:rsidRPr="009B0267">
        <w:rPr>
          <w:rFonts w:ascii="Tahoma" w:hAnsi="Tahoma" w:cs="B Nazanin" w:hint="cs"/>
          <w:color w:val="000000"/>
          <w:bdr w:val="none" w:sz="0" w:space="0" w:color="auto" w:frame="1"/>
          <w:rtl/>
        </w:rPr>
        <w:t xml:space="preserve">در ارتفاع 29 متری از زمین،"کتیبه به حروف کوفی معقد، گره دار، بافته وگلدار </w:t>
      </w:r>
      <w:r w:rsidRPr="009B0267">
        <w:rPr>
          <w:rFonts w:ascii="Tahoma" w:hAnsi="Tahoma" w:cs="B Nazanin" w:hint="cs"/>
          <w:color w:val="000000"/>
          <w:bdr w:val="none" w:sz="0" w:space="0" w:color="auto" w:frame="1"/>
          <w:rtl/>
          <w:lang w:bidi="fa-IR"/>
        </w:rPr>
        <w:t xml:space="preserve">، </w:t>
      </w:r>
      <w:r w:rsidRPr="009B0267">
        <w:rPr>
          <w:rFonts w:ascii="Tahoma" w:hAnsi="Tahoma" w:cs="B Nazanin" w:hint="cs"/>
          <w:color w:val="000000"/>
          <w:bdr w:val="none" w:sz="0" w:space="0" w:color="auto" w:frame="1"/>
          <w:rtl/>
        </w:rPr>
        <w:t>که از اثرات خط کوفی به شکل سرجانوران خالی نیست ، نوشته شده است"</w:t>
      </w:r>
      <w:r>
        <w:rPr>
          <w:rFonts w:ascii="Tahoma" w:hAnsi="Tahoma" w:cs="B Nazanin" w:hint="cs"/>
          <w:color w:val="000000"/>
          <w:bdr w:val="none" w:sz="0" w:space="0" w:color="auto" w:frame="1"/>
          <w:rtl/>
        </w:rPr>
        <w:t>(عدل، 1361: 299  )</w:t>
      </w:r>
      <w:r w:rsidRPr="009B0267">
        <w:rPr>
          <w:rFonts w:ascii="Tahoma" w:hAnsi="Tahoma" w:cs="B Nazanin" w:hint="cs"/>
          <w:color w:val="000000"/>
          <w:bdr w:val="none" w:sz="0" w:space="0" w:color="auto" w:frame="1"/>
          <w:rtl/>
        </w:rPr>
        <w:t xml:space="preserve"> متن کتیبه کاشی کاری آیات 18 و 19 سوره آل عمران است و طول محیط کتیبه در حدود728 سانتی متر می باشد. و کتیبه آجری که در پایین  منار ه قرار گرفته ، حاوی آیه 25 سوره النور است. </w:t>
      </w:r>
    </w:p>
    <w:p w14:paraId="6F38C74F" w14:textId="7C5CD9A2" w:rsidR="00406EDA" w:rsidRPr="009B0267" w:rsidRDefault="00406EDA" w:rsidP="00406EDA">
      <w:pPr>
        <w:ind w:firstLine="283"/>
        <w:rPr>
          <w:rFonts w:ascii="Tahoma" w:hAnsi="Tahoma" w:cs="B Nazanin"/>
          <w:color w:val="000000"/>
          <w:bdr w:val="none" w:sz="0" w:space="0" w:color="auto" w:frame="1"/>
        </w:rPr>
      </w:pPr>
      <w:r w:rsidRPr="009B0267">
        <w:rPr>
          <w:rFonts w:ascii="Tahoma" w:hAnsi="Tahoma" w:cs="B Nazanin" w:hint="cs"/>
          <w:color w:val="000000"/>
          <w:bdr w:val="none" w:sz="0" w:space="0" w:color="auto" w:frame="1"/>
          <w:rtl/>
        </w:rPr>
        <w:t>منار مسجد جامع دامغان را که از نظر ساختمانی، تزئینات و کتابت بخش جدائی ناپذیر از آثار سده 5 و آغاز سده 6 هجری استان باستانی کومش را تشکیل می دهد باید به حدود 450 ه.ق(1058م ) نسبت داد</w:t>
      </w:r>
      <w:r>
        <w:rPr>
          <w:rFonts w:ascii="Tahoma" w:hAnsi="Tahoma" w:cs="B Nazanin" w:hint="cs"/>
          <w:color w:val="000000"/>
          <w:bdr w:val="none" w:sz="0" w:space="0" w:color="auto" w:frame="1"/>
          <w:rtl/>
        </w:rPr>
        <w:t>(عدل، 1361: 299)</w:t>
      </w:r>
      <w:r w:rsidRPr="009B0267">
        <w:rPr>
          <w:rFonts w:ascii="Tahoma" w:hAnsi="Tahoma" w:cs="B Nazanin" w:hint="cs"/>
          <w:color w:val="000000"/>
          <w:bdr w:val="none" w:sz="0" w:space="0" w:color="auto" w:frame="1"/>
          <w:rtl/>
        </w:rPr>
        <w:t xml:space="preserve"> بنابراین کاشی آن را باید جزء کهن ترین وبی نظیر ترین نمونه بازمانده برجای خو داز کاربرد کاشی در معماری اسلامی ایران به شمارمی رود. صنیع الدوله در کتاب مطلع الشمس « قاعده منار را مربع شکل دانسته که هر ضلع آن 5  ذرع بوده و امروزه به دلیل قرار گرفتن آن در زیر خاک قابل مشاهده نمی باشد</w:t>
      </w:r>
      <w:r>
        <w:rPr>
          <w:rFonts w:ascii="Tahoma" w:hAnsi="Tahoma" w:cs="B Nazanin" w:hint="cs"/>
          <w:color w:val="000000"/>
          <w:bdr w:val="none" w:sz="0" w:space="0" w:color="auto" w:frame="1"/>
          <w:rtl/>
        </w:rPr>
        <w:t xml:space="preserve">(صنیع الدوله، 1362: </w:t>
      </w:r>
      <w:r w:rsidR="00BE24B7">
        <w:rPr>
          <w:rFonts w:ascii="Tahoma" w:hAnsi="Tahoma" w:cs="B Nazanin" w:hint="cs"/>
          <w:color w:val="000000"/>
          <w:bdr w:val="none" w:sz="0" w:space="0" w:color="auto" w:frame="1"/>
          <w:rtl/>
        </w:rPr>
        <w:t>268</w:t>
      </w:r>
      <w:r>
        <w:rPr>
          <w:rFonts w:ascii="Tahoma" w:hAnsi="Tahoma" w:cs="B Nazanin" w:hint="cs"/>
          <w:color w:val="000000"/>
          <w:bdr w:val="none" w:sz="0" w:space="0" w:color="auto" w:frame="1"/>
          <w:rtl/>
        </w:rPr>
        <w:t xml:space="preserve"> )</w:t>
      </w:r>
    </w:p>
    <w:p w14:paraId="70432772" w14:textId="77777777" w:rsidR="00406EDA" w:rsidRPr="009B0267" w:rsidRDefault="00406EDA" w:rsidP="00406EDA">
      <w:pPr>
        <w:ind w:firstLine="141"/>
        <w:rPr>
          <w:rFonts w:ascii="Tahoma" w:hAnsi="Tahoma" w:cs="B Nazanin"/>
          <w:color w:val="000000"/>
          <w:bdr w:val="none" w:sz="0" w:space="0" w:color="auto" w:frame="1"/>
          <w:rtl/>
        </w:rPr>
      </w:pPr>
      <w:r w:rsidRPr="009B0267">
        <w:rPr>
          <w:rFonts w:ascii="Tahoma" w:hAnsi="Tahoma" w:cs="B Nazanin" w:hint="cs"/>
          <w:color w:val="000000"/>
          <w:bdr w:val="none" w:sz="0" w:space="0" w:color="auto" w:frame="1"/>
          <w:rtl/>
        </w:rPr>
        <w:t>در منار سلجوقی مسجد جامع دامغان کلیه مسایل سازه ای ، ازقبیل نیروی کششی، فشاری، وحتی برشی   با چنان دقتی انجام گرفته که انتقال نیرو در آجرها توانسته ، موجب ایستایی بنا شود و بعد از گذشت نزدیک به ده قرن بنا همچنان استوار بر جای ماند. آجرچینی دیواره منار در پایین تر ین سطح از چهار ردیف آجر شروع شده و در بالاترین قسمت به 5/1 رج کاهش می یابد.ابعاد آجرهای به کار رفته در بنا متنوع بوده و بیشتر از آجرهای به ابعاد 5</w:t>
      </w:r>
      <w:r w:rsidRPr="009B0267">
        <w:rPr>
          <w:rFonts w:ascii="Tahoma" w:hAnsi="Tahoma" w:cs="B Nazanin"/>
          <w:color w:val="000000"/>
          <w:bdr w:val="none" w:sz="0" w:space="0" w:color="auto" w:frame="1"/>
          <w:rtl/>
        </w:rPr>
        <w:t>×</w:t>
      </w:r>
      <w:r w:rsidRPr="009B0267">
        <w:rPr>
          <w:rFonts w:ascii="Tahoma" w:hAnsi="Tahoma" w:cs="B Nazanin" w:hint="cs"/>
          <w:color w:val="000000"/>
          <w:bdr w:val="none" w:sz="0" w:space="0" w:color="auto" w:frame="1"/>
          <w:rtl/>
        </w:rPr>
        <w:t>22</w:t>
      </w:r>
      <w:r w:rsidRPr="009B0267">
        <w:rPr>
          <w:rFonts w:ascii="Tahoma" w:hAnsi="Tahoma" w:cs="B Nazanin"/>
          <w:color w:val="000000"/>
          <w:bdr w:val="none" w:sz="0" w:space="0" w:color="auto" w:frame="1"/>
          <w:rtl/>
        </w:rPr>
        <w:t>×</w:t>
      </w:r>
      <w:r w:rsidRPr="009B0267">
        <w:rPr>
          <w:rFonts w:ascii="Tahoma" w:hAnsi="Tahoma" w:cs="B Nazanin" w:hint="cs"/>
          <w:color w:val="000000"/>
          <w:bdr w:val="none" w:sz="0" w:space="0" w:color="auto" w:frame="1"/>
          <w:rtl/>
        </w:rPr>
        <w:t>22 و 6</w:t>
      </w:r>
      <w:r w:rsidRPr="009B0267">
        <w:rPr>
          <w:rFonts w:ascii="Tahoma" w:hAnsi="Tahoma" w:cs="B Nazanin"/>
          <w:color w:val="000000"/>
          <w:bdr w:val="none" w:sz="0" w:space="0" w:color="auto" w:frame="1"/>
          <w:rtl/>
        </w:rPr>
        <w:t>×</w:t>
      </w:r>
      <w:r w:rsidRPr="009B0267">
        <w:rPr>
          <w:rFonts w:ascii="Tahoma" w:hAnsi="Tahoma" w:cs="B Nazanin" w:hint="cs"/>
          <w:color w:val="000000"/>
          <w:bdr w:val="none" w:sz="0" w:space="0" w:color="auto" w:frame="1"/>
          <w:rtl/>
        </w:rPr>
        <w:t>25</w:t>
      </w:r>
      <w:r w:rsidRPr="009B0267">
        <w:rPr>
          <w:rFonts w:ascii="Tahoma" w:hAnsi="Tahoma" w:cs="B Nazanin"/>
          <w:color w:val="000000"/>
          <w:bdr w:val="none" w:sz="0" w:space="0" w:color="auto" w:frame="1"/>
          <w:rtl/>
        </w:rPr>
        <w:t>×</w:t>
      </w:r>
      <w:r w:rsidRPr="009B0267">
        <w:rPr>
          <w:rFonts w:ascii="Tahoma" w:hAnsi="Tahoma" w:cs="B Nazanin" w:hint="cs"/>
          <w:color w:val="000000"/>
          <w:bdr w:val="none" w:sz="0" w:space="0" w:color="auto" w:frame="1"/>
          <w:rtl/>
        </w:rPr>
        <w:t xml:space="preserve">25سانتی متر به صورت چیدمان </w:t>
      </w:r>
      <w:r w:rsidRPr="009B0267">
        <w:rPr>
          <w:rFonts w:ascii="Tahoma" w:hAnsi="Tahoma" w:cs="B Nazanin" w:hint="cs"/>
          <w:color w:val="000000"/>
          <w:bdr w:val="none" w:sz="0" w:space="0" w:color="auto" w:frame="1"/>
          <w:rtl/>
        </w:rPr>
        <w:lastRenderedPageBreak/>
        <w:t>نیمانیم استفاده شده است.</w:t>
      </w:r>
    </w:p>
    <w:p w14:paraId="5B4D2318" w14:textId="77777777" w:rsidR="00406EDA" w:rsidRPr="009B0267" w:rsidRDefault="00406EDA" w:rsidP="00406EDA">
      <w:pPr>
        <w:ind w:firstLine="283"/>
        <w:rPr>
          <w:rFonts w:ascii="Tahoma" w:hAnsi="Tahoma" w:cs="B Nazanin"/>
          <w:color w:val="000000"/>
          <w:bdr w:val="none" w:sz="0" w:space="0" w:color="auto" w:frame="1"/>
          <w:rtl/>
        </w:rPr>
      </w:pPr>
      <w:r w:rsidRPr="009B0267">
        <w:rPr>
          <w:rFonts w:ascii="Tahoma" w:hAnsi="Tahoma" w:cs="B Nazanin" w:hint="cs"/>
          <w:color w:val="000000"/>
          <w:bdr w:val="none" w:sz="0" w:space="0" w:color="auto" w:frame="1"/>
          <w:rtl/>
        </w:rPr>
        <w:t>ارتفاع باقیمانده مناره از روی زمین  در حدود 32 متر می باشد که به نظر می رسد همانند منار جامع سمنان ماذنه ای مشابه داشته ،که به طور کامل تخریب شده است ارتفاع داخل آن 31 متر می باشد.با توجه به موقعیت مناره در مسجد و راه دسترسی آن که با چند پله از سطح مسجد بالاتر قرار گرفته و شامل سردری با مقرنس ساده آجری است می توان این مناره را همانند دو منار جامع سمنان و تاریخانه در ابتدا مجزا از بنا ی مسجد دانست که در دوره های تاریخی بعد به فضای مسجد الحاق گردیده است. احتمالا بخش پایه منار به شکل چهارضلعی بوده است که اکنون تا ارتفاع حدود 50/5 متری آن زیر پوشش سقف مسجد قرار داردو تزئینات مناره در امتداد آن در بالا قابل مشاهده می باشد. محیط پایه منار در روی بام درحدود 10/14 متر و در بالابه 85/6 متر می رسد،که به شکل مخروطی بالا رفته و از ضخامت دیوار و ستون مرکزی  به تدریج کاسته شده است( شکل7).</w:t>
      </w:r>
    </w:p>
    <w:p w14:paraId="3948321A" w14:textId="77777777" w:rsidR="00406EDA" w:rsidRPr="009B0267" w:rsidRDefault="00406EDA" w:rsidP="00406EDA">
      <w:pPr>
        <w:ind w:firstLine="283"/>
        <w:rPr>
          <w:rFonts w:ascii="Tahoma" w:hAnsi="Tahoma" w:cs="B Nazanin"/>
          <w:color w:val="000000"/>
          <w:bdr w:val="none" w:sz="0" w:space="0" w:color="auto" w:frame="1"/>
          <w:rtl/>
        </w:rPr>
      </w:pPr>
      <w:r w:rsidRPr="009B0267">
        <w:rPr>
          <w:rFonts w:ascii="Tahoma" w:hAnsi="Tahoma" w:cs="B Nazanin" w:hint="cs"/>
          <w:color w:val="000000"/>
          <w:bdr w:val="none" w:sz="0" w:space="0" w:color="auto" w:frame="1"/>
          <w:rtl/>
        </w:rPr>
        <w:t>علاوه بر دو کتیبه، تزئینات مناره شامل هشت بخش متفاوت می باشد که از انواع گره چینی های آجری با نقوش و طرح های متنوع تشکیل شده است. دو نقش خفته راسته آجری تا کتیبه اول، که شامل چیدمان آجری با نقش گل افشان بوده که در میانه لوزها و اتصال با نقش مجاور با عقب نشینی و ایجاد فضای خالی، سایه روشن های زیبا بر بدنه ایجاد می نماید. بعضی از همین فضاهای فرورفته در بدنه مناره جهت نورگیرهای داخلی نیز استفاده شده است. بعد از کتیبه اول تا دوم ؛ مناره شامل پنج بخش متنوع می باشد. که نقش اول  در ادامه طرح های پائین ، از چیدمان خفته راسته آجری با گل انداز فرورفته می باشد و نقش دوم بر پایه هشت ضلعی قرار داردکه با نوارهای آجری برجسته، بخش داخلی آن به نقوش هندسی منقسم شده است و نقش سوم نیز بر پایه تقاطع هشت ضلعی ها نظم یافته که ستاره هشت پر با گره های طبل موج دار و بازوبندی ایجاد نموده است. نقش چهارم و پنجم بر پایه تقاطع مربع و مستصیل ها و هندسه چهاربخش بوده که به صورت نوارهای آجری برجسته بوده که شبکه ای از خطوط متصل به هم را دنبال می نماید. برجستگی و فرو رفتگی های به وجود آمده سایه روشن های زیبایی بر روی بدنه منار ایجاد می نماید. بعد از کتیبه کاشی دوم که به عنوان یکی از کهن ترین نمونه کاشی دوره اسلامی در ایران معرفی می گردد نقش بالای آن از همان هندسه تقاطع مربع و مستطیل ها پیروی می نماید(شکل 8و9).</w:t>
      </w:r>
    </w:p>
    <w:p w14:paraId="21B6D5E1" w14:textId="77777777" w:rsidR="00406EDA" w:rsidRPr="009B0267" w:rsidRDefault="00406EDA" w:rsidP="00406EDA">
      <w:pPr>
        <w:ind w:firstLine="283"/>
        <w:rPr>
          <w:rFonts w:cs="B Nazanin"/>
          <w:lang w:bidi="fa-IR"/>
        </w:rPr>
      </w:pPr>
      <w:r w:rsidRPr="009B0267">
        <w:rPr>
          <w:rFonts w:cs="B Nazanin" w:hint="cs"/>
          <w:rtl/>
          <w:lang w:bidi="fa-IR"/>
        </w:rPr>
        <w:t>بررسی و مقایسه نقوش به کار رفته بر بدنه هر سه مناره، مشخص می شود که بدنه مناره جامع سمنان و تاریخانه از 7 بخش تشکیل شده اند و مناره جامع دامغان دارای هشت بخش می باشد. تزئینات مناره جامع سمنان از لحاظ نقش و طرح ساده تر بوده و نقوش دو مناره دامغان از پیچیدگی وتنوع بیشتری برخوردار می باشد. تاریخانه دارای یک کتیبه در پایین پایه می باشد ولی جامع سمنان و جامع دامغان دارای یک کتیبه در پایین پایه یکی در تاج بوده که کتیبه دوم جامع دامغان قدیمی ترین کتیبه کاشی با این نوع کاربرد شناخته شده است.</w:t>
      </w:r>
    </w:p>
    <w:p w14:paraId="7E37E8AF" w14:textId="77777777" w:rsidR="00406EDA" w:rsidRDefault="00406EDA" w:rsidP="00406EDA">
      <w:pPr>
        <w:rPr>
          <w:rFonts w:cs="B Nazanin"/>
          <w:szCs w:val="22"/>
          <w:lang w:bidi="fa-IR"/>
        </w:rPr>
      </w:pPr>
    </w:p>
    <w:p w14:paraId="41E67A82" w14:textId="77777777" w:rsidR="00406EDA" w:rsidRDefault="00406EDA" w:rsidP="00406EDA">
      <w:pPr>
        <w:rPr>
          <w:rFonts w:cs="B Nazanin"/>
          <w:szCs w:val="22"/>
          <w:lang w:bidi="fa-IR"/>
        </w:rPr>
      </w:pPr>
      <w:r>
        <w:rPr>
          <w:rFonts w:ascii="BMitra,Bold" w:hAnsi="BMitra,Bold" w:cs="B Nazanin"/>
          <w:b/>
          <w:bCs/>
          <w:noProof/>
          <w:rtl/>
        </w:rPr>
        <w:drawing>
          <wp:anchor distT="0" distB="0" distL="114300" distR="114300" simplePos="0" relativeHeight="251675648" behindDoc="0" locked="0" layoutInCell="1" allowOverlap="1" wp14:anchorId="4AD02849" wp14:editId="2EA65EDF">
            <wp:simplePos x="0" y="0"/>
            <wp:positionH relativeFrom="column">
              <wp:posOffset>355600</wp:posOffset>
            </wp:positionH>
            <wp:positionV relativeFrom="paragraph">
              <wp:posOffset>71120</wp:posOffset>
            </wp:positionV>
            <wp:extent cx="5368925" cy="2005330"/>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8925" cy="2005330"/>
                    </a:xfrm>
                    <a:prstGeom prst="rect">
                      <a:avLst/>
                    </a:prstGeom>
                    <a:noFill/>
                  </pic:spPr>
                </pic:pic>
              </a:graphicData>
            </a:graphic>
            <wp14:sizeRelH relativeFrom="page">
              <wp14:pctWidth>0</wp14:pctWidth>
            </wp14:sizeRelH>
            <wp14:sizeRelV relativeFrom="page">
              <wp14:pctHeight>0</wp14:pctHeight>
            </wp14:sizeRelV>
          </wp:anchor>
        </w:drawing>
      </w:r>
    </w:p>
    <w:p w14:paraId="41F6ADA9" w14:textId="77777777" w:rsidR="00406EDA" w:rsidRDefault="00406EDA" w:rsidP="00406EDA">
      <w:pPr>
        <w:rPr>
          <w:rFonts w:cs="B Nazanin"/>
          <w:szCs w:val="22"/>
          <w:lang w:bidi="fa-IR"/>
        </w:rPr>
      </w:pPr>
    </w:p>
    <w:p w14:paraId="2F70FD78" w14:textId="77777777" w:rsidR="00406EDA" w:rsidRDefault="00406EDA" w:rsidP="00406EDA">
      <w:pPr>
        <w:rPr>
          <w:rFonts w:cs="B Nazanin"/>
          <w:szCs w:val="22"/>
          <w:lang w:bidi="fa-IR"/>
        </w:rPr>
      </w:pPr>
    </w:p>
    <w:p w14:paraId="1CB8AC9A" w14:textId="77777777" w:rsidR="00406EDA" w:rsidRDefault="00406EDA" w:rsidP="00406EDA">
      <w:pPr>
        <w:rPr>
          <w:rFonts w:cs="B Nazanin"/>
          <w:szCs w:val="22"/>
          <w:lang w:bidi="fa-IR"/>
        </w:rPr>
      </w:pPr>
    </w:p>
    <w:p w14:paraId="73C258C6" w14:textId="77777777" w:rsidR="00406EDA" w:rsidRPr="0074255A" w:rsidRDefault="00406EDA" w:rsidP="00406EDA">
      <w:pPr>
        <w:rPr>
          <w:rFonts w:cs="B Nazanin"/>
          <w:szCs w:val="22"/>
          <w:rtl/>
          <w:lang w:bidi="fa-IR"/>
        </w:rPr>
      </w:pPr>
    </w:p>
    <w:p w14:paraId="01D4930D" w14:textId="77777777" w:rsidR="00406EDA" w:rsidRDefault="00406EDA" w:rsidP="00406EDA">
      <w:pPr>
        <w:rPr>
          <w:rFonts w:ascii="BMitra,Bold" w:hAnsi="BMitra,Bold" w:cs="B Nazanin"/>
          <w:b/>
          <w:bCs/>
          <w:rtl/>
        </w:rPr>
      </w:pPr>
    </w:p>
    <w:p w14:paraId="531A1B95" w14:textId="77777777" w:rsidR="00406EDA" w:rsidRDefault="00406EDA" w:rsidP="00406EDA">
      <w:pPr>
        <w:rPr>
          <w:rFonts w:ascii="BMitra,Bold" w:hAnsi="BMitra,Bold" w:cs="B Nazanin"/>
          <w:b/>
          <w:bCs/>
          <w:rtl/>
        </w:rPr>
      </w:pPr>
    </w:p>
    <w:p w14:paraId="2BA1165F" w14:textId="77777777" w:rsidR="00406EDA" w:rsidRDefault="00406EDA" w:rsidP="00406EDA">
      <w:pPr>
        <w:rPr>
          <w:rFonts w:ascii="BMitra,Bold" w:hAnsi="BMitra,Bold" w:cs="B Nazanin"/>
          <w:b/>
          <w:bCs/>
          <w:rtl/>
        </w:rPr>
      </w:pPr>
    </w:p>
    <w:p w14:paraId="5DE412ED" w14:textId="77777777" w:rsidR="00406EDA" w:rsidRDefault="00406EDA" w:rsidP="00406EDA">
      <w:pPr>
        <w:rPr>
          <w:rFonts w:ascii="BMitra,Bold" w:hAnsi="BMitra,Bold" w:cs="B Nazanin"/>
          <w:b/>
          <w:bCs/>
          <w:rtl/>
        </w:rPr>
      </w:pPr>
    </w:p>
    <w:p w14:paraId="11B6F4D4" w14:textId="77777777" w:rsidR="00406EDA" w:rsidRDefault="00406EDA" w:rsidP="00406EDA">
      <w:pPr>
        <w:rPr>
          <w:rFonts w:ascii="BMitra,Bold" w:hAnsi="BMitra,Bold" w:cs="B Nazanin"/>
          <w:b/>
          <w:bCs/>
          <w:rtl/>
        </w:rPr>
      </w:pPr>
    </w:p>
    <w:p w14:paraId="32DB1D9E" w14:textId="77777777" w:rsidR="00406EDA" w:rsidRDefault="00F22EE2" w:rsidP="00406EDA">
      <w:pPr>
        <w:rPr>
          <w:rFonts w:ascii="BMitra,Bold" w:hAnsi="BMitra,Bold" w:cs="B Nazanin"/>
          <w:b/>
          <w:bCs/>
          <w:rtl/>
        </w:rPr>
      </w:pPr>
      <w:r>
        <w:rPr>
          <w:rFonts w:ascii="BMitra,Bold" w:hAnsi="BMitra,Bold" w:cs="B Nazanin"/>
          <w:b/>
          <w:bCs/>
          <w:noProof/>
          <w:rtl/>
        </w:rPr>
        <mc:AlternateContent>
          <mc:Choice Requires="wps">
            <w:drawing>
              <wp:anchor distT="0" distB="0" distL="114300" distR="114300" simplePos="0" relativeHeight="251677696" behindDoc="0" locked="0" layoutInCell="1" allowOverlap="1" wp14:anchorId="3F926F7F" wp14:editId="6FCC36D9">
                <wp:simplePos x="0" y="0"/>
                <wp:positionH relativeFrom="column">
                  <wp:posOffset>271145</wp:posOffset>
                </wp:positionH>
                <wp:positionV relativeFrom="paragraph">
                  <wp:posOffset>74295</wp:posOffset>
                </wp:positionV>
                <wp:extent cx="1752600" cy="50482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B3A47B" w14:textId="77777777" w:rsidR="00406EDA" w:rsidRDefault="00406EDA" w:rsidP="00F22EE2">
                            <w:pPr>
                              <w:jc w:val="center"/>
                            </w:pPr>
                            <w:r w:rsidRPr="00406EDA">
                              <w:rPr>
                                <w:rFonts w:cs="B Nazanin" w:hint="cs"/>
                                <w:b/>
                                <w:bCs/>
                                <w:szCs w:val="22"/>
                                <w:rtl/>
                                <w:lang w:bidi="fa-IR"/>
                              </w:rPr>
                              <w:t xml:space="preserve">شکل7: </w:t>
                            </w:r>
                            <w:r w:rsidRPr="00406EDA">
                              <w:rPr>
                                <w:rFonts w:cs="B Nazanin" w:hint="cs"/>
                                <w:b/>
                                <w:bCs/>
                                <w:szCs w:val="22"/>
                                <w:rtl/>
                                <w:lang w:bidi="fa-IR"/>
                              </w:rPr>
                              <w:t>نما و مقطع مناره جامع دامغان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26F7F" id="Text Box 25" o:spid="_x0000_s1033" type="#_x0000_t202" style="position:absolute;left:0;text-align:left;margin-left:21.35pt;margin-top:5.85pt;width:138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" filled="f" stroked="f">
                <v:textbox>
                  <w:txbxContent>
                    <w:p w14:paraId="04B3A47B" w14:textId="77777777" w:rsidR="00406EDA" w:rsidRDefault="00406EDA" w:rsidP="00F22EE2">
                      <w:pPr>
                        <w:jc w:val="center"/>
                      </w:pPr>
                      <w:r w:rsidRPr="00406EDA">
                        <w:rPr>
                          <w:rFonts w:cs="B Nazanin" w:hint="cs"/>
                          <w:b/>
                          <w:bCs/>
                          <w:szCs w:val="22"/>
                          <w:rtl/>
                          <w:lang w:bidi="fa-IR"/>
                        </w:rPr>
                        <w:t xml:space="preserve">شکل7: </w:t>
                      </w:r>
                      <w:r w:rsidRPr="00406EDA">
                        <w:rPr>
                          <w:rFonts w:cs="B Nazanin" w:hint="cs"/>
                          <w:b/>
                          <w:bCs/>
                          <w:szCs w:val="22"/>
                          <w:rtl/>
                          <w:lang w:bidi="fa-IR"/>
                        </w:rPr>
                        <w:t>نما و مقطع مناره جامع دامغان</w:t>
                      </w:r>
                    </w:p>
                  </w:txbxContent>
                </v:textbox>
              </v:shape>
            </w:pict>
          </mc:Fallback>
        </mc:AlternateContent>
      </w:r>
      <w:r w:rsidR="00406EDA">
        <w:rPr>
          <w:rFonts w:ascii="BMitra,Bold" w:hAnsi="BMitra,Bold" w:cs="B Nazanin"/>
          <w:b/>
          <w:bCs/>
          <w:noProof/>
          <w:rtl/>
        </w:rPr>
        <mc:AlternateContent>
          <mc:Choice Requires="wps">
            <w:drawing>
              <wp:anchor distT="0" distB="0" distL="114300" distR="114300" simplePos="0" relativeHeight="251676672" behindDoc="0" locked="0" layoutInCell="1" allowOverlap="1" wp14:anchorId="08610943" wp14:editId="0DAD0E82">
                <wp:simplePos x="0" y="0"/>
                <wp:positionH relativeFrom="column">
                  <wp:posOffset>1938020</wp:posOffset>
                </wp:positionH>
                <wp:positionV relativeFrom="paragraph">
                  <wp:posOffset>17145</wp:posOffset>
                </wp:positionV>
                <wp:extent cx="3916680" cy="5715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B03BFF" w14:textId="77777777" w:rsidR="00406EDA" w:rsidRPr="00406EDA" w:rsidRDefault="00406EDA" w:rsidP="00F22EE2">
                            <w:pPr>
                              <w:jc w:val="center"/>
                              <w:rPr>
                                <w:rFonts w:cs="B Nazanin"/>
                                <w:b/>
                                <w:bCs/>
                                <w:szCs w:val="22"/>
                                <w:rtl/>
                                <w:lang w:bidi="fa-IR"/>
                              </w:rPr>
                            </w:pPr>
                            <w:r w:rsidRPr="00406EDA">
                              <w:rPr>
                                <w:rFonts w:cs="B Nazanin" w:hint="cs"/>
                                <w:b/>
                                <w:bCs/>
                                <w:szCs w:val="22"/>
                                <w:rtl/>
                                <w:lang w:bidi="fa-IR"/>
                              </w:rPr>
                              <w:t xml:space="preserve">شکل8: </w:t>
                            </w:r>
                            <w:r w:rsidRPr="00406EDA">
                              <w:rPr>
                                <w:rFonts w:cs="B Nazanin" w:hint="cs"/>
                                <w:b/>
                                <w:bCs/>
                                <w:szCs w:val="22"/>
                                <w:rtl/>
                                <w:lang w:bidi="fa-IR"/>
                              </w:rPr>
                              <w:t xml:space="preserve">( از چپ به راست)، اول و دوم:  نمای مناره </w:t>
                            </w:r>
                            <w:r w:rsidRPr="00406EDA">
                              <w:rPr>
                                <w:rFonts w:ascii="Sakkal Majalla" w:hAnsi="Sakkal Majalla" w:cs="B Nazanin" w:hint="cs"/>
                                <w:b/>
                                <w:bCs/>
                                <w:szCs w:val="22"/>
                                <w:rtl/>
                                <w:lang w:bidi="fa-IR"/>
                              </w:rPr>
                              <w:t>و</w:t>
                            </w:r>
                            <w:r w:rsidRPr="00406EDA">
                              <w:rPr>
                                <w:rFonts w:cs="B Nazanin" w:hint="cs"/>
                                <w:b/>
                                <w:bCs/>
                                <w:szCs w:val="22"/>
                                <w:rtl/>
                                <w:lang w:bidi="fa-IR"/>
                              </w:rPr>
                              <w:t xml:space="preserve">سر در ورودی مقرنس کاری شده- عکس سوم: مناره با بخشی از ماذنه در بالا پیش از تخریب کامل </w:t>
                            </w:r>
                          </w:p>
                          <w:p w14:paraId="5AFA6F4A" w14:textId="77777777" w:rsidR="00406EDA" w:rsidRPr="001A0491" w:rsidRDefault="00406EDA" w:rsidP="00406EDA">
                            <w:pPr>
                              <w:jc w:val="center"/>
                              <w:rPr>
                                <w:rFonts w:cs="B Zar"/>
                                <w:sz w:val="20"/>
                                <w:szCs w:val="20"/>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10943" id="Text Box 24" o:spid="_x0000_s1034" type="#_x0000_t202" style="position:absolute;left:0;text-align:left;margin-left:152.6pt;margin-top:1.35pt;width:308.4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" filled="f" stroked="f">
                <v:textbox>
                  <w:txbxContent>
                    <w:p w14:paraId="43B03BFF" w14:textId="77777777" w:rsidR="00406EDA" w:rsidRPr="00406EDA" w:rsidRDefault="00406EDA" w:rsidP="00F22EE2">
                      <w:pPr>
                        <w:jc w:val="center"/>
                        <w:rPr>
                          <w:rFonts w:cs="B Nazanin"/>
                          <w:b/>
                          <w:bCs/>
                          <w:szCs w:val="22"/>
                          <w:rtl/>
                          <w:lang w:bidi="fa-IR"/>
                        </w:rPr>
                      </w:pPr>
                      <w:r w:rsidRPr="00406EDA">
                        <w:rPr>
                          <w:rFonts w:cs="B Nazanin" w:hint="cs"/>
                          <w:b/>
                          <w:bCs/>
                          <w:szCs w:val="22"/>
                          <w:rtl/>
                          <w:lang w:bidi="fa-IR"/>
                        </w:rPr>
                        <w:t xml:space="preserve">شکل8: </w:t>
                      </w:r>
                      <w:r w:rsidRPr="00406EDA">
                        <w:rPr>
                          <w:rFonts w:cs="B Nazanin" w:hint="cs"/>
                          <w:b/>
                          <w:bCs/>
                          <w:szCs w:val="22"/>
                          <w:rtl/>
                          <w:lang w:bidi="fa-IR"/>
                        </w:rPr>
                        <w:t xml:space="preserve">( از چپ به راست)، اول و دوم:  نمای مناره </w:t>
                      </w:r>
                      <w:r w:rsidRPr="00406EDA">
                        <w:rPr>
                          <w:rFonts w:ascii="Sakkal Majalla" w:hAnsi="Sakkal Majalla" w:cs="B Nazanin" w:hint="cs"/>
                          <w:b/>
                          <w:bCs/>
                          <w:szCs w:val="22"/>
                          <w:rtl/>
                          <w:lang w:bidi="fa-IR"/>
                        </w:rPr>
                        <w:t>و</w:t>
                      </w:r>
                      <w:r w:rsidRPr="00406EDA">
                        <w:rPr>
                          <w:rFonts w:cs="B Nazanin" w:hint="cs"/>
                          <w:b/>
                          <w:bCs/>
                          <w:szCs w:val="22"/>
                          <w:rtl/>
                          <w:lang w:bidi="fa-IR"/>
                        </w:rPr>
                        <w:t xml:space="preserve">سر در ورودی مقرنس کاری شده- عکس سوم: مناره با بخشی از ماذنه در بالا پیش از تخریب کامل </w:t>
                      </w:r>
                    </w:p>
                    <w:p w14:paraId="5AFA6F4A" w14:textId="77777777" w:rsidR="00406EDA" w:rsidRPr="001A0491" w:rsidRDefault="00406EDA" w:rsidP="00406EDA">
                      <w:pPr>
                        <w:jc w:val="center"/>
                        <w:rPr>
                          <w:rFonts w:cs="B Zar"/>
                          <w:sz w:val="20"/>
                          <w:szCs w:val="20"/>
                          <w:rtl/>
                          <w:lang w:bidi="fa-IR"/>
                        </w:rPr>
                      </w:pPr>
                    </w:p>
                  </w:txbxContent>
                </v:textbox>
              </v:shape>
            </w:pict>
          </mc:Fallback>
        </mc:AlternateContent>
      </w:r>
    </w:p>
    <w:p w14:paraId="1B0BFD82" w14:textId="77777777" w:rsidR="00406EDA" w:rsidRDefault="00406EDA" w:rsidP="00406EDA">
      <w:pPr>
        <w:rPr>
          <w:rFonts w:ascii="BMitra,Bold" w:hAnsi="BMitra,Bold" w:cs="B Nazanin"/>
          <w:b/>
          <w:bCs/>
          <w:rtl/>
        </w:rPr>
      </w:pPr>
    </w:p>
    <w:p w14:paraId="3609262A" w14:textId="77777777" w:rsidR="00406EDA" w:rsidRDefault="00F22EE2" w:rsidP="00406EDA">
      <w:pPr>
        <w:rPr>
          <w:rFonts w:ascii="BMitra,Bold" w:hAnsi="BMitra,Bold" w:cs="B Nazanin"/>
          <w:b/>
          <w:bCs/>
          <w:rtl/>
        </w:rPr>
      </w:pPr>
      <w:r>
        <w:rPr>
          <w:rFonts w:ascii="BMitra,Bold" w:hAnsi="BMitra,Bold" w:cs="B Nazanin"/>
          <w:b/>
          <w:bCs/>
          <w:noProof/>
          <w:rtl/>
        </w:rPr>
        <w:lastRenderedPageBreak/>
        <w:drawing>
          <wp:anchor distT="0" distB="0" distL="114300" distR="114300" simplePos="0" relativeHeight="251678720" behindDoc="0" locked="0" layoutInCell="1" allowOverlap="1" wp14:anchorId="4312496C" wp14:editId="2F9796EB">
            <wp:simplePos x="0" y="0"/>
            <wp:positionH relativeFrom="column">
              <wp:posOffset>306705</wp:posOffset>
            </wp:positionH>
            <wp:positionV relativeFrom="paragraph">
              <wp:posOffset>297180</wp:posOffset>
            </wp:positionV>
            <wp:extent cx="5363845" cy="2681605"/>
            <wp:effectExtent l="0" t="0" r="8255"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3845" cy="2681605"/>
                    </a:xfrm>
                    <a:prstGeom prst="rect">
                      <a:avLst/>
                    </a:prstGeom>
                    <a:noFill/>
                  </pic:spPr>
                </pic:pic>
              </a:graphicData>
            </a:graphic>
            <wp14:sizeRelH relativeFrom="page">
              <wp14:pctWidth>0</wp14:pctWidth>
            </wp14:sizeRelH>
            <wp14:sizeRelV relativeFrom="page">
              <wp14:pctHeight>0</wp14:pctHeight>
            </wp14:sizeRelV>
          </wp:anchor>
        </w:drawing>
      </w:r>
    </w:p>
    <w:p w14:paraId="1809ED1B" w14:textId="77777777" w:rsidR="00406EDA" w:rsidRDefault="00F22EE2" w:rsidP="00406EDA">
      <w:pPr>
        <w:rPr>
          <w:rFonts w:ascii="BMitra,Bold" w:hAnsi="BMitra,Bold" w:cs="B Nazanin"/>
          <w:b/>
          <w:bCs/>
          <w:rtl/>
        </w:rPr>
      </w:pPr>
      <w:r>
        <w:rPr>
          <w:rFonts w:ascii="BMitra,Bold" w:hAnsi="BMitra,Bold" w:cs="B Nazanin"/>
          <w:b/>
          <w:bCs/>
          <w:noProof/>
          <w:rtl/>
        </w:rPr>
        <mc:AlternateContent>
          <mc:Choice Requires="wps">
            <w:drawing>
              <wp:anchor distT="0" distB="0" distL="114300" distR="114300" simplePos="0" relativeHeight="251679744" behindDoc="0" locked="0" layoutInCell="1" allowOverlap="1" wp14:anchorId="65857150" wp14:editId="4B58EFE4">
                <wp:simplePos x="0" y="0"/>
                <wp:positionH relativeFrom="margin">
                  <wp:posOffset>33019</wp:posOffset>
                </wp:positionH>
                <wp:positionV relativeFrom="paragraph">
                  <wp:posOffset>2788285</wp:posOffset>
                </wp:positionV>
                <wp:extent cx="5991225" cy="9810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981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3C5D48" w14:textId="77777777" w:rsidR="00406EDA" w:rsidRPr="00406EDA" w:rsidRDefault="00406EDA" w:rsidP="00F22EE2">
                            <w:pPr>
                              <w:jc w:val="center"/>
                              <w:rPr>
                                <w:rFonts w:cs="B Nazanin"/>
                                <w:b/>
                                <w:bCs/>
                                <w:szCs w:val="22"/>
                                <w:rtl/>
                                <w:lang w:bidi="fa-IR"/>
                              </w:rPr>
                            </w:pPr>
                            <w:r w:rsidRPr="00406EDA">
                              <w:rPr>
                                <w:rFonts w:cs="B Nazanin" w:hint="cs"/>
                                <w:b/>
                                <w:bCs/>
                                <w:szCs w:val="22"/>
                                <w:rtl/>
                                <w:lang w:bidi="fa-IR"/>
                              </w:rPr>
                              <w:t xml:space="preserve">شکل9:  </w:t>
                            </w:r>
                            <w:r w:rsidRPr="00406EDA">
                              <w:rPr>
                                <w:rFonts w:cs="B Nazanin" w:hint="cs"/>
                                <w:b/>
                                <w:bCs/>
                                <w:szCs w:val="22"/>
                                <w:rtl/>
                                <w:lang w:bidi="fa-IR"/>
                              </w:rPr>
                              <w:t>از بالا (چپ به راست)،نقش پنجم مناره ، هشت وطبل موجدار-نقش ششم وهفتم تا زیر کتیبه دوم کاشی- نقش هشتم چهارضلعی درهم روی کتیبه -  از پایین( چپ به راست)، نقوش اول و دوم تا زیر کتیبه آجری اول- نقش سوم روی کتیبه، (خفته راسته زنجیری)-نقش چهارم، هشت ضلعی با تقسیم چهارتایی همانند منارتاریخانه،</w:t>
                            </w:r>
                          </w:p>
                          <w:p w14:paraId="51D35D2F" w14:textId="77777777" w:rsidR="00406EDA" w:rsidRDefault="00406EDA" w:rsidP="00406EDA">
                            <w:pP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57150" id="Text Box 22" o:spid="_x0000_s1035" type="#_x0000_t202" style="position:absolute;left:0;text-align:left;margin-left:2.6pt;margin-top:219.55pt;width:471.75pt;height:77.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" filled="f" stroked="f">
                <v:textbox>
                  <w:txbxContent>
                    <w:p w14:paraId="273C5D48" w14:textId="77777777" w:rsidR="00406EDA" w:rsidRPr="00406EDA" w:rsidRDefault="00406EDA" w:rsidP="00F22EE2">
                      <w:pPr>
                        <w:jc w:val="center"/>
                        <w:rPr>
                          <w:rFonts w:cs="B Nazanin"/>
                          <w:b/>
                          <w:bCs/>
                          <w:szCs w:val="22"/>
                          <w:rtl/>
                          <w:lang w:bidi="fa-IR"/>
                        </w:rPr>
                      </w:pPr>
                      <w:r w:rsidRPr="00406EDA">
                        <w:rPr>
                          <w:rFonts w:cs="B Nazanin" w:hint="cs"/>
                          <w:b/>
                          <w:bCs/>
                          <w:szCs w:val="22"/>
                          <w:rtl/>
                          <w:lang w:bidi="fa-IR"/>
                        </w:rPr>
                        <w:t xml:space="preserve">شکل9:  </w:t>
                      </w:r>
                      <w:r w:rsidRPr="00406EDA">
                        <w:rPr>
                          <w:rFonts w:cs="B Nazanin" w:hint="cs"/>
                          <w:b/>
                          <w:bCs/>
                          <w:szCs w:val="22"/>
                          <w:rtl/>
                          <w:lang w:bidi="fa-IR"/>
                        </w:rPr>
                        <w:t>از بالا (چپ به راست)،نقش پنجم مناره ، هشت وطبل موجدار-نقش ششم وهفتم تا زیر کتیبه دوم کاشی- نقش هشتم چهارضلعی درهم روی کتیبه -  از پایین( چپ به راست)، نقوش اول و دوم تا زیر کتیبه آجری اول- نقش سوم روی کتیبه، (خفته راسته زنجیری)-نقش چهارم، هشت ضلعی با تقسیم چهارتایی همانند منارتاریخانه،</w:t>
                      </w:r>
                    </w:p>
                    <w:p w14:paraId="51D35D2F" w14:textId="77777777" w:rsidR="00406EDA" w:rsidRDefault="00406EDA" w:rsidP="00406EDA">
                      <w:pPr>
                        <w:rPr>
                          <w:lang w:bidi="fa-IR"/>
                        </w:rPr>
                      </w:pPr>
                    </w:p>
                  </w:txbxContent>
                </v:textbox>
                <w10:wrap anchorx="margin"/>
              </v:shape>
            </w:pict>
          </mc:Fallback>
        </mc:AlternateContent>
      </w:r>
    </w:p>
    <w:p w14:paraId="4FD9E219" w14:textId="77777777" w:rsidR="00406EDA" w:rsidRDefault="00406EDA" w:rsidP="00406EDA">
      <w:pPr>
        <w:rPr>
          <w:rFonts w:ascii="BMitra,Bold" w:hAnsi="BMitra,Bold" w:cs="B Nazanin"/>
          <w:b/>
          <w:bCs/>
          <w:rtl/>
        </w:rPr>
      </w:pPr>
    </w:p>
    <w:p w14:paraId="74C3C93F" w14:textId="77777777" w:rsidR="00406EDA" w:rsidRDefault="00406EDA" w:rsidP="00406EDA">
      <w:pPr>
        <w:rPr>
          <w:rFonts w:ascii="BMitra,Bold" w:hAnsi="BMitra,Bold" w:cs="B Nazanin"/>
          <w:b/>
          <w:bCs/>
          <w:rtl/>
        </w:rPr>
      </w:pPr>
    </w:p>
    <w:p w14:paraId="160C72DF" w14:textId="77777777" w:rsidR="00406EDA" w:rsidRDefault="00406EDA" w:rsidP="00406EDA">
      <w:pPr>
        <w:rPr>
          <w:rFonts w:ascii="BMitra,Bold" w:hAnsi="BMitra,Bold" w:cs="B Nazanin"/>
          <w:b/>
          <w:bCs/>
          <w:rtl/>
        </w:rPr>
      </w:pPr>
    </w:p>
    <w:p w14:paraId="259A4D04" w14:textId="77777777" w:rsidR="00464B6A" w:rsidRDefault="00464B6A" w:rsidP="00F22EE2">
      <w:pPr>
        <w:ind w:left="360" w:hanging="360"/>
        <w:outlineLvl w:val="0"/>
        <w:rPr>
          <w:rFonts w:cs="B Nazanin"/>
          <w:b/>
          <w:bCs/>
          <w:sz w:val="28"/>
          <w:szCs w:val="28"/>
          <w:rtl/>
          <w:lang w:bidi="fa-IR"/>
        </w:rPr>
      </w:pPr>
    </w:p>
    <w:p w14:paraId="51C74E05" w14:textId="77777777" w:rsidR="00464B6A" w:rsidRDefault="00464B6A" w:rsidP="00F22EE2">
      <w:pPr>
        <w:ind w:left="360" w:hanging="360"/>
        <w:outlineLvl w:val="0"/>
        <w:rPr>
          <w:rFonts w:cs="B Nazanin"/>
          <w:b/>
          <w:bCs/>
          <w:sz w:val="28"/>
          <w:szCs w:val="28"/>
          <w:rtl/>
          <w:lang w:bidi="fa-IR"/>
        </w:rPr>
      </w:pPr>
    </w:p>
    <w:p w14:paraId="03206C34" w14:textId="77777777" w:rsidR="00464B6A" w:rsidRDefault="00464B6A" w:rsidP="00F22EE2">
      <w:pPr>
        <w:ind w:left="360" w:hanging="360"/>
        <w:outlineLvl w:val="0"/>
        <w:rPr>
          <w:rFonts w:cs="B Nazanin"/>
          <w:b/>
          <w:bCs/>
          <w:sz w:val="28"/>
          <w:szCs w:val="28"/>
          <w:rtl/>
          <w:lang w:bidi="fa-IR"/>
        </w:rPr>
      </w:pPr>
    </w:p>
    <w:p w14:paraId="769F8796" w14:textId="66090562" w:rsidR="00F22EE2" w:rsidRPr="00185649" w:rsidRDefault="00F22EE2" w:rsidP="00F22EE2">
      <w:pPr>
        <w:ind w:left="360" w:hanging="360"/>
        <w:outlineLvl w:val="0"/>
        <w:rPr>
          <w:rFonts w:cs="B Nazanin"/>
          <w:b/>
          <w:bCs/>
          <w:sz w:val="28"/>
          <w:szCs w:val="28"/>
          <w:rtl/>
          <w:lang w:bidi="fa-IR"/>
        </w:rPr>
      </w:pPr>
      <w:r w:rsidRPr="00185649">
        <w:rPr>
          <w:rFonts w:cs="B Nazanin" w:hint="cs"/>
          <w:b/>
          <w:bCs/>
          <w:sz w:val="28"/>
          <w:szCs w:val="28"/>
          <w:rtl/>
          <w:lang w:bidi="fa-IR"/>
        </w:rPr>
        <w:t>نتیجه گیری</w:t>
      </w:r>
    </w:p>
    <w:p w14:paraId="612176A2" w14:textId="77777777" w:rsidR="00F22EE2" w:rsidRPr="00185649" w:rsidRDefault="00F22EE2" w:rsidP="00F22EE2">
      <w:pPr>
        <w:ind w:firstLine="141"/>
        <w:rPr>
          <w:rFonts w:cs="B Nazanin"/>
          <w:rtl/>
          <w:lang w:bidi="fa-IR"/>
        </w:rPr>
      </w:pPr>
      <w:r w:rsidRPr="00185649">
        <w:rPr>
          <w:rFonts w:cs="B Nazanin" w:hint="cs"/>
          <w:rtl/>
          <w:lang w:bidi="fa-IR"/>
        </w:rPr>
        <w:t>با بررسی سیر تحول ساختارهایی که در طول تاریخ ریشه در آئین و باورهای انسانی داشته نشان می دهد که با تغییر در ویژگی های دینی، تغییر در کالبدهای معماری رامی توان مشاهده نمود.</w:t>
      </w:r>
      <w:r>
        <w:rPr>
          <w:rFonts w:cs="B Nazanin" w:hint="cs"/>
          <w:rtl/>
          <w:lang w:bidi="fa-IR"/>
        </w:rPr>
        <w:t xml:space="preserve"> </w:t>
      </w:r>
      <w:r w:rsidRPr="00185649">
        <w:rPr>
          <w:rFonts w:cs="B Nazanin" w:hint="cs"/>
          <w:rtl/>
          <w:lang w:bidi="fa-IR"/>
        </w:rPr>
        <w:t>کنکاش در روند شکل گیری مناره ها؛ نشان از ریشه های معنایی این عناصر در رابطه با جهان مادی و ماورائی داشته و نقش خود را  در طول قرون متمادی حفظ نموده و به تکامل رسانده است</w:t>
      </w:r>
      <w:r>
        <w:rPr>
          <w:rFonts w:cs="B Nazanin" w:hint="cs"/>
          <w:rtl/>
          <w:lang w:bidi="fa-IR"/>
        </w:rPr>
        <w:t>.</w:t>
      </w:r>
      <w:r w:rsidRPr="00185649">
        <w:rPr>
          <w:rFonts w:cs="B Nazanin" w:hint="cs"/>
          <w:rtl/>
          <w:lang w:bidi="fa-IR"/>
        </w:rPr>
        <w:t>حضور میل و مناره ها به عنوان مکان نور و آتش در پیش از اسلام نقش مذهبی خویش را بیان می دارد در آن حال که در هدایت گر کاروان های و قافله ها نیز بوده است. و نقش سیاسی و اجتماعی میل ها و مناره ها از پیش از اسلام تا پس از آن را نمی توان کتمان نمود. پس از گسترش اسلام در سرزمین های مختلف ، به منظور ایجاد وحدت و پیوند در فرایض مذهبی از نقش مذهبی مناره ها بیش از پیش مورد تاکید واقع گردید.</w:t>
      </w:r>
    </w:p>
    <w:p w14:paraId="5BD1097B" w14:textId="77777777" w:rsidR="00F22EE2" w:rsidRPr="00185649" w:rsidRDefault="00F22EE2" w:rsidP="00F22EE2">
      <w:pPr>
        <w:ind w:firstLine="141"/>
        <w:rPr>
          <w:rFonts w:cs="B Nazanin"/>
          <w:rtl/>
          <w:lang w:bidi="fa-IR"/>
        </w:rPr>
      </w:pPr>
      <w:r w:rsidRPr="00185649">
        <w:rPr>
          <w:rFonts w:cs="B Nazanin" w:hint="cs"/>
          <w:rtl/>
          <w:lang w:bidi="fa-IR"/>
        </w:rPr>
        <w:t xml:space="preserve">با تغییر شکل الگوی معماری میل و مناره از مربع و چلیپایی در قبل از اسلام ، شاهد استحاله فرم چهارضلعی به چندضلعی ( منا رمسجد جامع نایین و جامع دامغان)و تداوم آن به استوانه در قرون ابتدایی بوده ایم که به عنوان الگوی غالب در معماری مناره های ایرانی- اسلامی تا عصر حاضر با وجود نوآوری های صورت گرفته همچنان  پایدار می باشد، تغییر شکل از چند ضلعی به مدور هماهنگ با رشد و توسعه نقوش هندسی و تزئینی در معماری ایرانی سطوح شاخص این مناره های استوانه ای را محل نقش آفرینی هنرمندان این سرزمین قرار داده است که اوج هنر نقش آفرینی آجری را در غالب نقوش به وجود آمده از تراش آجرها به شکل های مختلف،  چیدمان متنوع آجر به شکل های فرور نشسته و برآمده، خفته و راسته ، مشبک؛ در انواع طرح </w:t>
      </w:r>
      <w:r w:rsidRPr="00185649">
        <w:rPr>
          <w:rFonts w:cs="B Nazanin" w:hint="cs"/>
          <w:rtl/>
          <w:lang w:bidi="fa-IR"/>
        </w:rPr>
        <w:lastRenderedPageBreak/>
        <w:t>های چندضلعی ، تقاطع اشکال منتظم هندسی و چرخش و دوران نقش ها  شاهد بوده ایم؛ که به همراهی کتیبه ها به آیات الهی با خطوط کوفی در بخش فوقانی از میله منار تاکید بر جایگاه مناره در مکان مسجد می نماید و  نصب کتیبه های اسنادی و سیاسی را  در بخش پایین مورد اهتمام واقع می گردید.</w:t>
      </w:r>
    </w:p>
    <w:p w14:paraId="7D658B59" w14:textId="0DE3B413" w:rsidR="00F22EE2" w:rsidRDefault="00F22EE2" w:rsidP="00F22EE2">
      <w:pPr>
        <w:ind w:firstLine="141"/>
        <w:rPr>
          <w:rFonts w:cs="B Nazanin"/>
          <w:rtl/>
          <w:lang w:bidi="fa-IR"/>
        </w:rPr>
      </w:pPr>
      <w:r w:rsidRPr="00185649">
        <w:rPr>
          <w:rFonts w:cs="B Nazanin" w:hint="cs"/>
          <w:rtl/>
          <w:lang w:bidi="fa-IR"/>
        </w:rPr>
        <w:t>تداوم و ماندگاری این آثار ریشه در سنت معماری نیارش و شناخت سازه ای و هندسی معماران و سازندگان این مناره ها داشته است با به کارگیری آجر در احداث منار همزمان با حضور خشت و گل در برپایی مساجد به دیرپایی و استمرار حضور این نماد های مذهبی و معماری کمک نموده اند. در بررسی سه مناره منقوش سمنان و بررسی و تحلیل فن آوری ساخت و  تحلیل نقوش به کار گرفته شده می توان اشتراک های بسیاری در نقش ها یافت که الگو برداری این بناها از یکدیگر را انکار ناپذیر می نماید و با توجه به مشخصه های تزئینی هر مناره و تعداد نقش ها و هندسه و نوع چیدمان ها به نظر می آید که منار مسجد جامع سمنا ن پیش از دو منار دیگر احداث گردیده و پس از آن منار تاریخانه احداث شده است و در ادامه منار مسجد جامع دامغان به دلیل نقوش هندسی متنوع و مفصل تر و بهره گیری از کتیبه کاشی لعاب دار به عنوان اولین تجربه امتزاع آجر کاری و کاشی کاری در احداث مناره و معماری سلجوقی در این بنا به ظهور می رسد. امید است که مطالعات دقیق تر  و تحلیل کیفی مصالح، روش اجرا وسازه و نقش و کارکرد این گونه معماری و تحلیل مفاهیم و سبک شناسی  نقوش به کار رفته در این آثار  زمینه پژوهش های جامع تر را فراهم آورد.</w:t>
      </w:r>
    </w:p>
    <w:p w14:paraId="738004AF" w14:textId="11409EDE" w:rsidR="00464B6A" w:rsidRDefault="00464B6A" w:rsidP="00F22EE2">
      <w:pPr>
        <w:ind w:firstLine="141"/>
        <w:rPr>
          <w:rFonts w:cs="B Nazanin"/>
          <w:rtl/>
          <w:lang w:bidi="fa-IR"/>
        </w:rPr>
      </w:pPr>
    </w:p>
    <w:p w14:paraId="771B76B3" w14:textId="73A598E0" w:rsidR="00464B6A" w:rsidRDefault="00464B6A" w:rsidP="00F22EE2">
      <w:pPr>
        <w:ind w:firstLine="141"/>
        <w:rPr>
          <w:rFonts w:cs="B Nazanin"/>
          <w:rtl/>
          <w:lang w:bidi="fa-IR"/>
        </w:rPr>
      </w:pPr>
    </w:p>
    <w:p w14:paraId="32E6C04A" w14:textId="596B948C" w:rsidR="00464B6A" w:rsidRDefault="00464B6A" w:rsidP="00F22EE2">
      <w:pPr>
        <w:ind w:firstLine="141"/>
        <w:rPr>
          <w:rFonts w:cs="B Nazanin"/>
          <w:rtl/>
          <w:lang w:bidi="fa-IR"/>
        </w:rPr>
      </w:pPr>
    </w:p>
    <w:p w14:paraId="0F2EAB82" w14:textId="0C765C3E" w:rsidR="00464B6A" w:rsidRDefault="00464B6A" w:rsidP="00F22EE2">
      <w:pPr>
        <w:ind w:firstLine="141"/>
        <w:rPr>
          <w:rFonts w:cs="B Nazanin"/>
          <w:rtl/>
          <w:lang w:bidi="fa-IR"/>
        </w:rPr>
      </w:pPr>
    </w:p>
    <w:p w14:paraId="33BD6AF9" w14:textId="04BDB1FF" w:rsidR="00464B6A" w:rsidRDefault="00464B6A" w:rsidP="00F22EE2">
      <w:pPr>
        <w:ind w:firstLine="141"/>
        <w:rPr>
          <w:rFonts w:cs="B Nazanin"/>
          <w:rtl/>
          <w:lang w:bidi="fa-IR"/>
        </w:rPr>
      </w:pPr>
    </w:p>
    <w:p w14:paraId="7C622773" w14:textId="5C90603C" w:rsidR="00464B6A" w:rsidRDefault="00464B6A" w:rsidP="00F22EE2">
      <w:pPr>
        <w:ind w:firstLine="141"/>
        <w:rPr>
          <w:rFonts w:cs="B Nazanin"/>
          <w:rtl/>
          <w:lang w:bidi="fa-IR"/>
        </w:rPr>
      </w:pPr>
    </w:p>
    <w:p w14:paraId="29C8C892" w14:textId="16C35CA9" w:rsidR="00464B6A" w:rsidRDefault="00464B6A" w:rsidP="00F22EE2">
      <w:pPr>
        <w:ind w:firstLine="141"/>
        <w:rPr>
          <w:rFonts w:cs="B Nazanin"/>
          <w:rtl/>
          <w:lang w:bidi="fa-IR"/>
        </w:rPr>
      </w:pPr>
    </w:p>
    <w:p w14:paraId="5FC68E24" w14:textId="5F47F79B" w:rsidR="00464B6A" w:rsidRDefault="00464B6A" w:rsidP="00F22EE2">
      <w:pPr>
        <w:ind w:firstLine="141"/>
        <w:rPr>
          <w:rFonts w:cs="B Nazanin"/>
          <w:rtl/>
          <w:lang w:bidi="fa-IR"/>
        </w:rPr>
      </w:pPr>
    </w:p>
    <w:p w14:paraId="66F2F12A" w14:textId="111ABBC4" w:rsidR="00464B6A" w:rsidRDefault="00464B6A" w:rsidP="00F22EE2">
      <w:pPr>
        <w:ind w:firstLine="141"/>
        <w:rPr>
          <w:rFonts w:cs="B Nazanin"/>
          <w:rtl/>
          <w:lang w:bidi="fa-IR"/>
        </w:rPr>
      </w:pPr>
    </w:p>
    <w:p w14:paraId="49A20A12" w14:textId="68693365" w:rsidR="00464B6A" w:rsidRDefault="00464B6A" w:rsidP="00F22EE2">
      <w:pPr>
        <w:ind w:firstLine="141"/>
        <w:rPr>
          <w:rFonts w:cs="B Nazanin"/>
          <w:rtl/>
          <w:lang w:bidi="fa-IR"/>
        </w:rPr>
      </w:pPr>
    </w:p>
    <w:p w14:paraId="26E5A83F" w14:textId="53744AB5" w:rsidR="00464B6A" w:rsidRDefault="00464B6A" w:rsidP="00F22EE2">
      <w:pPr>
        <w:ind w:firstLine="141"/>
        <w:rPr>
          <w:rFonts w:cs="B Nazanin"/>
          <w:rtl/>
          <w:lang w:bidi="fa-IR"/>
        </w:rPr>
      </w:pPr>
    </w:p>
    <w:p w14:paraId="2F62E915" w14:textId="0094909E" w:rsidR="00464B6A" w:rsidRDefault="00464B6A" w:rsidP="00F22EE2">
      <w:pPr>
        <w:ind w:firstLine="141"/>
        <w:rPr>
          <w:rFonts w:cs="B Nazanin"/>
          <w:rtl/>
          <w:lang w:bidi="fa-IR"/>
        </w:rPr>
      </w:pPr>
    </w:p>
    <w:p w14:paraId="5E7CA389" w14:textId="6E9AAA11" w:rsidR="00464B6A" w:rsidRDefault="00464B6A" w:rsidP="00F22EE2">
      <w:pPr>
        <w:ind w:firstLine="141"/>
        <w:rPr>
          <w:rFonts w:cs="B Nazanin"/>
          <w:rtl/>
          <w:lang w:bidi="fa-IR"/>
        </w:rPr>
      </w:pPr>
    </w:p>
    <w:p w14:paraId="3E7B37AD" w14:textId="1813B819" w:rsidR="00464B6A" w:rsidRDefault="00464B6A" w:rsidP="00F22EE2">
      <w:pPr>
        <w:ind w:firstLine="141"/>
        <w:rPr>
          <w:rFonts w:cs="B Nazanin"/>
          <w:rtl/>
          <w:lang w:bidi="fa-IR"/>
        </w:rPr>
      </w:pPr>
    </w:p>
    <w:p w14:paraId="478A5F2A" w14:textId="22719E0F" w:rsidR="00464B6A" w:rsidRDefault="00464B6A" w:rsidP="00F22EE2">
      <w:pPr>
        <w:ind w:firstLine="141"/>
        <w:rPr>
          <w:rFonts w:cs="B Nazanin"/>
          <w:rtl/>
          <w:lang w:bidi="fa-IR"/>
        </w:rPr>
      </w:pPr>
    </w:p>
    <w:p w14:paraId="7BC96A15" w14:textId="78F79027" w:rsidR="00464B6A" w:rsidRDefault="00464B6A" w:rsidP="00F22EE2">
      <w:pPr>
        <w:ind w:firstLine="141"/>
        <w:rPr>
          <w:rFonts w:cs="B Nazanin"/>
          <w:rtl/>
          <w:lang w:bidi="fa-IR"/>
        </w:rPr>
      </w:pPr>
    </w:p>
    <w:p w14:paraId="4C6210FE" w14:textId="6932BE9B" w:rsidR="00464B6A" w:rsidRDefault="00464B6A" w:rsidP="00F22EE2">
      <w:pPr>
        <w:ind w:firstLine="141"/>
        <w:rPr>
          <w:rFonts w:cs="B Nazanin"/>
          <w:rtl/>
          <w:lang w:bidi="fa-IR"/>
        </w:rPr>
      </w:pPr>
    </w:p>
    <w:p w14:paraId="5AC73472" w14:textId="2733E816" w:rsidR="00464B6A" w:rsidRDefault="00464B6A" w:rsidP="00F22EE2">
      <w:pPr>
        <w:ind w:firstLine="141"/>
        <w:rPr>
          <w:rFonts w:cs="B Nazanin"/>
          <w:rtl/>
          <w:lang w:bidi="fa-IR"/>
        </w:rPr>
      </w:pPr>
    </w:p>
    <w:p w14:paraId="0D5B5256" w14:textId="03726584" w:rsidR="00464B6A" w:rsidRDefault="00464B6A" w:rsidP="00F22EE2">
      <w:pPr>
        <w:ind w:firstLine="141"/>
        <w:rPr>
          <w:rFonts w:cs="B Nazanin"/>
          <w:rtl/>
          <w:lang w:bidi="fa-IR"/>
        </w:rPr>
      </w:pPr>
    </w:p>
    <w:p w14:paraId="56AD3C3D" w14:textId="4EECCE58" w:rsidR="00464B6A" w:rsidRDefault="00464B6A" w:rsidP="00F22EE2">
      <w:pPr>
        <w:ind w:firstLine="141"/>
        <w:rPr>
          <w:rFonts w:cs="B Nazanin"/>
          <w:rtl/>
          <w:lang w:bidi="fa-IR"/>
        </w:rPr>
      </w:pPr>
    </w:p>
    <w:p w14:paraId="6DB4EC2B" w14:textId="50D52488" w:rsidR="00464B6A" w:rsidRDefault="00464B6A" w:rsidP="00F22EE2">
      <w:pPr>
        <w:ind w:firstLine="141"/>
        <w:rPr>
          <w:rFonts w:cs="B Nazanin"/>
          <w:rtl/>
          <w:lang w:bidi="fa-IR"/>
        </w:rPr>
      </w:pPr>
    </w:p>
    <w:p w14:paraId="1BE75970" w14:textId="155EE3F9" w:rsidR="00464B6A" w:rsidRDefault="00464B6A" w:rsidP="00F22EE2">
      <w:pPr>
        <w:ind w:firstLine="141"/>
        <w:rPr>
          <w:rFonts w:cs="B Nazanin"/>
          <w:rtl/>
          <w:lang w:bidi="fa-IR"/>
        </w:rPr>
      </w:pPr>
    </w:p>
    <w:p w14:paraId="745C8977" w14:textId="77777777" w:rsidR="00464B6A" w:rsidRPr="00185649" w:rsidRDefault="00464B6A" w:rsidP="00F22EE2">
      <w:pPr>
        <w:ind w:firstLine="141"/>
        <w:rPr>
          <w:rFonts w:cs="B Nazanin"/>
          <w:rtl/>
          <w:lang w:bidi="fa-IR"/>
        </w:rPr>
      </w:pPr>
      <w:bookmarkStart w:id="0" w:name="_GoBack"/>
      <w:bookmarkEnd w:id="0"/>
    </w:p>
    <w:p w14:paraId="3B9FC31A" w14:textId="5B7B1BDB" w:rsidR="00F22EE2" w:rsidRDefault="00F22EE2" w:rsidP="00F22EE2">
      <w:pPr>
        <w:outlineLvl w:val="0"/>
        <w:rPr>
          <w:rFonts w:cs="B Nazanin"/>
          <w:b/>
          <w:bCs/>
          <w:rtl/>
          <w:lang w:bidi="fa-IR"/>
        </w:rPr>
      </w:pPr>
      <w:r w:rsidRPr="007016B4">
        <w:rPr>
          <w:rFonts w:cs="B Nazanin" w:hint="cs"/>
          <w:b/>
          <w:bCs/>
          <w:rtl/>
          <w:lang w:bidi="fa-IR"/>
        </w:rPr>
        <w:lastRenderedPageBreak/>
        <w:t>منابع</w:t>
      </w:r>
    </w:p>
    <w:p w14:paraId="57F4E86B" w14:textId="5843148A" w:rsidR="00B10FD8" w:rsidRPr="00B10FD8" w:rsidRDefault="00B10FD8" w:rsidP="00B10FD8">
      <w:pPr>
        <w:pStyle w:val="ListParagraph"/>
        <w:numPr>
          <w:ilvl w:val="0"/>
          <w:numId w:val="6"/>
        </w:numPr>
        <w:bidi/>
        <w:outlineLvl w:val="0"/>
        <w:rPr>
          <w:rFonts w:cs="B Nazanin"/>
          <w:lang w:bidi="fa-IR"/>
        </w:rPr>
      </w:pPr>
      <w:r w:rsidRPr="00B10FD8">
        <w:rPr>
          <w:rFonts w:cs="B Nazanin" w:hint="cs"/>
          <w:rtl/>
          <w:lang w:bidi="fa-IR"/>
        </w:rPr>
        <w:t>اردلان،ن</w:t>
      </w:r>
      <w:r>
        <w:rPr>
          <w:rFonts w:cs="B Nazanin" w:hint="cs"/>
          <w:rtl/>
          <w:lang w:bidi="fa-IR"/>
        </w:rPr>
        <w:t xml:space="preserve">. </w:t>
      </w:r>
      <w:r w:rsidRPr="00B10FD8">
        <w:rPr>
          <w:rFonts w:cs="B Nazanin" w:hint="cs"/>
          <w:rtl/>
          <w:lang w:bidi="fa-IR"/>
        </w:rPr>
        <w:t>بختیاری، ل</w:t>
      </w:r>
      <w:r>
        <w:rPr>
          <w:rFonts w:cs="B Nazanin" w:hint="cs"/>
          <w:rtl/>
          <w:lang w:bidi="fa-IR"/>
        </w:rPr>
        <w:t>.</w:t>
      </w:r>
      <w:r w:rsidRPr="00B10FD8">
        <w:rPr>
          <w:rFonts w:cs="B Nazanin" w:hint="cs"/>
          <w:rtl/>
          <w:lang w:bidi="fa-IR"/>
        </w:rPr>
        <w:t>(1380)</w:t>
      </w:r>
      <w:r>
        <w:rPr>
          <w:rFonts w:cs="Cambria" w:hint="cs"/>
          <w:rtl/>
          <w:lang w:bidi="fa-IR"/>
        </w:rPr>
        <w:t>"</w:t>
      </w:r>
      <w:r w:rsidRPr="00B10FD8">
        <w:rPr>
          <w:rFonts w:cs="B Nazanin" w:hint="cs"/>
          <w:rtl/>
          <w:lang w:bidi="fa-IR"/>
        </w:rPr>
        <w:t>حس وحدت،سنت عرفانی در معماری ایران</w:t>
      </w:r>
      <w:r>
        <w:rPr>
          <w:rFonts w:cs="Cambria" w:hint="cs"/>
          <w:rtl/>
          <w:lang w:bidi="fa-IR"/>
        </w:rPr>
        <w:t>"</w:t>
      </w:r>
      <w:r w:rsidRPr="00B10FD8">
        <w:rPr>
          <w:rFonts w:cs="B Nazanin" w:hint="cs"/>
          <w:rtl/>
          <w:lang w:bidi="fa-IR"/>
        </w:rPr>
        <w:t>،ترجمه حمید شاهرخ،</w:t>
      </w:r>
      <w:r w:rsidRPr="00B10FD8">
        <w:rPr>
          <w:rFonts w:cs="B Nazanin"/>
          <w:lang w:bidi="fa-IR"/>
        </w:rPr>
        <w:t xml:space="preserve"> </w:t>
      </w:r>
      <w:r w:rsidRPr="00B10FD8">
        <w:rPr>
          <w:rFonts w:cs="B Nazanin" w:hint="cs"/>
          <w:rtl/>
          <w:lang w:bidi="fa-IR"/>
        </w:rPr>
        <w:t>اصفهان: نشر خاک.</w:t>
      </w:r>
    </w:p>
    <w:p w14:paraId="1CE88D0F" w14:textId="5068AE22" w:rsidR="00AA230D" w:rsidRDefault="00AA230D" w:rsidP="00B10FD8">
      <w:pPr>
        <w:pStyle w:val="ListParagraph"/>
        <w:numPr>
          <w:ilvl w:val="0"/>
          <w:numId w:val="6"/>
        </w:numPr>
        <w:bidi/>
        <w:outlineLvl w:val="0"/>
        <w:rPr>
          <w:rFonts w:cs="B Nazanin"/>
          <w:b/>
          <w:bCs/>
          <w:lang w:bidi="fa-IR"/>
        </w:rPr>
      </w:pPr>
      <w:r w:rsidRPr="00AA230D">
        <w:rPr>
          <w:rFonts w:cs="B Nazanin" w:hint="cs"/>
          <w:rtl/>
          <w:lang w:bidi="fa-IR"/>
        </w:rPr>
        <w:t>اولیاء، م</w:t>
      </w:r>
      <w:r>
        <w:rPr>
          <w:rFonts w:cs="B Nazanin" w:hint="cs"/>
          <w:rtl/>
          <w:lang w:bidi="fa-IR"/>
        </w:rPr>
        <w:t>،</w:t>
      </w:r>
      <w:r w:rsidRPr="00AA230D">
        <w:rPr>
          <w:rFonts w:cs="B Nazanin" w:hint="cs"/>
          <w:rtl/>
          <w:lang w:bidi="fa-IR"/>
        </w:rPr>
        <w:t xml:space="preserve"> ر</w:t>
      </w:r>
      <w:r>
        <w:rPr>
          <w:rFonts w:cs="B Nazanin" w:hint="cs"/>
          <w:rtl/>
          <w:lang w:bidi="fa-IR"/>
        </w:rPr>
        <w:t>.</w:t>
      </w:r>
      <w:r w:rsidRPr="00AA230D">
        <w:rPr>
          <w:rFonts w:cs="B Nazanin" w:hint="cs"/>
          <w:rtl/>
          <w:lang w:bidi="fa-IR"/>
        </w:rPr>
        <w:t xml:space="preserve"> (1378)</w:t>
      </w:r>
      <w:r>
        <w:rPr>
          <w:rFonts w:cs="Cambria" w:hint="cs"/>
          <w:rtl/>
          <w:lang w:bidi="fa-IR"/>
        </w:rPr>
        <w:t>"</w:t>
      </w:r>
      <w:r w:rsidRPr="00AA230D">
        <w:rPr>
          <w:rFonts w:cs="B Nazanin" w:hint="cs"/>
          <w:rtl/>
          <w:lang w:bidi="fa-IR"/>
        </w:rPr>
        <w:t xml:space="preserve"> </w:t>
      </w:r>
      <w:r w:rsidRPr="00AA230D">
        <w:rPr>
          <w:rFonts w:cs="B Nazanin" w:hint="cs"/>
          <w:i/>
          <w:iCs/>
          <w:rtl/>
          <w:lang w:bidi="fa-IR"/>
        </w:rPr>
        <w:t>مقدمه ای بر نیایش و آفرینش فضا</w:t>
      </w:r>
      <w:r w:rsidR="00850A4F">
        <w:rPr>
          <w:rFonts w:cs="Cambria" w:hint="cs"/>
          <w:rtl/>
          <w:lang w:bidi="fa-IR"/>
        </w:rPr>
        <w:t>"</w:t>
      </w:r>
      <w:r w:rsidRPr="00AA230D">
        <w:rPr>
          <w:rFonts w:cs="B Nazanin" w:hint="cs"/>
          <w:rtl/>
          <w:lang w:bidi="fa-IR"/>
        </w:rPr>
        <w:t>، مجموعه مقالات همایش معماری مسجد، جلد اول، انتشارات دانشگاه هنر.</w:t>
      </w:r>
    </w:p>
    <w:p w14:paraId="4768532A" w14:textId="234DD3F1" w:rsidR="00850A4F" w:rsidRDefault="00850A4F" w:rsidP="00AA230D">
      <w:pPr>
        <w:pStyle w:val="ListParagraph"/>
        <w:numPr>
          <w:ilvl w:val="0"/>
          <w:numId w:val="6"/>
        </w:numPr>
        <w:bidi/>
        <w:outlineLvl w:val="0"/>
        <w:rPr>
          <w:rFonts w:cs="B Nazanin"/>
          <w:b/>
          <w:bCs/>
          <w:lang w:bidi="fa-IR"/>
        </w:rPr>
      </w:pPr>
      <w:r w:rsidRPr="00F24501">
        <w:rPr>
          <w:rFonts w:ascii="Arial" w:hAnsi="Arial" w:cs="B Nazanin" w:hint="cs"/>
          <w:bdr w:val="none" w:sz="0" w:space="0" w:color="auto" w:frame="1"/>
          <w:rtl/>
        </w:rPr>
        <w:t>ا</w:t>
      </w:r>
      <w:r w:rsidRPr="00F24501">
        <w:rPr>
          <w:rFonts w:ascii="Arial" w:hAnsi="Arial" w:cs="B Nazanin"/>
          <w:bdr w:val="none" w:sz="0" w:space="0" w:color="auto" w:frame="1"/>
          <w:rtl/>
        </w:rPr>
        <w:t xml:space="preserve">مین، </w:t>
      </w:r>
      <w:r>
        <w:rPr>
          <w:rFonts w:ascii="Arial" w:hAnsi="Arial" w:cs="B Nazanin" w:hint="cs"/>
          <w:bdr w:val="none" w:sz="0" w:space="0" w:color="auto" w:frame="1"/>
          <w:rtl/>
        </w:rPr>
        <w:t>ح.</w:t>
      </w:r>
      <w:r w:rsidRPr="00F24501">
        <w:rPr>
          <w:rFonts w:ascii="Arial" w:hAnsi="Arial" w:cs="B Nazanin" w:hint="cs"/>
          <w:bdr w:val="none" w:sz="0" w:space="0" w:color="auto" w:frame="1"/>
          <w:rtl/>
        </w:rPr>
        <w:t>(1380)</w:t>
      </w:r>
      <w:r>
        <w:rPr>
          <w:rFonts w:ascii="Arial" w:hAnsi="Arial" w:cs="Cambria" w:hint="cs"/>
          <w:bdr w:val="none" w:sz="0" w:space="0" w:color="auto" w:frame="1"/>
          <w:rtl/>
        </w:rPr>
        <w:t>"</w:t>
      </w:r>
      <w:r w:rsidRPr="00F24501">
        <w:rPr>
          <w:rFonts w:ascii="Arial" w:hAnsi="Arial" w:cs="B Nazanin"/>
          <w:bdr w:val="none" w:sz="0" w:space="0" w:color="auto" w:frame="1"/>
          <w:rtl/>
        </w:rPr>
        <w:t xml:space="preserve"> </w:t>
      </w:r>
      <w:r w:rsidRPr="00F24501">
        <w:rPr>
          <w:rFonts w:ascii="Arial" w:hAnsi="Arial" w:cs="B Nazanin"/>
          <w:i/>
          <w:iCs/>
          <w:bdr w:val="none" w:sz="0" w:space="0" w:color="auto" w:frame="1"/>
          <w:rtl/>
        </w:rPr>
        <w:t>مسجد تاریخانه دامغان</w:t>
      </w:r>
      <w:r>
        <w:rPr>
          <w:rFonts w:ascii="Arial" w:hAnsi="Arial" w:cs="Cambria" w:hint="cs"/>
          <w:i/>
          <w:iCs/>
          <w:bdr w:val="none" w:sz="0" w:space="0" w:color="auto" w:frame="1"/>
          <w:rtl/>
        </w:rPr>
        <w:t>"</w:t>
      </w:r>
      <w:r w:rsidRPr="00F24501">
        <w:rPr>
          <w:rFonts w:ascii="Arial" w:hAnsi="Arial" w:cs="B Nazanin"/>
          <w:bdr w:val="none" w:sz="0" w:space="0" w:color="auto" w:frame="1"/>
          <w:rtl/>
        </w:rPr>
        <w:t xml:space="preserve">، </w:t>
      </w:r>
      <w:r w:rsidRPr="004D1B64">
        <w:rPr>
          <w:rFonts w:ascii="Arial" w:hAnsi="Arial" w:cs="B Nazanin"/>
          <w:bdr w:val="none" w:sz="0" w:space="0" w:color="auto" w:frame="1"/>
          <w:rtl/>
        </w:rPr>
        <w:t>کتاب ماه هنر</w:t>
      </w:r>
      <w:r w:rsidRPr="00F24501">
        <w:rPr>
          <w:rFonts w:ascii="Arial" w:hAnsi="Arial" w:cs="B Nazanin"/>
          <w:bdr w:val="none" w:sz="0" w:space="0" w:color="auto" w:frame="1"/>
          <w:rtl/>
        </w:rPr>
        <w:t>، ش</w:t>
      </w:r>
      <w:r w:rsidRPr="00F24501">
        <w:rPr>
          <w:rFonts w:ascii="Arial" w:hAnsi="Arial" w:cs="B Nazanin" w:hint="cs"/>
          <w:bdr w:val="none" w:sz="0" w:space="0" w:color="auto" w:frame="1"/>
          <w:rtl/>
        </w:rPr>
        <w:t>ماره</w:t>
      </w:r>
      <w:r w:rsidRPr="00F24501">
        <w:rPr>
          <w:rFonts w:ascii="Arial" w:hAnsi="Arial" w:cs="B Nazanin"/>
          <w:bdr w:val="none" w:sz="0" w:space="0" w:color="auto" w:frame="1"/>
          <w:rtl/>
        </w:rPr>
        <w:t xml:space="preserve"> 31 و 32، 61-63.</w:t>
      </w:r>
    </w:p>
    <w:p w14:paraId="7BC87879" w14:textId="3143DD89" w:rsidR="00850A4F" w:rsidRDefault="00850A4F" w:rsidP="00AA230D">
      <w:pPr>
        <w:pStyle w:val="ListParagraph"/>
        <w:numPr>
          <w:ilvl w:val="0"/>
          <w:numId w:val="6"/>
        </w:numPr>
        <w:bidi/>
        <w:outlineLvl w:val="0"/>
        <w:rPr>
          <w:rFonts w:cs="B Nazanin"/>
          <w:b/>
          <w:bCs/>
          <w:lang w:bidi="fa-IR"/>
        </w:rPr>
      </w:pPr>
      <w:r w:rsidRPr="002464E8">
        <w:rPr>
          <w:rFonts w:cs="B Nazanin" w:hint="cs"/>
          <w:rtl/>
          <w:lang w:bidi="fa-IR"/>
        </w:rPr>
        <w:t xml:space="preserve">آزاد، </w:t>
      </w:r>
      <w:r>
        <w:rPr>
          <w:rFonts w:cs="B Nazanin" w:hint="cs"/>
          <w:rtl/>
          <w:lang w:bidi="fa-IR"/>
        </w:rPr>
        <w:t>م.</w:t>
      </w:r>
      <w:r w:rsidRPr="002464E8">
        <w:rPr>
          <w:rFonts w:cs="B Nazanin" w:hint="cs"/>
          <w:rtl/>
          <w:lang w:bidi="fa-IR"/>
        </w:rPr>
        <w:t xml:space="preserve"> (1393)</w:t>
      </w:r>
      <w:r>
        <w:rPr>
          <w:rFonts w:cs="Cambria" w:hint="cs"/>
          <w:rtl/>
          <w:lang w:bidi="fa-IR"/>
        </w:rPr>
        <w:t>"</w:t>
      </w:r>
      <w:r w:rsidRPr="002464E8">
        <w:rPr>
          <w:rFonts w:cs="B Nazanin" w:hint="cs"/>
          <w:rtl/>
          <w:lang w:bidi="fa-IR"/>
        </w:rPr>
        <w:t xml:space="preserve"> </w:t>
      </w:r>
      <w:r w:rsidRPr="002464E8">
        <w:rPr>
          <w:rFonts w:cs="B Nazanin" w:hint="cs"/>
          <w:i/>
          <w:iCs/>
          <w:rtl/>
          <w:lang w:bidi="fa-IR"/>
        </w:rPr>
        <w:t>بررسی سه مناره دوره سلجوقی</w:t>
      </w:r>
      <w:r>
        <w:rPr>
          <w:rFonts w:cs="Cambria" w:hint="cs"/>
          <w:rtl/>
          <w:lang w:bidi="fa-IR"/>
        </w:rPr>
        <w:t>"</w:t>
      </w:r>
      <w:r w:rsidRPr="002464E8">
        <w:rPr>
          <w:rFonts w:cs="B Nazanin" w:hint="cs"/>
          <w:rtl/>
          <w:lang w:bidi="fa-IR"/>
        </w:rPr>
        <w:t xml:space="preserve">، </w:t>
      </w:r>
      <w:r w:rsidRPr="00742789">
        <w:rPr>
          <w:rFonts w:cs="B Nazanin" w:hint="cs"/>
          <w:rtl/>
          <w:lang w:bidi="fa-IR"/>
        </w:rPr>
        <w:t>دو فصلنامه مطالعات معماری ایران</w:t>
      </w:r>
      <w:r w:rsidRPr="002464E8">
        <w:rPr>
          <w:rFonts w:cs="B Nazanin" w:hint="cs"/>
          <w:rtl/>
          <w:lang w:bidi="fa-IR"/>
        </w:rPr>
        <w:t>،شماره5، 39-56</w:t>
      </w:r>
    </w:p>
    <w:p w14:paraId="139698A1" w14:textId="715A1CA0" w:rsidR="00123329" w:rsidRDefault="00123329" w:rsidP="00AA230D">
      <w:pPr>
        <w:pStyle w:val="ListParagraph"/>
        <w:numPr>
          <w:ilvl w:val="0"/>
          <w:numId w:val="6"/>
        </w:numPr>
        <w:bidi/>
        <w:outlineLvl w:val="0"/>
        <w:rPr>
          <w:rFonts w:cs="B Nazanin"/>
          <w:b/>
          <w:bCs/>
          <w:lang w:bidi="fa-IR"/>
        </w:rPr>
      </w:pPr>
      <w:r w:rsidRPr="00F24501">
        <w:rPr>
          <w:rFonts w:cs="B Nazanin" w:hint="cs"/>
          <w:rtl/>
          <w:lang w:bidi="fa-IR"/>
        </w:rPr>
        <w:t xml:space="preserve">پوپ، آرتور ( 1365). </w:t>
      </w:r>
      <w:r w:rsidRPr="00742789">
        <w:rPr>
          <w:rFonts w:cs="B Nazanin" w:hint="cs"/>
          <w:rtl/>
          <w:lang w:bidi="fa-IR"/>
        </w:rPr>
        <w:t>معماری ایران پیروزی شکل و رنگ،</w:t>
      </w:r>
      <w:r w:rsidRPr="00F24501">
        <w:rPr>
          <w:rFonts w:cs="B Nazanin" w:hint="cs"/>
          <w:rtl/>
          <w:lang w:bidi="fa-IR"/>
        </w:rPr>
        <w:t xml:space="preserve"> ترجمه کرامت الله افسر، تهران: پارس.</w:t>
      </w:r>
    </w:p>
    <w:p w14:paraId="29091D1D" w14:textId="5F9AD2E7" w:rsidR="00B10FD8" w:rsidRDefault="00B10FD8" w:rsidP="00AA230D">
      <w:pPr>
        <w:pStyle w:val="ListParagraph"/>
        <w:numPr>
          <w:ilvl w:val="0"/>
          <w:numId w:val="6"/>
        </w:numPr>
        <w:bidi/>
        <w:outlineLvl w:val="0"/>
        <w:rPr>
          <w:rFonts w:cs="B Nazanin"/>
          <w:b/>
          <w:bCs/>
          <w:lang w:bidi="fa-IR"/>
        </w:rPr>
      </w:pPr>
      <w:r w:rsidRPr="00F24501">
        <w:rPr>
          <w:rFonts w:cs="B Nazanin" w:hint="cs"/>
          <w:rtl/>
          <w:lang w:bidi="fa-IR"/>
        </w:rPr>
        <w:t>پوپ، آ</w:t>
      </w:r>
      <w:r>
        <w:rPr>
          <w:rFonts w:cs="B Nazanin" w:hint="cs"/>
          <w:rtl/>
          <w:lang w:bidi="fa-IR"/>
        </w:rPr>
        <w:t>.</w:t>
      </w:r>
      <w:r w:rsidRPr="00F24501">
        <w:rPr>
          <w:rFonts w:cs="B Nazanin" w:hint="cs"/>
          <w:rtl/>
          <w:lang w:bidi="fa-IR"/>
        </w:rPr>
        <w:t xml:space="preserve"> ( 1365)</w:t>
      </w:r>
      <w:r>
        <w:rPr>
          <w:rFonts w:cs="Cambria" w:hint="cs"/>
          <w:rtl/>
          <w:lang w:bidi="fa-IR"/>
        </w:rPr>
        <w:t>"</w:t>
      </w:r>
      <w:r w:rsidRPr="00742789">
        <w:rPr>
          <w:rFonts w:cs="B Nazanin" w:hint="cs"/>
          <w:rtl/>
          <w:lang w:bidi="fa-IR"/>
        </w:rPr>
        <w:t>معماری ایران پیروزی شکل و رنگ</w:t>
      </w:r>
      <w:r>
        <w:rPr>
          <w:rFonts w:cs="Cambria" w:hint="cs"/>
          <w:rtl/>
          <w:lang w:bidi="fa-IR"/>
        </w:rPr>
        <w:t>"</w:t>
      </w:r>
      <w:r w:rsidRPr="00742789">
        <w:rPr>
          <w:rFonts w:cs="B Nazanin" w:hint="cs"/>
          <w:rtl/>
          <w:lang w:bidi="fa-IR"/>
        </w:rPr>
        <w:t>،</w:t>
      </w:r>
      <w:r w:rsidRPr="00F24501">
        <w:rPr>
          <w:rFonts w:cs="B Nazanin" w:hint="cs"/>
          <w:rtl/>
          <w:lang w:bidi="fa-IR"/>
        </w:rPr>
        <w:t xml:space="preserve"> ترجمه کرامت الله افسر، تهران: پارس.</w:t>
      </w:r>
    </w:p>
    <w:p w14:paraId="5199CA5F" w14:textId="1BD91BB6" w:rsidR="00B10FD8" w:rsidRDefault="00B10FD8" w:rsidP="00AA230D">
      <w:pPr>
        <w:pStyle w:val="ListParagraph"/>
        <w:numPr>
          <w:ilvl w:val="0"/>
          <w:numId w:val="6"/>
        </w:numPr>
        <w:bidi/>
        <w:outlineLvl w:val="0"/>
        <w:rPr>
          <w:rFonts w:cs="B Nazanin"/>
          <w:b/>
          <w:bCs/>
          <w:lang w:bidi="fa-IR"/>
        </w:rPr>
      </w:pPr>
      <w:r w:rsidRPr="00F24501">
        <w:rPr>
          <w:rFonts w:cs="B Nazanin" w:hint="cs"/>
          <w:rtl/>
          <w:lang w:bidi="fa-IR"/>
        </w:rPr>
        <w:t>پوپ، آ</w:t>
      </w:r>
      <w:r>
        <w:rPr>
          <w:rFonts w:cs="B Nazanin" w:hint="cs"/>
          <w:rtl/>
          <w:lang w:bidi="fa-IR"/>
        </w:rPr>
        <w:t>.</w:t>
      </w:r>
      <w:r w:rsidRPr="00F24501">
        <w:rPr>
          <w:rFonts w:cs="B Nazanin" w:hint="cs"/>
          <w:rtl/>
          <w:lang w:bidi="fa-IR"/>
        </w:rPr>
        <w:t>( 13</w:t>
      </w:r>
      <w:r>
        <w:rPr>
          <w:rFonts w:cs="B Nazanin" w:hint="cs"/>
          <w:rtl/>
          <w:lang w:bidi="fa-IR"/>
        </w:rPr>
        <w:t>82</w:t>
      </w:r>
      <w:r w:rsidRPr="00F24501">
        <w:rPr>
          <w:rFonts w:cs="B Nazanin" w:hint="cs"/>
          <w:rtl/>
          <w:lang w:bidi="fa-IR"/>
        </w:rPr>
        <w:t>)</w:t>
      </w:r>
      <w:r>
        <w:rPr>
          <w:rFonts w:cs="Cambria" w:hint="cs"/>
          <w:rtl/>
          <w:lang w:bidi="fa-IR"/>
        </w:rPr>
        <w:t>"</w:t>
      </w:r>
      <w:r w:rsidRPr="00F24501">
        <w:rPr>
          <w:rFonts w:cs="B Nazanin" w:hint="cs"/>
          <w:rtl/>
          <w:lang w:bidi="fa-IR"/>
        </w:rPr>
        <w:t xml:space="preserve"> </w:t>
      </w:r>
      <w:r w:rsidRPr="00742789">
        <w:rPr>
          <w:rFonts w:cs="B Nazanin" w:hint="cs"/>
          <w:rtl/>
          <w:lang w:bidi="fa-IR"/>
        </w:rPr>
        <w:t>معماری ایران</w:t>
      </w:r>
      <w:r>
        <w:rPr>
          <w:rFonts w:cs="Cambria" w:hint="cs"/>
          <w:rtl/>
          <w:lang w:bidi="fa-IR"/>
        </w:rPr>
        <w:t>"</w:t>
      </w:r>
      <w:r w:rsidRPr="00F24501">
        <w:rPr>
          <w:rFonts w:cs="B Nazanin" w:hint="cs"/>
          <w:rtl/>
          <w:lang w:bidi="fa-IR"/>
        </w:rPr>
        <w:t xml:space="preserve">، ترجمه غلامحسین صدری افشار، تهران: </w:t>
      </w:r>
      <w:r>
        <w:rPr>
          <w:rFonts w:cs="B Nazanin" w:hint="cs"/>
          <w:rtl/>
          <w:lang w:bidi="fa-IR"/>
        </w:rPr>
        <w:t>اختران</w:t>
      </w:r>
      <w:r w:rsidRPr="00F24501">
        <w:rPr>
          <w:rFonts w:cs="B Nazanin" w:hint="cs"/>
          <w:rtl/>
          <w:lang w:bidi="fa-IR"/>
        </w:rPr>
        <w:t>.</w:t>
      </w:r>
    </w:p>
    <w:p w14:paraId="7308D45B" w14:textId="0AA32CC8" w:rsidR="000D1A98" w:rsidRDefault="000D1A98" w:rsidP="00AA230D">
      <w:pPr>
        <w:pStyle w:val="ListParagraph"/>
        <w:numPr>
          <w:ilvl w:val="0"/>
          <w:numId w:val="6"/>
        </w:numPr>
        <w:bidi/>
        <w:outlineLvl w:val="0"/>
        <w:rPr>
          <w:rFonts w:cs="B Nazanin"/>
          <w:b/>
          <w:bCs/>
          <w:lang w:bidi="fa-IR"/>
        </w:rPr>
      </w:pPr>
      <w:r w:rsidRPr="00F24501">
        <w:rPr>
          <w:rFonts w:ascii="Arial" w:hAnsi="Arial" w:cs="B Nazanin"/>
          <w:bdr w:val="none" w:sz="0" w:space="0" w:color="auto" w:frame="1"/>
          <w:rtl/>
        </w:rPr>
        <w:t>پیرنیا، م</w:t>
      </w:r>
      <w:r>
        <w:rPr>
          <w:rFonts w:ascii="Arial" w:hAnsi="Arial" w:cs="B Nazanin" w:hint="cs"/>
          <w:bdr w:val="none" w:sz="0" w:space="0" w:color="auto" w:frame="1"/>
          <w:rtl/>
        </w:rPr>
        <w:t>، ک.</w:t>
      </w:r>
      <w:r w:rsidRPr="00F24501">
        <w:rPr>
          <w:rFonts w:ascii="Arial" w:hAnsi="Arial" w:cs="B Nazanin"/>
          <w:bdr w:val="none" w:sz="0" w:space="0" w:color="auto" w:frame="1"/>
          <w:rtl/>
        </w:rPr>
        <w:t xml:space="preserve"> (138</w:t>
      </w:r>
      <w:r w:rsidRPr="00F24501">
        <w:rPr>
          <w:rFonts w:ascii="Arial" w:hAnsi="Arial" w:cs="B Nazanin" w:hint="cs"/>
          <w:bdr w:val="none" w:sz="0" w:space="0" w:color="auto" w:frame="1"/>
          <w:rtl/>
        </w:rPr>
        <w:t>3</w:t>
      </w:r>
      <w:r w:rsidRPr="00F24501">
        <w:rPr>
          <w:rFonts w:ascii="Arial" w:hAnsi="Arial" w:cs="B Nazanin"/>
          <w:bdr w:val="none" w:sz="0" w:space="0" w:color="auto" w:frame="1"/>
          <w:rtl/>
        </w:rPr>
        <w:t>)</w:t>
      </w:r>
      <w:r>
        <w:rPr>
          <w:rFonts w:ascii="Arial" w:hAnsi="Arial" w:cs="Cambria" w:hint="cs"/>
          <w:bdr w:val="none" w:sz="0" w:space="0" w:color="auto" w:frame="1"/>
          <w:rtl/>
        </w:rPr>
        <w:t>"</w:t>
      </w:r>
      <w:r w:rsidRPr="00F24501">
        <w:rPr>
          <w:rFonts w:ascii="Arial" w:hAnsi="Arial" w:cs="B Nazanin"/>
          <w:bdr w:val="none" w:sz="0" w:space="0" w:color="auto" w:frame="1"/>
          <w:rtl/>
        </w:rPr>
        <w:t xml:space="preserve"> </w:t>
      </w:r>
      <w:r w:rsidRPr="004D1B64">
        <w:rPr>
          <w:rFonts w:ascii="Arial" w:hAnsi="Arial" w:cs="B Nazanin"/>
          <w:bdr w:val="none" w:sz="0" w:space="0" w:color="auto" w:frame="1"/>
          <w:rtl/>
        </w:rPr>
        <w:t>سبک‌شناسی، معماری ایرانی</w:t>
      </w:r>
      <w:r>
        <w:rPr>
          <w:rFonts w:ascii="Arial" w:hAnsi="Arial" w:cs="Cambria" w:hint="cs"/>
          <w:bdr w:val="none" w:sz="0" w:space="0" w:color="auto" w:frame="1"/>
          <w:rtl/>
        </w:rPr>
        <w:t>"</w:t>
      </w:r>
      <w:r w:rsidRPr="004D1B64">
        <w:rPr>
          <w:rFonts w:ascii="Arial" w:hAnsi="Arial" w:cs="B Nazanin"/>
          <w:bdr w:val="none" w:sz="0" w:space="0" w:color="auto" w:frame="1"/>
          <w:rtl/>
        </w:rPr>
        <w:t>،</w:t>
      </w:r>
      <w:r w:rsidRPr="00F24501">
        <w:rPr>
          <w:rFonts w:ascii="Arial" w:hAnsi="Arial" w:cs="B Nazanin" w:hint="cs"/>
          <w:bdr w:val="none" w:sz="0" w:space="0" w:color="auto" w:frame="1"/>
          <w:rtl/>
        </w:rPr>
        <w:t xml:space="preserve"> تهران: معمار.</w:t>
      </w:r>
    </w:p>
    <w:p w14:paraId="30F9A776" w14:textId="2FB36F88" w:rsidR="000D1A98" w:rsidRDefault="000D1A98" w:rsidP="00AA230D">
      <w:pPr>
        <w:pStyle w:val="ListParagraph"/>
        <w:numPr>
          <w:ilvl w:val="0"/>
          <w:numId w:val="6"/>
        </w:numPr>
        <w:bidi/>
        <w:outlineLvl w:val="0"/>
        <w:rPr>
          <w:rFonts w:cs="B Nazanin"/>
          <w:b/>
          <w:bCs/>
          <w:lang w:bidi="fa-IR"/>
        </w:rPr>
      </w:pPr>
      <w:r w:rsidRPr="00F24501">
        <w:rPr>
          <w:rFonts w:ascii="Tahoma" w:hAnsi="Tahoma" w:cs="B Nazanin" w:hint="cs"/>
          <w:shd w:val="clear" w:color="auto" w:fill="FFFFFF"/>
          <w:rtl/>
        </w:rPr>
        <w:t>حاتم ، غ</w:t>
      </w:r>
      <w:r>
        <w:rPr>
          <w:rFonts w:ascii="Tahoma" w:hAnsi="Tahoma" w:cs="B Nazanin" w:hint="cs"/>
          <w:shd w:val="clear" w:color="auto" w:fill="FFFFFF"/>
          <w:rtl/>
        </w:rPr>
        <w:t>.</w:t>
      </w:r>
      <w:r w:rsidRPr="00F24501">
        <w:rPr>
          <w:rFonts w:ascii="Tahoma" w:hAnsi="Tahoma" w:cs="B Nazanin" w:hint="cs"/>
          <w:shd w:val="clear" w:color="auto" w:fill="FFFFFF"/>
          <w:rtl/>
        </w:rPr>
        <w:t xml:space="preserve"> ( 1379)</w:t>
      </w:r>
      <w:r>
        <w:rPr>
          <w:rFonts w:ascii="Tahoma" w:hAnsi="Tahoma" w:cs="Cambria" w:hint="cs"/>
          <w:shd w:val="clear" w:color="auto" w:fill="FFFFFF"/>
          <w:rtl/>
        </w:rPr>
        <w:t>"</w:t>
      </w:r>
      <w:r w:rsidRPr="00742789">
        <w:rPr>
          <w:rFonts w:ascii="Tahoma" w:hAnsi="Tahoma" w:cs="B Nazanin" w:hint="cs"/>
          <w:shd w:val="clear" w:color="auto" w:fill="FFFFFF"/>
          <w:rtl/>
        </w:rPr>
        <w:t>معماری اسلامی در دوره سلجوقیان</w:t>
      </w:r>
      <w:r>
        <w:rPr>
          <w:rFonts w:ascii="Tahoma" w:hAnsi="Tahoma" w:cs="Cambria" w:hint="cs"/>
          <w:shd w:val="clear" w:color="auto" w:fill="FFFFFF"/>
          <w:rtl/>
        </w:rPr>
        <w:t>"</w:t>
      </w:r>
      <w:r w:rsidRPr="00F24501">
        <w:rPr>
          <w:rFonts w:ascii="Tahoma" w:hAnsi="Tahoma" w:cs="B Nazanin" w:hint="cs"/>
          <w:shd w:val="clear" w:color="auto" w:fill="FFFFFF"/>
          <w:rtl/>
        </w:rPr>
        <w:t>، تهران: ماجد.</w:t>
      </w:r>
    </w:p>
    <w:p w14:paraId="23834FC4" w14:textId="50FB44B8" w:rsidR="001C64B3" w:rsidRPr="00F24501" w:rsidRDefault="001C64B3" w:rsidP="001C64B3">
      <w:pPr>
        <w:pStyle w:val="Default"/>
        <w:numPr>
          <w:ilvl w:val="0"/>
          <w:numId w:val="6"/>
        </w:numPr>
        <w:bidi/>
        <w:jc w:val="both"/>
        <w:rPr>
          <w:rFonts w:cs="B Nazanin"/>
          <w:color w:val="auto"/>
          <w:sz w:val="22"/>
          <w:szCs w:val="22"/>
          <w:rtl/>
        </w:rPr>
      </w:pPr>
      <w:r w:rsidRPr="00F24501">
        <w:rPr>
          <w:rFonts w:cs="B Nazanin" w:hint="cs"/>
          <w:color w:val="auto"/>
          <w:sz w:val="22"/>
          <w:szCs w:val="22"/>
          <w:rtl/>
        </w:rPr>
        <w:t>حاجی قاسمی، ک</w:t>
      </w:r>
      <w:r>
        <w:rPr>
          <w:rFonts w:cs="B Nazanin" w:hint="cs"/>
          <w:color w:val="auto"/>
          <w:sz w:val="22"/>
          <w:szCs w:val="22"/>
          <w:rtl/>
        </w:rPr>
        <w:t>.</w:t>
      </w:r>
      <w:r w:rsidRPr="00F24501">
        <w:rPr>
          <w:rFonts w:cs="B Nazanin" w:hint="cs"/>
          <w:color w:val="auto"/>
          <w:sz w:val="22"/>
          <w:szCs w:val="22"/>
          <w:rtl/>
        </w:rPr>
        <w:t xml:space="preserve"> (1383)</w:t>
      </w:r>
      <w:r>
        <w:rPr>
          <w:rFonts w:cs="Cambria" w:hint="cs"/>
          <w:color w:val="auto"/>
          <w:sz w:val="22"/>
          <w:szCs w:val="22"/>
          <w:rtl/>
        </w:rPr>
        <w:t>"</w:t>
      </w:r>
      <w:r w:rsidRPr="004D1B64">
        <w:rPr>
          <w:rFonts w:cs="B Nazanin" w:hint="cs"/>
          <w:color w:val="auto"/>
          <w:sz w:val="22"/>
          <w:szCs w:val="22"/>
          <w:rtl/>
        </w:rPr>
        <w:t>گنجنامه، فرهنگ آثار معماری ایران</w:t>
      </w:r>
      <w:r>
        <w:rPr>
          <w:rFonts w:cs="Cambria" w:hint="cs"/>
          <w:color w:val="auto"/>
          <w:sz w:val="22"/>
          <w:szCs w:val="22"/>
          <w:rtl/>
        </w:rPr>
        <w:t>"</w:t>
      </w:r>
      <w:r w:rsidRPr="00F24501">
        <w:rPr>
          <w:rFonts w:cs="B Nazanin" w:hint="cs"/>
          <w:color w:val="auto"/>
          <w:sz w:val="22"/>
          <w:szCs w:val="22"/>
          <w:rtl/>
        </w:rPr>
        <w:t>، دفتر ششم: مساجد</w:t>
      </w:r>
      <w:r>
        <w:rPr>
          <w:rFonts w:cs="B Nazanin" w:hint="cs"/>
          <w:color w:val="auto"/>
          <w:sz w:val="22"/>
          <w:szCs w:val="22"/>
          <w:rtl/>
        </w:rPr>
        <w:t>،</w:t>
      </w:r>
      <w:r w:rsidRPr="00F24501">
        <w:rPr>
          <w:rFonts w:cs="B Nazanin" w:hint="cs"/>
          <w:color w:val="auto"/>
          <w:sz w:val="22"/>
          <w:szCs w:val="22"/>
          <w:rtl/>
        </w:rPr>
        <w:t xml:space="preserve"> دانشگاه شهید بهشتی.</w:t>
      </w:r>
    </w:p>
    <w:p w14:paraId="11CA9358" w14:textId="696550C4" w:rsidR="001C64B3" w:rsidRDefault="001C64B3" w:rsidP="00AA230D">
      <w:pPr>
        <w:pStyle w:val="ListParagraph"/>
        <w:numPr>
          <w:ilvl w:val="0"/>
          <w:numId w:val="6"/>
        </w:numPr>
        <w:bidi/>
        <w:outlineLvl w:val="0"/>
        <w:rPr>
          <w:rFonts w:cs="B Nazanin"/>
          <w:b/>
          <w:bCs/>
          <w:lang w:bidi="fa-IR"/>
        </w:rPr>
      </w:pPr>
      <w:r w:rsidRPr="00F24501">
        <w:rPr>
          <w:rFonts w:cs="B Nazanin" w:hint="cs"/>
          <w:rtl/>
          <w:lang w:bidi="fa-IR"/>
        </w:rPr>
        <w:t>دوپولو،پ</w:t>
      </w:r>
      <w:r>
        <w:rPr>
          <w:rFonts w:cs="B Nazanin" w:hint="cs"/>
          <w:rtl/>
          <w:lang w:bidi="fa-IR"/>
        </w:rPr>
        <w:t>.</w:t>
      </w:r>
      <w:r w:rsidRPr="00F24501">
        <w:rPr>
          <w:rFonts w:cs="B Nazanin" w:hint="cs"/>
          <w:rtl/>
          <w:lang w:bidi="fa-IR"/>
        </w:rPr>
        <w:t>( 1368)</w:t>
      </w:r>
      <w:r>
        <w:rPr>
          <w:rFonts w:cs="Cambria" w:hint="cs"/>
          <w:rtl/>
          <w:lang w:bidi="fa-IR"/>
        </w:rPr>
        <w:t>"</w:t>
      </w:r>
      <w:r w:rsidRPr="00F24501">
        <w:rPr>
          <w:rFonts w:cs="B Nazanin" w:hint="cs"/>
          <w:rtl/>
          <w:lang w:bidi="fa-IR"/>
        </w:rPr>
        <w:t xml:space="preserve"> </w:t>
      </w:r>
      <w:r w:rsidRPr="00742789">
        <w:rPr>
          <w:rFonts w:cs="B Nazanin" w:hint="cs"/>
          <w:rtl/>
          <w:lang w:bidi="fa-IR"/>
        </w:rPr>
        <w:t>معماری اسلامی</w:t>
      </w:r>
      <w:r>
        <w:rPr>
          <w:rFonts w:cs="Cambria" w:hint="cs"/>
          <w:rtl/>
          <w:lang w:bidi="fa-IR"/>
        </w:rPr>
        <w:t>"</w:t>
      </w:r>
      <w:r w:rsidRPr="00F24501">
        <w:rPr>
          <w:rFonts w:cs="B Nazanin" w:hint="cs"/>
          <w:rtl/>
          <w:lang w:bidi="fa-IR"/>
        </w:rPr>
        <w:t>، ترجمه حشمت جزنی، مرکز نشر فرهنگی رجاء.</w:t>
      </w:r>
    </w:p>
    <w:p w14:paraId="6ED85481" w14:textId="5910997F" w:rsidR="00B00004" w:rsidRDefault="00B00004" w:rsidP="00AA230D">
      <w:pPr>
        <w:pStyle w:val="ListParagraph"/>
        <w:numPr>
          <w:ilvl w:val="0"/>
          <w:numId w:val="6"/>
        </w:numPr>
        <w:bidi/>
        <w:outlineLvl w:val="0"/>
        <w:rPr>
          <w:rFonts w:cs="B Nazanin"/>
          <w:b/>
          <w:bCs/>
          <w:lang w:bidi="fa-IR"/>
        </w:rPr>
      </w:pPr>
      <w:r w:rsidRPr="002464E8">
        <w:rPr>
          <w:rFonts w:cs="B Nazanin" w:hint="cs"/>
          <w:rtl/>
          <w:lang w:bidi="fa-IR"/>
        </w:rPr>
        <w:t>دهخدا،ع</w:t>
      </w:r>
      <w:r>
        <w:rPr>
          <w:rFonts w:cs="B Nazanin" w:hint="cs"/>
          <w:rtl/>
          <w:lang w:bidi="fa-IR"/>
        </w:rPr>
        <w:t>،ا.</w:t>
      </w:r>
      <w:r w:rsidRPr="002464E8">
        <w:rPr>
          <w:rFonts w:cs="B Nazanin" w:hint="cs"/>
          <w:rtl/>
          <w:lang w:bidi="fa-IR"/>
        </w:rPr>
        <w:t xml:space="preserve"> (1383)</w:t>
      </w:r>
      <w:r>
        <w:rPr>
          <w:rFonts w:cs="Cambria" w:hint="cs"/>
          <w:rtl/>
          <w:lang w:bidi="fa-IR"/>
        </w:rPr>
        <w:t>"</w:t>
      </w:r>
      <w:r w:rsidRPr="002464E8">
        <w:rPr>
          <w:rFonts w:cs="B Nazanin" w:hint="cs"/>
          <w:rtl/>
          <w:lang w:bidi="fa-IR"/>
        </w:rPr>
        <w:t xml:space="preserve">  لوح فشرده </w:t>
      </w:r>
      <w:r>
        <w:rPr>
          <w:rFonts w:cs="Cambria" w:hint="cs"/>
          <w:rtl/>
          <w:lang w:bidi="fa-IR"/>
        </w:rPr>
        <w:t>"</w:t>
      </w:r>
      <w:r w:rsidRPr="002464E8">
        <w:rPr>
          <w:rFonts w:cs="B Nazanin" w:hint="cs"/>
          <w:rtl/>
          <w:lang w:bidi="fa-IR"/>
        </w:rPr>
        <w:t>، موسسه لغت نامه دهخدا، دانشگاه تهران</w:t>
      </w:r>
    </w:p>
    <w:p w14:paraId="6CDD84AF" w14:textId="33E9EB4C" w:rsidR="007514D3" w:rsidRPr="007514D3" w:rsidRDefault="007514D3" w:rsidP="007514D3">
      <w:pPr>
        <w:pStyle w:val="ListParagraph"/>
        <w:numPr>
          <w:ilvl w:val="0"/>
          <w:numId w:val="6"/>
        </w:numPr>
        <w:bidi/>
        <w:outlineLvl w:val="0"/>
        <w:rPr>
          <w:rFonts w:cs="B Nazanin"/>
          <w:lang w:bidi="fa-IR"/>
        </w:rPr>
      </w:pPr>
      <w:r w:rsidRPr="007514D3">
        <w:rPr>
          <w:rFonts w:cs="B Nazanin" w:hint="cs"/>
          <w:rtl/>
          <w:lang w:bidi="fa-IR"/>
        </w:rPr>
        <w:t>زمانی، ع</w:t>
      </w:r>
      <w:r>
        <w:rPr>
          <w:rFonts w:cs="B Nazanin" w:hint="cs"/>
          <w:rtl/>
          <w:lang w:bidi="fa-IR"/>
        </w:rPr>
        <w:t>.</w:t>
      </w:r>
      <w:r w:rsidRPr="007514D3">
        <w:rPr>
          <w:rFonts w:cs="B Nazanin" w:hint="cs"/>
          <w:rtl/>
          <w:lang w:bidi="fa-IR"/>
        </w:rPr>
        <w:t>(1351)</w:t>
      </w:r>
      <w:r>
        <w:rPr>
          <w:rFonts w:cs="Cambria" w:hint="cs"/>
          <w:rtl/>
          <w:lang w:bidi="fa-IR"/>
        </w:rPr>
        <w:t>"</w:t>
      </w:r>
      <w:r w:rsidRPr="007514D3">
        <w:rPr>
          <w:rFonts w:cs="B Nazanin" w:hint="cs"/>
          <w:color w:val="000000"/>
          <w:rtl/>
          <w:lang w:bidi="fa-IR"/>
        </w:rPr>
        <w:t xml:space="preserve"> </w:t>
      </w:r>
      <w:hyperlink r:id="rId25" w:history="1">
        <w:r w:rsidRPr="007514D3">
          <w:rPr>
            <w:rStyle w:val="Hyperlink"/>
            <w:rFonts w:cs="B Nazanin"/>
            <w:color w:val="000000"/>
            <w:u w:val="none"/>
            <w:rtl/>
          </w:rPr>
          <w:t>منار و مناره تزئینی در آثار تاریخی اسلامی ایران</w:t>
        </w:r>
      </w:hyperlink>
      <w:r>
        <w:rPr>
          <w:rFonts w:ascii="Tahoma" w:hAnsi="Tahoma" w:cs="Cambria" w:hint="cs"/>
          <w:rtl/>
        </w:rPr>
        <w:t>"</w:t>
      </w:r>
      <w:r w:rsidRPr="007514D3">
        <w:rPr>
          <w:rFonts w:ascii="Tahoma" w:hAnsi="Tahoma" w:cs="B Nazanin" w:hint="cs"/>
          <w:rtl/>
        </w:rPr>
        <w:t>، مجله هنر ومردم، شماره 121، 62-72</w:t>
      </w:r>
    </w:p>
    <w:p w14:paraId="4F40F5C0" w14:textId="6153ACF6" w:rsidR="00B00004" w:rsidRDefault="00B00004" w:rsidP="00AA230D">
      <w:pPr>
        <w:pStyle w:val="ListParagraph"/>
        <w:numPr>
          <w:ilvl w:val="0"/>
          <w:numId w:val="6"/>
        </w:numPr>
        <w:bidi/>
        <w:outlineLvl w:val="0"/>
        <w:rPr>
          <w:rFonts w:cs="B Nazanin"/>
          <w:b/>
          <w:bCs/>
          <w:lang w:bidi="fa-IR"/>
        </w:rPr>
      </w:pPr>
      <w:r w:rsidRPr="00F24501">
        <w:rPr>
          <w:rFonts w:ascii="Arial" w:hAnsi="Arial" w:cs="B Nazanin"/>
          <w:bdr w:val="none" w:sz="0" w:space="0" w:color="auto" w:frame="1"/>
          <w:rtl/>
        </w:rPr>
        <w:t>شارق، ا</w:t>
      </w:r>
      <w:r>
        <w:rPr>
          <w:rFonts w:ascii="Arial" w:hAnsi="Arial" w:cs="B Nazanin" w:hint="cs"/>
          <w:bdr w:val="none" w:sz="0" w:space="0" w:color="auto" w:frame="1"/>
          <w:rtl/>
        </w:rPr>
        <w:t>.</w:t>
      </w:r>
      <w:r w:rsidRPr="00F24501">
        <w:rPr>
          <w:rFonts w:ascii="Arial" w:hAnsi="Arial" w:cs="B Nazanin" w:hint="cs"/>
          <w:bdr w:val="none" w:sz="0" w:space="0" w:color="auto" w:frame="1"/>
          <w:rtl/>
        </w:rPr>
        <w:t>( 1347)</w:t>
      </w:r>
      <w:r>
        <w:rPr>
          <w:rFonts w:ascii="Arial" w:hAnsi="Arial" w:cs="Cambria" w:hint="cs"/>
          <w:bdr w:val="none" w:sz="0" w:space="0" w:color="auto" w:frame="1"/>
          <w:rtl/>
        </w:rPr>
        <w:t>"</w:t>
      </w:r>
      <w:r w:rsidRPr="00F24501">
        <w:rPr>
          <w:rFonts w:ascii="Arial" w:hAnsi="Arial" w:cs="B Nazanin"/>
          <w:bdr w:val="none" w:sz="0" w:space="0" w:color="auto" w:frame="1"/>
          <w:rtl/>
        </w:rPr>
        <w:t xml:space="preserve"> </w:t>
      </w:r>
      <w:r w:rsidRPr="00F24501">
        <w:rPr>
          <w:rFonts w:ascii="Arial" w:hAnsi="Arial" w:cs="B Nazanin"/>
          <w:i/>
          <w:iCs/>
          <w:bdr w:val="none" w:sz="0" w:space="0" w:color="auto" w:frame="1"/>
          <w:rtl/>
        </w:rPr>
        <w:t>تاریخانه: معبد تاریخانه ایران</w:t>
      </w:r>
      <w:r>
        <w:rPr>
          <w:rFonts w:ascii="Arial" w:hAnsi="Arial" w:cs="Cambria" w:hint="cs"/>
          <w:bdr w:val="none" w:sz="0" w:space="0" w:color="auto" w:frame="1"/>
          <w:rtl/>
        </w:rPr>
        <w:t>"</w:t>
      </w:r>
      <w:r w:rsidRPr="00F24501">
        <w:rPr>
          <w:rFonts w:ascii="Arial" w:hAnsi="Arial" w:cs="B Nazanin"/>
          <w:bdr w:val="none" w:sz="0" w:space="0" w:color="auto" w:frame="1"/>
          <w:rtl/>
        </w:rPr>
        <w:t xml:space="preserve">، </w:t>
      </w:r>
      <w:r w:rsidRPr="004D1B64">
        <w:rPr>
          <w:rFonts w:ascii="Arial" w:hAnsi="Arial" w:cs="B Nazanin" w:hint="cs"/>
          <w:bdr w:val="none" w:sz="0" w:space="0" w:color="auto" w:frame="1"/>
          <w:rtl/>
        </w:rPr>
        <w:t xml:space="preserve">مجله </w:t>
      </w:r>
      <w:r w:rsidRPr="004D1B64">
        <w:rPr>
          <w:rFonts w:ascii="Arial" w:hAnsi="Arial" w:cs="B Nazanin"/>
          <w:bdr w:val="none" w:sz="0" w:space="0" w:color="auto" w:frame="1"/>
          <w:rtl/>
        </w:rPr>
        <w:t>هلال</w:t>
      </w:r>
      <w:r w:rsidRPr="00F24501">
        <w:rPr>
          <w:rFonts w:ascii="Arial" w:hAnsi="Arial" w:cs="B Nazanin"/>
          <w:bdr w:val="none" w:sz="0" w:space="0" w:color="auto" w:frame="1"/>
          <w:rtl/>
        </w:rPr>
        <w:t>، ش</w:t>
      </w:r>
      <w:r w:rsidRPr="00F24501">
        <w:rPr>
          <w:rFonts w:ascii="Arial" w:hAnsi="Arial" w:cs="B Nazanin" w:hint="cs"/>
          <w:bdr w:val="none" w:sz="0" w:space="0" w:color="auto" w:frame="1"/>
          <w:rtl/>
        </w:rPr>
        <w:t>ماره</w:t>
      </w:r>
      <w:r w:rsidRPr="00F24501">
        <w:rPr>
          <w:rFonts w:ascii="Arial" w:hAnsi="Arial" w:cs="B Nazanin"/>
          <w:bdr w:val="none" w:sz="0" w:space="0" w:color="auto" w:frame="1"/>
          <w:rtl/>
        </w:rPr>
        <w:t xml:space="preserve"> 85، </w:t>
      </w:r>
      <w:r w:rsidRPr="00F24501">
        <w:rPr>
          <w:rFonts w:ascii="Arial" w:hAnsi="Arial" w:cs="B Nazanin" w:hint="cs"/>
          <w:bdr w:val="none" w:sz="0" w:space="0" w:color="auto" w:frame="1"/>
          <w:rtl/>
        </w:rPr>
        <w:t>ص 17-19.</w:t>
      </w:r>
    </w:p>
    <w:p w14:paraId="621F4137" w14:textId="2024C98E" w:rsidR="003E1CFF" w:rsidRDefault="003E1CFF" w:rsidP="00AA230D">
      <w:pPr>
        <w:pStyle w:val="ListParagraph"/>
        <w:numPr>
          <w:ilvl w:val="0"/>
          <w:numId w:val="6"/>
        </w:numPr>
        <w:bidi/>
        <w:outlineLvl w:val="0"/>
        <w:rPr>
          <w:rFonts w:cs="B Nazanin"/>
          <w:b/>
          <w:bCs/>
          <w:lang w:bidi="fa-IR"/>
        </w:rPr>
      </w:pPr>
      <w:r w:rsidRPr="00F24501">
        <w:rPr>
          <w:rFonts w:cs="B Nazanin" w:hint="cs"/>
          <w:rtl/>
        </w:rPr>
        <w:t>شیندلر، آ</w:t>
      </w:r>
      <w:r>
        <w:rPr>
          <w:rFonts w:cs="B Nazanin" w:hint="cs"/>
          <w:rtl/>
        </w:rPr>
        <w:t>،</w:t>
      </w:r>
      <w:r w:rsidRPr="00F24501">
        <w:rPr>
          <w:rFonts w:cs="B Nazanin" w:hint="cs"/>
          <w:rtl/>
        </w:rPr>
        <w:t xml:space="preserve"> ه</w:t>
      </w:r>
      <w:r>
        <w:rPr>
          <w:rFonts w:cs="B Nazanin" w:hint="cs"/>
          <w:rtl/>
        </w:rPr>
        <w:t>.</w:t>
      </w:r>
      <w:r w:rsidRPr="00F24501">
        <w:rPr>
          <w:rFonts w:cs="B Nazanin" w:hint="cs"/>
          <w:rtl/>
        </w:rPr>
        <w:t>(1347)</w:t>
      </w:r>
      <w:r>
        <w:rPr>
          <w:rFonts w:cs="Cambria" w:hint="cs"/>
          <w:rtl/>
        </w:rPr>
        <w:t>"</w:t>
      </w:r>
      <w:r w:rsidRPr="00F24501">
        <w:rPr>
          <w:rFonts w:cs="B Nazanin" w:hint="cs"/>
          <w:rtl/>
        </w:rPr>
        <w:t xml:space="preserve"> </w:t>
      </w:r>
      <w:r w:rsidRPr="004D1B64">
        <w:rPr>
          <w:rFonts w:cs="B Nazanin" w:hint="cs"/>
          <w:rtl/>
        </w:rPr>
        <w:t>سه سفرنامه</w:t>
      </w:r>
      <w:r>
        <w:rPr>
          <w:rFonts w:cs="Cambria" w:hint="cs"/>
          <w:rtl/>
        </w:rPr>
        <w:t>:</w:t>
      </w:r>
      <w:r w:rsidRPr="004D1B64">
        <w:rPr>
          <w:rFonts w:cs="B Nazanin" w:hint="cs"/>
          <w:rtl/>
        </w:rPr>
        <w:t>هرات، مرو، مشهد</w:t>
      </w:r>
      <w:r>
        <w:rPr>
          <w:rFonts w:cs="Cambria" w:hint="cs"/>
          <w:rtl/>
        </w:rPr>
        <w:t>"</w:t>
      </w:r>
      <w:r w:rsidRPr="00F24501">
        <w:rPr>
          <w:rFonts w:cs="B Nazanin" w:hint="cs"/>
          <w:rtl/>
        </w:rPr>
        <w:t xml:space="preserve">، </w:t>
      </w:r>
      <w:r>
        <w:rPr>
          <w:rFonts w:cs="B Nazanin" w:hint="cs"/>
          <w:rtl/>
        </w:rPr>
        <w:t>نشر</w:t>
      </w:r>
      <w:r w:rsidRPr="00F24501">
        <w:rPr>
          <w:rFonts w:cs="B Nazanin" w:hint="cs"/>
          <w:rtl/>
        </w:rPr>
        <w:t xml:space="preserve"> دانشگاه تهران</w:t>
      </w:r>
    </w:p>
    <w:p w14:paraId="3E551617" w14:textId="087B315F" w:rsidR="00885045" w:rsidRDefault="00885045" w:rsidP="00885045">
      <w:pPr>
        <w:pStyle w:val="ListParagraph"/>
        <w:numPr>
          <w:ilvl w:val="0"/>
          <w:numId w:val="6"/>
        </w:numPr>
        <w:bidi/>
        <w:outlineLvl w:val="0"/>
        <w:rPr>
          <w:rFonts w:cs="B Nazanin"/>
          <w:b/>
          <w:bCs/>
          <w:lang w:bidi="fa-IR"/>
        </w:rPr>
      </w:pPr>
      <w:r w:rsidRPr="00F24501">
        <w:rPr>
          <w:rFonts w:cs="B Nazanin" w:hint="cs"/>
          <w:rtl/>
          <w:lang w:bidi="fa-IR"/>
        </w:rPr>
        <w:t>صنیع الدوله، م</w:t>
      </w:r>
      <w:r>
        <w:rPr>
          <w:rFonts w:cs="B Nazanin" w:hint="cs"/>
          <w:rtl/>
          <w:lang w:bidi="fa-IR"/>
        </w:rPr>
        <w:t>،ح.</w:t>
      </w:r>
      <w:r w:rsidRPr="00F24501">
        <w:rPr>
          <w:rFonts w:cs="B Nazanin" w:hint="cs"/>
          <w:rtl/>
          <w:lang w:bidi="fa-IR"/>
        </w:rPr>
        <w:t>(1362)</w:t>
      </w:r>
      <w:r>
        <w:rPr>
          <w:rFonts w:cs="Cambria" w:hint="cs"/>
          <w:rtl/>
          <w:lang w:bidi="fa-IR"/>
        </w:rPr>
        <w:t>"</w:t>
      </w:r>
      <w:r w:rsidRPr="00F24501">
        <w:rPr>
          <w:rFonts w:cs="B Nazanin" w:hint="cs"/>
          <w:rtl/>
          <w:lang w:bidi="fa-IR"/>
        </w:rPr>
        <w:t xml:space="preserve"> </w:t>
      </w:r>
      <w:r w:rsidRPr="004D1B64">
        <w:rPr>
          <w:rFonts w:cs="B Nazanin" w:hint="cs"/>
          <w:rtl/>
          <w:lang w:bidi="fa-IR"/>
        </w:rPr>
        <w:t>مطلع الشمس</w:t>
      </w:r>
      <w:r>
        <w:rPr>
          <w:rFonts w:cs="Cambria" w:hint="cs"/>
          <w:rtl/>
          <w:lang w:bidi="fa-IR"/>
        </w:rPr>
        <w:t>"</w:t>
      </w:r>
      <w:r w:rsidRPr="00F24501">
        <w:rPr>
          <w:rFonts w:cs="B Nazanin" w:hint="cs"/>
          <w:rtl/>
          <w:lang w:bidi="fa-IR"/>
        </w:rPr>
        <w:t xml:space="preserve">، </w:t>
      </w:r>
      <w:r>
        <w:rPr>
          <w:rFonts w:cs="B Nazanin" w:hint="cs"/>
          <w:rtl/>
          <w:lang w:bidi="fa-IR"/>
        </w:rPr>
        <w:t>نشر</w:t>
      </w:r>
      <w:r w:rsidRPr="00F24501">
        <w:rPr>
          <w:rFonts w:cs="B Nazanin" w:hint="cs"/>
          <w:rtl/>
          <w:lang w:bidi="fa-IR"/>
        </w:rPr>
        <w:t xml:space="preserve"> فرهنگسرا.</w:t>
      </w:r>
    </w:p>
    <w:p w14:paraId="1CFDADD7" w14:textId="71866AA2" w:rsidR="002B4EB0" w:rsidRDefault="007514D3" w:rsidP="00AA230D">
      <w:pPr>
        <w:pStyle w:val="ListParagraph"/>
        <w:numPr>
          <w:ilvl w:val="0"/>
          <w:numId w:val="6"/>
        </w:numPr>
        <w:bidi/>
        <w:outlineLvl w:val="0"/>
        <w:rPr>
          <w:rFonts w:cs="B Nazanin"/>
          <w:b/>
          <w:bCs/>
          <w:lang w:bidi="fa-IR"/>
        </w:rPr>
      </w:pPr>
      <w:r w:rsidRPr="00F24501">
        <w:rPr>
          <w:rFonts w:cs="B Nazanin" w:hint="cs"/>
          <w:rtl/>
          <w:lang w:bidi="fa-IR"/>
        </w:rPr>
        <w:t>عمرانی پور، ع</w:t>
      </w:r>
      <w:r>
        <w:rPr>
          <w:rFonts w:cs="B Nazanin" w:hint="cs"/>
          <w:rtl/>
          <w:lang w:bidi="fa-IR"/>
        </w:rPr>
        <w:t>.</w:t>
      </w:r>
      <w:r w:rsidRPr="00F24501">
        <w:rPr>
          <w:rFonts w:cs="B Nazanin" w:hint="cs"/>
          <w:rtl/>
          <w:lang w:bidi="fa-IR"/>
        </w:rPr>
        <w:t xml:space="preserve"> (1384)</w:t>
      </w:r>
      <w:r>
        <w:rPr>
          <w:rFonts w:cs="Cambria" w:hint="cs"/>
          <w:rtl/>
          <w:lang w:bidi="fa-IR"/>
        </w:rPr>
        <w:t>"</w:t>
      </w:r>
      <w:r w:rsidRPr="00742789">
        <w:rPr>
          <w:rFonts w:cs="B Nazanin" w:hint="cs"/>
          <w:rtl/>
          <w:lang w:bidi="fa-IR"/>
        </w:rPr>
        <w:t>هنر و معماری اسلامی ایران</w:t>
      </w:r>
      <w:r>
        <w:rPr>
          <w:rFonts w:cs="Cambria" w:hint="cs"/>
          <w:rtl/>
          <w:lang w:bidi="fa-IR"/>
        </w:rPr>
        <w:t>"</w:t>
      </w:r>
      <w:r>
        <w:rPr>
          <w:rFonts w:hint="cs"/>
          <w:rtl/>
          <w:lang w:bidi="fa-IR"/>
        </w:rPr>
        <w:t>،</w:t>
      </w:r>
      <w:r w:rsidRPr="00F24501">
        <w:rPr>
          <w:rFonts w:cs="B Nazanin" w:hint="cs"/>
          <w:rtl/>
          <w:lang w:bidi="fa-IR"/>
        </w:rPr>
        <w:t xml:space="preserve"> وزارت مسکن و شهرسازی، سازمان عمران و بهسازی شهری، تهران.</w:t>
      </w:r>
    </w:p>
    <w:p w14:paraId="4CB5AEAE" w14:textId="778A4466" w:rsidR="007514D3" w:rsidRDefault="007514D3" w:rsidP="00AA230D">
      <w:pPr>
        <w:pStyle w:val="ListParagraph"/>
        <w:numPr>
          <w:ilvl w:val="0"/>
          <w:numId w:val="6"/>
        </w:numPr>
        <w:bidi/>
        <w:outlineLvl w:val="0"/>
        <w:rPr>
          <w:rFonts w:cs="B Nazanin"/>
          <w:b/>
          <w:bCs/>
          <w:lang w:bidi="fa-IR"/>
        </w:rPr>
      </w:pPr>
      <w:r w:rsidRPr="002464E8">
        <w:rPr>
          <w:rFonts w:cs="B Nazanin" w:hint="cs"/>
          <w:rtl/>
          <w:lang w:bidi="fa-IR"/>
        </w:rPr>
        <w:t>فاضل، م</w:t>
      </w:r>
      <w:r>
        <w:rPr>
          <w:rFonts w:cs="B Nazanin" w:hint="cs"/>
          <w:rtl/>
          <w:lang w:bidi="fa-IR"/>
        </w:rPr>
        <w:t>.</w:t>
      </w:r>
      <w:r w:rsidRPr="002464E8">
        <w:rPr>
          <w:rFonts w:cs="B Nazanin" w:hint="cs"/>
          <w:rtl/>
          <w:lang w:bidi="fa-IR"/>
        </w:rPr>
        <w:t>( 1348)</w:t>
      </w:r>
      <w:r>
        <w:rPr>
          <w:rFonts w:cs="Cambria" w:hint="cs"/>
          <w:rtl/>
          <w:lang w:bidi="fa-IR"/>
        </w:rPr>
        <w:t>"</w:t>
      </w:r>
      <w:r w:rsidRPr="002464E8">
        <w:rPr>
          <w:rFonts w:cs="B Nazanin" w:hint="cs"/>
          <w:i/>
          <w:iCs/>
          <w:rtl/>
          <w:lang w:bidi="fa-IR"/>
        </w:rPr>
        <w:t>پیدایش مناره در اسلام</w:t>
      </w:r>
      <w:r w:rsidR="00FB711E">
        <w:rPr>
          <w:rFonts w:cs="Cambria" w:hint="cs"/>
          <w:i/>
          <w:iCs/>
          <w:rtl/>
          <w:lang w:bidi="fa-IR"/>
        </w:rPr>
        <w:t>"</w:t>
      </w:r>
      <w:r w:rsidRPr="002464E8">
        <w:rPr>
          <w:rFonts w:cs="B Nazanin" w:hint="cs"/>
          <w:rtl/>
          <w:lang w:bidi="fa-IR"/>
        </w:rPr>
        <w:t xml:space="preserve">، </w:t>
      </w:r>
      <w:r w:rsidRPr="00742789">
        <w:rPr>
          <w:rFonts w:cs="B Nazanin" w:hint="cs"/>
          <w:rtl/>
          <w:lang w:bidi="fa-IR"/>
        </w:rPr>
        <w:t>مجله هنر ومردم</w:t>
      </w:r>
      <w:r w:rsidRPr="002464E8">
        <w:rPr>
          <w:rFonts w:cs="B Nazanin" w:hint="cs"/>
          <w:rtl/>
          <w:lang w:bidi="fa-IR"/>
        </w:rPr>
        <w:t>، شماره 77و 78، 52-56</w:t>
      </w:r>
    </w:p>
    <w:p w14:paraId="0E6EFF6F" w14:textId="1E76C347" w:rsidR="00360C9A" w:rsidRDefault="00360C9A" w:rsidP="00AA230D">
      <w:pPr>
        <w:pStyle w:val="ListParagraph"/>
        <w:numPr>
          <w:ilvl w:val="0"/>
          <w:numId w:val="6"/>
        </w:numPr>
        <w:bidi/>
        <w:outlineLvl w:val="0"/>
        <w:rPr>
          <w:rFonts w:cs="B Nazanin"/>
          <w:b/>
          <w:bCs/>
          <w:lang w:bidi="fa-IR"/>
        </w:rPr>
      </w:pPr>
      <w:r w:rsidRPr="00F24501">
        <w:rPr>
          <w:rFonts w:ascii="Tahoma" w:hAnsi="Tahoma" w:cs="B Nazanin"/>
          <w:shd w:val="clear" w:color="auto" w:fill="FFFFFF"/>
          <w:rtl/>
        </w:rPr>
        <w:t>فیض، ع</w:t>
      </w:r>
      <w:r>
        <w:rPr>
          <w:rFonts w:ascii="Tahoma" w:hAnsi="Tahoma" w:cs="B Nazanin" w:hint="cs"/>
          <w:shd w:val="clear" w:color="auto" w:fill="FFFFFF"/>
          <w:rtl/>
        </w:rPr>
        <w:t>.</w:t>
      </w:r>
      <w:r w:rsidRPr="00F24501">
        <w:rPr>
          <w:rFonts w:ascii="Tahoma" w:hAnsi="Tahoma" w:cs="B Nazanin" w:hint="cs"/>
          <w:shd w:val="clear" w:color="auto" w:fill="FFFFFF"/>
          <w:rtl/>
        </w:rPr>
        <w:t xml:space="preserve"> (1350).</w:t>
      </w:r>
      <w:r w:rsidRPr="00F24501">
        <w:rPr>
          <w:rFonts w:ascii="Tahoma" w:hAnsi="Tahoma" w:cs="B Nazanin"/>
          <w:shd w:val="clear" w:color="auto" w:fill="FFFFFF"/>
          <w:rtl/>
        </w:rPr>
        <w:t xml:space="preserve"> </w:t>
      </w:r>
      <w:r>
        <w:rPr>
          <w:rFonts w:ascii="Tahoma" w:hAnsi="Tahoma" w:cs="Cambria" w:hint="cs"/>
          <w:shd w:val="clear" w:color="auto" w:fill="FFFFFF"/>
          <w:rtl/>
        </w:rPr>
        <w:t>"</w:t>
      </w:r>
      <w:r w:rsidRPr="00742789">
        <w:rPr>
          <w:rFonts w:ascii="Tahoma" w:hAnsi="Tahoma" w:cs="B Nazanin"/>
          <w:shd w:val="clear" w:color="auto" w:fill="FFFFFF"/>
          <w:rtl/>
        </w:rPr>
        <w:t>گنجینه آثار قم</w:t>
      </w:r>
      <w:r>
        <w:rPr>
          <w:rFonts w:ascii="Tahoma" w:hAnsi="Tahoma" w:cs="Cambria" w:hint="cs"/>
          <w:shd w:val="clear" w:color="auto" w:fill="FFFFFF"/>
          <w:rtl/>
        </w:rPr>
        <w:t>"</w:t>
      </w:r>
      <w:r w:rsidRPr="00F24501">
        <w:rPr>
          <w:rFonts w:ascii="Tahoma" w:hAnsi="Tahoma" w:cs="B Nazanin"/>
          <w:shd w:val="clear" w:color="auto" w:fill="FFFFFF"/>
          <w:rtl/>
        </w:rPr>
        <w:t xml:space="preserve">،جلد دوم، </w:t>
      </w:r>
      <w:r>
        <w:rPr>
          <w:rFonts w:ascii="Tahoma" w:hAnsi="Tahoma" w:cs="B Nazanin" w:hint="cs"/>
          <w:shd w:val="clear" w:color="auto" w:fill="FFFFFF"/>
          <w:rtl/>
        </w:rPr>
        <w:t>نشر</w:t>
      </w:r>
      <w:r w:rsidRPr="00F24501">
        <w:rPr>
          <w:rFonts w:ascii="Tahoma" w:hAnsi="Tahoma" w:cs="B Nazanin"/>
          <w:shd w:val="clear" w:color="auto" w:fill="FFFFFF"/>
          <w:rtl/>
        </w:rPr>
        <w:t>قم</w:t>
      </w:r>
      <w:r w:rsidRPr="00F24501">
        <w:rPr>
          <w:rFonts w:ascii="Tahoma" w:hAnsi="Tahoma" w:cs="B Nazanin" w:hint="cs"/>
          <w:shd w:val="clear" w:color="auto" w:fill="FFFFFF"/>
          <w:rtl/>
        </w:rPr>
        <w:t>.</w:t>
      </w:r>
    </w:p>
    <w:p w14:paraId="4D2E46B2" w14:textId="4887C8F0" w:rsidR="002D78E9" w:rsidRDefault="002D78E9" w:rsidP="00AA230D">
      <w:pPr>
        <w:pStyle w:val="ListParagraph"/>
        <w:numPr>
          <w:ilvl w:val="0"/>
          <w:numId w:val="6"/>
        </w:numPr>
        <w:bidi/>
        <w:outlineLvl w:val="0"/>
        <w:rPr>
          <w:rFonts w:cs="B Nazanin"/>
          <w:b/>
          <w:bCs/>
          <w:lang w:bidi="fa-IR"/>
        </w:rPr>
      </w:pPr>
      <w:r w:rsidRPr="00F24501">
        <w:rPr>
          <w:rFonts w:cs="B Nazanin" w:hint="cs"/>
          <w:rtl/>
          <w:lang w:bidi="fa-IR"/>
        </w:rPr>
        <w:t>عدل، ش</w:t>
      </w:r>
      <w:r>
        <w:rPr>
          <w:rFonts w:cs="B Nazanin" w:hint="cs"/>
          <w:rtl/>
          <w:lang w:bidi="fa-IR"/>
        </w:rPr>
        <w:t>.</w:t>
      </w:r>
      <w:r w:rsidRPr="00F24501">
        <w:rPr>
          <w:rFonts w:cs="B Nazanin" w:hint="cs"/>
          <w:rtl/>
          <w:lang w:bidi="fa-IR"/>
        </w:rPr>
        <w:t>( 1361)</w:t>
      </w:r>
      <w:r>
        <w:rPr>
          <w:rFonts w:cs="Cambria" w:hint="cs"/>
          <w:rtl/>
          <w:lang w:bidi="fa-IR"/>
        </w:rPr>
        <w:t>"</w:t>
      </w:r>
      <w:r w:rsidRPr="00F24501">
        <w:rPr>
          <w:rFonts w:cs="B Nazanin" w:hint="cs"/>
          <w:i/>
          <w:iCs/>
          <w:rtl/>
          <w:lang w:bidi="fa-IR"/>
        </w:rPr>
        <w:t>کتیبه کاشی منار مسجد جامع دامغان</w:t>
      </w:r>
      <w:r>
        <w:rPr>
          <w:rFonts w:cs="Cambria" w:hint="cs"/>
          <w:i/>
          <w:iCs/>
          <w:rtl/>
          <w:lang w:bidi="fa-IR"/>
        </w:rPr>
        <w:t>"</w:t>
      </w:r>
      <w:r w:rsidRPr="00F24501">
        <w:rPr>
          <w:rFonts w:cs="B Nazanin" w:hint="cs"/>
          <w:rtl/>
          <w:lang w:bidi="fa-IR"/>
        </w:rPr>
        <w:t xml:space="preserve">، </w:t>
      </w:r>
      <w:r w:rsidRPr="004D1B64">
        <w:rPr>
          <w:rFonts w:cs="B Nazanin" w:hint="cs"/>
          <w:rtl/>
          <w:lang w:bidi="fa-IR"/>
        </w:rPr>
        <w:t>فصلنامه اثر</w:t>
      </w:r>
      <w:r w:rsidRPr="00F24501">
        <w:rPr>
          <w:rFonts w:cs="B Nazanin" w:hint="cs"/>
          <w:rtl/>
          <w:lang w:bidi="fa-IR"/>
        </w:rPr>
        <w:t>، شماره7،8و9.</w:t>
      </w:r>
    </w:p>
    <w:p w14:paraId="1C34701D" w14:textId="70E1E052" w:rsidR="002D78E9" w:rsidRDefault="002D78E9" w:rsidP="00AA230D">
      <w:pPr>
        <w:pStyle w:val="ListParagraph"/>
        <w:numPr>
          <w:ilvl w:val="0"/>
          <w:numId w:val="6"/>
        </w:numPr>
        <w:bidi/>
        <w:outlineLvl w:val="0"/>
        <w:rPr>
          <w:rFonts w:cs="B Nazanin"/>
          <w:b/>
          <w:bCs/>
          <w:lang w:bidi="fa-IR"/>
        </w:rPr>
      </w:pPr>
      <w:r w:rsidRPr="00F24501">
        <w:rPr>
          <w:rFonts w:ascii="Arial" w:hAnsi="Arial" w:cs="B Nazanin"/>
          <w:bdr w:val="none" w:sz="0" w:space="0" w:color="auto" w:frame="1"/>
          <w:rtl/>
        </w:rPr>
        <w:t>کریمی، ع</w:t>
      </w:r>
      <w:r>
        <w:rPr>
          <w:rFonts w:ascii="Arial" w:hAnsi="Arial" w:cs="B Nazanin" w:hint="cs"/>
          <w:bdr w:val="none" w:sz="0" w:space="0" w:color="auto" w:frame="1"/>
          <w:rtl/>
        </w:rPr>
        <w:t>،</w:t>
      </w:r>
      <w:r w:rsidRPr="00F24501">
        <w:rPr>
          <w:rFonts w:ascii="Arial" w:hAnsi="Arial" w:cs="B Nazanin"/>
          <w:bdr w:val="none" w:sz="0" w:space="0" w:color="auto" w:frame="1"/>
          <w:rtl/>
        </w:rPr>
        <w:t>‌ر</w:t>
      </w:r>
      <w:r>
        <w:rPr>
          <w:rFonts w:ascii="Arial" w:hAnsi="Arial" w:cs="B Nazanin" w:hint="cs"/>
          <w:bdr w:val="none" w:sz="0" w:space="0" w:color="auto" w:frame="1"/>
          <w:rtl/>
        </w:rPr>
        <w:t>.</w:t>
      </w:r>
      <w:r w:rsidRPr="00F24501">
        <w:rPr>
          <w:rFonts w:ascii="Arial" w:hAnsi="Arial" w:cs="B Nazanin" w:hint="cs"/>
          <w:bdr w:val="none" w:sz="0" w:space="0" w:color="auto" w:frame="1"/>
          <w:rtl/>
        </w:rPr>
        <w:t>(1389)</w:t>
      </w:r>
      <w:r w:rsidR="00533987">
        <w:rPr>
          <w:rFonts w:ascii="Arial" w:hAnsi="Arial" w:cs="Cambria" w:hint="cs"/>
          <w:bdr w:val="none" w:sz="0" w:space="0" w:color="auto" w:frame="1"/>
          <w:rtl/>
        </w:rPr>
        <w:t>"</w:t>
      </w:r>
      <w:r w:rsidRPr="00F24501">
        <w:rPr>
          <w:rFonts w:ascii="Arial" w:hAnsi="Arial" w:cs="B Nazanin"/>
          <w:bdr w:val="none" w:sz="0" w:space="0" w:color="auto" w:frame="1"/>
          <w:rtl/>
        </w:rPr>
        <w:t xml:space="preserve"> </w:t>
      </w:r>
      <w:r w:rsidRPr="00F24501">
        <w:rPr>
          <w:rFonts w:ascii="Arial" w:hAnsi="Arial" w:cs="B Nazanin"/>
          <w:i/>
          <w:iCs/>
          <w:bdr w:val="none" w:sz="0" w:space="0" w:color="auto" w:frame="1"/>
          <w:rtl/>
        </w:rPr>
        <w:t>درآمدی بر معماری نخستین مساجد با نظر به تاریخانه دامغان</w:t>
      </w:r>
      <w:r w:rsidR="00533987">
        <w:rPr>
          <w:rFonts w:ascii="Arial" w:hAnsi="Arial" w:cs="Cambria" w:hint="cs"/>
          <w:i/>
          <w:iCs/>
          <w:bdr w:val="none" w:sz="0" w:space="0" w:color="auto" w:frame="1"/>
          <w:rtl/>
        </w:rPr>
        <w:t>"</w:t>
      </w:r>
      <w:r w:rsidRPr="00F24501">
        <w:rPr>
          <w:rFonts w:ascii="Arial" w:hAnsi="Arial" w:cs="B Nazanin"/>
          <w:bdr w:val="none" w:sz="0" w:space="0" w:color="auto" w:frame="1"/>
          <w:rtl/>
        </w:rPr>
        <w:t xml:space="preserve">، </w:t>
      </w:r>
      <w:r w:rsidRPr="004D1B64">
        <w:rPr>
          <w:rFonts w:ascii="Arial" w:hAnsi="Arial" w:cs="B Nazanin"/>
          <w:bdr w:val="none" w:sz="0" w:space="0" w:color="auto" w:frame="1"/>
          <w:rtl/>
        </w:rPr>
        <w:t>کتاب ماه هنر</w:t>
      </w:r>
      <w:r w:rsidRPr="00F24501">
        <w:rPr>
          <w:rFonts w:ascii="Arial" w:hAnsi="Arial" w:cs="B Nazanin"/>
          <w:bdr w:val="none" w:sz="0" w:space="0" w:color="auto" w:frame="1"/>
          <w:rtl/>
        </w:rPr>
        <w:t>، 1389، ش141، 92-99.</w:t>
      </w:r>
    </w:p>
    <w:p w14:paraId="2467A7AC" w14:textId="4583BD43" w:rsidR="00533987" w:rsidRDefault="00533987" w:rsidP="00533987">
      <w:pPr>
        <w:pStyle w:val="ListParagraph"/>
        <w:numPr>
          <w:ilvl w:val="0"/>
          <w:numId w:val="6"/>
        </w:numPr>
        <w:bidi/>
        <w:outlineLvl w:val="0"/>
        <w:rPr>
          <w:rFonts w:cs="B Nazanin"/>
          <w:b/>
          <w:bCs/>
          <w:lang w:bidi="fa-IR"/>
        </w:rPr>
      </w:pPr>
      <w:r w:rsidRPr="00F24501">
        <w:rPr>
          <w:rFonts w:ascii="Arial" w:hAnsi="Arial" w:cs="B Nazanin"/>
          <w:bdr w:val="none" w:sz="0" w:space="0" w:color="auto" w:frame="1"/>
          <w:rtl/>
        </w:rPr>
        <w:t>گدار، آ</w:t>
      </w:r>
      <w:r>
        <w:rPr>
          <w:rFonts w:ascii="Arial" w:hAnsi="Arial" w:cs="B Nazanin" w:hint="cs"/>
          <w:bdr w:val="none" w:sz="0" w:space="0" w:color="auto" w:frame="1"/>
          <w:rtl/>
        </w:rPr>
        <w:t>.</w:t>
      </w:r>
      <w:r w:rsidRPr="00F24501">
        <w:rPr>
          <w:rFonts w:ascii="Arial" w:hAnsi="Arial" w:cs="B Nazanin" w:hint="cs"/>
          <w:bdr w:val="none" w:sz="0" w:space="0" w:color="auto" w:frame="1"/>
          <w:rtl/>
        </w:rPr>
        <w:t>(1312)</w:t>
      </w:r>
      <w:r>
        <w:rPr>
          <w:rFonts w:ascii="Arial" w:hAnsi="Arial" w:cs="Cambria" w:hint="cs"/>
          <w:bdr w:val="none" w:sz="0" w:space="0" w:color="auto" w:frame="1"/>
          <w:rtl/>
        </w:rPr>
        <w:t>"</w:t>
      </w:r>
      <w:r w:rsidRPr="00F24501">
        <w:rPr>
          <w:rFonts w:ascii="Arial" w:hAnsi="Arial" w:cs="B Nazanin"/>
          <w:bdr w:val="none" w:sz="0" w:space="0" w:color="auto" w:frame="1"/>
          <w:rtl/>
        </w:rPr>
        <w:t xml:space="preserve"> </w:t>
      </w:r>
      <w:r w:rsidRPr="00F24501">
        <w:rPr>
          <w:rFonts w:ascii="Arial" w:hAnsi="Arial" w:cs="B Nazanin"/>
          <w:i/>
          <w:iCs/>
          <w:bdr w:val="none" w:sz="0" w:space="0" w:color="auto" w:frame="1"/>
          <w:rtl/>
        </w:rPr>
        <w:t>تاریخانه دامغان</w:t>
      </w:r>
      <w:r>
        <w:rPr>
          <w:rFonts w:ascii="Arial" w:hAnsi="Arial" w:cs="Cambria" w:hint="cs"/>
          <w:i/>
          <w:iCs/>
          <w:bdr w:val="none" w:sz="0" w:space="0" w:color="auto" w:frame="1"/>
          <w:rtl/>
        </w:rPr>
        <w:t>"</w:t>
      </w:r>
      <w:r w:rsidRPr="00F24501">
        <w:rPr>
          <w:rFonts w:ascii="Arial" w:hAnsi="Arial" w:cs="B Nazanin"/>
          <w:bdr w:val="none" w:sz="0" w:space="0" w:color="auto" w:frame="1"/>
          <w:rtl/>
        </w:rPr>
        <w:t xml:space="preserve">، </w:t>
      </w:r>
      <w:r w:rsidRPr="004D1B64">
        <w:rPr>
          <w:rFonts w:ascii="Arial" w:hAnsi="Arial" w:cs="B Nazanin" w:hint="cs"/>
          <w:bdr w:val="none" w:sz="0" w:space="0" w:color="auto" w:frame="1"/>
          <w:rtl/>
        </w:rPr>
        <w:t xml:space="preserve">مجله </w:t>
      </w:r>
      <w:r w:rsidRPr="004D1B64">
        <w:rPr>
          <w:rFonts w:ascii="Arial" w:hAnsi="Arial" w:cs="B Nazanin"/>
          <w:bdr w:val="none" w:sz="0" w:space="0" w:color="auto" w:frame="1"/>
          <w:rtl/>
        </w:rPr>
        <w:t>هنر و معماری</w:t>
      </w:r>
      <w:r w:rsidRPr="00F24501">
        <w:rPr>
          <w:rFonts w:ascii="Arial" w:hAnsi="Arial" w:cs="B Nazanin"/>
          <w:bdr w:val="none" w:sz="0" w:space="0" w:color="auto" w:frame="1"/>
          <w:rtl/>
        </w:rPr>
        <w:t>، ش2، 101-109.</w:t>
      </w:r>
    </w:p>
    <w:p w14:paraId="0873C752" w14:textId="62BABA20" w:rsidR="00533987" w:rsidRDefault="00533987" w:rsidP="00AA230D">
      <w:pPr>
        <w:pStyle w:val="ListParagraph"/>
        <w:numPr>
          <w:ilvl w:val="0"/>
          <w:numId w:val="6"/>
        </w:numPr>
        <w:bidi/>
        <w:outlineLvl w:val="0"/>
        <w:rPr>
          <w:rFonts w:cs="B Nazanin"/>
          <w:b/>
          <w:bCs/>
          <w:lang w:bidi="fa-IR"/>
        </w:rPr>
      </w:pPr>
      <w:r w:rsidRPr="00F24501">
        <w:rPr>
          <w:rFonts w:ascii="Tahoma" w:hAnsi="Tahoma" w:cs="B Nazanin" w:hint="cs"/>
          <w:shd w:val="clear" w:color="auto" w:fill="FFFFFF"/>
          <w:rtl/>
        </w:rPr>
        <w:t>ماهرالنقش، م</w:t>
      </w:r>
      <w:r>
        <w:rPr>
          <w:rFonts w:ascii="Tahoma" w:hAnsi="Tahoma" w:cs="B Nazanin" w:hint="cs"/>
          <w:shd w:val="clear" w:color="auto" w:fill="FFFFFF"/>
          <w:rtl/>
        </w:rPr>
        <w:t>.</w:t>
      </w:r>
      <w:r w:rsidRPr="00F24501">
        <w:rPr>
          <w:rFonts w:ascii="Tahoma" w:hAnsi="Tahoma" w:cs="B Nazanin" w:hint="cs"/>
          <w:shd w:val="clear" w:color="auto" w:fill="FFFFFF"/>
          <w:rtl/>
        </w:rPr>
        <w:t xml:space="preserve"> (1380)</w:t>
      </w:r>
      <w:r>
        <w:rPr>
          <w:rFonts w:ascii="Tahoma" w:hAnsi="Tahoma" w:cs="Cambria" w:hint="cs"/>
          <w:shd w:val="clear" w:color="auto" w:fill="FFFFFF"/>
          <w:rtl/>
        </w:rPr>
        <w:t>"</w:t>
      </w:r>
      <w:r w:rsidRPr="00F24501">
        <w:rPr>
          <w:rFonts w:ascii="Tahoma" w:hAnsi="Tahoma" w:cs="B Nazanin" w:hint="cs"/>
          <w:shd w:val="clear" w:color="auto" w:fill="FFFFFF"/>
          <w:rtl/>
        </w:rPr>
        <w:t xml:space="preserve"> </w:t>
      </w:r>
      <w:r w:rsidRPr="00F24501">
        <w:rPr>
          <w:rFonts w:ascii="Tahoma" w:hAnsi="Tahoma" w:cs="B Nazanin" w:hint="cs"/>
          <w:i/>
          <w:iCs/>
          <w:shd w:val="clear" w:color="auto" w:fill="FFFFFF"/>
          <w:rtl/>
        </w:rPr>
        <w:t>آجرکاری در ایران</w:t>
      </w:r>
      <w:r>
        <w:rPr>
          <w:rFonts w:ascii="Tahoma" w:hAnsi="Tahoma" w:cs="Cambria" w:hint="cs"/>
          <w:i/>
          <w:iCs/>
          <w:shd w:val="clear" w:color="auto" w:fill="FFFFFF"/>
          <w:rtl/>
        </w:rPr>
        <w:t>"</w:t>
      </w:r>
      <w:r w:rsidRPr="00F24501">
        <w:rPr>
          <w:rFonts w:ascii="Tahoma" w:hAnsi="Tahoma" w:cs="B Nazanin" w:hint="cs"/>
          <w:shd w:val="clear" w:color="auto" w:fill="FFFFFF"/>
          <w:rtl/>
        </w:rPr>
        <w:t xml:space="preserve">، </w:t>
      </w:r>
      <w:r w:rsidRPr="00742789">
        <w:rPr>
          <w:rFonts w:ascii="Tahoma" w:hAnsi="Tahoma" w:cs="B Nazanin" w:hint="cs"/>
          <w:shd w:val="clear" w:color="auto" w:fill="FFFFFF"/>
          <w:rtl/>
        </w:rPr>
        <w:t>هنر بهار</w:t>
      </w:r>
      <w:r w:rsidRPr="00F24501">
        <w:rPr>
          <w:rFonts w:ascii="Tahoma" w:hAnsi="Tahoma" w:cs="B Nazanin" w:hint="cs"/>
          <w:shd w:val="clear" w:color="auto" w:fill="FFFFFF"/>
          <w:rtl/>
        </w:rPr>
        <w:t>، شماره 47، 78-83</w:t>
      </w:r>
    </w:p>
    <w:p w14:paraId="30833943" w14:textId="24AFDD99" w:rsidR="005725E4" w:rsidRDefault="005725E4" w:rsidP="005725E4">
      <w:pPr>
        <w:pStyle w:val="ListParagraph"/>
        <w:numPr>
          <w:ilvl w:val="0"/>
          <w:numId w:val="6"/>
        </w:numPr>
        <w:bidi/>
        <w:outlineLvl w:val="0"/>
        <w:rPr>
          <w:rFonts w:cs="B Nazanin"/>
          <w:b/>
          <w:bCs/>
          <w:lang w:bidi="fa-IR"/>
        </w:rPr>
      </w:pPr>
      <w:r w:rsidRPr="00F24501">
        <w:rPr>
          <w:rFonts w:cs="B Nazanin" w:hint="cs"/>
          <w:rtl/>
          <w:lang w:bidi="fa-IR"/>
        </w:rPr>
        <w:t>مددپور، م</w:t>
      </w:r>
      <w:r>
        <w:rPr>
          <w:rFonts w:cs="B Nazanin" w:hint="cs"/>
          <w:rtl/>
          <w:lang w:bidi="fa-IR"/>
        </w:rPr>
        <w:t>.</w:t>
      </w:r>
      <w:r w:rsidRPr="00F24501">
        <w:rPr>
          <w:rFonts w:cs="B Nazanin" w:hint="cs"/>
          <w:rtl/>
          <w:lang w:bidi="fa-IR"/>
        </w:rPr>
        <w:t>(1374)</w:t>
      </w:r>
      <w:r>
        <w:rPr>
          <w:rFonts w:cs="Cambria" w:hint="cs"/>
          <w:rtl/>
          <w:lang w:bidi="fa-IR"/>
        </w:rPr>
        <w:t>"</w:t>
      </w:r>
      <w:r w:rsidRPr="00F24501">
        <w:rPr>
          <w:rFonts w:cs="B Nazanin" w:hint="cs"/>
          <w:rtl/>
          <w:lang w:bidi="fa-IR"/>
        </w:rPr>
        <w:t xml:space="preserve"> </w:t>
      </w:r>
      <w:r w:rsidRPr="00742789">
        <w:rPr>
          <w:rFonts w:cs="B Nazanin" w:hint="cs"/>
          <w:rtl/>
          <w:lang w:bidi="fa-IR"/>
        </w:rPr>
        <w:t>تجلیات حکمت معنوی در هنر اسلامی</w:t>
      </w:r>
      <w:r>
        <w:rPr>
          <w:rFonts w:cs="Cambria" w:hint="cs"/>
          <w:rtl/>
          <w:lang w:bidi="fa-IR"/>
        </w:rPr>
        <w:t>"</w:t>
      </w:r>
      <w:r w:rsidRPr="00742789">
        <w:rPr>
          <w:rFonts w:cs="B Nazanin" w:hint="cs"/>
          <w:rtl/>
          <w:lang w:bidi="fa-IR"/>
        </w:rPr>
        <w:t>،</w:t>
      </w:r>
      <w:r w:rsidRPr="00F24501">
        <w:rPr>
          <w:rFonts w:cs="B Nazanin" w:hint="cs"/>
          <w:rtl/>
          <w:lang w:bidi="fa-IR"/>
        </w:rPr>
        <w:t xml:space="preserve"> انتشارات امیرکبیر.</w:t>
      </w:r>
    </w:p>
    <w:p w14:paraId="5A579E23" w14:textId="369F7B4E" w:rsidR="00B51ADB" w:rsidRDefault="00B51ADB" w:rsidP="00B51ADB">
      <w:pPr>
        <w:pStyle w:val="ListParagraph"/>
        <w:numPr>
          <w:ilvl w:val="0"/>
          <w:numId w:val="6"/>
        </w:numPr>
        <w:bidi/>
        <w:outlineLvl w:val="0"/>
        <w:rPr>
          <w:rFonts w:cs="B Nazanin"/>
          <w:b/>
          <w:bCs/>
          <w:lang w:bidi="fa-IR"/>
        </w:rPr>
      </w:pPr>
      <w:r w:rsidRPr="002464E8">
        <w:rPr>
          <w:rFonts w:cs="B Nazanin" w:hint="cs"/>
          <w:rtl/>
          <w:lang w:bidi="fa-IR"/>
        </w:rPr>
        <w:t>معماریان، غ و پیرنیا، ک</w:t>
      </w:r>
      <w:r>
        <w:rPr>
          <w:rFonts w:cs="B Nazanin" w:hint="cs"/>
          <w:rtl/>
          <w:lang w:bidi="fa-IR"/>
        </w:rPr>
        <w:t>.</w:t>
      </w:r>
      <w:r w:rsidRPr="002464E8">
        <w:rPr>
          <w:rFonts w:cs="B Nazanin" w:hint="cs"/>
          <w:rtl/>
          <w:lang w:bidi="fa-IR"/>
        </w:rPr>
        <w:t xml:space="preserve"> ( 1387)</w:t>
      </w:r>
      <w:r>
        <w:rPr>
          <w:rFonts w:cs="Cambria" w:hint="cs"/>
          <w:rtl/>
          <w:lang w:bidi="fa-IR"/>
        </w:rPr>
        <w:t>"</w:t>
      </w:r>
      <w:r w:rsidRPr="00742789">
        <w:rPr>
          <w:rFonts w:cs="B Nazanin" w:hint="cs"/>
          <w:rtl/>
          <w:lang w:bidi="fa-IR"/>
        </w:rPr>
        <w:t>معماری ایرانی</w:t>
      </w:r>
      <w:r>
        <w:rPr>
          <w:rFonts w:cs="Cambria" w:hint="cs"/>
          <w:rtl/>
          <w:lang w:bidi="fa-IR"/>
        </w:rPr>
        <w:t>"</w:t>
      </w:r>
      <w:r w:rsidRPr="002464E8">
        <w:rPr>
          <w:rFonts w:cs="B Nazanin" w:hint="cs"/>
          <w:rtl/>
          <w:lang w:bidi="fa-IR"/>
        </w:rPr>
        <w:t xml:space="preserve">، </w:t>
      </w:r>
      <w:r>
        <w:rPr>
          <w:rFonts w:cs="B Nazanin" w:hint="cs"/>
          <w:rtl/>
          <w:lang w:bidi="fa-IR"/>
        </w:rPr>
        <w:t>نشر</w:t>
      </w:r>
      <w:r w:rsidRPr="002464E8">
        <w:rPr>
          <w:rFonts w:cs="B Nazanin" w:hint="cs"/>
          <w:rtl/>
          <w:lang w:bidi="fa-IR"/>
        </w:rPr>
        <w:t xml:space="preserve"> سروش دانش.</w:t>
      </w:r>
    </w:p>
    <w:p w14:paraId="51A1FD3B" w14:textId="5D895798" w:rsidR="00B51ADB" w:rsidRDefault="00B51ADB" w:rsidP="00AA230D">
      <w:pPr>
        <w:pStyle w:val="ListParagraph"/>
        <w:numPr>
          <w:ilvl w:val="0"/>
          <w:numId w:val="6"/>
        </w:numPr>
        <w:bidi/>
        <w:outlineLvl w:val="0"/>
        <w:rPr>
          <w:rFonts w:cs="B Nazanin"/>
          <w:b/>
          <w:bCs/>
          <w:lang w:bidi="fa-IR"/>
        </w:rPr>
      </w:pPr>
      <w:r w:rsidRPr="00F24501">
        <w:rPr>
          <w:rFonts w:cs="B Nazanin" w:hint="cs"/>
          <w:rtl/>
        </w:rPr>
        <w:t>موسوی، ا</w:t>
      </w:r>
      <w:r w:rsidR="005725E4">
        <w:rPr>
          <w:rFonts w:cs="B Nazanin" w:hint="cs"/>
          <w:rtl/>
        </w:rPr>
        <w:t>.</w:t>
      </w:r>
      <w:r w:rsidRPr="00F24501">
        <w:rPr>
          <w:rFonts w:cs="B Nazanin" w:hint="cs"/>
          <w:rtl/>
        </w:rPr>
        <w:t>( 1368)</w:t>
      </w:r>
      <w:r w:rsidR="005725E4">
        <w:rPr>
          <w:rFonts w:cs="Cambria" w:hint="cs"/>
          <w:rtl/>
        </w:rPr>
        <w:t>"</w:t>
      </w:r>
      <w:r w:rsidRPr="00F24501">
        <w:rPr>
          <w:rFonts w:cs="B Nazanin" w:hint="cs"/>
          <w:rtl/>
        </w:rPr>
        <w:t xml:space="preserve"> </w:t>
      </w:r>
      <w:r w:rsidRPr="00F24501">
        <w:rPr>
          <w:rFonts w:cs="B Nazanin" w:hint="cs"/>
          <w:i/>
          <w:iCs/>
          <w:rtl/>
        </w:rPr>
        <w:t>مقاله شهر دامغان</w:t>
      </w:r>
      <w:r w:rsidR="005725E4">
        <w:rPr>
          <w:rFonts w:cs="Cambria" w:hint="cs"/>
          <w:i/>
          <w:iCs/>
          <w:rtl/>
        </w:rPr>
        <w:t>"</w:t>
      </w:r>
      <w:r w:rsidRPr="00F24501">
        <w:rPr>
          <w:rFonts w:cs="B Nazanin" w:hint="cs"/>
          <w:rtl/>
        </w:rPr>
        <w:t xml:space="preserve">، جعفرپور، ابراهیم و دیگران، </w:t>
      </w:r>
      <w:r w:rsidRPr="004D1B64">
        <w:rPr>
          <w:rFonts w:cs="B Nazanin" w:hint="cs"/>
          <w:rtl/>
        </w:rPr>
        <w:t>کتاب تاریخ بناها و شهردامغان</w:t>
      </w:r>
      <w:r w:rsidRPr="00F24501">
        <w:rPr>
          <w:rFonts w:cs="B Nazanin" w:hint="cs"/>
          <w:rtl/>
        </w:rPr>
        <w:t>، تهران</w:t>
      </w:r>
      <w:r w:rsidR="005725E4">
        <w:rPr>
          <w:rFonts w:cs="B Nazanin" w:hint="cs"/>
          <w:rtl/>
        </w:rPr>
        <w:t xml:space="preserve">، </w:t>
      </w:r>
      <w:r w:rsidRPr="00F24501">
        <w:rPr>
          <w:rFonts w:cs="B Nazanin" w:hint="cs"/>
          <w:rtl/>
        </w:rPr>
        <w:t>نشر فضا</w:t>
      </w:r>
    </w:p>
    <w:p w14:paraId="78F25754" w14:textId="1B6A3AAA" w:rsidR="004A2E3B" w:rsidRPr="00F37AD5" w:rsidRDefault="004A2E3B" w:rsidP="004A2E3B">
      <w:pPr>
        <w:pStyle w:val="ListParagraph"/>
        <w:numPr>
          <w:ilvl w:val="0"/>
          <w:numId w:val="6"/>
        </w:numPr>
        <w:bidi/>
        <w:outlineLvl w:val="0"/>
        <w:rPr>
          <w:rFonts w:cs="B Nazanin"/>
          <w:b/>
          <w:bCs/>
          <w:lang w:bidi="fa-IR"/>
        </w:rPr>
      </w:pPr>
      <w:r w:rsidRPr="00F24501">
        <w:rPr>
          <w:rFonts w:ascii="Arial" w:hAnsi="Arial" w:cs="B Nazanin"/>
          <w:bdr w:val="none" w:sz="0" w:space="0" w:color="auto" w:frame="1"/>
          <w:rtl/>
        </w:rPr>
        <w:t xml:space="preserve">ویلسن، </w:t>
      </w:r>
      <w:r w:rsidRPr="00F24501">
        <w:rPr>
          <w:rFonts w:ascii="Arial" w:hAnsi="Arial" w:cs="B Nazanin" w:hint="cs"/>
          <w:bdr w:val="none" w:sz="0" w:space="0" w:color="auto" w:frame="1"/>
          <w:rtl/>
        </w:rPr>
        <w:t xml:space="preserve">ج </w:t>
      </w:r>
      <w:r>
        <w:rPr>
          <w:rFonts w:ascii="Arial" w:hAnsi="Arial" w:cs="B Nazanin" w:hint="cs"/>
          <w:bdr w:val="none" w:sz="0" w:space="0" w:color="auto" w:frame="1"/>
          <w:rtl/>
        </w:rPr>
        <w:t>،ک.</w:t>
      </w:r>
      <w:r w:rsidRPr="00F24501">
        <w:rPr>
          <w:rFonts w:ascii="Arial" w:hAnsi="Arial" w:cs="B Nazanin"/>
          <w:bdr w:val="none" w:sz="0" w:space="0" w:color="auto" w:frame="1"/>
          <w:rtl/>
        </w:rPr>
        <w:t xml:space="preserve"> (1366)</w:t>
      </w:r>
      <w:r>
        <w:rPr>
          <w:rFonts w:ascii="Arial" w:hAnsi="Arial" w:cs="Cambria" w:hint="cs"/>
          <w:bdr w:val="none" w:sz="0" w:space="0" w:color="auto" w:frame="1"/>
          <w:rtl/>
        </w:rPr>
        <w:t>"</w:t>
      </w:r>
      <w:r w:rsidRPr="00F24501">
        <w:rPr>
          <w:rFonts w:ascii="Arial" w:hAnsi="Arial" w:cs="B Nazanin"/>
          <w:bdr w:val="none" w:sz="0" w:space="0" w:color="auto" w:frame="1"/>
          <w:rtl/>
        </w:rPr>
        <w:t xml:space="preserve"> </w:t>
      </w:r>
      <w:r w:rsidRPr="004D1B64">
        <w:rPr>
          <w:rFonts w:ascii="Arial" w:hAnsi="Arial" w:cs="B Nazanin"/>
          <w:bdr w:val="none" w:sz="0" w:space="0" w:color="auto" w:frame="1"/>
          <w:rtl/>
        </w:rPr>
        <w:t>تاریخ صنایع ایران</w:t>
      </w:r>
      <w:r>
        <w:rPr>
          <w:rFonts w:ascii="Arial" w:hAnsi="Arial" w:cs="Cambria" w:hint="cs"/>
          <w:bdr w:val="none" w:sz="0" w:space="0" w:color="auto" w:frame="1"/>
          <w:rtl/>
        </w:rPr>
        <w:t>"</w:t>
      </w:r>
      <w:r w:rsidRPr="004D1B64">
        <w:rPr>
          <w:rFonts w:ascii="Arial" w:hAnsi="Arial" w:cs="B Nazanin"/>
          <w:bdr w:val="none" w:sz="0" w:space="0" w:color="auto" w:frame="1"/>
          <w:rtl/>
        </w:rPr>
        <w:t>،</w:t>
      </w:r>
      <w:r w:rsidRPr="00F24501">
        <w:rPr>
          <w:rFonts w:ascii="Arial" w:hAnsi="Arial" w:cs="B Nazanin"/>
          <w:bdr w:val="none" w:sz="0" w:space="0" w:color="auto" w:frame="1"/>
          <w:rtl/>
        </w:rPr>
        <w:t xml:space="preserve"> ترجمه عبدالله فریار، </w:t>
      </w:r>
      <w:r>
        <w:rPr>
          <w:rFonts w:ascii="Arial" w:hAnsi="Arial" w:cs="B Nazanin" w:hint="cs"/>
          <w:bdr w:val="none" w:sz="0" w:space="0" w:color="auto" w:frame="1"/>
          <w:rtl/>
        </w:rPr>
        <w:t>نشر</w:t>
      </w:r>
      <w:r w:rsidRPr="00F24501">
        <w:rPr>
          <w:rFonts w:ascii="Arial" w:hAnsi="Arial" w:cs="B Nazanin" w:hint="cs"/>
          <w:bdr w:val="none" w:sz="0" w:space="0" w:color="auto" w:frame="1"/>
          <w:rtl/>
        </w:rPr>
        <w:t xml:space="preserve"> </w:t>
      </w:r>
      <w:r w:rsidRPr="00F24501">
        <w:rPr>
          <w:rFonts w:ascii="Arial" w:hAnsi="Arial" w:cs="B Nazanin"/>
          <w:bdr w:val="none" w:sz="0" w:space="0" w:color="auto" w:frame="1"/>
          <w:rtl/>
        </w:rPr>
        <w:t>فرهنگسرا</w:t>
      </w:r>
      <w:r w:rsidRPr="00F24501">
        <w:rPr>
          <w:rFonts w:ascii="Arial" w:hAnsi="Arial" w:cs="B Nazanin" w:hint="cs"/>
          <w:bdr w:val="none" w:sz="0" w:space="0" w:color="auto" w:frame="1"/>
          <w:rtl/>
        </w:rPr>
        <w:t>.</w:t>
      </w:r>
    </w:p>
    <w:p w14:paraId="102680AA" w14:textId="00B0B0C4" w:rsidR="00F37AD5" w:rsidRPr="00AA230D" w:rsidRDefault="00147099" w:rsidP="00AA230D">
      <w:pPr>
        <w:pStyle w:val="ListParagraph"/>
        <w:numPr>
          <w:ilvl w:val="0"/>
          <w:numId w:val="6"/>
        </w:numPr>
        <w:bidi/>
        <w:outlineLvl w:val="0"/>
        <w:rPr>
          <w:rFonts w:cs="B Nazanin"/>
          <w:b/>
          <w:bCs/>
          <w:lang w:bidi="fa-IR"/>
        </w:rPr>
      </w:pPr>
      <w:r w:rsidRPr="002464E8">
        <w:rPr>
          <w:rFonts w:cs="B Nazanin" w:hint="cs"/>
          <w:rtl/>
          <w:lang w:bidi="fa-IR"/>
        </w:rPr>
        <w:t>هیلن براند،ر</w:t>
      </w:r>
      <w:r>
        <w:rPr>
          <w:rFonts w:cs="B Nazanin" w:hint="cs"/>
          <w:rtl/>
          <w:lang w:bidi="fa-IR"/>
        </w:rPr>
        <w:t>.</w:t>
      </w:r>
      <w:r w:rsidRPr="002464E8">
        <w:rPr>
          <w:rFonts w:cs="B Nazanin" w:hint="cs"/>
          <w:rtl/>
          <w:lang w:bidi="fa-IR"/>
        </w:rPr>
        <w:t xml:space="preserve"> (1386)</w:t>
      </w:r>
      <w:r>
        <w:rPr>
          <w:rFonts w:cs="Cambria" w:hint="cs"/>
          <w:rtl/>
          <w:lang w:bidi="fa-IR"/>
        </w:rPr>
        <w:t>"</w:t>
      </w:r>
      <w:r w:rsidRPr="002464E8">
        <w:rPr>
          <w:rFonts w:cs="B Nazanin" w:hint="cs"/>
          <w:rtl/>
          <w:lang w:bidi="fa-IR"/>
        </w:rPr>
        <w:t xml:space="preserve"> </w:t>
      </w:r>
      <w:r w:rsidRPr="00742789">
        <w:rPr>
          <w:rFonts w:cs="B Nazanin" w:hint="cs"/>
          <w:rtl/>
          <w:lang w:bidi="fa-IR"/>
        </w:rPr>
        <w:t>معماری اسلامی</w:t>
      </w:r>
      <w:r>
        <w:rPr>
          <w:rFonts w:cs="Cambria" w:hint="cs"/>
          <w:rtl/>
          <w:lang w:bidi="fa-IR"/>
        </w:rPr>
        <w:t>"</w:t>
      </w:r>
      <w:r w:rsidRPr="002464E8">
        <w:rPr>
          <w:rFonts w:cs="B Nazanin" w:hint="cs"/>
          <w:rtl/>
          <w:lang w:bidi="fa-IR"/>
        </w:rPr>
        <w:t xml:space="preserve">، مترجم:ایرج اعتصام، </w:t>
      </w:r>
      <w:r>
        <w:rPr>
          <w:rFonts w:cs="B Nazanin" w:hint="cs"/>
          <w:rtl/>
          <w:lang w:bidi="fa-IR"/>
        </w:rPr>
        <w:t xml:space="preserve">نشر </w:t>
      </w:r>
      <w:r w:rsidRPr="002464E8">
        <w:rPr>
          <w:rFonts w:cs="B Nazanin" w:hint="cs"/>
          <w:rtl/>
          <w:lang w:bidi="fa-IR"/>
        </w:rPr>
        <w:t>شرکت پردازش و برنامه ریزی شهری.</w:t>
      </w:r>
    </w:p>
    <w:p w14:paraId="7F278250" w14:textId="5B68B7A4" w:rsidR="00F22EE2" w:rsidRPr="002464E8" w:rsidRDefault="00F22EE2" w:rsidP="00F22EE2">
      <w:pPr>
        <w:pStyle w:val="Default"/>
        <w:jc w:val="both"/>
        <w:rPr>
          <w:color w:val="auto"/>
          <w:sz w:val="20"/>
          <w:szCs w:val="20"/>
          <w:rtl/>
        </w:rPr>
      </w:pPr>
      <w:r w:rsidRPr="002464E8">
        <w:rPr>
          <w:color w:val="auto"/>
          <w:sz w:val="20"/>
          <w:szCs w:val="20"/>
        </w:rPr>
        <w:t xml:space="preserve">Richard J. H. </w:t>
      </w:r>
      <w:proofErr w:type="spellStart"/>
      <w:proofErr w:type="gramStart"/>
      <w:r w:rsidRPr="002464E8">
        <w:rPr>
          <w:color w:val="auto"/>
          <w:sz w:val="20"/>
          <w:szCs w:val="20"/>
        </w:rPr>
        <w:t>Gottheil</w:t>
      </w:r>
      <w:proofErr w:type="spellEnd"/>
      <w:r w:rsidRPr="002464E8">
        <w:rPr>
          <w:color w:val="auto"/>
          <w:sz w:val="20"/>
          <w:szCs w:val="20"/>
        </w:rPr>
        <w:t>.(</w:t>
      </w:r>
      <w:proofErr w:type="gramEnd"/>
      <w:r w:rsidRPr="002464E8">
        <w:rPr>
          <w:color w:val="auto"/>
          <w:sz w:val="20"/>
          <w:szCs w:val="20"/>
          <w:rtl/>
        </w:rPr>
        <w:t>1910</w:t>
      </w:r>
      <w:r w:rsidRPr="002464E8">
        <w:rPr>
          <w:color w:val="auto"/>
          <w:sz w:val="20"/>
          <w:szCs w:val="20"/>
        </w:rPr>
        <w:t>). The Origin and History of the Minaret, Journal of the American Oriental Society, Vol. 30, No. 2 (Mar., 1910), pp. 132-154</w:t>
      </w:r>
    </w:p>
    <w:p w14:paraId="08313999" w14:textId="00C3B009" w:rsidR="00F22EE2" w:rsidRPr="00F24501" w:rsidRDefault="00BE4439" w:rsidP="00F22EE2">
      <w:pPr>
        <w:pStyle w:val="Default"/>
        <w:jc w:val="both"/>
        <w:rPr>
          <w:sz w:val="22"/>
          <w:szCs w:val="22"/>
        </w:rPr>
      </w:pPr>
      <w:r>
        <w:rPr>
          <w:sz w:val="22"/>
          <w:szCs w:val="22"/>
        </w:rPr>
        <w:lastRenderedPageBreak/>
        <w:t>URL</w:t>
      </w:r>
      <w:proofErr w:type="gramStart"/>
      <w:r>
        <w:rPr>
          <w:sz w:val="22"/>
          <w:szCs w:val="22"/>
        </w:rPr>
        <w:t>1:www</w:t>
      </w:r>
      <w:proofErr w:type="gramEnd"/>
      <w:r w:rsidR="00F22EE2" w:rsidRPr="00F24501">
        <w:rPr>
          <w:sz w:val="22"/>
          <w:szCs w:val="22"/>
        </w:rPr>
        <w:t xml:space="preserve">. </w:t>
      </w:r>
      <w:hyperlink r:id="rId26" w:history="1">
        <w:r w:rsidR="00F22EE2" w:rsidRPr="00F24501">
          <w:rPr>
            <w:rStyle w:val="Hyperlink"/>
            <w:sz w:val="22"/>
            <w:szCs w:val="22"/>
          </w:rPr>
          <w:t>http://archnet.org/media_contents/531</w:t>
        </w:r>
      </w:hyperlink>
      <w:r w:rsidR="00F22EE2" w:rsidRPr="00F24501">
        <w:rPr>
          <w:sz w:val="22"/>
          <w:szCs w:val="22"/>
        </w:rPr>
        <w:t xml:space="preserve">(access data </w:t>
      </w:r>
      <w:r>
        <w:rPr>
          <w:sz w:val="22"/>
          <w:szCs w:val="22"/>
        </w:rPr>
        <w:t>2019</w:t>
      </w:r>
      <w:r w:rsidR="00F22EE2" w:rsidRPr="00F24501">
        <w:rPr>
          <w:sz w:val="22"/>
          <w:szCs w:val="22"/>
        </w:rPr>
        <w:t>)</w:t>
      </w:r>
    </w:p>
    <w:p w14:paraId="637B462C" w14:textId="77777777" w:rsidR="00F22EE2" w:rsidRPr="00F24501" w:rsidRDefault="00F22EE2" w:rsidP="00F22EE2">
      <w:pPr>
        <w:pStyle w:val="Default"/>
        <w:jc w:val="both"/>
        <w:rPr>
          <w:sz w:val="22"/>
          <w:szCs w:val="22"/>
          <w:rtl/>
        </w:rPr>
      </w:pPr>
    </w:p>
    <w:p w14:paraId="0B3FEA8B" w14:textId="77777777" w:rsidR="00F22EE2" w:rsidRDefault="00F22EE2" w:rsidP="00F22EE2">
      <w:pPr>
        <w:rPr>
          <w:rFonts w:ascii="BMitra,Bold" w:hAnsi="BMitra,Bold" w:cs="B Nazanin"/>
          <w:b/>
          <w:bCs/>
          <w:rtl/>
        </w:rPr>
      </w:pPr>
    </w:p>
    <w:p w14:paraId="09FC36E9" w14:textId="77777777" w:rsidR="00F22EE2" w:rsidRDefault="00F22EE2" w:rsidP="00F22EE2">
      <w:pPr>
        <w:rPr>
          <w:rFonts w:ascii="BMitra,Bold" w:hAnsi="BMitra,Bold" w:cs="B Nazanin"/>
          <w:b/>
          <w:bCs/>
          <w:rtl/>
        </w:rPr>
      </w:pPr>
    </w:p>
    <w:p w14:paraId="2BD33FB8" w14:textId="77777777" w:rsidR="00406EDA" w:rsidRDefault="00406EDA" w:rsidP="00406EDA">
      <w:pPr>
        <w:rPr>
          <w:rFonts w:ascii="BMitra,Bold" w:hAnsi="BMitra,Bold" w:cs="B Nazanin"/>
          <w:b/>
          <w:bCs/>
          <w:rtl/>
        </w:rPr>
      </w:pPr>
    </w:p>
    <w:p w14:paraId="62403CB9" w14:textId="77777777" w:rsidR="00406EDA" w:rsidRDefault="00406EDA" w:rsidP="00406EDA">
      <w:pPr>
        <w:rPr>
          <w:rFonts w:ascii="BMitra,Bold" w:hAnsi="BMitra,Bold" w:cs="B Nazanin"/>
          <w:b/>
          <w:bCs/>
          <w:rtl/>
        </w:rPr>
      </w:pPr>
    </w:p>
    <w:p w14:paraId="55667EF7" w14:textId="77777777" w:rsidR="00406EDA" w:rsidRDefault="00406EDA" w:rsidP="00406EDA">
      <w:pPr>
        <w:rPr>
          <w:rFonts w:ascii="BMitra,Bold" w:hAnsi="BMitra,Bold" w:cs="B Nazanin"/>
          <w:b/>
          <w:bCs/>
          <w:rtl/>
        </w:rPr>
      </w:pPr>
    </w:p>
    <w:p w14:paraId="5821A9F0" w14:textId="77777777" w:rsidR="00406EDA" w:rsidRDefault="00406EDA" w:rsidP="00406EDA">
      <w:pPr>
        <w:rPr>
          <w:rFonts w:ascii="BMitra,Bold" w:hAnsi="BMitra,Bold" w:cs="B Nazanin"/>
          <w:b/>
          <w:bCs/>
          <w:rtl/>
        </w:rPr>
      </w:pPr>
    </w:p>
    <w:p w14:paraId="1E813EB8" w14:textId="77777777" w:rsidR="00406EDA" w:rsidRDefault="00406EDA" w:rsidP="00406EDA">
      <w:pPr>
        <w:rPr>
          <w:rFonts w:ascii="BMitra,Bold" w:hAnsi="BMitra,Bold" w:cs="B Nazanin"/>
          <w:b/>
          <w:bCs/>
          <w:rtl/>
        </w:rPr>
      </w:pPr>
    </w:p>
    <w:p w14:paraId="5F4FED36" w14:textId="77777777" w:rsidR="00406EDA" w:rsidRDefault="00406EDA" w:rsidP="00406EDA">
      <w:pPr>
        <w:rPr>
          <w:rFonts w:ascii="BMitra,Bold" w:hAnsi="BMitra,Bold" w:cs="B Nazanin"/>
          <w:b/>
          <w:bCs/>
          <w:rtl/>
        </w:rPr>
      </w:pPr>
    </w:p>
    <w:p w14:paraId="184C1EB1" w14:textId="77777777" w:rsidR="00406EDA" w:rsidRDefault="00406EDA" w:rsidP="00406EDA">
      <w:pPr>
        <w:rPr>
          <w:rFonts w:ascii="BMitra,Bold" w:hAnsi="BMitra,Bold" w:cs="B Nazanin"/>
          <w:b/>
          <w:bCs/>
          <w:rtl/>
        </w:rPr>
      </w:pPr>
    </w:p>
    <w:p w14:paraId="3B421942" w14:textId="77777777" w:rsidR="00406EDA" w:rsidRDefault="00406EDA" w:rsidP="00406EDA">
      <w:pPr>
        <w:rPr>
          <w:rFonts w:ascii="BMitra,Bold" w:hAnsi="BMitra,Bold" w:cs="B Nazanin"/>
          <w:b/>
          <w:bCs/>
          <w:rtl/>
        </w:rPr>
      </w:pPr>
    </w:p>
    <w:p w14:paraId="71CFD237" w14:textId="77777777" w:rsidR="00406EDA" w:rsidRDefault="00406EDA" w:rsidP="00406EDA">
      <w:pPr>
        <w:rPr>
          <w:rFonts w:ascii="BMitra,Bold" w:hAnsi="BMitra,Bold" w:cs="B Nazanin"/>
          <w:b/>
          <w:bCs/>
          <w:rtl/>
        </w:rPr>
      </w:pPr>
    </w:p>
    <w:p w14:paraId="4CC06EA2" w14:textId="77777777" w:rsidR="00406EDA" w:rsidRDefault="00406EDA" w:rsidP="00406EDA">
      <w:pPr>
        <w:rPr>
          <w:rFonts w:ascii="BMitra,Bold" w:hAnsi="BMitra,Bold" w:cs="B Nazanin"/>
          <w:b/>
          <w:bCs/>
          <w:rtl/>
        </w:rPr>
      </w:pPr>
    </w:p>
    <w:p w14:paraId="0D611100" w14:textId="77777777" w:rsidR="00406EDA" w:rsidRDefault="00406EDA" w:rsidP="00406EDA">
      <w:pPr>
        <w:rPr>
          <w:rFonts w:ascii="BMitra,Bold" w:hAnsi="BMitra,Bold" w:cs="B Nazanin"/>
          <w:b/>
          <w:bCs/>
          <w:rtl/>
        </w:rPr>
      </w:pPr>
    </w:p>
    <w:p w14:paraId="5FD5DFCD" w14:textId="77777777" w:rsidR="00406EDA" w:rsidRDefault="00406EDA" w:rsidP="00406EDA">
      <w:pPr>
        <w:rPr>
          <w:rFonts w:ascii="BMitra,Bold" w:hAnsi="BMitra,Bold" w:cs="B Nazanin"/>
          <w:b/>
          <w:bCs/>
          <w:rtl/>
        </w:rPr>
      </w:pPr>
    </w:p>
    <w:p w14:paraId="2AF79B28" w14:textId="77777777" w:rsidR="00406EDA" w:rsidRDefault="00406EDA" w:rsidP="00406EDA">
      <w:pPr>
        <w:rPr>
          <w:rFonts w:ascii="BMitra,Bold" w:hAnsi="BMitra,Bold" w:cs="B Nazanin"/>
          <w:b/>
          <w:bCs/>
          <w:rtl/>
        </w:rPr>
      </w:pPr>
    </w:p>
    <w:p w14:paraId="780825A5" w14:textId="77777777" w:rsidR="00406EDA" w:rsidRDefault="00406EDA" w:rsidP="00406EDA">
      <w:pPr>
        <w:rPr>
          <w:rFonts w:ascii="BMitra,Bold" w:hAnsi="BMitra,Bold" w:cs="B Nazanin"/>
          <w:b/>
          <w:bCs/>
          <w:rtl/>
        </w:rPr>
      </w:pPr>
    </w:p>
    <w:p w14:paraId="6B991C28" w14:textId="77777777" w:rsidR="00406EDA" w:rsidRDefault="00406EDA" w:rsidP="00406EDA">
      <w:pPr>
        <w:rPr>
          <w:rFonts w:ascii="BMitra,Bold" w:hAnsi="BMitra,Bold" w:cs="B Nazanin"/>
          <w:b/>
          <w:bCs/>
          <w:rtl/>
        </w:rPr>
      </w:pPr>
    </w:p>
    <w:p w14:paraId="6BDA160D" w14:textId="77777777" w:rsidR="00406EDA" w:rsidRDefault="00406EDA" w:rsidP="00406EDA">
      <w:pPr>
        <w:rPr>
          <w:rFonts w:ascii="BMitra,Bold" w:hAnsi="BMitra,Bold" w:cs="B Nazanin"/>
          <w:b/>
          <w:bCs/>
          <w:rtl/>
        </w:rPr>
      </w:pPr>
    </w:p>
    <w:p w14:paraId="288CE3BD" w14:textId="77777777" w:rsidR="00406EDA" w:rsidRDefault="00406EDA" w:rsidP="00406EDA">
      <w:pPr>
        <w:rPr>
          <w:rFonts w:ascii="BMitra,Bold" w:hAnsi="BMitra,Bold" w:cs="B Nazanin"/>
          <w:b/>
          <w:bCs/>
          <w:rtl/>
        </w:rPr>
      </w:pPr>
    </w:p>
    <w:p w14:paraId="40099C9B" w14:textId="77777777" w:rsidR="00390209" w:rsidRDefault="00390209" w:rsidP="00390209">
      <w:pPr>
        <w:rPr>
          <w:rFonts w:cs="B Nazanin"/>
          <w:rtl/>
          <w:lang w:bidi="fa-IR"/>
        </w:rPr>
      </w:pPr>
    </w:p>
    <w:p w14:paraId="4BC9C312" w14:textId="77777777" w:rsidR="00390209" w:rsidRDefault="00390209" w:rsidP="00390209">
      <w:pPr>
        <w:rPr>
          <w:rFonts w:cs="B Nazanin"/>
          <w:rtl/>
          <w:lang w:bidi="fa-IR"/>
        </w:rPr>
      </w:pPr>
    </w:p>
    <w:p w14:paraId="164D5E70" w14:textId="77777777" w:rsidR="00390209" w:rsidRDefault="00390209" w:rsidP="00390209">
      <w:pPr>
        <w:rPr>
          <w:rFonts w:cs="B Nazanin"/>
          <w:rtl/>
          <w:lang w:bidi="fa-IR"/>
        </w:rPr>
      </w:pPr>
    </w:p>
    <w:p w14:paraId="312C9A72" w14:textId="77777777" w:rsidR="00390209" w:rsidRDefault="00390209" w:rsidP="00390209">
      <w:pPr>
        <w:rPr>
          <w:rFonts w:cs="B Nazanin"/>
          <w:rtl/>
          <w:lang w:bidi="fa-IR"/>
        </w:rPr>
      </w:pPr>
    </w:p>
    <w:p w14:paraId="172DE441" w14:textId="77777777" w:rsidR="00390209" w:rsidRDefault="00390209" w:rsidP="00390209">
      <w:pPr>
        <w:rPr>
          <w:rFonts w:cs="B Nazanin"/>
          <w:rtl/>
          <w:lang w:bidi="fa-IR"/>
        </w:rPr>
      </w:pPr>
    </w:p>
    <w:sectPr w:rsidR="00390209" w:rsidSect="0047333B">
      <w:footnotePr>
        <w:numRestart w:val="eachPage"/>
      </w:footnotePr>
      <w:type w:val="continuous"/>
      <w:pgSz w:w="11907" w:h="16840" w:code="9"/>
      <w:pgMar w:top="1985" w:right="1418" w:bottom="1418" w:left="1418" w:header="1134" w:footer="1418" w:gutter="0"/>
      <w:cols w:space="709"/>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EDE4B" w14:textId="77777777" w:rsidR="0037212E" w:rsidRDefault="0037212E" w:rsidP="0034061F">
      <w:r>
        <w:separator/>
      </w:r>
    </w:p>
  </w:endnote>
  <w:endnote w:type="continuationSeparator" w:id="0">
    <w:p w14:paraId="413EFA65" w14:textId="77777777" w:rsidR="0037212E" w:rsidRDefault="0037212E"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BMitra,Bold">
    <w:altName w:val="Times New Roman"/>
    <w:panose1 w:val="00000000000000000000"/>
    <w:charset w:val="00"/>
    <w:family w:val="auto"/>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14:paraId="62908D51" w14:textId="77777777"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14:paraId="5E8A4D44" w14:textId="77777777" w:rsidR="005D41AB" w:rsidRDefault="00372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14:paraId="299658B3" w14:textId="77777777"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C518BE">
              <w:rPr>
                <w:b/>
                <w:bCs/>
                <w:noProof/>
                <w:sz w:val="16"/>
                <w:szCs w:val="18"/>
                <w:rtl/>
              </w:rPr>
              <w:t>12</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C518BE">
              <w:rPr>
                <w:b/>
                <w:bCs/>
                <w:noProof/>
                <w:sz w:val="16"/>
                <w:szCs w:val="18"/>
                <w:rtl/>
              </w:rPr>
              <w:t>18</w:t>
            </w:r>
            <w:r w:rsidRPr="009030F7">
              <w:rPr>
                <w:b/>
                <w:bCs/>
                <w:sz w:val="16"/>
                <w:szCs w:val="16"/>
              </w:rPr>
              <w:fldChar w:fldCharType="end"/>
            </w:r>
          </w:p>
        </w:sdtContent>
      </w:sdt>
    </w:sdtContent>
  </w:sdt>
  <w:p w14:paraId="07D5992E" w14:textId="77777777" w:rsidR="009030F7" w:rsidRDefault="00B36EB3">
    <w:pPr>
      <w:pStyle w:val="Footer"/>
    </w:pPr>
    <w:r>
      <w:rPr>
        <w:b/>
        <w:bCs/>
        <w:noProof/>
        <w:sz w:val="16"/>
        <w:szCs w:val="20"/>
        <w:rtl/>
      </w:rPr>
      <mc:AlternateContent>
        <mc:Choice Requires="wps">
          <w:drawing>
            <wp:anchor distT="0" distB="0" distL="114300" distR="114300" simplePos="0" relativeHeight="251666432" behindDoc="0" locked="0" layoutInCell="1" allowOverlap="1" wp14:anchorId="0EFE410A" wp14:editId="4B11E6A9">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17E82"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9D59D" w14:textId="77777777"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6FEA792D" wp14:editId="1137B3A1">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2462E"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14:paraId="7914BB94" w14:textId="77777777" w:rsidR="004940F6" w:rsidRDefault="0037212E"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FAF80" w14:textId="77777777" w:rsidR="0037212E" w:rsidRDefault="0037212E" w:rsidP="0034061F">
      <w:r>
        <w:separator/>
      </w:r>
    </w:p>
  </w:footnote>
  <w:footnote w:type="continuationSeparator" w:id="0">
    <w:p w14:paraId="5826BD6B" w14:textId="77777777" w:rsidR="0037212E" w:rsidRDefault="0037212E" w:rsidP="00340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4F78E" w14:textId="77777777"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14:anchorId="1F3E9DA5" wp14:editId="403298E2">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3CAEB" w14:textId="77777777"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701FFD0D" wp14:editId="163BCB98">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Look w:val="04A0" w:firstRow="1" w:lastRow="0" w:firstColumn="1" w:lastColumn="0" w:noHBand="0" w:noVBand="1"/>
    </w:tblPr>
    <w:tblGrid>
      <w:gridCol w:w="4394"/>
      <w:gridCol w:w="4394"/>
    </w:tblGrid>
    <w:tr w:rsidR="00A45274" w14:paraId="4BD1FC60" w14:textId="77777777" w:rsidTr="00B2023C">
      <w:tc>
        <w:tcPr>
          <w:tcW w:w="4502" w:type="dxa"/>
          <w:shd w:val="clear" w:color="auto" w:fill="auto"/>
        </w:tcPr>
        <w:p w14:paraId="5C045E3C" w14:textId="77777777" w:rsidR="00A45274" w:rsidRPr="00436FE5" w:rsidRDefault="0037212E" w:rsidP="0081137F">
          <w:pPr>
            <w:pStyle w:val="Normal1stParagraph"/>
            <w:ind w:firstLine="0"/>
            <w:jc w:val="left"/>
            <w:rPr>
              <w:rFonts w:cs="B Nazanin"/>
              <w:sz w:val="20"/>
              <w:szCs w:val="20"/>
              <w:rtl/>
            </w:rPr>
          </w:pPr>
        </w:p>
      </w:tc>
      <w:tc>
        <w:tcPr>
          <w:tcW w:w="4502" w:type="dxa"/>
          <w:shd w:val="clear" w:color="auto" w:fill="auto"/>
        </w:tcPr>
        <w:p w14:paraId="2EA0044E" w14:textId="77777777"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08CACCEC" wp14:editId="67241FF2">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1CBD91F" w14:textId="77777777" w:rsidR="00A45274" w:rsidRPr="00CB2F32" w:rsidRDefault="0037212E" w:rsidP="00CB2F32">
    <w:pPr>
      <w:pStyle w:val="Normal1stParagraph"/>
      <w:ind w:firstLine="0"/>
      <w:rPr>
        <w:sz w:val="10"/>
        <w:szCs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86716" w14:textId="77777777" w:rsidR="00530122" w:rsidRDefault="00844013" w:rsidP="00F9379C">
    <w:pPr>
      <w:pStyle w:val="Header"/>
      <w:spacing w:line="120" w:lineRule="auto"/>
    </w:pPr>
    <w:r>
      <w:rPr>
        <w:rFonts w:cs="B Nazanin"/>
        <w:noProof/>
        <w:sz w:val="20"/>
        <w:rtl/>
      </w:rPr>
      <w:drawing>
        <wp:anchor distT="0" distB="0" distL="114300" distR="114300" simplePos="0" relativeHeight="251664384" behindDoc="1" locked="0" layoutInCell="1" allowOverlap="1" wp14:anchorId="20F2D9C4" wp14:editId="1F990979">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74609"/>
    <w:multiLevelType w:val="hybridMultilevel"/>
    <w:tmpl w:val="09AEBA42"/>
    <w:lvl w:ilvl="0" w:tplc="7B086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7092A"/>
    <w:multiLevelType w:val="hybridMultilevel"/>
    <w:tmpl w:val="648E1470"/>
    <w:lvl w:ilvl="0" w:tplc="816EBBF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B72209"/>
    <w:multiLevelType w:val="hybridMultilevel"/>
    <w:tmpl w:val="BC601F54"/>
    <w:lvl w:ilvl="0" w:tplc="D25A8514">
      <w:numFmt w:val="bullet"/>
      <w:lvlText w:val="-"/>
      <w:lvlJc w:val="left"/>
      <w:pPr>
        <w:ind w:left="644" w:hanging="360"/>
      </w:pPr>
      <w:rPr>
        <w:rFonts w:ascii="Times New Roman" w:eastAsia="Times New Roman" w:hAnsi="Times New Roman" w:cs="B Nazanin" w:hint="default"/>
        <w:b w:val="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786876C3"/>
    <w:multiLevelType w:val="hybridMultilevel"/>
    <w:tmpl w:val="C956A0D4"/>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D9E"/>
    <w:rsid w:val="00015FC4"/>
    <w:rsid w:val="000B4A5A"/>
    <w:rsid w:val="000D1A98"/>
    <w:rsid w:val="00123329"/>
    <w:rsid w:val="00147099"/>
    <w:rsid w:val="001C64B3"/>
    <w:rsid w:val="002119CE"/>
    <w:rsid w:val="002B4EB0"/>
    <w:rsid w:val="002D767A"/>
    <w:rsid w:val="002D78E9"/>
    <w:rsid w:val="002F65BA"/>
    <w:rsid w:val="00324B27"/>
    <w:rsid w:val="0034061F"/>
    <w:rsid w:val="00360C9A"/>
    <w:rsid w:val="0037212E"/>
    <w:rsid w:val="00390209"/>
    <w:rsid w:val="003A74F4"/>
    <w:rsid w:val="003E1CFF"/>
    <w:rsid w:val="003F7EC2"/>
    <w:rsid w:val="00406EDA"/>
    <w:rsid w:val="00464B6A"/>
    <w:rsid w:val="0047333B"/>
    <w:rsid w:val="004A075A"/>
    <w:rsid w:val="004A2E3B"/>
    <w:rsid w:val="004F197D"/>
    <w:rsid w:val="00533987"/>
    <w:rsid w:val="005725E4"/>
    <w:rsid w:val="00653A02"/>
    <w:rsid w:val="00662CCA"/>
    <w:rsid w:val="00705178"/>
    <w:rsid w:val="00722902"/>
    <w:rsid w:val="007514D3"/>
    <w:rsid w:val="00760625"/>
    <w:rsid w:val="007B63E9"/>
    <w:rsid w:val="00844013"/>
    <w:rsid w:val="00850A4F"/>
    <w:rsid w:val="00885045"/>
    <w:rsid w:val="008A1828"/>
    <w:rsid w:val="009030F7"/>
    <w:rsid w:val="00906491"/>
    <w:rsid w:val="00933783"/>
    <w:rsid w:val="009360DF"/>
    <w:rsid w:val="009975A5"/>
    <w:rsid w:val="009A4857"/>
    <w:rsid w:val="009C0EBD"/>
    <w:rsid w:val="00A41D9E"/>
    <w:rsid w:val="00AA230D"/>
    <w:rsid w:val="00AB363C"/>
    <w:rsid w:val="00B00004"/>
    <w:rsid w:val="00B10FD8"/>
    <w:rsid w:val="00B26181"/>
    <w:rsid w:val="00B36EB3"/>
    <w:rsid w:val="00B51ADB"/>
    <w:rsid w:val="00B63FC3"/>
    <w:rsid w:val="00BE24B7"/>
    <w:rsid w:val="00BE4439"/>
    <w:rsid w:val="00BE7D6C"/>
    <w:rsid w:val="00BF2363"/>
    <w:rsid w:val="00C47F91"/>
    <w:rsid w:val="00C518BE"/>
    <w:rsid w:val="00C929F1"/>
    <w:rsid w:val="00CA54D3"/>
    <w:rsid w:val="00CD1A03"/>
    <w:rsid w:val="00E169CD"/>
    <w:rsid w:val="00E21F67"/>
    <w:rsid w:val="00E67A97"/>
    <w:rsid w:val="00EC0427"/>
    <w:rsid w:val="00F22EE2"/>
    <w:rsid w:val="00F37AD5"/>
    <w:rsid w:val="00FB711E"/>
    <w:rsid w:val="00FD71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96107"/>
  <w15:docId w15:val="{9B897741-D8A7-4C40-BE48-ABFF5A09A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paragraph" w:styleId="Heading4">
    <w:name w:val="heading 4"/>
    <w:basedOn w:val="Normal"/>
    <w:next w:val="Normal"/>
    <w:link w:val="Heading4Char"/>
    <w:uiPriority w:val="9"/>
    <w:semiHidden/>
    <w:unhideWhenUsed/>
    <w:qFormat/>
    <w:rsid w:val="00F22EE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 w:type="character" w:styleId="Strong">
    <w:name w:val="Strong"/>
    <w:uiPriority w:val="22"/>
    <w:qFormat/>
    <w:rsid w:val="007B63E9"/>
    <w:rPr>
      <w:b/>
      <w:bCs/>
    </w:rPr>
  </w:style>
  <w:style w:type="character" w:styleId="Hyperlink">
    <w:name w:val="Hyperlink"/>
    <w:rsid w:val="00406EDA"/>
    <w:rPr>
      <w:color w:val="0000FF"/>
      <w:u w:val="single"/>
    </w:rPr>
  </w:style>
  <w:style w:type="character" w:customStyle="1" w:styleId="Heading4Char">
    <w:name w:val="Heading 4 Char"/>
    <w:basedOn w:val="DefaultParagraphFont"/>
    <w:link w:val="Heading4"/>
    <w:uiPriority w:val="9"/>
    <w:semiHidden/>
    <w:rsid w:val="00F22EE2"/>
    <w:rPr>
      <w:rFonts w:asciiTheme="majorHAnsi" w:eastAsiaTheme="majorEastAsia" w:hAnsiTheme="majorHAnsi" w:cstheme="majorBidi"/>
      <w:i/>
      <w:iCs/>
      <w:color w:val="2E74B5" w:themeColor="accent1" w:themeShade="BF"/>
      <w:szCs w:val="24"/>
    </w:rPr>
  </w:style>
  <w:style w:type="paragraph" w:styleId="NormalWeb">
    <w:name w:val="Normal (Web)"/>
    <w:basedOn w:val="Normal"/>
    <w:uiPriority w:val="99"/>
    <w:unhideWhenUsed/>
    <w:rsid w:val="00F22EE2"/>
    <w:pPr>
      <w:widowControl/>
      <w:bidi w:val="0"/>
      <w:spacing w:before="100" w:beforeAutospacing="1" w:after="100" w:afterAutospacing="1"/>
      <w:ind w:firstLine="0"/>
      <w:jc w:val="left"/>
    </w:pPr>
    <w:rPr>
      <w:rFonts w:cs="Times New Roman"/>
      <w:sz w:val="24"/>
    </w:rPr>
  </w:style>
  <w:style w:type="paragraph" w:customStyle="1" w:styleId="Default">
    <w:name w:val="Default"/>
    <w:rsid w:val="00F22EE2"/>
    <w:pPr>
      <w:autoSpaceDE w:val="0"/>
      <w:autoSpaceDN w:val="0"/>
      <w:adjustRightInd w:val="0"/>
      <w:spacing w:after="0" w:line="240" w:lineRule="auto"/>
    </w:pPr>
    <w:rPr>
      <w:rFonts w:ascii="Times New Roman" w:eastAsia="Calibri" w:hAnsi="Times New Roman" w:cs="Times New Roman"/>
      <w:color w:val="000000"/>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523582">
      <w:bodyDiv w:val="1"/>
      <w:marLeft w:val="0"/>
      <w:marRight w:val="0"/>
      <w:marTop w:val="0"/>
      <w:marBottom w:val="0"/>
      <w:divBdr>
        <w:top w:val="none" w:sz="0" w:space="0" w:color="auto"/>
        <w:left w:val="none" w:sz="0" w:space="0" w:color="auto"/>
        <w:bottom w:val="none" w:sz="0" w:space="0" w:color="auto"/>
        <w:right w:val="none" w:sz="0" w:space="0" w:color="auto"/>
      </w:divBdr>
      <w:divsChild>
        <w:div w:id="1729648603">
          <w:marLeft w:val="0"/>
          <w:marRight w:val="0"/>
          <w:marTop w:val="0"/>
          <w:marBottom w:val="0"/>
          <w:divBdr>
            <w:top w:val="none" w:sz="0" w:space="0" w:color="auto"/>
            <w:left w:val="none" w:sz="0" w:space="0" w:color="auto"/>
            <w:bottom w:val="none" w:sz="0" w:space="0" w:color="auto"/>
            <w:right w:val="none" w:sz="0" w:space="0" w:color="auto"/>
          </w:divBdr>
          <w:divsChild>
            <w:div w:id="3539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archnet.org/media_contents/531"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www.noormags.ir/view/fa/articlepage/223639/%d9%85%d9%86%d8%a7%d8%b1-%d9%88-%d9%85%d9%86%d8%a7%d8%b1%d9%87-%d8%aa%d8%b2%d8%a6%db%8c%d9%86%db%8c-%d8%af%d8%b1-%d8%a2%d8%ab%d8%a7%d8%b1-%d8%aa%d8%a7%d8%b1%db%8c%d8%ae%db%8c-%d8%a7%d8%b3%d9%84%d8%a7%d9%85%db%8c-%d8%a7%db%8c%d8%b1%d8%a7%d9%86"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F2E8B-06C9-45FC-9855-0E4A1024A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17</Pages>
  <Words>4789</Words>
  <Characters>27299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maremat</cp:lastModifiedBy>
  <cp:revision>16</cp:revision>
  <dcterms:created xsi:type="dcterms:W3CDTF">2019-12-28T12:38:00Z</dcterms:created>
  <dcterms:modified xsi:type="dcterms:W3CDTF">2020-01-01T20:21:00Z</dcterms:modified>
</cp:coreProperties>
</file>