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1C7DFE">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3F7EC2" w:rsidRPr="00B53A92" w:rsidRDefault="00047022" w:rsidP="003F7EC2">
            <w:pPr>
              <w:pStyle w:val="ListParagraph"/>
              <w:bidi/>
              <w:spacing w:after="0" w:line="240" w:lineRule="auto"/>
              <w:ind w:left="0"/>
              <w:jc w:val="center"/>
              <w:rPr>
                <w:rFonts w:cs="B Titr" w:hint="cs"/>
                <w:rtl/>
                <w:lang w:bidi="fa-IR"/>
              </w:rPr>
            </w:pPr>
            <w:r>
              <w:rPr>
                <w:rFonts w:cs="B Titr" w:hint="cs"/>
                <w:rtl/>
                <w:lang w:bidi="fa-IR"/>
              </w:rPr>
              <w:t xml:space="preserve">تبیین عملکرد صوتی سردر قیصریه نقش جهان </w:t>
            </w:r>
          </w:p>
          <w:p w:rsidR="00047022" w:rsidRDefault="00047022" w:rsidP="00047022">
            <w:pPr>
              <w:pStyle w:val="ListParagraph"/>
              <w:bidi/>
              <w:spacing w:after="0" w:line="240" w:lineRule="auto"/>
              <w:ind w:left="0"/>
              <w:jc w:val="center"/>
              <w:rPr>
                <w:rFonts w:cs="B Nazanin"/>
                <w:b/>
                <w:bCs/>
                <w:spacing w:val="-4"/>
                <w:sz w:val="20"/>
                <w:szCs w:val="20"/>
                <w:rtl/>
                <w:lang w:bidi="fa-IR"/>
              </w:rPr>
            </w:pPr>
            <w:r>
              <w:rPr>
                <w:rFonts w:cs="B Nazanin" w:hint="cs"/>
                <w:b/>
                <w:bCs/>
                <w:spacing w:val="-4"/>
                <w:sz w:val="20"/>
                <w:szCs w:val="20"/>
                <w:rtl/>
                <w:lang w:bidi="fa-IR"/>
              </w:rPr>
              <w:t>سیما سعادتمند</w:t>
            </w:r>
            <w:r w:rsidR="003F7EC2">
              <w:rPr>
                <w:rFonts w:cs="B Nazanin" w:hint="cs"/>
                <w:b/>
                <w:bCs/>
                <w:spacing w:val="-4"/>
                <w:sz w:val="20"/>
                <w:szCs w:val="20"/>
                <w:rtl/>
                <w:lang w:bidi="fa-IR"/>
              </w:rPr>
              <w:t xml:space="preserve">، </w:t>
            </w:r>
            <w:r>
              <w:rPr>
                <w:rFonts w:cs="B Nazanin" w:hint="cs"/>
                <w:b/>
                <w:bCs/>
                <w:spacing w:val="-4"/>
                <w:sz w:val="20"/>
                <w:szCs w:val="20"/>
                <w:rtl/>
                <w:lang w:bidi="fa-IR"/>
              </w:rPr>
              <w:t>بهزاد وثیق</w:t>
            </w:r>
          </w:p>
          <w:p w:rsidR="003F7EC2" w:rsidRPr="000C0656" w:rsidRDefault="00047022" w:rsidP="003F7EC2">
            <w:pPr>
              <w:pStyle w:val="Adres-Nevisandeha"/>
              <w:numPr>
                <w:ilvl w:val="0"/>
                <w:numId w:val="1"/>
              </w:numPr>
              <w:rPr>
                <w:rFonts w:cs="B Nazanin"/>
                <w:color w:val="000000"/>
                <w:sz w:val="18"/>
                <w:rtl/>
              </w:rPr>
            </w:pPr>
            <w:r>
              <w:rPr>
                <w:rFonts w:cs="B Nazanin" w:hint="cs"/>
                <w:sz w:val="18"/>
                <w:rtl/>
              </w:rPr>
              <w:t>کارشناس ارشد معماری دانشگاه صنعتی جندی شاپور دزفول</w:t>
            </w:r>
          </w:p>
          <w:p w:rsidR="003F7EC2" w:rsidRDefault="00047022" w:rsidP="003F7EC2">
            <w:pPr>
              <w:pStyle w:val="Adres-Nevisandeha"/>
              <w:numPr>
                <w:ilvl w:val="0"/>
                <w:numId w:val="1"/>
              </w:numPr>
              <w:rPr>
                <w:rFonts w:cs="B Nazanin"/>
                <w:color w:val="000000"/>
                <w:sz w:val="18"/>
              </w:rPr>
            </w:pPr>
            <w:r>
              <w:rPr>
                <w:rFonts w:cs="B Nazanin" w:hint="cs"/>
                <w:sz w:val="18"/>
                <w:rtl/>
              </w:rPr>
              <w:t>استادیار گروه معماری دانشگاه صنعتی جندی شاپور دزفول</w:t>
            </w:r>
          </w:p>
          <w:p w:rsidR="003F7EC2" w:rsidRPr="000C0656" w:rsidRDefault="003F7EC2" w:rsidP="00047022">
            <w:pPr>
              <w:pStyle w:val="Adres-Nevisandeha"/>
              <w:ind w:left="360"/>
              <w:jc w:val="both"/>
              <w:rPr>
                <w:rFonts w:cs="B Nazanin"/>
                <w:b/>
                <w:bCs/>
                <w:color w:val="000000"/>
                <w:sz w:val="16"/>
                <w:szCs w:val="16"/>
                <w:rtl/>
              </w:rPr>
            </w:pPr>
          </w:p>
        </w:tc>
      </w:tr>
      <w:tr w:rsidR="003F7EC2" w:rsidRPr="000C0656" w:rsidTr="001C7DFE">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Default="00047022" w:rsidP="000C3E5A">
            <w:pPr>
              <w:bidi w:val="0"/>
              <w:ind w:firstLine="0"/>
              <w:jc w:val="center"/>
              <w:rPr>
                <w:rFonts w:cs="B Nazanin"/>
                <w:color w:val="000000"/>
                <w:sz w:val="24"/>
                <w:szCs w:val="18"/>
              </w:rPr>
            </w:pPr>
            <w:r w:rsidRPr="00047022">
              <w:rPr>
                <w:rFonts w:cs="B Nazanin"/>
                <w:color w:val="000000"/>
                <w:sz w:val="24"/>
                <w:szCs w:val="18"/>
              </w:rPr>
              <w:t>explanation of the acoustic performance of</w:t>
            </w:r>
            <w:r>
              <w:rPr>
                <w:rFonts w:cs="B Nazanin"/>
                <w:color w:val="000000"/>
                <w:sz w:val="24"/>
                <w:szCs w:val="18"/>
              </w:rPr>
              <w:t xml:space="preserve"> Qeysar</w:t>
            </w:r>
            <w:r w:rsidR="000C3E5A">
              <w:rPr>
                <w:rFonts w:cs="B Nazanin"/>
                <w:color w:val="000000"/>
                <w:sz w:val="24"/>
                <w:szCs w:val="18"/>
              </w:rPr>
              <w:t>iy</w:t>
            </w:r>
            <w:r>
              <w:rPr>
                <w:rFonts w:cs="B Nazanin"/>
                <w:color w:val="000000"/>
                <w:sz w:val="24"/>
                <w:szCs w:val="18"/>
              </w:rPr>
              <w:t>e</w:t>
            </w:r>
            <w:r w:rsidR="000C3E5A">
              <w:rPr>
                <w:rFonts w:cs="B Nazanin" w:hint="cs"/>
                <w:color w:val="000000"/>
                <w:sz w:val="24"/>
                <w:szCs w:val="18"/>
                <w:vertAlign w:val="superscript"/>
                <w:rtl/>
              </w:rPr>
              <w:t xml:space="preserve"> </w:t>
            </w:r>
            <w:r w:rsidR="000C3E5A">
              <w:rPr>
                <w:rFonts w:cs="B Nazanin"/>
                <w:color w:val="000000"/>
                <w:sz w:val="24"/>
                <w:szCs w:val="18"/>
              </w:rPr>
              <w:t>G</w:t>
            </w:r>
            <w:r w:rsidR="00CB14B8">
              <w:rPr>
                <w:rFonts w:cs="B Nazanin"/>
                <w:color w:val="000000"/>
                <w:sz w:val="24"/>
                <w:szCs w:val="18"/>
              </w:rPr>
              <w:t>ate of Naghsh e Jahan</w:t>
            </w:r>
          </w:p>
          <w:p w:rsidR="00047022" w:rsidRPr="00047022" w:rsidRDefault="00047022" w:rsidP="00047022">
            <w:pPr>
              <w:bidi w:val="0"/>
              <w:ind w:firstLine="0"/>
              <w:rPr>
                <w:rFonts w:cs="B Nazanin"/>
                <w:b/>
                <w:bCs/>
                <w:color w:val="000000"/>
                <w:sz w:val="28"/>
                <w:szCs w:val="28"/>
                <w:lang w:bidi="fa-IR"/>
              </w:rPr>
            </w:pPr>
          </w:p>
          <w:p w:rsidR="00B63FC3" w:rsidRPr="00B63FC3" w:rsidRDefault="00CB14B8" w:rsidP="00CB14B8">
            <w:pPr>
              <w:pStyle w:val="AuthorsEnglish"/>
            </w:pPr>
            <w:r>
              <w:t>Sima Saadatmand , Behzad Vasiq</w:t>
            </w:r>
          </w:p>
          <w:p w:rsidR="00B63FC3" w:rsidRDefault="00CB14B8" w:rsidP="00B63FC3">
            <w:pPr>
              <w:pStyle w:val="AffiliationsEnglish"/>
              <w:numPr>
                <w:ilvl w:val="0"/>
                <w:numId w:val="2"/>
              </w:numPr>
            </w:pPr>
            <w:r>
              <w:t xml:space="preserve">Master of architecture </w:t>
            </w:r>
            <w:r w:rsidR="000A4614">
              <w:t xml:space="preserve"> </w:t>
            </w:r>
            <w:r w:rsidR="000A4614">
              <w:t>Jundi-Shapur University of Technology,Dezful,Iran</w:t>
            </w:r>
          </w:p>
          <w:p w:rsidR="000A4614" w:rsidRPr="00B63FC3" w:rsidRDefault="00CB14B8" w:rsidP="000C3E5A">
            <w:pPr>
              <w:pStyle w:val="AffiliationsEnglish"/>
              <w:numPr>
                <w:ilvl w:val="0"/>
                <w:numId w:val="2"/>
              </w:numPr>
            </w:pPr>
            <w:r>
              <w:t xml:space="preserve">Assistant professor,Jundi-Shapur </w:t>
            </w:r>
            <w:r w:rsidR="000A4614">
              <w:t>University of Technology,Dezful,Iran</w:t>
            </w:r>
          </w:p>
        </w:tc>
      </w:tr>
      <w:tr w:rsidR="003F7EC2" w:rsidRPr="000C0656" w:rsidTr="001C7DFE">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1C7DFE">
        <w:trPr>
          <w:trHeight w:val="80"/>
        </w:trPr>
        <w:tc>
          <w:tcPr>
            <w:tcW w:w="8819" w:type="dxa"/>
            <w:gridSpan w:val="2"/>
            <w:shd w:val="clear" w:color="auto" w:fill="D9D9D9"/>
          </w:tcPr>
          <w:p w:rsidR="003F7EC2" w:rsidRPr="0034061F" w:rsidRDefault="0034061F" w:rsidP="000C3E5A">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0C3E5A">
              <w:rPr>
                <w:sz w:val="16"/>
                <w:szCs w:val="20"/>
              </w:rPr>
              <w:t xml:space="preserve"> saadatmandsima94@gmail.com</w:t>
            </w:r>
            <w:r w:rsidR="000C3E5A" w:rsidRPr="0034061F">
              <w:rPr>
                <w:sz w:val="16"/>
                <w:szCs w:val="20"/>
              </w:rPr>
              <w:t xml:space="preserve"> </w:t>
            </w:r>
            <w:r w:rsidRPr="0034061F">
              <w:rPr>
                <w:sz w:val="16"/>
                <w:szCs w:val="20"/>
              </w:rPr>
              <w:t xml:space="preserve"> </w:t>
            </w:r>
            <w:r w:rsidRPr="0034061F">
              <w:rPr>
                <w:rFonts w:hint="cs"/>
                <w:sz w:val="16"/>
                <w:szCs w:val="20"/>
                <w:rtl/>
              </w:rPr>
              <w:t xml:space="preserve">         </w:t>
            </w:r>
            <w:r w:rsidRPr="0034061F">
              <w:rPr>
                <w:rFonts w:hint="cs"/>
                <w:sz w:val="16"/>
                <w:szCs w:val="20"/>
                <w:rtl/>
              </w:rPr>
              <w:tab/>
            </w:r>
            <w:r w:rsidR="000C3E5A">
              <w:rPr>
                <w:sz w:val="16"/>
                <w:szCs w:val="20"/>
              </w:rPr>
              <w:t xml:space="preserve"> saadatmandsima94@gmail.com</w:t>
            </w:r>
            <w:r w:rsidRPr="0034061F">
              <w:rPr>
                <w:rFonts w:hint="cs"/>
                <w:sz w:val="16"/>
                <w:szCs w:val="20"/>
                <w:rtl/>
                <w:lang w:bidi="fa-IR"/>
              </w:rPr>
              <w:t>: ایمیل نویسنده مسئول</w:t>
            </w:r>
          </w:p>
        </w:tc>
      </w:tr>
      <w:tr w:rsidR="003F7EC2" w:rsidRPr="000C0656" w:rsidTr="001C7DFE">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8140EC" w:rsidRDefault="008140EC" w:rsidP="008140EC">
      <w:pPr>
        <w:pStyle w:val="Chekideh"/>
        <w:ind w:firstLine="0"/>
        <w:rPr>
          <w:rFonts w:cs="B Nazanin"/>
          <w:spacing w:val="-8"/>
          <w:sz w:val="20"/>
          <w:szCs w:val="20"/>
          <w:rtl/>
        </w:rPr>
      </w:pPr>
      <w:r>
        <w:rPr>
          <w:rFonts w:cs="B Nazanin" w:hint="cs"/>
          <w:spacing w:val="-8"/>
          <w:sz w:val="20"/>
          <w:szCs w:val="20"/>
          <w:rtl/>
        </w:rPr>
        <w:t xml:space="preserve"> تا</w:t>
      </w:r>
      <w:r>
        <w:rPr>
          <w:rFonts w:cs="B Nazanin"/>
          <w:spacing w:val="-8"/>
          <w:sz w:val="20"/>
          <w:szCs w:val="20"/>
          <w:rtl/>
        </w:rPr>
        <w:softHyphen/>
      </w:r>
      <w:r>
        <w:rPr>
          <w:rFonts w:cs="B Nazanin"/>
          <w:spacing w:val="-8"/>
          <w:sz w:val="20"/>
          <w:szCs w:val="20"/>
          <w:rtl/>
        </w:rPr>
        <w:softHyphen/>
      </w:r>
      <w:r>
        <w:rPr>
          <w:rFonts w:cs="B Nazanin" w:hint="cs"/>
          <w:spacing w:val="-8"/>
          <w:sz w:val="20"/>
          <w:szCs w:val="20"/>
          <w:rtl/>
        </w:rPr>
        <w:t xml:space="preserve"> کنون ارزش فضاهای معماری تنها بر اساس سنجش تزیینات و کالبد بیرونی آن بررسی شده است و به لایه</w:t>
      </w:r>
      <w:r>
        <w:rPr>
          <w:rFonts w:cs="B Nazanin"/>
          <w:spacing w:val="-8"/>
          <w:sz w:val="20"/>
          <w:szCs w:val="20"/>
          <w:rtl/>
        </w:rPr>
        <w:softHyphen/>
      </w:r>
      <w:r>
        <w:rPr>
          <w:rFonts w:cs="B Nazanin" w:hint="cs"/>
          <w:spacing w:val="-8"/>
          <w:sz w:val="20"/>
          <w:szCs w:val="20"/>
          <w:rtl/>
        </w:rPr>
        <w:t>های دیگر مانند کارکرد اقلیمی یا کارکرد منظری آن توجه</w:t>
      </w:r>
    </w:p>
    <w:p w:rsidR="00875300" w:rsidRDefault="008140EC" w:rsidP="00875300">
      <w:pPr>
        <w:pStyle w:val="Chekideh"/>
        <w:ind w:firstLine="0"/>
        <w:rPr>
          <w:rFonts w:cs="B Nazanin" w:hint="cs"/>
          <w:spacing w:val="-8"/>
          <w:sz w:val="20"/>
          <w:szCs w:val="20"/>
          <w:rtl/>
        </w:rPr>
      </w:pPr>
      <w:r>
        <w:rPr>
          <w:rFonts w:cs="B Nazanin" w:hint="cs"/>
          <w:spacing w:val="-8"/>
          <w:sz w:val="20"/>
          <w:szCs w:val="20"/>
          <w:rtl/>
        </w:rPr>
        <w:t>کمتری شده است.همچنین در زمینه منظر عمدتاً به فضاهای باغ یا فضاهایی که با محوریت سبز هستند توجه شده و از منظر صوتی یا بویایی که در فضاهای معماری وجود دارد اشاره نشده است.در این مقاله تلاش می</w:t>
      </w:r>
      <w:r>
        <w:rPr>
          <w:rFonts w:cs="B Nazanin"/>
          <w:spacing w:val="-8"/>
          <w:sz w:val="20"/>
          <w:szCs w:val="20"/>
          <w:rtl/>
        </w:rPr>
        <w:softHyphen/>
      </w:r>
      <w:r>
        <w:rPr>
          <w:rFonts w:cs="B Nazanin" w:hint="cs"/>
          <w:spacing w:val="-8"/>
          <w:sz w:val="20"/>
          <w:szCs w:val="20"/>
          <w:rtl/>
        </w:rPr>
        <w:t xml:space="preserve">شودتا با معرفی سردر قیصریه در مجموعه نقش جهان اصفهان به اثر شکلی آن بر روی کاهش </w:t>
      </w:r>
      <w:r w:rsidR="00875300">
        <w:rPr>
          <w:rFonts w:cs="B Nazanin" w:hint="cs"/>
          <w:spacing w:val="-8"/>
          <w:sz w:val="20"/>
          <w:szCs w:val="20"/>
          <w:rtl/>
        </w:rPr>
        <w:t>نوفه</w:t>
      </w:r>
      <w:r w:rsidR="00875300">
        <w:rPr>
          <w:rFonts w:cs="B Nazanin"/>
          <w:spacing w:val="-8"/>
          <w:sz w:val="20"/>
          <w:szCs w:val="20"/>
          <w:rtl/>
        </w:rPr>
        <w:softHyphen/>
      </w:r>
      <w:r w:rsidR="00875300">
        <w:rPr>
          <w:rFonts w:cs="B Nazanin" w:hint="cs"/>
          <w:spacing w:val="-8"/>
          <w:sz w:val="20"/>
          <w:szCs w:val="20"/>
          <w:rtl/>
        </w:rPr>
        <w:t>ی محیطی پرداخته شود.روش تحقیق در این مقاله مورد کاوی و روش پیمایشی است.گردآوری اطلاعات براساس مطالعات میدانی و همچنین اسنادی صورت گرفته است.روش آزمون تحقیق به این صورت است که پلان</w:t>
      </w:r>
      <w:r w:rsidR="00875300">
        <w:rPr>
          <w:rFonts w:cs="B Nazanin"/>
          <w:spacing w:val="-8"/>
          <w:sz w:val="20"/>
          <w:szCs w:val="20"/>
          <w:rtl/>
        </w:rPr>
        <w:softHyphen/>
      </w:r>
      <w:r w:rsidR="00875300">
        <w:rPr>
          <w:rFonts w:cs="B Nazanin" w:hint="cs"/>
          <w:spacing w:val="-8"/>
          <w:sz w:val="20"/>
          <w:szCs w:val="20"/>
          <w:rtl/>
        </w:rPr>
        <w:t>های رقیب جهت مقایسه کارکرد صوتی آن نسبت به پلان مادر (وضع موجود سردر) طراحی شده و براساس شعاع</w:t>
      </w:r>
      <w:r w:rsidR="00875300">
        <w:rPr>
          <w:rFonts w:cs="B Nazanin"/>
          <w:spacing w:val="-8"/>
          <w:sz w:val="20"/>
          <w:szCs w:val="20"/>
          <w:rtl/>
        </w:rPr>
        <w:softHyphen/>
      </w:r>
      <w:r w:rsidR="00875300">
        <w:rPr>
          <w:rFonts w:cs="B Nazanin" w:hint="cs"/>
          <w:spacing w:val="-8"/>
          <w:sz w:val="20"/>
          <w:szCs w:val="20"/>
          <w:rtl/>
        </w:rPr>
        <w:t>های ساطع شده صدا بین آنها مقایسه می</w:t>
      </w:r>
      <w:r w:rsidR="00875300">
        <w:rPr>
          <w:rFonts w:cs="B Nazanin"/>
          <w:spacing w:val="-8"/>
          <w:sz w:val="20"/>
          <w:szCs w:val="20"/>
          <w:rtl/>
        </w:rPr>
        <w:softHyphen/>
      </w:r>
      <w:r w:rsidR="00875300">
        <w:rPr>
          <w:rFonts w:cs="B Nazanin" w:hint="cs"/>
          <w:spacing w:val="-8"/>
          <w:sz w:val="20"/>
          <w:szCs w:val="20"/>
          <w:rtl/>
        </w:rPr>
        <w:t>شود.فرض بر آن است که هر مقدار که یک کالبد بتواند پرتوهای ساطع شده صدا را بیشتر دچار شکست کند، موجب می</w:t>
      </w:r>
      <w:r w:rsidR="00875300">
        <w:rPr>
          <w:rFonts w:cs="B Nazanin"/>
          <w:spacing w:val="-8"/>
          <w:sz w:val="20"/>
          <w:szCs w:val="20"/>
          <w:rtl/>
        </w:rPr>
        <w:softHyphen/>
      </w:r>
      <w:r w:rsidR="00875300">
        <w:rPr>
          <w:rFonts w:cs="B Nazanin" w:hint="cs"/>
          <w:spacing w:val="-8"/>
          <w:sz w:val="20"/>
          <w:szCs w:val="20"/>
          <w:rtl/>
        </w:rPr>
        <w:t>شود که در میزان شدت صوت کاهش بوجود آمده و منظر صوتی مطلوبی به ما بدهد.در بررسی مشخص شد که این مجموعه به علت نوع عقب</w:t>
      </w:r>
      <w:r w:rsidR="00875300">
        <w:rPr>
          <w:rFonts w:cs="B Nazanin"/>
          <w:spacing w:val="-8"/>
          <w:sz w:val="20"/>
          <w:szCs w:val="20"/>
          <w:rtl/>
        </w:rPr>
        <w:softHyphen/>
      </w:r>
      <w:r w:rsidR="00875300">
        <w:rPr>
          <w:rFonts w:cs="B Nazanin" w:hint="cs"/>
          <w:spacing w:val="-8"/>
          <w:sz w:val="20"/>
          <w:szCs w:val="20"/>
          <w:rtl/>
        </w:rPr>
        <w:t>رفتگی ورودی ،میزان عقب رفتگی طاقچه</w:t>
      </w:r>
      <w:r w:rsidR="00875300">
        <w:rPr>
          <w:rFonts w:cs="B Nazanin"/>
          <w:spacing w:val="-8"/>
          <w:sz w:val="20"/>
          <w:szCs w:val="20"/>
          <w:rtl/>
        </w:rPr>
        <w:softHyphen/>
      </w:r>
      <w:r w:rsidR="00875300">
        <w:rPr>
          <w:rFonts w:cs="B Nazanin" w:hint="cs"/>
          <w:spacing w:val="-8"/>
          <w:sz w:val="20"/>
          <w:szCs w:val="20"/>
          <w:rtl/>
        </w:rPr>
        <w:t xml:space="preserve">ها ،دو راسته بازاری که در طرفین قرار دارند و نیز مقرنسی که در سردر قیصریه وجود دارد باعث شده است که </w:t>
      </w:r>
      <w:r w:rsidR="00A42FBE">
        <w:rPr>
          <w:rFonts w:cs="B Nazanin" w:hint="cs"/>
          <w:spacing w:val="-8"/>
          <w:sz w:val="20"/>
          <w:szCs w:val="20"/>
          <w:rtl/>
        </w:rPr>
        <w:t>منظر صوتی دارای کیفیت بهتری باشد.</w:t>
      </w:r>
    </w:p>
    <w:p w:rsidR="003F7EC2" w:rsidRPr="000C0656" w:rsidRDefault="003F7EC2" w:rsidP="008140EC">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3F7EC2" w:rsidRPr="000C0656" w:rsidRDefault="000C3E5A" w:rsidP="003F7EC2">
      <w:pPr>
        <w:pStyle w:val="Chekideh"/>
        <w:ind w:firstLine="0"/>
        <w:rPr>
          <w:rFonts w:cs="B Nazanin" w:hint="cs"/>
          <w:sz w:val="20"/>
          <w:szCs w:val="20"/>
          <w:rtl/>
        </w:rPr>
      </w:pPr>
      <w:r>
        <w:rPr>
          <w:rFonts w:cs="B Nazanin" w:hint="cs"/>
          <w:sz w:val="20"/>
          <w:szCs w:val="20"/>
          <w:rtl/>
        </w:rPr>
        <w:t>آسایش صوتی، بازار ، سردر قیصریه</w:t>
      </w:r>
    </w:p>
    <w:p w:rsidR="003F7EC2" w:rsidRPr="000C0656" w:rsidRDefault="003F7EC2" w:rsidP="006C575C">
      <w:pPr>
        <w:pStyle w:val="Chekideh"/>
        <w:bidi w:val="0"/>
        <w:ind w:firstLine="0"/>
        <w:rPr>
          <w:rFonts w:cs="B Nazanin"/>
          <w:sz w:val="6"/>
          <w:szCs w:val="8"/>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015FC4" w:rsidRPr="000C0656" w:rsidRDefault="002A6A41" w:rsidP="0032714B">
      <w:pPr>
        <w:pStyle w:val="Chekideh"/>
        <w:bidi w:val="0"/>
        <w:ind w:firstLine="0"/>
        <w:rPr>
          <w:rFonts w:cs="B Nazanin"/>
          <w:spacing w:val="-4"/>
          <w:szCs w:val="16"/>
        </w:rPr>
      </w:pPr>
      <w:r w:rsidRPr="002A6A41">
        <w:rPr>
          <w:rFonts w:cs="B Nazanin"/>
          <w:spacing w:val="-4"/>
          <w:szCs w:val="16"/>
        </w:rPr>
        <w:t>So far, the value of architectural spaces has only been assessed based on its exterior decoration and body, and less attention has been paid to other layers such as its climatic or landscape function</w:t>
      </w:r>
      <w:r w:rsidR="0032714B">
        <w:rPr>
          <w:rFonts w:cs="B Nazanin"/>
          <w:spacing w:val="-4"/>
          <w:szCs w:val="16"/>
        </w:rPr>
        <w:t>.</w:t>
      </w:r>
      <w:r w:rsidR="0032714B" w:rsidRPr="0032714B">
        <w:t xml:space="preserve"> </w:t>
      </w:r>
      <w:r w:rsidR="0032714B" w:rsidRPr="0032714B">
        <w:rPr>
          <w:rFonts w:cs="B Nazanin"/>
          <w:spacing w:val="-4"/>
          <w:szCs w:val="16"/>
        </w:rPr>
        <w:t xml:space="preserve">Landscaping has also focused mainly on garden areas or green-focused areas, and does not address the acoustic or olfactory aspects of architectural spaces. In this paper, it is attempting to introduce its effect on environmental noise reduction by introducing Gheisariyeh in the </w:t>
      </w:r>
      <w:r w:rsidR="0032714B">
        <w:rPr>
          <w:rFonts w:cs="B Nazanin"/>
          <w:spacing w:val="-4"/>
          <w:szCs w:val="16"/>
        </w:rPr>
        <w:t xml:space="preserve">Naqsh e Jahan of </w:t>
      </w:r>
      <w:r w:rsidR="0032714B" w:rsidRPr="0032714B">
        <w:rPr>
          <w:rFonts w:cs="B Nazanin"/>
          <w:spacing w:val="-4"/>
          <w:szCs w:val="16"/>
        </w:rPr>
        <w:t>Isfahan</w:t>
      </w:r>
      <w:r w:rsidR="0032714B">
        <w:rPr>
          <w:rFonts w:cs="B Nazanin"/>
          <w:spacing w:val="-4"/>
          <w:szCs w:val="16"/>
        </w:rPr>
        <w:t xml:space="preserve">. </w:t>
      </w:r>
      <w:r w:rsidR="0032714B" w:rsidRPr="0032714B">
        <w:rPr>
          <w:rFonts w:cs="B Nazanin"/>
          <w:spacing w:val="-4"/>
          <w:szCs w:val="16"/>
        </w:rPr>
        <w:t>The research method in this article is a case study and survey method</w:t>
      </w:r>
      <w:r w:rsidR="0032714B">
        <w:rPr>
          <w:rFonts w:cs="B Nazanin"/>
          <w:spacing w:val="-4"/>
          <w:szCs w:val="16"/>
        </w:rPr>
        <w:t>.</w:t>
      </w:r>
      <w:r w:rsidR="0032714B" w:rsidRPr="0032714B">
        <w:t xml:space="preserve"> </w:t>
      </w:r>
      <w:r w:rsidR="0032714B" w:rsidRPr="0032714B">
        <w:rPr>
          <w:rFonts w:cs="B Nazanin"/>
          <w:spacing w:val="-4"/>
          <w:szCs w:val="16"/>
        </w:rPr>
        <w:t>The data collection was based on field studies as well as documents</w:t>
      </w:r>
      <w:r w:rsidR="0032714B">
        <w:rPr>
          <w:rFonts w:cs="B Nazanin"/>
          <w:spacing w:val="-4"/>
          <w:szCs w:val="16"/>
        </w:rPr>
        <w:t>.</w:t>
      </w:r>
      <w:r w:rsidR="0032714B" w:rsidRPr="0032714B">
        <w:t xml:space="preserve"> </w:t>
      </w:r>
      <w:r w:rsidR="0032714B" w:rsidRPr="0032714B">
        <w:rPr>
          <w:rFonts w:cs="B Nazanin"/>
          <w:spacing w:val="-4"/>
          <w:szCs w:val="16"/>
        </w:rPr>
        <w:t>The test method of the research is that the competing plans are designed to compare its acoustic performance with that of the motherboard (present status of the gate) and are compared between them based on the radiated sound</w:t>
      </w:r>
      <w:r w:rsidR="0032714B">
        <w:rPr>
          <w:rFonts w:cs="B Nazanin"/>
          <w:spacing w:val="-4"/>
          <w:szCs w:val="16"/>
        </w:rPr>
        <w:t>.</w:t>
      </w:r>
      <w:r w:rsidR="006C575C" w:rsidRPr="006C575C">
        <w:t xml:space="preserve"> </w:t>
      </w:r>
      <w:r w:rsidR="006C575C" w:rsidRPr="006C575C">
        <w:rPr>
          <w:rFonts w:cs="B Nazanin"/>
          <w:spacing w:val="-4"/>
          <w:szCs w:val="16"/>
        </w:rPr>
        <w:t>It is assumed that any amount that a body can more successfully defeat the emitted sound will cause a decrease in the amount of sound intensity and give us a good sound perspective</w:t>
      </w:r>
      <w:r w:rsidR="006C575C">
        <w:rPr>
          <w:rFonts w:cs="B Nazanin"/>
          <w:spacing w:val="-4"/>
          <w:szCs w:val="16"/>
        </w:rPr>
        <w:t>.</w:t>
      </w:r>
      <w:r w:rsidR="006C575C" w:rsidRPr="006C575C">
        <w:t xml:space="preserve"> </w:t>
      </w:r>
      <w:r w:rsidR="006C575C" w:rsidRPr="006C575C">
        <w:rPr>
          <w:rFonts w:cs="B Nazanin"/>
          <w:spacing w:val="-4"/>
          <w:szCs w:val="16"/>
        </w:rPr>
        <w:t>The study revealed that this set has a better sound quality due to the type of input retardation, the amount of niche retardation, the two market orders that are on either side, as well as the Mogharnas present in the Qaysariyeh gate.</w:t>
      </w:r>
      <w:r w:rsidR="006C575C">
        <w:rPr>
          <w:rFonts w:cs="B Nazanin"/>
          <w:spacing w:val="-4"/>
          <w:szCs w:val="16"/>
        </w:rPr>
        <w:t xml:space="preserve"> </w:t>
      </w:r>
    </w:p>
    <w:p w:rsidR="003F7EC2" w:rsidRDefault="003F7EC2" w:rsidP="003F7EC2">
      <w:pPr>
        <w:pStyle w:val="Chekideh"/>
        <w:bidi w:val="0"/>
        <w:ind w:firstLine="0"/>
        <w:rPr>
          <w:rFonts w:cs="B Nazanin"/>
          <w:b/>
          <w:bCs/>
          <w:sz w:val="18"/>
        </w:rPr>
      </w:pPr>
      <w:r w:rsidRPr="000C0656">
        <w:rPr>
          <w:rFonts w:cs="B Nazanin"/>
          <w:b/>
          <w:bCs/>
          <w:sz w:val="18"/>
        </w:rPr>
        <w:t>Keywords</w:t>
      </w:r>
      <w:r w:rsidRPr="000C0656">
        <w:rPr>
          <w:rFonts w:cs="B Nazanin" w:hint="cs"/>
          <w:b/>
          <w:bCs/>
          <w:sz w:val="18"/>
          <w:rtl/>
        </w:rPr>
        <w:t>:</w:t>
      </w:r>
      <w:r w:rsidR="006C575C">
        <w:rPr>
          <w:rFonts w:cs="B Nazanin"/>
          <w:b/>
          <w:bCs/>
          <w:sz w:val="18"/>
        </w:rPr>
        <w:t xml:space="preserve"> </w:t>
      </w:r>
    </w:p>
    <w:p w:rsidR="006C575C" w:rsidRPr="006C575C" w:rsidRDefault="006C575C" w:rsidP="006C575C">
      <w:pPr>
        <w:pStyle w:val="Chekideh"/>
        <w:bidi w:val="0"/>
        <w:ind w:firstLine="0"/>
        <w:rPr>
          <w:rFonts w:cs="B Nazanin"/>
          <w:szCs w:val="16"/>
        </w:rPr>
      </w:pPr>
      <w:r>
        <w:rPr>
          <w:rFonts w:cs="B Nazanin"/>
          <w:b/>
          <w:bCs/>
          <w:sz w:val="18"/>
        </w:rPr>
        <w:t xml:space="preserve"> </w:t>
      </w:r>
      <w:r>
        <w:rPr>
          <w:rFonts w:cs="B Nazanin"/>
          <w:szCs w:val="16"/>
        </w:rPr>
        <w:t xml:space="preserve">Acoustic comfort , Bazaar, </w:t>
      </w:r>
      <w:r w:rsidRPr="006C575C">
        <w:rPr>
          <w:rFonts w:cs="B Nazanin"/>
          <w:spacing w:val="-4"/>
          <w:szCs w:val="16"/>
        </w:rPr>
        <w:t xml:space="preserve">Qaysariyeh </w:t>
      </w:r>
      <w:r>
        <w:rPr>
          <w:rFonts w:cs="B Nazanin"/>
          <w:spacing w:val="-4"/>
          <w:szCs w:val="16"/>
        </w:rPr>
        <w:t>G</w:t>
      </w:r>
      <w:r w:rsidRPr="006C575C">
        <w:rPr>
          <w:rFonts w:cs="B Nazanin"/>
          <w:spacing w:val="-4"/>
          <w:szCs w:val="16"/>
        </w:rPr>
        <w:t>ate</w:t>
      </w:r>
    </w:p>
    <w:p w:rsidR="003F7EC2" w:rsidRDefault="003F7EC2" w:rsidP="003F7EC2">
      <w:pPr>
        <w:pStyle w:val="Heading1"/>
        <w:jc w:val="left"/>
        <w:rPr>
          <w:rFonts w:ascii="Tahoma" w:hAnsi="Tahoma" w:cs="B Nazanin"/>
          <w:color w:val="333333"/>
          <w:shd w:val="clear" w:color="auto" w:fill="FAFAFA"/>
          <w:rtl/>
        </w:rPr>
      </w:pPr>
    </w:p>
    <w:p w:rsidR="0034061F" w:rsidRPr="0034061F" w:rsidRDefault="0034061F" w:rsidP="0034061F">
      <w:pPr>
        <w:pStyle w:val="Normal1stParagraph"/>
        <w:rPr>
          <w:rtl/>
        </w:rPr>
        <w:sectPr w:rsidR="0034061F" w:rsidRPr="0034061F" w:rsidSect="00254A61">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015FC4" w:rsidRPr="002A0CAB" w:rsidRDefault="00250A4C" w:rsidP="00250A4C">
      <w:pPr>
        <w:rPr>
          <w:rFonts w:cs="B Nazanin"/>
          <w:b/>
          <w:bCs/>
          <w:sz w:val="28"/>
          <w:szCs w:val="28"/>
          <w:rtl/>
          <w:lang w:bidi="fa-IR"/>
        </w:rPr>
      </w:pPr>
      <w:r>
        <w:rPr>
          <w:rFonts w:cs="B Nazanin" w:hint="cs"/>
          <w:b/>
          <w:bCs/>
          <w:sz w:val="28"/>
          <w:szCs w:val="28"/>
          <w:rtl/>
          <w:lang w:bidi="fa-IR"/>
        </w:rPr>
        <w:lastRenderedPageBreak/>
        <w:t xml:space="preserve">1- مقدمه </w:t>
      </w:r>
    </w:p>
    <w:p w:rsidR="00015FC4" w:rsidRPr="00442133" w:rsidRDefault="00250A4C" w:rsidP="004D792A">
      <w:pPr>
        <w:pStyle w:val="A-text"/>
        <w:rPr>
          <w:rFonts w:ascii="Times New Roman" w:hAnsi="Times New Roman"/>
          <w:sz w:val="22"/>
          <w:rtl/>
        </w:rPr>
      </w:pPr>
      <w:r w:rsidRPr="00250A4C">
        <w:rPr>
          <w:rFonts w:ascii="Times New Roman" w:hAnsi="Times New Roman"/>
          <w:sz w:val="22"/>
          <w:rtl/>
          <w:lang w:bidi="ar-SA"/>
        </w:rPr>
        <w:t>بازارها به عنوان هسته اصل</w:t>
      </w:r>
      <w:r w:rsidRPr="00250A4C">
        <w:rPr>
          <w:rFonts w:ascii="Times New Roman" w:hAnsi="Times New Roman" w:hint="cs"/>
          <w:sz w:val="22"/>
          <w:rtl/>
          <w:lang w:bidi="ar-SA"/>
        </w:rPr>
        <w:t>ی</w:t>
      </w:r>
      <w:r w:rsidRPr="00250A4C">
        <w:rPr>
          <w:rFonts w:ascii="Times New Roman" w:hAnsi="Times New Roman"/>
          <w:sz w:val="22"/>
          <w:rtl/>
          <w:lang w:bidi="ar-SA"/>
        </w:rPr>
        <w:t xml:space="preserve"> شهرها</w:t>
      </w:r>
      <w:r w:rsidRPr="00250A4C">
        <w:rPr>
          <w:rFonts w:ascii="Times New Roman" w:hAnsi="Times New Roman" w:hint="cs"/>
          <w:sz w:val="22"/>
          <w:rtl/>
          <w:lang w:bidi="ar-SA"/>
        </w:rPr>
        <w:t>ی</w:t>
      </w:r>
      <w:r w:rsidRPr="00250A4C">
        <w:rPr>
          <w:rFonts w:ascii="Times New Roman" w:hAnsi="Times New Roman"/>
          <w:sz w:val="22"/>
          <w:rtl/>
          <w:lang w:bidi="ar-SA"/>
        </w:rPr>
        <w:t xml:space="preserve"> تار</w:t>
      </w:r>
      <w:r w:rsidRPr="00250A4C">
        <w:rPr>
          <w:rFonts w:ascii="Times New Roman" w:hAnsi="Times New Roman" w:hint="cs"/>
          <w:sz w:val="22"/>
          <w:rtl/>
          <w:lang w:bidi="ar-SA"/>
        </w:rPr>
        <w:t>ی</w:t>
      </w:r>
      <w:r w:rsidRPr="00250A4C">
        <w:rPr>
          <w:rFonts w:ascii="Times New Roman" w:hAnsi="Times New Roman" w:hint="eastAsia"/>
          <w:sz w:val="22"/>
          <w:rtl/>
          <w:lang w:bidi="ar-SA"/>
        </w:rPr>
        <w:t>خ</w:t>
      </w:r>
      <w:r w:rsidRPr="00250A4C">
        <w:rPr>
          <w:rFonts w:ascii="Times New Roman" w:hAnsi="Times New Roman" w:hint="cs"/>
          <w:sz w:val="22"/>
          <w:rtl/>
          <w:lang w:bidi="ar-SA"/>
        </w:rPr>
        <w:t>ی</w:t>
      </w:r>
      <w:r w:rsidRPr="00250A4C">
        <w:rPr>
          <w:rFonts w:ascii="Times New Roman" w:hAnsi="Times New Roman"/>
          <w:sz w:val="22"/>
          <w:rtl/>
          <w:lang w:bidi="ar-SA"/>
        </w:rPr>
        <w:t xml:space="preserve"> همواره نقش</w:t>
      </w:r>
      <w:r w:rsidRPr="00250A4C">
        <w:rPr>
          <w:rFonts w:ascii="Times New Roman" w:hAnsi="Times New Roman" w:hint="cs"/>
          <w:sz w:val="22"/>
          <w:rtl/>
          <w:lang w:bidi="ar-SA"/>
        </w:rPr>
        <w:t>ی</w:t>
      </w:r>
      <w:r w:rsidRPr="00250A4C">
        <w:rPr>
          <w:rFonts w:ascii="Times New Roman" w:hAnsi="Times New Roman"/>
          <w:sz w:val="22"/>
          <w:rtl/>
          <w:lang w:bidi="ar-SA"/>
        </w:rPr>
        <w:t xml:space="preserve"> اثرگذار بر روند فعال</w:t>
      </w:r>
      <w:r w:rsidRPr="00250A4C">
        <w:rPr>
          <w:rFonts w:ascii="Times New Roman" w:hAnsi="Times New Roman" w:hint="cs"/>
          <w:sz w:val="22"/>
          <w:rtl/>
          <w:lang w:bidi="ar-SA"/>
        </w:rPr>
        <w:t>ی</w:t>
      </w:r>
      <w:r w:rsidRPr="00250A4C">
        <w:rPr>
          <w:rFonts w:ascii="Times New Roman" w:hAnsi="Times New Roman" w:hint="eastAsia"/>
          <w:sz w:val="22"/>
          <w:rtl/>
          <w:lang w:bidi="ar-SA"/>
        </w:rPr>
        <w:t>ت</w:t>
      </w:r>
      <w:r w:rsidRPr="00250A4C">
        <w:rPr>
          <w:rFonts w:ascii="Times New Roman" w:hAnsi="Times New Roman"/>
          <w:sz w:val="22"/>
          <w:rtl/>
          <w:lang w:bidi="ar-SA"/>
        </w:rPr>
        <w:t xml:space="preserve"> و رشد شهر داشته</w:t>
      </w:r>
      <w:r>
        <w:rPr>
          <w:rFonts w:ascii="Cambria" w:hAnsi="Cambria" w:cs="Cambria"/>
          <w:sz w:val="22"/>
          <w:lang w:bidi="ar-SA"/>
        </w:rPr>
        <w:softHyphen/>
      </w:r>
      <w:r w:rsidRPr="00250A4C">
        <w:rPr>
          <w:rFonts w:ascii="Times New Roman" w:hAnsi="Times New Roman" w:hint="cs"/>
          <w:sz w:val="22"/>
          <w:rtl/>
          <w:lang w:bidi="ar-SA"/>
        </w:rPr>
        <w:t>اند</w:t>
      </w:r>
      <w:r w:rsidRPr="00250A4C">
        <w:rPr>
          <w:rFonts w:ascii="Times New Roman" w:hAnsi="Times New Roman"/>
          <w:sz w:val="22"/>
          <w:rtl/>
          <w:lang w:bidi="ar-SA"/>
        </w:rPr>
        <w:t>.</w:t>
      </w:r>
      <w:r w:rsidRPr="00250A4C">
        <w:rPr>
          <w:rFonts w:ascii="Times New Roman" w:hAnsi="Times New Roman" w:hint="cs"/>
          <w:sz w:val="22"/>
          <w:rtl/>
          <w:lang w:bidi="ar-SA"/>
        </w:rPr>
        <w:t>ی</w:t>
      </w:r>
      <w:r w:rsidRPr="00250A4C">
        <w:rPr>
          <w:rFonts w:ascii="Times New Roman" w:hAnsi="Times New Roman" w:hint="eastAsia"/>
          <w:sz w:val="22"/>
          <w:rtl/>
          <w:lang w:bidi="ar-SA"/>
        </w:rPr>
        <w:t>ک</w:t>
      </w:r>
      <w:r w:rsidRPr="00250A4C">
        <w:rPr>
          <w:rFonts w:ascii="Times New Roman" w:hAnsi="Times New Roman" w:hint="cs"/>
          <w:sz w:val="22"/>
          <w:rtl/>
          <w:lang w:bidi="ar-SA"/>
        </w:rPr>
        <w:t>ی</w:t>
      </w:r>
      <w:r w:rsidRPr="00250A4C">
        <w:rPr>
          <w:rFonts w:ascii="Times New Roman" w:hAnsi="Times New Roman"/>
          <w:sz w:val="22"/>
          <w:rtl/>
          <w:lang w:bidi="ar-SA"/>
        </w:rPr>
        <w:t xml:space="preserve"> از عوامل موفق</w:t>
      </w:r>
      <w:r w:rsidRPr="00250A4C">
        <w:rPr>
          <w:rFonts w:ascii="Times New Roman" w:hAnsi="Times New Roman" w:hint="cs"/>
          <w:sz w:val="22"/>
          <w:rtl/>
          <w:lang w:bidi="ar-SA"/>
        </w:rPr>
        <w:t>ی</w:t>
      </w:r>
      <w:r w:rsidRPr="00250A4C">
        <w:rPr>
          <w:rFonts w:ascii="Times New Roman" w:hAnsi="Times New Roman" w:hint="eastAsia"/>
          <w:sz w:val="22"/>
          <w:rtl/>
          <w:lang w:bidi="ar-SA"/>
        </w:rPr>
        <w:t>ت</w:t>
      </w:r>
      <w:r w:rsidRPr="00250A4C">
        <w:rPr>
          <w:rFonts w:ascii="Times New Roman" w:hAnsi="Times New Roman"/>
          <w:sz w:val="22"/>
          <w:rtl/>
          <w:lang w:bidi="ar-SA"/>
        </w:rPr>
        <w:t xml:space="preserve"> بازارها بازارها، ا</w:t>
      </w:r>
      <w:r w:rsidRPr="00250A4C">
        <w:rPr>
          <w:rFonts w:ascii="Times New Roman" w:hAnsi="Times New Roman" w:hint="cs"/>
          <w:sz w:val="22"/>
          <w:rtl/>
          <w:lang w:bidi="ar-SA"/>
        </w:rPr>
        <w:t>ی</w:t>
      </w:r>
      <w:r w:rsidRPr="00250A4C">
        <w:rPr>
          <w:rFonts w:ascii="Times New Roman" w:hAnsi="Times New Roman" w:hint="eastAsia"/>
          <w:sz w:val="22"/>
          <w:rtl/>
          <w:lang w:bidi="ar-SA"/>
        </w:rPr>
        <w:t>جاد</w:t>
      </w:r>
      <w:r w:rsidRPr="00250A4C">
        <w:rPr>
          <w:rFonts w:ascii="Times New Roman" w:hAnsi="Times New Roman"/>
          <w:sz w:val="22"/>
          <w:rtl/>
          <w:lang w:bidi="ar-SA"/>
        </w:rPr>
        <w:t xml:space="preserve"> شرا</w:t>
      </w:r>
      <w:r w:rsidRPr="00250A4C">
        <w:rPr>
          <w:rFonts w:ascii="Times New Roman" w:hAnsi="Times New Roman" w:hint="cs"/>
          <w:sz w:val="22"/>
          <w:rtl/>
          <w:lang w:bidi="ar-SA"/>
        </w:rPr>
        <w:t>ی</w:t>
      </w:r>
      <w:r w:rsidRPr="00250A4C">
        <w:rPr>
          <w:rFonts w:ascii="Times New Roman" w:hAnsi="Times New Roman" w:hint="eastAsia"/>
          <w:sz w:val="22"/>
          <w:rtl/>
          <w:lang w:bidi="ar-SA"/>
        </w:rPr>
        <w:t>ط</w:t>
      </w:r>
      <w:r w:rsidRPr="00250A4C">
        <w:rPr>
          <w:rFonts w:ascii="Times New Roman" w:hAnsi="Times New Roman"/>
          <w:sz w:val="22"/>
          <w:rtl/>
          <w:lang w:bidi="ar-SA"/>
        </w:rPr>
        <w:t xml:space="preserve"> مناسب جهت گذران عمل خر</w:t>
      </w:r>
      <w:r w:rsidRPr="00250A4C">
        <w:rPr>
          <w:rFonts w:ascii="Times New Roman" w:hAnsi="Times New Roman" w:hint="cs"/>
          <w:sz w:val="22"/>
          <w:rtl/>
          <w:lang w:bidi="ar-SA"/>
        </w:rPr>
        <w:t>ی</w:t>
      </w:r>
      <w:r w:rsidRPr="00250A4C">
        <w:rPr>
          <w:rFonts w:ascii="Times New Roman" w:hAnsi="Times New Roman" w:hint="eastAsia"/>
          <w:sz w:val="22"/>
          <w:rtl/>
          <w:lang w:bidi="ar-SA"/>
        </w:rPr>
        <w:t>د</w:t>
      </w:r>
      <w:r w:rsidRPr="00250A4C">
        <w:rPr>
          <w:rFonts w:ascii="Times New Roman" w:hAnsi="Times New Roman"/>
          <w:sz w:val="22"/>
          <w:rtl/>
          <w:lang w:bidi="ar-SA"/>
        </w:rPr>
        <w:t xml:space="preserve"> در آن است که بسته به عوامل اقل</w:t>
      </w:r>
      <w:r w:rsidRPr="00250A4C">
        <w:rPr>
          <w:rFonts w:ascii="Times New Roman" w:hAnsi="Times New Roman" w:hint="cs"/>
          <w:sz w:val="22"/>
          <w:rtl/>
          <w:lang w:bidi="ar-SA"/>
        </w:rPr>
        <w:t>ی</w:t>
      </w:r>
      <w:r w:rsidRPr="00250A4C">
        <w:rPr>
          <w:rFonts w:ascii="Times New Roman" w:hAnsi="Times New Roman" w:hint="eastAsia"/>
          <w:sz w:val="22"/>
          <w:rtl/>
          <w:lang w:bidi="ar-SA"/>
        </w:rPr>
        <w:t>م</w:t>
      </w:r>
      <w:r w:rsidRPr="00250A4C">
        <w:rPr>
          <w:rFonts w:ascii="Times New Roman" w:hAnsi="Times New Roman" w:hint="cs"/>
          <w:sz w:val="22"/>
          <w:rtl/>
          <w:lang w:bidi="ar-SA"/>
        </w:rPr>
        <w:t>ی</w:t>
      </w:r>
      <w:r w:rsidRPr="00250A4C">
        <w:rPr>
          <w:rFonts w:ascii="Times New Roman" w:hAnsi="Times New Roman"/>
          <w:sz w:val="22"/>
          <w:rtl/>
          <w:lang w:bidi="ar-SA"/>
        </w:rPr>
        <w:t xml:space="preserve"> ،مح</w:t>
      </w:r>
      <w:r w:rsidRPr="00250A4C">
        <w:rPr>
          <w:rFonts w:ascii="Times New Roman" w:hAnsi="Times New Roman" w:hint="cs"/>
          <w:sz w:val="22"/>
          <w:rtl/>
          <w:lang w:bidi="ar-SA"/>
        </w:rPr>
        <w:t>ی</w:t>
      </w:r>
      <w:r w:rsidRPr="00250A4C">
        <w:rPr>
          <w:rFonts w:ascii="Times New Roman" w:hAnsi="Times New Roman" w:hint="eastAsia"/>
          <w:sz w:val="22"/>
          <w:rtl/>
          <w:lang w:bidi="ar-SA"/>
        </w:rPr>
        <w:t>ط</w:t>
      </w:r>
      <w:r w:rsidRPr="00250A4C">
        <w:rPr>
          <w:rFonts w:ascii="Times New Roman" w:hAnsi="Times New Roman" w:hint="cs"/>
          <w:sz w:val="22"/>
          <w:rtl/>
          <w:lang w:bidi="ar-SA"/>
        </w:rPr>
        <w:t>ی</w:t>
      </w:r>
      <w:r w:rsidRPr="00250A4C">
        <w:rPr>
          <w:rFonts w:ascii="Times New Roman" w:hAnsi="Times New Roman"/>
          <w:sz w:val="22"/>
          <w:rtl/>
          <w:lang w:bidi="ar-SA"/>
        </w:rPr>
        <w:t xml:space="preserve"> و بصر</w:t>
      </w:r>
      <w:r w:rsidRPr="00250A4C">
        <w:rPr>
          <w:rFonts w:ascii="Times New Roman" w:hAnsi="Times New Roman" w:hint="cs"/>
          <w:sz w:val="22"/>
          <w:rtl/>
          <w:lang w:bidi="ar-SA"/>
        </w:rPr>
        <w:t>ی</w:t>
      </w:r>
      <w:r w:rsidRPr="00250A4C">
        <w:rPr>
          <w:rFonts w:ascii="Times New Roman" w:hAnsi="Times New Roman"/>
          <w:sz w:val="22"/>
          <w:rtl/>
          <w:lang w:bidi="ar-SA"/>
        </w:rPr>
        <w:t xml:space="preserve"> ،مطلوب</w:t>
      </w:r>
      <w:r w:rsidRPr="00250A4C">
        <w:rPr>
          <w:rFonts w:ascii="Times New Roman" w:hAnsi="Times New Roman" w:hint="cs"/>
          <w:sz w:val="22"/>
          <w:rtl/>
          <w:lang w:bidi="ar-SA"/>
        </w:rPr>
        <w:t>ی</w:t>
      </w:r>
      <w:r w:rsidRPr="00250A4C">
        <w:rPr>
          <w:rFonts w:ascii="Times New Roman" w:hAnsi="Times New Roman" w:hint="eastAsia"/>
          <w:sz w:val="22"/>
          <w:rtl/>
          <w:lang w:bidi="ar-SA"/>
        </w:rPr>
        <w:t>ت</w:t>
      </w:r>
      <w:r w:rsidRPr="00250A4C">
        <w:rPr>
          <w:rFonts w:ascii="Times New Roman" w:hAnsi="Times New Roman"/>
          <w:sz w:val="22"/>
          <w:rtl/>
          <w:lang w:bidi="ar-SA"/>
        </w:rPr>
        <w:t xml:space="preserve"> آن ارز</w:t>
      </w:r>
      <w:r w:rsidRPr="00250A4C">
        <w:rPr>
          <w:rFonts w:ascii="Times New Roman" w:hAnsi="Times New Roman" w:hint="cs"/>
          <w:sz w:val="22"/>
          <w:rtl/>
          <w:lang w:bidi="ar-SA"/>
        </w:rPr>
        <w:t>ی</w:t>
      </w:r>
      <w:r w:rsidRPr="00250A4C">
        <w:rPr>
          <w:rFonts w:ascii="Times New Roman" w:hAnsi="Times New Roman" w:hint="eastAsia"/>
          <w:sz w:val="22"/>
          <w:rtl/>
          <w:lang w:bidi="ar-SA"/>
        </w:rPr>
        <w:t>اب</w:t>
      </w:r>
      <w:r w:rsidRPr="00250A4C">
        <w:rPr>
          <w:rFonts w:ascii="Times New Roman" w:hAnsi="Times New Roman" w:hint="cs"/>
          <w:sz w:val="22"/>
          <w:rtl/>
          <w:lang w:bidi="ar-SA"/>
        </w:rPr>
        <w:t>ی</w:t>
      </w:r>
      <w:r w:rsidRPr="00250A4C">
        <w:rPr>
          <w:rFonts w:ascii="Times New Roman" w:hAnsi="Times New Roman"/>
          <w:sz w:val="22"/>
          <w:rtl/>
          <w:lang w:bidi="ar-SA"/>
        </w:rPr>
        <w:t xml:space="preserve"> م</w:t>
      </w:r>
      <w:r w:rsidRPr="00250A4C">
        <w:rPr>
          <w:rFonts w:ascii="Times New Roman" w:hAnsi="Times New Roman" w:hint="cs"/>
          <w:sz w:val="22"/>
          <w:rtl/>
          <w:lang w:bidi="ar-SA"/>
        </w:rPr>
        <w:t>ی</w:t>
      </w:r>
      <w:r>
        <w:rPr>
          <w:rFonts w:ascii="Cambria" w:hAnsi="Cambria" w:cs="Cambria"/>
          <w:sz w:val="22"/>
          <w:lang w:bidi="ar-SA"/>
        </w:rPr>
        <w:softHyphen/>
      </w:r>
      <w:r w:rsidRPr="00250A4C">
        <w:rPr>
          <w:rFonts w:ascii="Times New Roman" w:hAnsi="Times New Roman" w:hint="cs"/>
          <w:sz w:val="22"/>
          <w:rtl/>
          <w:lang w:bidi="ar-SA"/>
        </w:rPr>
        <w:t>شود</w:t>
      </w:r>
      <w:r w:rsidRPr="00250A4C">
        <w:rPr>
          <w:rFonts w:ascii="Times New Roman" w:hAnsi="Times New Roman"/>
          <w:sz w:val="22"/>
          <w:rtl/>
          <w:lang w:bidi="ar-SA"/>
        </w:rPr>
        <w:t>.در ا</w:t>
      </w:r>
      <w:r w:rsidRPr="00250A4C">
        <w:rPr>
          <w:rFonts w:ascii="Times New Roman" w:hAnsi="Times New Roman" w:hint="cs"/>
          <w:sz w:val="22"/>
          <w:rtl/>
          <w:lang w:bidi="ar-SA"/>
        </w:rPr>
        <w:t>ی</w:t>
      </w:r>
      <w:r w:rsidRPr="00250A4C">
        <w:rPr>
          <w:rFonts w:ascii="Times New Roman" w:hAnsi="Times New Roman" w:hint="eastAsia"/>
          <w:sz w:val="22"/>
          <w:rtl/>
          <w:lang w:bidi="ar-SA"/>
        </w:rPr>
        <w:t>ن</w:t>
      </w:r>
      <w:r w:rsidRPr="00250A4C">
        <w:rPr>
          <w:rFonts w:ascii="Times New Roman" w:hAnsi="Times New Roman"/>
          <w:sz w:val="22"/>
          <w:rtl/>
          <w:lang w:bidi="ar-SA"/>
        </w:rPr>
        <w:t xml:space="preserve"> تحق</w:t>
      </w:r>
      <w:r w:rsidRPr="00250A4C">
        <w:rPr>
          <w:rFonts w:ascii="Times New Roman" w:hAnsi="Times New Roman" w:hint="cs"/>
          <w:sz w:val="22"/>
          <w:rtl/>
          <w:lang w:bidi="ar-SA"/>
        </w:rPr>
        <w:t>ی</w:t>
      </w:r>
      <w:r w:rsidRPr="00250A4C">
        <w:rPr>
          <w:rFonts w:ascii="Times New Roman" w:hAnsi="Times New Roman"/>
          <w:sz w:val="22"/>
          <w:rtl/>
          <w:lang w:bidi="ar-SA"/>
        </w:rPr>
        <w:t>ق به آسا</w:t>
      </w:r>
      <w:r w:rsidRPr="00250A4C">
        <w:rPr>
          <w:rFonts w:ascii="Times New Roman" w:hAnsi="Times New Roman" w:hint="cs"/>
          <w:sz w:val="22"/>
          <w:rtl/>
          <w:lang w:bidi="ar-SA"/>
        </w:rPr>
        <w:t>ی</w:t>
      </w:r>
      <w:r w:rsidRPr="00250A4C">
        <w:rPr>
          <w:rFonts w:ascii="Times New Roman" w:hAnsi="Times New Roman" w:hint="eastAsia"/>
          <w:sz w:val="22"/>
          <w:rtl/>
          <w:lang w:bidi="ar-SA"/>
        </w:rPr>
        <w:t>ش</w:t>
      </w:r>
      <w:r w:rsidRPr="00250A4C">
        <w:rPr>
          <w:rFonts w:ascii="Times New Roman" w:hAnsi="Times New Roman"/>
          <w:sz w:val="22"/>
          <w:rtl/>
          <w:lang w:bidi="ar-SA"/>
        </w:rPr>
        <w:t xml:space="preserve"> صوت</w:t>
      </w:r>
      <w:r w:rsidRPr="00250A4C">
        <w:rPr>
          <w:rFonts w:ascii="Times New Roman" w:hAnsi="Times New Roman" w:hint="cs"/>
          <w:sz w:val="22"/>
          <w:rtl/>
          <w:lang w:bidi="ar-SA"/>
        </w:rPr>
        <w:t>ی</w:t>
      </w:r>
      <w:r w:rsidRPr="00250A4C">
        <w:rPr>
          <w:rFonts w:ascii="Times New Roman" w:hAnsi="Times New Roman"/>
          <w:sz w:val="22"/>
          <w:rtl/>
          <w:lang w:bidi="ar-SA"/>
        </w:rPr>
        <w:t xml:space="preserve"> به عنوان عامل</w:t>
      </w:r>
      <w:r w:rsidRPr="00250A4C">
        <w:rPr>
          <w:rFonts w:ascii="Times New Roman" w:hAnsi="Times New Roman" w:hint="cs"/>
          <w:sz w:val="22"/>
          <w:rtl/>
          <w:lang w:bidi="ar-SA"/>
        </w:rPr>
        <w:t>ی</w:t>
      </w:r>
      <w:r w:rsidRPr="00250A4C">
        <w:rPr>
          <w:rFonts w:ascii="Times New Roman" w:hAnsi="Times New Roman"/>
          <w:sz w:val="22"/>
          <w:rtl/>
          <w:lang w:bidi="ar-SA"/>
        </w:rPr>
        <w:t xml:space="preserve"> مهم در طراح</w:t>
      </w:r>
      <w:r w:rsidRPr="00250A4C">
        <w:rPr>
          <w:rFonts w:ascii="Times New Roman" w:hAnsi="Times New Roman" w:hint="cs"/>
          <w:sz w:val="22"/>
          <w:rtl/>
          <w:lang w:bidi="ar-SA"/>
        </w:rPr>
        <w:t>ی</w:t>
      </w:r>
      <w:r w:rsidRPr="00250A4C">
        <w:rPr>
          <w:rFonts w:ascii="Times New Roman" w:hAnsi="Times New Roman"/>
          <w:sz w:val="22"/>
          <w:rtl/>
          <w:lang w:bidi="ar-SA"/>
        </w:rPr>
        <w:t xml:space="preserve"> بازار  اشاره م</w:t>
      </w:r>
      <w:r w:rsidRPr="00250A4C">
        <w:rPr>
          <w:rFonts w:ascii="Times New Roman" w:hAnsi="Times New Roman" w:hint="cs"/>
          <w:sz w:val="22"/>
          <w:rtl/>
          <w:lang w:bidi="ar-SA"/>
        </w:rPr>
        <w:t>ی</w:t>
      </w:r>
      <w:r>
        <w:rPr>
          <w:rFonts w:ascii="Cambria" w:hAnsi="Cambria" w:cs="Cambria"/>
          <w:sz w:val="22"/>
          <w:lang w:bidi="ar-SA"/>
        </w:rPr>
        <w:softHyphen/>
      </w:r>
      <w:r w:rsidRPr="00250A4C">
        <w:rPr>
          <w:rFonts w:ascii="Times New Roman" w:hAnsi="Times New Roman" w:hint="cs"/>
          <w:sz w:val="22"/>
          <w:rtl/>
          <w:lang w:bidi="ar-SA"/>
        </w:rPr>
        <w:t>شود</w:t>
      </w:r>
      <w:r w:rsidRPr="00250A4C">
        <w:rPr>
          <w:rFonts w:ascii="Times New Roman" w:hAnsi="Times New Roman"/>
          <w:sz w:val="22"/>
          <w:rtl/>
          <w:lang w:bidi="ar-SA"/>
        </w:rPr>
        <w:t>. نمونه مورد</w:t>
      </w:r>
      <w:r w:rsidRPr="00250A4C">
        <w:rPr>
          <w:rFonts w:ascii="Times New Roman" w:hAnsi="Times New Roman" w:hint="cs"/>
          <w:sz w:val="22"/>
          <w:rtl/>
          <w:lang w:bidi="ar-SA"/>
        </w:rPr>
        <w:t>ی</w:t>
      </w:r>
      <w:r w:rsidRPr="00250A4C">
        <w:rPr>
          <w:rFonts w:ascii="Times New Roman" w:hAnsi="Times New Roman"/>
          <w:sz w:val="22"/>
          <w:rtl/>
          <w:lang w:bidi="ar-SA"/>
        </w:rPr>
        <w:t xml:space="preserve"> در ا</w:t>
      </w:r>
      <w:r w:rsidRPr="00250A4C">
        <w:rPr>
          <w:rFonts w:ascii="Times New Roman" w:hAnsi="Times New Roman" w:hint="cs"/>
          <w:sz w:val="22"/>
          <w:rtl/>
          <w:lang w:bidi="ar-SA"/>
        </w:rPr>
        <w:t>ی</w:t>
      </w:r>
      <w:r w:rsidRPr="00250A4C">
        <w:rPr>
          <w:rFonts w:ascii="Times New Roman" w:hAnsi="Times New Roman" w:hint="eastAsia"/>
          <w:sz w:val="22"/>
          <w:rtl/>
          <w:lang w:bidi="ar-SA"/>
        </w:rPr>
        <w:t>ن</w:t>
      </w:r>
      <w:r w:rsidRPr="00250A4C">
        <w:rPr>
          <w:rFonts w:ascii="Times New Roman" w:hAnsi="Times New Roman"/>
          <w:sz w:val="22"/>
          <w:rtl/>
          <w:lang w:bidi="ar-SA"/>
        </w:rPr>
        <w:t xml:space="preserve"> پژوهش بازار ق</w:t>
      </w:r>
      <w:r w:rsidRPr="00250A4C">
        <w:rPr>
          <w:rFonts w:ascii="Times New Roman" w:hAnsi="Times New Roman" w:hint="cs"/>
          <w:sz w:val="22"/>
          <w:rtl/>
          <w:lang w:bidi="ar-SA"/>
        </w:rPr>
        <w:t>ی</w:t>
      </w:r>
      <w:r w:rsidRPr="00250A4C">
        <w:rPr>
          <w:rFonts w:ascii="Times New Roman" w:hAnsi="Times New Roman" w:hint="eastAsia"/>
          <w:sz w:val="22"/>
          <w:rtl/>
          <w:lang w:bidi="ar-SA"/>
        </w:rPr>
        <w:t>صر</w:t>
      </w:r>
      <w:r w:rsidRPr="00250A4C">
        <w:rPr>
          <w:rFonts w:ascii="Times New Roman" w:hAnsi="Times New Roman" w:hint="cs"/>
          <w:sz w:val="22"/>
          <w:rtl/>
          <w:lang w:bidi="ar-SA"/>
        </w:rPr>
        <w:t>ی</w:t>
      </w:r>
      <w:r w:rsidRPr="00250A4C">
        <w:rPr>
          <w:rFonts w:ascii="Times New Roman" w:hAnsi="Times New Roman" w:hint="eastAsia"/>
          <w:sz w:val="22"/>
          <w:rtl/>
          <w:lang w:bidi="ar-SA"/>
        </w:rPr>
        <w:t>ه</w:t>
      </w:r>
      <w:r w:rsidRPr="00250A4C">
        <w:rPr>
          <w:rFonts w:ascii="Times New Roman" w:hAnsi="Times New Roman"/>
          <w:sz w:val="22"/>
          <w:rtl/>
          <w:lang w:bidi="ar-SA"/>
        </w:rPr>
        <w:t xml:space="preserve"> اصفهان است.هدف تحق</w:t>
      </w:r>
      <w:r w:rsidRPr="00250A4C">
        <w:rPr>
          <w:rFonts w:ascii="Times New Roman" w:hAnsi="Times New Roman" w:hint="cs"/>
          <w:sz w:val="22"/>
          <w:rtl/>
          <w:lang w:bidi="ar-SA"/>
        </w:rPr>
        <w:t>ی</w:t>
      </w:r>
      <w:r w:rsidRPr="00250A4C">
        <w:rPr>
          <w:rFonts w:ascii="Times New Roman" w:hAnsi="Times New Roman" w:hint="eastAsia"/>
          <w:sz w:val="22"/>
          <w:rtl/>
          <w:lang w:bidi="ar-SA"/>
        </w:rPr>
        <w:t>ق</w:t>
      </w:r>
      <w:r w:rsidRPr="00250A4C">
        <w:rPr>
          <w:rFonts w:ascii="Times New Roman" w:hAnsi="Times New Roman"/>
          <w:sz w:val="22"/>
          <w:rtl/>
          <w:lang w:bidi="ar-SA"/>
        </w:rPr>
        <w:t xml:space="preserve"> آنست که در</w:t>
      </w:r>
      <w:r w:rsidRPr="00250A4C">
        <w:rPr>
          <w:rFonts w:ascii="Times New Roman" w:hAnsi="Times New Roman" w:hint="cs"/>
          <w:sz w:val="22"/>
          <w:rtl/>
          <w:lang w:bidi="ar-SA"/>
        </w:rPr>
        <w:t>ی</w:t>
      </w:r>
      <w:r w:rsidRPr="00250A4C">
        <w:rPr>
          <w:rFonts w:ascii="Times New Roman" w:hAnsi="Times New Roman" w:hint="eastAsia"/>
          <w:sz w:val="22"/>
          <w:rtl/>
          <w:lang w:bidi="ar-SA"/>
        </w:rPr>
        <w:t>افته</w:t>
      </w:r>
      <w:r w:rsidRPr="00250A4C">
        <w:rPr>
          <w:rFonts w:ascii="Times New Roman" w:hAnsi="Times New Roman"/>
          <w:sz w:val="22"/>
          <w:rtl/>
          <w:lang w:bidi="ar-SA"/>
        </w:rPr>
        <w:t xml:space="preserve"> شود ،شکل ، محل و چگونگ</w:t>
      </w:r>
      <w:r w:rsidRPr="00250A4C">
        <w:rPr>
          <w:rFonts w:ascii="Times New Roman" w:hAnsi="Times New Roman" w:hint="cs"/>
          <w:sz w:val="22"/>
          <w:rtl/>
          <w:lang w:bidi="ar-SA"/>
        </w:rPr>
        <w:t>ی</w:t>
      </w:r>
      <w:r w:rsidRPr="00250A4C">
        <w:rPr>
          <w:rFonts w:ascii="Times New Roman" w:hAnsi="Times New Roman"/>
          <w:sz w:val="22"/>
          <w:rtl/>
          <w:lang w:bidi="ar-SA"/>
        </w:rPr>
        <w:t xml:space="preserve"> تقس</w:t>
      </w:r>
      <w:r w:rsidRPr="00250A4C">
        <w:rPr>
          <w:rFonts w:ascii="Times New Roman" w:hAnsi="Times New Roman" w:hint="cs"/>
          <w:sz w:val="22"/>
          <w:rtl/>
          <w:lang w:bidi="ar-SA"/>
        </w:rPr>
        <w:t>ی</w:t>
      </w:r>
      <w:r w:rsidRPr="00250A4C">
        <w:rPr>
          <w:rFonts w:ascii="Times New Roman" w:hAnsi="Times New Roman" w:hint="eastAsia"/>
          <w:sz w:val="22"/>
          <w:rtl/>
          <w:lang w:bidi="ar-SA"/>
        </w:rPr>
        <w:t>م</w:t>
      </w:r>
      <w:r w:rsidRPr="00250A4C">
        <w:rPr>
          <w:rFonts w:ascii="Times New Roman" w:hAnsi="Times New Roman"/>
          <w:sz w:val="22"/>
          <w:rtl/>
          <w:lang w:bidi="ar-SA"/>
        </w:rPr>
        <w:t xml:space="preserve"> بند</w:t>
      </w:r>
      <w:r w:rsidRPr="00250A4C">
        <w:rPr>
          <w:rFonts w:ascii="Times New Roman" w:hAnsi="Times New Roman" w:hint="cs"/>
          <w:sz w:val="22"/>
          <w:rtl/>
          <w:lang w:bidi="ar-SA"/>
        </w:rPr>
        <w:t>ی</w:t>
      </w:r>
      <w:r w:rsidRPr="00250A4C">
        <w:rPr>
          <w:rFonts w:ascii="Times New Roman" w:hAnsi="Times New Roman"/>
          <w:sz w:val="22"/>
          <w:rtl/>
          <w:lang w:bidi="ar-SA"/>
        </w:rPr>
        <w:t xml:space="preserve"> فرورفتگ</w:t>
      </w:r>
      <w:r w:rsidRPr="00250A4C">
        <w:rPr>
          <w:rFonts w:ascii="Times New Roman" w:hAnsi="Times New Roman" w:hint="cs"/>
          <w:sz w:val="22"/>
          <w:rtl/>
          <w:lang w:bidi="ar-SA"/>
        </w:rPr>
        <w:t>ی</w:t>
      </w:r>
      <w:r w:rsidRPr="00250A4C">
        <w:rPr>
          <w:rFonts w:ascii="Times New Roman" w:hAnsi="Times New Roman"/>
          <w:sz w:val="22"/>
          <w:rtl/>
          <w:lang w:bidi="ar-SA"/>
        </w:rPr>
        <w:t xml:space="preserve"> و ب</w:t>
      </w:r>
      <w:r w:rsidRPr="00250A4C">
        <w:rPr>
          <w:rFonts w:ascii="Times New Roman" w:hAnsi="Times New Roman" w:hint="cs"/>
          <w:sz w:val="22"/>
          <w:rtl/>
          <w:lang w:bidi="ar-SA"/>
        </w:rPr>
        <w:t>ی</w:t>
      </w:r>
      <w:r w:rsidRPr="00250A4C">
        <w:rPr>
          <w:rFonts w:ascii="Times New Roman" w:hAnsi="Times New Roman" w:hint="eastAsia"/>
          <w:sz w:val="22"/>
          <w:rtl/>
          <w:lang w:bidi="ar-SA"/>
        </w:rPr>
        <w:t>رون</w:t>
      </w:r>
      <w:r>
        <w:rPr>
          <w:rFonts w:ascii="Times New Roman" w:hAnsi="Times New Roman"/>
          <w:sz w:val="22"/>
          <w:lang w:bidi="ar-SA"/>
        </w:rPr>
        <w:softHyphen/>
      </w:r>
      <w:r w:rsidRPr="00250A4C">
        <w:rPr>
          <w:rFonts w:ascii="Times New Roman" w:hAnsi="Times New Roman"/>
          <w:sz w:val="22"/>
          <w:rtl/>
          <w:lang w:bidi="ar-SA"/>
        </w:rPr>
        <w:t>زدگ</w:t>
      </w:r>
      <w:r w:rsidRPr="00250A4C">
        <w:rPr>
          <w:rFonts w:ascii="Times New Roman" w:hAnsi="Times New Roman" w:hint="cs"/>
          <w:sz w:val="22"/>
          <w:rtl/>
          <w:lang w:bidi="ar-SA"/>
        </w:rPr>
        <w:t>ی</w:t>
      </w:r>
      <w:r w:rsidRPr="00250A4C">
        <w:rPr>
          <w:rFonts w:ascii="Times New Roman" w:hAnsi="Times New Roman"/>
          <w:sz w:val="22"/>
          <w:rtl/>
          <w:lang w:bidi="ar-SA"/>
        </w:rPr>
        <w:t xml:space="preserve"> بازار و در ا</w:t>
      </w:r>
      <w:r w:rsidRPr="00250A4C">
        <w:rPr>
          <w:rFonts w:ascii="Times New Roman" w:hAnsi="Times New Roman" w:hint="cs"/>
          <w:sz w:val="22"/>
          <w:rtl/>
          <w:lang w:bidi="ar-SA"/>
        </w:rPr>
        <w:t>ی</w:t>
      </w:r>
      <w:r w:rsidRPr="00250A4C">
        <w:rPr>
          <w:rFonts w:ascii="Times New Roman" w:hAnsi="Times New Roman" w:hint="eastAsia"/>
          <w:sz w:val="22"/>
          <w:rtl/>
          <w:lang w:bidi="ar-SA"/>
        </w:rPr>
        <w:t>نجا</w:t>
      </w:r>
      <w:r w:rsidRPr="00250A4C">
        <w:rPr>
          <w:rFonts w:ascii="Times New Roman" w:hAnsi="Times New Roman"/>
          <w:sz w:val="22"/>
          <w:rtl/>
          <w:lang w:bidi="ar-SA"/>
        </w:rPr>
        <w:t xml:space="preserve"> ورود</w:t>
      </w:r>
      <w:r w:rsidRPr="00250A4C">
        <w:rPr>
          <w:rFonts w:ascii="Times New Roman" w:hAnsi="Times New Roman" w:hint="cs"/>
          <w:sz w:val="22"/>
          <w:rtl/>
          <w:lang w:bidi="ar-SA"/>
        </w:rPr>
        <w:t>ی</w:t>
      </w:r>
      <w:r w:rsidRPr="00250A4C">
        <w:rPr>
          <w:rFonts w:ascii="Times New Roman" w:hAnsi="Times New Roman"/>
          <w:sz w:val="22"/>
          <w:rtl/>
          <w:lang w:bidi="ar-SA"/>
        </w:rPr>
        <w:t xml:space="preserve"> ق</w:t>
      </w:r>
      <w:r w:rsidRPr="00250A4C">
        <w:rPr>
          <w:rFonts w:ascii="Times New Roman" w:hAnsi="Times New Roman" w:hint="cs"/>
          <w:sz w:val="22"/>
          <w:rtl/>
          <w:lang w:bidi="ar-SA"/>
        </w:rPr>
        <w:t>ی</w:t>
      </w:r>
      <w:r w:rsidRPr="00250A4C">
        <w:rPr>
          <w:rFonts w:ascii="Times New Roman" w:hAnsi="Times New Roman" w:hint="eastAsia"/>
          <w:sz w:val="22"/>
          <w:rtl/>
          <w:lang w:bidi="ar-SA"/>
        </w:rPr>
        <w:t>صر</w:t>
      </w:r>
      <w:r w:rsidRPr="00250A4C">
        <w:rPr>
          <w:rFonts w:ascii="Times New Roman" w:hAnsi="Times New Roman" w:hint="cs"/>
          <w:sz w:val="22"/>
          <w:rtl/>
          <w:lang w:bidi="ar-SA"/>
        </w:rPr>
        <w:t>ی</w:t>
      </w:r>
      <w:r w:rsidRPr="00250A4C">
        <w:rPr>
          <w:rFonts w:ascii="Times New Roman" w:hAnsi="Times New Roman" w:hint="eastAsia"/>
          <w:sz w:val="22"/>
          <w:rtl/>
          <w:lang w:bidi="ar-SA"/>
        </w:rPr>
        <w:t>ه</w:t>
      </w:r>
      <w:r w:rsidRPr="00250A4C">
        <w:rPr>
          <w:rFonts w:ascii="Times New Roman" w:hAnsi="Times New Roman"/>
          <w:sz w:val="22"/>
          <w:rtl/>
          <w:lang w:bidi="ar-SA"/>
        </w:rPr>
        <w:t xml:space="preserve"> چگونه توانسته است بر کاهش ورو</w:t>
      </w:r>
      <w:r w:rsidRPr="00250A4C">
        <w:rPr>
          <w:rFonts w:ascii="Times New Roman" w:hAnsi="Times New Roman" w:hint="eastAsia"/>
          <w:sz w:val="22"/>
          <w:rtl/>
          <w:lang w:bidi="ar-SA"/>
        </w:rPr>
        <w:t>د</w:t>
      </w:r>
      <w:r w:rsidRPr="00250A4C">
        <w:rPr>
          <w:rFonts w:ascii="Times New Roman" w:hAnsi="Times New Roman"/>
          <w:sz w:val="22"/>
          <w:rtl/>
          <w:lang w:bidi="ar-SA"/>
        </w:rPr>
        <w:t xml:space="preserve"> نوفه به درون بازار اثر بگذارد.روش </w:t>
      </w:r>
      <w:r w:rsidRPr="00250A4C">
        <w:rPr>
          <w:rFonts w:ascii="Times New Roman" w:hAnsi="Times New Roman"/>
          <w:sz w:val="22"/>
          <w:rtl/>
          <w:lang w:bidi="ar-SA"/>
        </w:rPr>
        <w:lastRenderedPageBreak/>
        <w:t>تحق</w:t>
      </w:r>
      <w:r w:rsidRPr="00250A4C">
        <w:rPr>
          <w:rFonts w:ascii="Times New Roman" w:hAnsi="Times New Roman" w:hint="cs"/>
          <w:sz w:val="22"/>
          <w:rtl/>
          <w:lang w:bidi="ar-SA"/>
        </w:rPr>
        <w:t>ی</w:t>
      </w:r>
      <w:r w:rsidRPr="00250A4C">
        <w:rPr>
          <w:rFonts w:ascii="Times New Roman" w:hAnsi="Times New Roman" w:hint="eastAsia"/>
          <w:sz w:val="22"/>
          <w:rtl/>
          <w:lang w:bidi="ar-SA"/>
        </w:rPr>
        <w:t>ق</w:t>
      </w:r>
      <w:r w:rsidRPr="00250A4C">
        <w:rPr>
          <w:rFonts w:ascii="Times New Roman" w:hAnsi="Times New Roman"/>
          <w:sz w:val="22"/>
          <w:rtl/>
          <w:lang w:bidi="ar-SA"/>
        </w:rPr>
        <w:t xml:space="preserve"> در ابتدا شناخت محدوده  مورد مطالعه، ارائه پلان دق</w:t>
      </w:r>
      <w:r w:rsidRPr="00250A4C">
        <w:rPr>
          <w:rFonts w:ascii="Times New Roman" w:hAnsi="Times New Roman" w:hint="cs"/>
          <w:sz w:val="22"/>
          <w:rtl/>
          <w:lang w:bidi="ar-SA"/>
        </w:rPr>
        <w:t>ی</w:t>
      </w:r>
      <w:r w:rsidRPr="00250A4C">
        <w:rPr>
          <w:rFonts w:ascii="Times New Roman" w:hAnsi="Times New Roman" w:hint="eastAsia"/>
          <w:sz w:val="22"/>
          <w:rtl/>
          <w:lang w:bidi="ar-SA"/>
        </w:rPr>
        <w:t>ق</w:t>
      </w:r>
      <w:r w:rsidRPr="00250A4C">
        <w:rPr>
          <w:rFonts w:ascii="Times New Roman" w:hAnsi="Times New Roman"/>
          <w:sz w:val="22"/>
          <w:rtl/>
          <w:lang w:bidi="ar-SA"/>
        </w:rPr>
        <w:t xml:space="preserve"> از وضع</w:t>
      </w:r>
      <w:r w:rsidRPr="00250A4C">
        <w:rPr>
          <w:rFonts w:ascii="Times New Roman" w:hAnsi="Times New Roman" w:hint="cs"/>
          <w:sz w:val="22"/>
          <w:rtl/>
          <w:lang w:bidi="ar-SA"/>
        </w:rPr>
        <w:t>ی</w:t>
      </w:r>
      <w:r w:rsidRPr="00250A4C">
        <w:rPr>
          <w:rFonts w:ascii="Times New Roman" w:hAnsi="Times New Roman" w:hint="eastAsia"/>
          <w:sz w:val="22"/>
          <w:rtl/>
          <w:lang w:bidi="ar-SA"/>
        </w:rPr>
        <w:t>ت</w:t>
      </w:r>
      <w:r w:rsidRPr="00250A4C">
        <w:rPr>
          <w:rFonts w:ascii="Times New Roman" w:hAnsi="Times New Roman"/>
          <w:sz w:val="22"/>
          <w:rtl/>
          <w:lang w:bidi="ar-SA"/>
        </w:rPr>
        <w:t xml:space="preserve"> کالبد</w:t>
      </w:r>
      <w:r w:rsidRPr="00250A4C">
        <w:rPr>
          <w:rFonts w:ascii="Times New Roman" w:hAnsi="Times New Roman" w:hint="cs"/>
          <w:sz w:val="22"/>
          <w:rtl/>
          <w:lang w:bidi="ar-SA"/>
        </w:rPr>
        <w:t>ی</w:t>
      </w:r>
      <w:r w:rsidRPr="00250A4C">
        <w:rPr>
          <w:rFonts w:ascii="Times New Roman" w:hAnsi="Times New Roman"/>
          <w:sz w:val="22"/>
          <w:rtl/>
          <w:lang w:bidi="ar-SA"/>
        </w:rPr>
        <w:t xml:space="preserve"> براساس قرار دادن منبع صوت</w:t>
      </w:r>
      <w:r w:rsidRPr="00250A4C">
        <w:rPr>
          <w:rFonts w:ascii="Times New Roman" w:hAnsi="Times New Roman" w:hint="cs"/>
          <w:sz w:val="22"/>
          <w:rtl/>
          <w:lang w:bidi="ar-SA"/>
        </w:rPr>
        <w:t>ی</w:t>
      </w:r>
      <w:r w:rsidRPr="00250A4C">
        <w:rPr>
          <w:rFonts w:ascii="Times New Roman" w:hAnsi="Times New Roman"/>
          <w:sz w:val="22"/>
          <w:rtl/>
          <w:lang w:bidi="ar-SA"/>
        </w:rPr>
        <w:t xml:space="preserve"> متمرکز و مح</w:t>
      </w:r>
      <w:r w:rsidRPr="00250A4C">
        <w:rPr>
          <w:rFonts w:ascii="Times New Roman" w:hAnsi="Times New Roman" w:hint="cs"/>
          <w:sz w:val="22"/>
          <w:rtl/>
          <w:lang w:bidi="ar-SA"/>
        </w:rPr>
        <w:t>ی</w:t>
      </w:r>
      <w:r w:rsidRPr="00250A4C">
        <w:rPr>
          <w:rFonts w:ascii="Times New Roman" w:hAnsi="Times New Roman" w:hint="eastAsia"/>
          <w:sz w:val="22"/>
          <w:rtl/>
          <w:lang w:bidi="ar-SA"/>
        </w:rPr>
        <w:t>ط</w:t>
      </w:r>
      <w:r w:rsidRPr="00250A4C">
        <w:rPr>
          <w:rFonts w:ascii="Times New Roman" w:hAnsi="Times New Roman" w:hint="cs"/>
          <w:sz w:val="22"/>
          <w:rtl/>
          <w:lang w:bidi="ar-SA"/>
        </w:rPr>
        <w:t>ی</w:t>
      </w:r>
      <w:r w:rsidRPr="00250A4C">
        <w:rPr>
          <w:rFonts w:ascii="Times New Roman" w:hAnsi="Times New Roman"/>
          <w:sz w:val="22"/>
          <w:rtl/>
          <w:lang w:bidi="ar-SA"/>
        </w:rPr>
        <w:t xml:space="preserve"> است.فرض تحق</w:t>
      </w:r>
      <w:r w:rsidRPr="00250A4C">
        <w:rPr>
          <w:rFonts w:ascii="Times New Roman" w:hAnsi="Times New Roman" w:hint="cs"/>
          <w:sz w:val="22"/>
          <w:rtl/>
          <w:lang w:bidi="ar-SA"/>
        </w:rPr>
        <w:t>ی</w:t>
      </w:r>
      <w:r w:rsidRPr="00250A4C">
        <w:rPr>
          <w:rFonts w:ascii="Times New Roman" w:hAnsi="Times New Roman" w:hint="eastAsia"/>
          <w:sz w:val="22"/>
          <w:rtl/>
          <w:lang w:bidi="ar-SA"/>
        </w:rPr>
        <w:t>ق</w:t>
      </w:r>
      <w:r w:rsidRPr="00250A4C">
        <w:rPr>
          <w:rFonts w:ascii="Times New Roman" w:hAnsi="Times New Roman"/>
          <w:sz w:val="22"/>
          <w:rtl/>
          <w:lang w:bidi="ar-SA"/>
        </w:rPr>
        <w:t xml:space="preserve"> بر آنست که شکل و محل قرارگ</w:t>
      </w:r>
      <w:r w:rsidRPr="00250A4C">
        <w:rPr>
          <w:rFonts w:ascii="Times New Roman" w:hAnsi="Times New Roman" w:hint="cs"/>
          <w:sz w:val="22"/>
          <w:rtl/>
          <w:lang w:bidi="ar-SA"/>
        </w:rPr>
        <w:t>ی</w:t>
      </w:r>
      <w:r w:rsidRPr="00250A4C">
        <w:rPr>
          <w:rFonts w:ascii="Times New Roman" w:hAnsi="Times New Roman" w:hint="eastAsia"/>
          <w:sz w:val="22"/>
          <w:rtl/>
          <w:lang w:bidi="ar-SA"/>
        </w:rPr>
        <w:t>ر</w:t>
      </w:r>
      <w:r w:rsidRPr="00250A4C">
        <w:rPr>
          <w:rFonts w:ascii="Times New Roman" w:hAnsi="Times New Roman" w:hint="cs"/>
          <w:sz w:val="22"/>
          <w:rtl/>
          <w:lang w:bidi="ar-SA"/>
        </w:rPr>
        <w:t>ی</w:t>
      </w:r>
      <w:r w:rsidRPr="00250A4C">
        <w:rPr>
          <w:rFonts w:ascii="Times New Roman" w:hAnsi="Times New Roman"/>
          <w:sz w:val="22"/>
          <w:rtl/>
          <w:lang w:bidi="ar-SA"/>
        </w:rPr>
        <w:t xml:space="preserve"> ورود</w:t>
      </w:r>
      <w:r w:rsidRPr="00250A4C">
        <w:rPr>
          <w:rFonts w:ascii="Times New Roman" w:hAnsi="Times New Roman" w:hint="cs"/>
          <w:sz w:val="22"/>
          <w:rtl/>
          <w:lang w:bidi="ar-SA"/>
        </w:rPr>
        <w:t>ی</w:t>
      </w:r>
      <w:r>
        <w:rPr>
          <w:rFonts w:ascii="Cambria" w:hAnsi="Cambria" w:cs="Cambria"/>
          <w:sz w:val="22"/>
          <w:lang w:bidi="ar-SA"/>
        </w:rPr>
        <w:softHyphen/>
      </w:r>
      <w:r w:rsidRPr="00250A4C">
        <w:rPr>
          <w:rFonts w:ascii="Times New Roman" w:hAnsi="Times New Roman" w:hint="cs"/>
          <w:sz w:val="22"/>
          <w:rtl/>
          <w:lang w:bidi="ar-SA"/>
        </w:rPr>
        <w:t>ها</w:t>
      </w:r>
      <w:r w:rsidRPr="00250A4C">
        <w:rPr>
          <w:rFonts w:ascii="Times New Roman" w:hAnsi="Times New Roman"/>
          <w:sz w:val="22"/>
          <w:rtl/>
          <w:lang w:bidi="ar-SA"/>
        </w:rPr>
        <w:t xml:space="preserve"> نه تنها بر شرا</w:t>
      </w:r>
      <w:r w:rsidRPr="00250A4C">
        <w:rPr>
          <w:rFonts w:ascii="Times New Roman" w:hAnsi="Times New Roman" w:hint="cs"/>
          <w:sz w:val="22"/>
          <w:rtl/>
          <w:lang w:bidi="ar-SA"/>
        </w:rPr>
        <w:t>ی</w:t>
      </w:r>
      <w:r w:rsidRPr="00250A4C">
        <w:rPr>
          <w:rFonts w:ascii="Times New Roman" w:hAnsi="Times New Roman" w:hint="eastAsia"/>
          <w:sz w:val="22"/>
          <w:rtl/>
          <w:lang w:bidi="ar-SA"/>
        </w:rPr>
        <w:t>ط</w:t>
      </w:r>
      <w:r w:rsidRPr="00250A4C">
        <w:rPr>
          <w:rFonts w:ascii="Times New Roman" w:hAnsi="Times New Roman"/>
          <w:sz w:val="22"/>
          <w:rtl/>
          <w:lang w:bidi="ar-SA"/>
        </w:rPr>
        <w:t xml:space="preserve"> اقل</w:t>
      </w:r>
      <w:r w:rsidRPr="00250A4C">
        <w:rPr>
          <w:rFonts w:ascii="Times New Roman" w:hAnsi="Times New Roman" w:hint="cs"/>
          <w:sz w:val="22"/>
          <w:rtl/>
          <w:lang w:bidi="ar-SA"/>
        </w:rPr>
        <w:t>ی</w:t>
      </w:r>
      <w:r w:rsidRPr="00250A4C">
        <w:rPr>
          <w:rFonts w:ascii="Times New Roman" w:hAnsi="Times New Roman" w:hint="eastAsia"/>
          <w:sz w:val="22"/>
          <w:rtl/>
          <w:lang w:bidi="ar-SA"/>
        </w:rPr>
        <w:t>م</w:t>
      </w:r>
      <w:r w:rsidRPr="00250A4C">
        <w:rPr>
          <w:rFonts w:ascii="Times New Roman" w:hAnsi="Times New Roman" w:hint="cs"/>
          <w:sz w:val="22"/>
          <w:rtl/>
          <w:lang w:bidi="ar-SA"/>
        </w:rPr>
        <w:t>ی</w:t>
      </w:r>
      <w:r w:rsidRPr="00250A4C">
        <w:rPr>
          <w:rFonts w:ascii="Times New Roman" w:hAnsi="Times New Roman"/>
          <w:sz w:val="22"/>
          <w:rtl/>
          <w:lang w:bidi="ar-SA"/>
        </w:rPr>
        <w:t xml:space="preserve"> و ز</w:t>
      </w:r>
      <w:r w:rsidRPr="00250A4C">
        <w:rPr>
          <w:rFonts w:ascii="Times New Roman" w:hAnsi="Times New Roman" w:hint="cs"/>
          <w:sz w:val="22"/>
          <w:rtl/>
          <w:lang w:bidi="ar-SA"/>
        </w:rPr>
        <w:t>ی</w:t>
      </w:r>
      <w:r w:rsidRPr="00250A4C">
        <w:rPr>
          <w:rFonts w:ascii="Times New Roman" w:hAnsi="Times New Roman" w:hint="eastAsia"/>
          <w:sz w:val="22"/>
          <w:rtl/>
          <w:lang w:bidi="ar-SA"/>
        </w:rPr>
        <w:t>با</w:t>
      </w:r>
      <w:r w:rsidRPr="00250A4C">
        <w:rPr>
          <w:rFonts w:ascii="Times New Roman" w:hAnsi="Times New Roman" w:hint="cs"/>
          <w:sz w:val="22"/>
          <w:rtl/>
          <w:lang w:bidi="ar-SA"/>
        </w:rPr>
        <w:t>یی</w:t>
      </w:r>
      <w:r w:rsidRPr="00250A4C">
        <w:rPr>
          <w:rFonts w:ascii="Times New Roman" w:hAnsi="Times New Roman"/>
          <w:sz w:val="22"/>
          <w:rtl/>
          <w:lang w:bidi="ar-SA"/>
        </w:rPr>
        <w:t xml:space="preserve"> شناسانه مؤثر بوده </w:t>
      </w:r>
      <w:r w:rsidRPr="00250A4C">
        <w:rPr>
          <w:rFonts w:ascii="Times New Roman" w:hAnsi="Times New Roman" w:hint="eastAsia"/>
          <w:sz w:val="22"/>
          <w:rtl/>
          <w:lang w:bidi="ar-SA"/>
        </w:rPr>
        <w:t>بلکه</w:t>
      </w:r>
      <w:r w:rsidRPr="00250A4C">
        <w:rPr>
          <w:rFonts w:ascii="Times New Roman" w:hAnsi="Times New Roman"/>
          <w:sz w:val="22"/>
          <w:rtl/>
          <w:lang w:bidi="ar-SA"/>
        </w:rPr>
        <w:t xml:space="preserve"> بر آسا</w:t>
      </w:r>
      <w:r w:rsidRPr="00250A4C">
        <w:rPr>
          <w:rFonts w:ascii="Times New Roman" w:hAnsi="Times New Roman" w:hint="cs"/>
          <w:sz w:val="22"/>
          <w:rtl/>
          <w:lang w:bidi="ar-SA"/>
        </w:rPr>
        <w:t>ی</w:t>
      </w:r>
      <w:r w:rsidRPr="00250A4C">
        <w:rPr>
          <w:rFonts w:ascii="Times New Roman" w:hAnsi="Times New Roman" w:hint="eastAsia"/>
          <w:sz w:val="22"/>
          <w:rtl/>
          <w:lang w:bidi="ar-SA"/>
        </w:rPr>
        <w:t>ش</w:t>
      </w:r>
      <w:r w:rsidRPr="00250A4C">
        <w:rPr>
          <w:rFonts w:ascii="Times New Roman" w:hAnsi="Times New Roman"/>
          <w:sz w:val="22"/>
          <w:rtl/>
          <w:lang w:bidi="ar-SA"/>
        </w:rPr>
        <w:t xml:space="preserve"> صوت</w:t>
      </w:r>
      <w:r w:rsidRPr="00250A4C">
        <w:rPr>
          <w:rFonts w:ascii="Times New Roman" w:hAnsi="Times New Roman" w:hint="cs"/>
          <w:sz w:val="22"/>
          <w:rtl/>
          <w:lang w:bidi="ar-SA"/>
        </w:rPr>
        <w:t>ی</w:t>
      </w:r>
      <w:r w:rsidRPr="00250A4C">
        <w:rPr>
          <w:rFonts w:ascii="Times New Roman" w:hAnsi="Times New Roman"/>
          <w:sz w:val="22"/>
          <w:rtl/>
          <w:lang w:bidi="ar-SA"/>
        </w:rPr>
        <w:t xml:space="preserve"> افراد در بازار ن</w:t>
      </w:r>
      <w:r w:rsidRPr="00250A4C">
        <w:rPr>
          <w:rFonts w:ascii="Times New Roman" w:hAnsi="Times New Roman" w:hint="cs"/>
          <w:sz w:val="22"/>
          <w:rtl/>
          <w:lang w:bidi="ar-SA"/>
        </w:rPr>
        <w:t>ی</w:t>
      </w:r>
      <w:r w:rsidRPr="00250A4C">
        <w:rPr>
          <w:rFonts w:ascii="Times New Roman" w:hAnsi="Times New Roman" w:hint="eastAsia"/>
          <w:sz w:val="22"/>
          <w:rtl/>
          <w:lang w:bidi="ar-SA"/>
        </w:rPr>
        <w:t>ز</w:t>
      </w:r>
      <w:r w:rsidRPr="00250A4C">
        <w:rPr>
          <w:rFonts w:ascii="Times New Roman" w:hAnsi="Times New Roman"/>
          <w:sz w:val="22"/>
          <w:rtl/>
          <w:lang w:bidi="ar-SA"/>
        </w:rPr>
        <w:t xml:space="preserve"> اثر گذار بوده است.</w:t>
      </w:r>
    </w:p>
    <w:p w:rsidR="00015FC4" w:rsidRPr="00442133" w:rsidRDefault="00015FC4" w:rsidP="00015FC4">
      <w:pPr>
        <w:pStyle w:val="A-text"/>
        <w:rPr>
          <w:rFonts w:ascii="Times New Roman" w:hAnsi="Times New Roman"/>
          <w:b/>
          <w:bCs/>
          <w:sz w:val="22"/>
          <w:rtl/>
        </w:rPr>
      </w:pPr>
    </w:p>
    <w:p w:rsidR="00015FC4" w:rsidRPr="002A0CAB" w:rsidRDefault="00015FC4" w:rsidP="005C160E">
      <w:pPr>
        <w:pStyle w:val="A-text"/>
        <w:ind w:firstLine="0"/>
        <w:rPr>
          <w:rFonts w:ascii="Times New Roman" w:hAnsi="Times New Roman"/>
          <w:b/>
          <w:bCs/>
          <w:sz w:val="28"/>
          <w:szCs w:val="28"/>
          <w:rtl/>
        </w:rPr>
      </w:pPr>
      <w:r w:rsidRPr="002A0CAB">
        <w:rPr>
          <w:rFonts w:ascii="Times New Roman" w:hAnsi="Times New Roman" w:hint="cs"/>
          <w:b/>
          <w:bCs/>
          <w:sz w:val="28"/>
          <w:szCs w:val="28"/>
          <w:rtl/>
        </w:rPr>
        <w:t xml:space="preserve">2- </w:t>
      </w:r>
      <w:r w:rsidR="005C160E">
        <w:rPr>
          <w:rFonts w:ascii="Times New Roman" w:hAnsi="Times New Roman" w:hint="cs"/>
          <w:b/>
          <w:bCs/>
          <w:sz w:val="28"/>
          <w:szCs w:val="28"/>
          <w:rtl/>
        </w:rPr>
        <w:t>ادبیات تحقیق</w:t>
      </w:r>
    </w:p>
    <w:p w:rsidR="005C160E" w:rsidRPr="00DF0C1B" w:rsidRDefault="005C160E" w:rsidP="005C160E">
      <w:pPr>
        <w:rPr>
          <w:rFonts w:cs="B Nazanin"/>
          <w:b/>
          <w:bCs/>
          <w:sz w:val="24"/>
          <w:lang w:bidi="fa-IR"/>
        </w:rPr>
      </w:pPr>
      <w:r w:rsidRPr="00DF0C1B">
        <w:rPr>
          <w:rFonts w:cs="B Nazanin" w:hint="cs"/>
          <w:b/>
          <w:bCs/>
          <w:sz w:val="24"/>
          <w:rtl/>
          <w:lang w:bidi="fa-IR"/>
        </w:rPr>
        <w:t>بازار</w:t>
      </w:r>
    </w:p>
    <w:p w:rsidR="00015FC4" w:rsidRDefault="005C160E" w:rsidP="005C160E">
      <w:pPr>
        <w:pStyle w:val="A-text"/>
        <w:rPr>
          <w:sz w:val="24"/>
          <w:rtl/>
        </w:rPr>
      </w:pPr>
      <w:r w:rsidRPr="00AC7E31">
        <w:rPr>
          <w:rFonts w:hint="cs"/>
          <w:sz w:val="24"/>
          <w:rtl/>
        </w:rPr>
        <w:t>بازار جای داد و ستد و خرید و فروش کالا یا محل اجتماع خریداران و فروشندگان است.«بازار به معنی وسیع و مجازی آن از نظر اقتصادی به حوزه هایی اطلاق می</w:t>
      </w:r>
      <w:r w:rsidRPr="00AC7E31">
        <w:rPr>
          <w:sz w:val="24"/>
          <w:rtl/>
        </w:rPr>
        <w:softHyphen/>
      </w:r>
      <w:r w:rsidRPr="00AC7E31">
        <w:rPr>
          <w:rFonts w:hint="cs"/>
          <w:sz w:val="24"/>
          <w:rtl/>
        </w:rPr>
        <w:t>شود که ارتباط مستقیم یا غیر مستقیم میان عرضه و تقاضا برقرار نماید، به نحوی که در سراسر آن پس از بررسی های لازمه که مقدمه تعامل است،قیمت ثابتی به وجود آید»(بیگلری ، 1335،ص8) از غنی</w:t>
      </w:r>
      <w:r w:rsidRPr="00AC7E31">
        <w:rPr>
          <w:sz w:val="24"/>
          <w:rtl/>
        </w:rPr>
        <w:softHyphen/>
      </w:r>
      <w:r w:rsidRPr="00AC7E31">
        <w:rPr>
          <w:rFonts w:hint="cs"/>
          <w:sz w:val="24"/>
          <w:rtl/>
        </w:rPr>
        <w:t>ترین میراث</w:t>
      </w:r>
      <w:r w:rsidRPr="00AC7E31">
        <w:rPr>
          <w:sz w:val="24"/>
          <w:rtl/>
        </w:rPr>
        <w:softHyphen/>
      </w:r>
      <w:r w:rsidRPr="00AC7E31">
        <w:rPr>
          <w:rFonts w:hint="cs"/>
          <w:sz w:val="24"/>
          <w:rtl/>
        </w:rPr>
        <w:t xml:space="preserve">های فرهنگی و اجتماعی هر شهر </w:t>
      </w:r>
      <w:r w:rsidRPr="00AC7E31">
        <w:rPr>
          <w:sz w:val="24"/>
          <w:rtl/>
        </w:rPr>
        <w:softHyphen/>
      </w:r>
      <w:r w:rsidRPr="00AC7E31">
        <w:rPr>
          <w:rFonts w:hint="cs"/>
          <w:sz w:val="24"/>
          <w:rtl/>
        </w:rPr>
        <w:t>بازار بوده که تأثیر زیادی در ساختار و شکل</w:t>
      </w:r>
      <w:r w:rsidRPr="00AC7E31">
        <w:rPr>
          <w:sz w:val="24"/>
          <w:rtl/>
        </w:rPr>
        <w:softHyphen/>
      </w:r>
      <w:r w:rsidRPr="00AC7E31">
        <w:rPr>
          <w:rFonts w:hint="cs"/>
          <w:sz w:val="24"/>
          <w:rtl/>
        </w:rPr>
        <w:t>گیری شهرهای فرهنگی و تاریخی ایران داشته است. به بازار های ایران در فارسی میانه [و در پهلوی] واچار گفته می</w:t>
      </w:r>
      <w:r w:rsidRPr="00AC7E31">
        <w:rPr>
          <w:sz w:val="24"/>
          <w:rtl/>
        </w:rPr>
        <w:softHyphen/>
      </w:r>
      <w:r w:rsidRPr="00AC7E31">
        <w:rPr>
          <w:rFonts w:hint="cs"/>
          <w:sz w:val="24"/>
          <w:rtl/>
        </w:rPr>
        <w:t>شده که تنها ویژه ی خرید و فروش کالا نبوده است و به طور کلی به انجمن گاه واچار گفته می</w:t>
      </w:r>
      <w:r w:rsidRPr="00AC7E31">
        <w:rPr>
          <w:sz w:val="24"/>
          <w:rtl/>
        </w:rPr>
        <w:softHyphen/>
      </w:r>
      <w:r w:rsidRPr="00AC7E31">
        <w:rPr>
          <w:rFonts w:hint="cs"/>
          <w:sz w:val="24"/>
          <w:rtl/>
        </w:rPr>
        <w:t>شده است.مردم هر شهر سالی چندبار در آنجا گرد هم می</w:t>
      </w:r>
      <w:r w:rsidRPr="00AC7E31">
        <w:rPr>
          <w:sz w:val="24"/>
          <w:rtl/>
        </w:rPr>
        <w:softHyphen/>
      </w:r>
      <w:r w:rsidRPr="00AC7E31">
        <w:rPr>
          <w:rFonts w:hint="cs"/>
          <w:sz w:val="24"/>
          <w:rtl/>
        </w:rPr>
        <w:t>آمدند و به مسائل اجتماعی خود رسیدگی می</w:t>
      </w:r>
      <w:r w:rsidRPr="00AC7E31">
        <w:rPr>
          <w:sz w:val="24"/>
          <w:rtl/>
        </w:rPr>
        <w:softHyphen/>
      </w:r>
      <w:r w:rsidRPr="00AC7E31">
        <w:rPr>
          <w:rFonts w:hint="cs"/>
          <w:sz w:val="24"/>
          <w:rtl/>
        </w:rPr>
        <w:t>کردند.بسیاری از جنبش های اجتماعی از بازار خاسته</w:t>
      </w:r>
      <w:r w:rsidRPr="00AC7E31">
        <w:rPr>
          <w:sz w:val="24"/>
          <w:rtl/>
        </w:rPr>
        <w:softHyphen/>
      </w:r>
      <w:r w:rsidRPr="00AC7E31">
        <w:rPr>
          <w:rFonts w:hint="cs"/>
          <w:sz w:val="24"/>
          <w:rtl/>
        </w:rPr>
        <w:t>اند.(</w:t>
      </w:r>
      <w:r w:rsidR="00AC7E31" w:rsidRPr="00AC7E31">
        <w:rPr>
          <w:rFonts w:hint="cs"/>
          <w:sz w:val="24"/>
          <w:rtl/>
        </w:rPr>
        <w:t>معماریان ،1391</w:t>
      </w:r>
      <w:r w:rsidRPr="00AC7E31">
        <w:rPr>
          <w:rFonts w:hint="cs"/>
          <w:sz w:val="24"/>
          <w:rtl/>
        </w:rPr>
        <w:t>،ص98)</w:t>
      </w:r>
    </w:p>
    <w:p w:rsidR="005C160E" w:rsidRPr="008F034E" w:rsidRDefault="005C160E" w:rsidP="005C160E">
      <w:pPr>
        <w:rPr>
          <w:rFonts w:cs="B Nazanin"/>
          <w:sz w:val="24"/>
          <w:rtl/>
          <w:lang w:bidi="fa-IR"/>
        </w:rPr>
      </w:pPr>
      <w:r w:rsidRPr="00AC7E31">
        <w:rPr>
          <w:rFonts w:cs="B Nazanin" w:hint="cs"/>
          <w:sz w:val="24"/>
          <w:rtl/>
          <w:lang w:bidi="fa-IR"/>
        </w:rPr>
        <w:t>بازارها از جمله بخشهای هر شهر است که علاوه بر ساکنان آن شهر ، برای گردشگران نیز جذابیت دارد؛ امری که موجب گردید تا بازار</w:t>
      </w:r>
      <w:r w:rsidRPr="00AC7E31">
        <w:rPr>
          <w:rFonts w:cs="B Nazanin"/>
          <w:sz w:val="24"/>
          <w:rtl/>
          <w:lang w:bidi="fa-IR"/>
        </w:rPr>
        <w:softHyphen/>
      </w:r>
      <w:r w:rsidRPr="00AC7E31">
        <w:rPr>
          <w:rFonts w:cs="B Nazanin" w:hint="cs"/>
          <w:sz w:val="24"/>
          <w:rtl/>
          <w:lang w:bidi="fa-IR"/>
        </w:rPr>
        <w:t>های دیگر کشور</w:t>
      </w:r>
      <w:r w:rsidRPr="00AC7E31">
        <w:rPr>
          <w:rFonts w:cs="B Nazanin"/>
          <w:sz w:val="24"/>
          <w:rtl/>
          <w:lang w:bidi="fa-IR"/>
        </w:rPr>
        <w:softHyphen/>
      </w:r>
      <w:r w:rsidRPr="00AC7E31">
        <w:rPr>
          <w:rFonts w:cs="B Nazanin" w:hint="cs"/>
          <w:sz w:val="24"/>
          <w:rtl/>
          <w:lang w:bidi="fa-IR"/>
        </w:rPr>
        <w:t>ها با الگوبرداری از بازار ایرانی- اسلامی احداث شوند. با ظهور اسلام در ایران و سپری شدن قرون اولیه ، امور بازرگانی دوباره در ایران گسترش یافت و بازارها به عنوان یکی از ارکان اساسی شهرها در مراکز و مسیرهای اصلی شهرها در اقصی نقاط مملکت بسط یافتند. بازار</w:t>
      </w:r>
      <w:r w:rsidRPr="00AC7E31">
        <w:rPr>
          <w:rFonts w:cs="B Nazanin"/>
          <w:sz w:val="24"/>
          <w:rtl/>
          <w:lang w:bidi="fa-IR"/>
        </w:rPr>
        <w:softHyphen/>
      </w:r>
      <w:r w:rsidRPr="00AC7E31">
        <w:rPr>
          <w:rFonts w:cs="B Nazanin" w:hint="cs"/>
          <w:sz w:val="24"/>
          <w:rtl/>
          <w:lang w:bidi="fa-IR"/>
        </w:rPr>
        <w:t>ها علاوه بر نقش کلیدی در ساختار فضایی-کالبدی شهرهای تجاری ، از منظر کالبدی نقش محوری نیز ایفا می</w:t>
      </w:r>
      <w:r w:rsidRPr="00AC7E31">
        <w:rPr>
          <w:rFonts w:cs="B Nazanin"/>
          <w:sz w:val="24"/>
          <w:rtl/>
          <w:lang w:bidi="fa-IR"/>
        </w:rPr>
        <w:softHyphen/>
      </w:r>
      <w:r w:rsidRPr="00AC7E31">
        <w:rPr>
          <w:rFonts w:cs="B Nazanin" w:hint="cs"/>
          <w:sz w:val="24"/>
          <w:rtl/>
          <w:lang w:bidi="fa-IR"/>
        </w:rPr>
        <w:t>کنند. این بازارها پایه و الگویی برای بازارهای بعدی شدند.در بسیاری از بازارهای کنونی هنوز ستونها و جرزهای دیوار مربوط به قرون اولیه اسلام به چشم میخورد و قسمتهایی از بازار اصفهان ، بخارا و هرات به این دوره برمیگردد. مسیر بازار معمولا از دروازه اصلی شهر شروع شده و به مرکز شهر ختم میشود و گاهی هم ادامه بازار به دروازه دیگر شهر میرسد .بازارها اکثرا در مجاور ارگ حکومتی ، مسجد جامع و میدان اصلی شهر قرار دارند.این موضوع در مورد تقریبا تمامی بازارهای ایران صادق است.در شهرهایی که اماکن مذهبی، بقاع متبرکه و مقبره ائمه وجو دارد، بازارها معمولا در اطراف و تا مقابل در ورودی آنها ساخته می شده.(قبادیان، 1385،ص 173 )</w:t>
      </w:r>
    </w:p>
    <w:p w:rsidR="005C160E" w:rsidRDefault="005C160E" w:rsidP="005C160E">
      <w:pPr>
        <w:pStyle w:val="A-text"/>
        <w:rPr>
          <w:sz w:val="24"/>
          <w:rtl/>
        </w:rPr>
      </w:pPr>
      <w:r w:rsidRPr="008F034E">
        <w:rPr>
          <w:rFonts w:hint="cs"/>
          <w:sz w:val="24"/>
          <w:rtl/>
        </w:rPr>
        <w:t>وقتی که انسان ها در پی تکامل روش های تولید محصولات کشاورزی و صنایع دستی موفق به تولید محصول بیش از نیاز خود شدند، به فکر مبادله آن محصولات با تولیدات دیگر افتادند. از همین زمان بود که نیاز به مبادله در جوامع انسانی شکل گرفت و متناسب با آن ، مکان و فضایی جهت نگهداری و انجام مبادلات به وجود آمد.مفهوم بازار در این زمان به مفهوم بازار مکاره شبیه بود.اغلب این بازارها غرفه هایی موقتی بودند که در محیطی باز در مجاورت روستاها (بنه گاه) یا در مناطقی که نسبت به چندین مرکز تجمع انسانی مرکزیت داشته اند، به صورت ادواری تشکیل می شدند و مردم محصولات متنوع و گوناگونی به صورت پایاپای در این بازارها مبادله میکردند .از همین زمان است که پدیده بازار در جوامع انسانی شکل می گیرد. (جهاد دانشگاهی ،1388، ص13)</w:t>
      </w:r>
    </w:p>
    <w:p w:rsidR="005C160E" w:rsidRPr="005C160E" w:rsidRDefault="005C160E" w:rsidP="005C160E">
      <w:pPr>
        <w:rPr>
          <w:rFonts w:cs="B Nazanin"/>
          <w:b/>
          <w:bCs/>
          <w:sz w:val="24"/>
          <w:rtl/>
          <w:lang w:bidi="fa-IR"/>
        </w:rPr>
      </w:pPr>
      <w:r w:rsidRPr="005C160E">
        <w:rPr>
          <w:rFonts w:cs="B Nazanin" w:hint="cs"/>
          <w:b/>
          <w:bCs/>
          <w:sz w:val="24"/>
          <w:rtl/>
          <w:lang w:bidi="fa-IR"/>
        </w:rPr>
        <w:t xml:space="preserve">انواع بازار </w:t>
      </w:r>
    </w:p>
    <w:p w:rsidR="00F26445" w:rsidRDefault="005C160E" w:rsidP="00F26445">
      <w:pPr>
        <w:pStyle w:val="A-text"/>
        <w:rPr>
          <w:sz w:val="24"/>
          <w:rtl/>
        </w:rPr>
      </w:pPr>
      <w:r w:rsidRPr="008F034E">
        <w:rPr>
          <w:rFonts w:hint="cs"/>
          <w:sz w:val="24"/>
          <w:rtl/>
        </w:rPr>
        <w:t>بازار در شکل کلی خود نهادی منحصر به شهر ها نبوده است .بازار به عنوان شبکه وسیع عرضه و تقاضا و مبادلات کالا و خدمات در ایران، در همه اجتماعات قومی ، فرهنگی و ملی دیده می شود. نمونه های کالبدی بازار ها را در اجتماعات عشایری و روستایی ایران میتوان مشاهده کرد.به این صورت انواع بازار را در ایران می</w:t>
      </w:r>
      <w:r w:rsidRPr="008F034E">
        <w:rPr>
          <w:sz w:val="24"/>
          <w:rtl/>
        </w:rPr>
        <w:softHyphen/>
      </w:r>
      <w:r w:rsidRPr="008F034E">
        <w:rPr>
          <w:rFonts w:hint="cs"/>
          <w:sz w:val="24"/>
          <w:rtl/>
        </w:rPr>
        <w:t xml:space="preserve">توان به طور کلی به بازارهای روستایی، بازارهای عشایری، بازارهای شهریدسته بندی کرد </w:t>
      </w:r>
      <w:r w:rsidRPr="008F034E">
        <w:rPr>
          <w:sz w:val="24"/>
        </w:rPr>
        <w:t>)</w:t>
      </w:r>
      <w:r w:rsidRPr="008F034E">
        <w:rPr>
          <w:rFonts w:hint="cs"/>
          <w:sz w:val="24"/>
          <w:rtl/>
        </w:rPr>
        <w:t xml:space="preserve">جهاد دانشگاهی ،1388،ص15). بازار دارای ساختمان های جنبی بسیاری </w:t>
      </w:r>
      <w:r w:rsidRPr="008F034E">
        <w:rPr>
          <w:rFonts w:hint="cs"/>
          <w:sz w:val="24"/>
          <w:rtl/>
        </w:rPr>
        <w:lastRenderedPageBreak/>
        <w:t>مانند سراها، تیمچه ها، مساجد، مدارس ،آب انبارها،حمام ها و غیره است.گاهی دارالحکامه نیز در خود بازار بوده مانند سرای گنجعلی خان در کرمان . در بعضی موارد ادارات و تاسیسات دولتی نیز در بازار یا در نزدیکی آن قرار داشته مانند بازار تهران ،اصفهان و شیراز و همچنین ساختمان های دولتی و آموزشی مانند ضرابخانه (محل ضری سکه) ، غورخانه(محل ساختن اسلحه) وحتی کتابخانه و موزه نیز در مجموعه بازار و یا در مجاور آن واقع بوده است.(مانند بازار تهران) (قبادیان ،1385،ص 174)</w:t>
      </w:r>
    </w:p>
    <w:p w:rsidR="00F26445" w:rsidRPr="008F034E" w:rsidRDefault="00F26445" w:rsidP="00F26445">
      <w:pPr>
        <w:autoSpaceDE w:val="0"/>
        <w:autoSpaceDN w:val="0"/>
        <w:adjustRightInd w:val="0"/>
        <w:rPr>
          <w:rFonts w:cs="B Nazanin"/>
          <w:b/>
          <w:bCs/>
          <w:sz w:val="24"/>
          <w:rtl/>
          <w:lang w:bidi="fa-IR"/>
        </w:rPr>
      </w:pPr>
      <w:r w:rsidRPr="008F034E">
        <w:rPr>
          <w:rFonts w:cs="B Nazanin" w:hint="cs"/>
          <w:b/>
          <w:bCs/>
          <w:sz w:val="24"/>
          <w:rtl/>
          <w:lang w:bidi="fa-IR"/>
        </w:rPr>
        <w:t>رابطه اکوستیک و معماری</w:t>
      </w:r>
    </w:p>
    <w:p w:rsidR="00F26445" w:rsidRDefault="00F26445" w:rsidP="00EF779C">
      <w:pPr>
        <w:pStyle w:val="A-text"/>
        <w:rPr>
          <w:sz w:val="24"/>
          <w:rtl/>
        </w:rPr>
      </w:pPr>
      <w:r w:rsidRPr="008F034E">
        <w:rPr>
          <w:rFonts w:hint="eastAsia"/>
          <w:sz w:val="24"/>
          <w:rtl/>
        </w:rPr>
        <w:t>آکوست</w:t>
      </w:r>
      <w:r w:rsidRPr="008F034E">
        <w:rPr>
          <w:rFonts w:hint="cs"/>
          <w:sz w:val="24"/>
          <w:rtl/>
        </w:rPr>
        <w:t>ی</w:t>
      </w:r>
      <w:r w:rsidRPr="008F034E">
        <w:rPr>
          <w:rFonts w:hint="eastAsia"/>
          <w:sz w:val="24"/>
          <w:rtl/>
        </w:rPr>
        <w:t>ک</w:t>
      </w:r>
      <w:r w:rsidRPr="008F034E">
        <w:rPr>
          <w:sz w:val="24"/>
          <w:rtl/>
        </w:rPr>
        <w:t xml:space="preserve"> را م</w:t>
      </w:r>
      <w:r w:rsidRPr="008F034E">
        <w:rPr>
          <w:rFonts w:hint="cs"/>
          <w:sz w:val="24"/>
          <w:rtl/>
        </w:rPr>
        <w:t>ی</w:t>
      </w:r>
      <w:r w:rsidRPr="008F034E">
        <w:rPr>
          <w:sz w:val="24"/>
          <w:rtl/>
        </w:rPr>
        <w:t xml:space="preserve"> توان فن طراح</w:t>
      </w:r>
      <w:r w:rsidRPr="008F034E">
        <w:rPr>
          <w:rFonts w:hint="cs"/>
          <w:sz w:val="24"/>
          <w:rtl/>
        </w:rPr>
        <w:t>ی</w:t>
      </w:r>
      <w:r w:rsidRPr="008F034E">
        <w:rPr>
          <w:sz w:val="24"/>
          <w:rtl/>
        </w:rPr>
        <w:t xml:space="preserve"> فضاها و بناها و س</w:t>
      </w:r>
      <w:r w:rsidRPr="008F034E">
        <w:rPr>
          <w:rFonts w:hint="cs"/>
          <w:sz w:val="24"/>
          <w:rtl/>
        </w:rPr>
        <w:t>ی</w:t>
      </w:r>
      <w:r w:rsidRPr="008F034E">
        <w:rPr>
          <w:rFonts w:hint="eastAsia"/>
          <w:sz w:val="24"/>
          <w:rtl/>
        </w:rPr>
        <w:t>ستم</w:t>
      </w:r>
      <w:r w:rsidRPr="008F034E">
        <w:rPr>
          <w:sz w:val="24"/>
          <w:rtl/>
        </w:rPr>
        <w:t xml:space="preserve"> ها</w:t>
      </w:r>
      <w:r w:rsidRPr="008F034E">
        <w:rPr>
          <w:rFonts w:hint="cs"/>
          <w:sz w:val="24"/>
          <w:rtl/>
        </w:rPr>
        <w:t>ی</w:t>
      </w:r>
      <w:r w:rsidRPr="008F034E">
        <w:rPr>
          <w:sz w:val="24"/>
          <w:rtl/>
        </w:rPr>
        <w:t xml:space="preserve"> مکان</w:t>
      </w:r>
      <w:r w:rsidRPr="008F034E">
        <w:rPr>
          <w:rFonts w:hint="cs"/>
          <w:sz w:val="24"/>
          <w:rtl/>
        </w:rPr>
        <w:t>ی</w:t>
      </w:r>
      <w:r w:rsidRPr="008F034E">
        <w:rPr>
          <w:rFonts w:hint="eastAsia"/>
          <w:sz w:val="24"/>
          <w:rtl/>
        </w:rPr>
        <w:t>ک</w:t>
      </w:r>
      <w:r w:rsidRPr="008F034E">
        <w:rPr>
          <w:rFonts w:hint="cs"/>
          <w:sz w:val="24"/>
          <w:rtl/>
        </w:rPr>
        <w:t>ی</w:t>
      </w:r>
      <w:r w:rsidRPr="008F034E">
        <w:rPr>
          <w:sz w:val="24"/>
          <w:rtl/>
        </w:rPr>
        <w:t xml:space="preserve"> مطابق با ن</w:t>
      </w:r>
      <w:r w:rsidRPr="008F034E">
        <w:rPr>
          <w:rFonts w:hint="cs"/>
          <w:sz w:val="24"/>
          <w:rtl/>
        </w:rPr>
        <w:t>ی</w:t>
      </w:r>
      <w:r w:rsidRPr="008F034E">
        <w:rPr>
          <w:rFonts w:hint="eastAsia"/>
          <w:sz w:val="24"/>
          <w:rtl/>
        </w:rPr>
        <w:t>ازها</w:t>
      </w:r>
      <w:r w:rsidRPr="008F034E">
        <w:rPr>
          <w:rFonts w:hint="cs"/>
          <w:sz w:val="24"/>
          <w:rtl/>
        </w:rPr>
        <w:t>ی</w:t>
      </w:r>
      <w:r w:rsidRPr="008F034E">
        <w:rPr>
          <w:sz w:val="24"/>
          <w:rtl/>
        </w:rPr>
        <w:t xml:space="preserve"> شنوا</w:t>
      </w:r>
      <w:r w:rsidRPr="008F034E">
        <w:rPr>
          <w:rFonts w:hint="cs"/>
          <w:sz w:val="24"/>
          <w:rtl/>
        </w:rPr>
        <w:t>یی</w:t>
      </w:r>
      <w:r w:rsidRPr="008F034E">
        <w:rPr>
          <w:sz w:val="24"/>
          <w:rtl/>
        </w:rPr>
        <w:t xml:space="preserve"> دانست که با طراح</w:t>
      </w:r>
      <w:r w:rsidRPr="008F034E">
        <w:rPr>
          <w:rFonts w:hint="cs"/>
          <w:sz w:val="24"/>
          <w:rtl/>
        </w:rPr>
        <w:t xml:space="preserve">ی </w:t>
      </w:r>
      <w:r w:rsidRPr="008F034E">
        <w:rPr>
          <w:rFonts w:hint="eastAsia"/>
          <w:sz w:val="24"/>
          <w:rtl/>
        </w:rPr>
        <w:t>صح</w:t>
      </w:r>
      <w:r w:rsidRPr="008F034E">
        <w:rPr>
          <w:rFonts w:hint="cs"/>
          <w:sz w:val="24"/>
          <w:rtl/>
        </w:rPr>
        <w:t>ی</w:t>
      </w:r>
      <w:r w:rsidRPr="008F034E">
        <w:rPr>
          <w:rFonts w:hint="eastAsia"/>
          <w:sz w:val="24"/>
          <w:rtl/>
        </w:rPr>
        <w:t>ح</w:t>
      </w:r>
      <w:r w:rsidRPr="008F034E">
        <w:rPr>
          <w:sz w:val="24"/>
          <w:rtl/>
        </w:rPr>
        <w:t xml:space="preserve"> بتوان صدا</w:t>
      </w:r>
      <w:r w:rsidRPr="008F034E">
        <w:rPr>
          <w:rFonts w:hint="cs"/>
          <w:sz w:val="24"/>
          <w:rtl/>
        </w:rPr>
        <w:t>ی</w:t>
      </w:r>
      <w:r w:rsidRPr="008F034E">
        <w:rPr>
          <w:sz w:val="24"/>
          <w:rtl/>
        </w:rPr>
        <w:t xml:space="preserve"> مطلوب را شن</w:t>
      </w:r>
      <w:r w:rsidRPr="008F034E">
        <w:rPr>
          <w:rFonts w:hint="cs"/>
          <w:sz w:val="24"/>
          <w:rtl/>
        </w:rPr>
        <w:t>ی</w:t>
      </w:r>
      <w:r w:rsidRPr="008F034E">
        <w:rPr>
          <w:rFonts w:hint="eastAsia"/>
          <w:sz w:val="24"/>
          <w:rtl/>
        </w:rPr>
        <w:t>د</w:t>
      </w:r>
      <w:r w:rsidRPr="008F034E">
        <w:rPr>
          <w:sz w:val="24"/>
          <w:rtl/>
        </w:rPr>
        <w:t xml:space="preserve"> و نوفه</w:t>
      </w:r>
      <w:r w:rsidRPr="008F034E">
        <w:rPr>
          <w:rFonts w:hint="cs"/>
          <w:sz w:val="24"/>
          <w:rtl/>
        </w:rPr>
        <w:t xml:space="preserve"> (</w:t>
      </w:r>
      <w:r w:rsidRPr="008F034E">
        <w:rPr>
          <w:sz w:val="24"/>
          <w:rtl/>
        </w:rPr>
        <w:t xml:space="preserve"> صداها</w:t>
      </w:r>
      <w:r w:rsidRPr="008F034E">
        <w:rPr>
          <w:rFonts w:hint="cs"/>
          <w:sz w:val="24"/>
          <w:rtl/>
        </w:rPr>
        <w:t>ی</w:t>
      </w:r>
      <w:r w:rsidRPr="008F034E">
        <w:rPr>
          <w:sz w:val="24"/>
          <w:rtl/>
        </w:rPr>
        <w:t xml:space="preserve"> ناخواسته</w:t>
      </w:r>
      <w:r w:rsidRPr="008F034E">
        <w:rPr>
          <w:rFonts w:hint="cs"/>
          <w:sz w:val="24"/>
          <w:rtl/>
        </w:rPr>
        <w:t xml:space="preserve">) </w:t>
      </w:r>
      <w:r w:rsidRPr="008F034E">
        <w:rPr>
          <w:sz w:val="24"/>
          <w:rtl/>
        </w:rPr>
        <w:t>را تا حد قابل قبول کاهش داد. در ا</w:t>
      </w:r>
      <w:r w:rsidRPr="008F034E">
        <w:rPr>
          <w:rFonts w:hint="cs"/>
          <w:sz w:val="24"/>
          <w:rtl/>
        </w:rPr>
        <w:t>ی</w:t>
      </w:r>
      <w:r w:rsidRPr="008F034E">
        <w:rPr>
          <w:rFonts w:hint="eastAsia"/>
          <w:sz w:val="24"/>
          <w:rtl/>
        </w:rPr>
        <w:t>نجا</w:t>
      </w:r>
      <w:r w:rsidRPr="008F034E">
        <w:rPr>
          <w:sz w:val="24"/>
          <w:rtl/>
        </w:rPr>
        <w:t xml:space="preserve"> ابتدا معرف</w:t>
      </w:r>
      <w:r w:rsidRPr="008F034E">
        <w:rPr>
          <w:rFonts w:hint="cs"/>
          <w:sz w:val="24"/>
          <w:rtl/>
        </w:rPr>
        <w:t xml:space="preserve">ی </w:t>
      </w:r>
      <w:r w:rsidRPr="008F034E">
        <w:rPr>
          <w:rFonts w:hint="eastAsia"/>
          <w:sz w:val="24"/>
          <w:rtl/>
        </w:rPr>
        <w:t>کوتاه</w:t>
      </w:r>
      <w:r w:rsidRPr="008F034E">
        <w:rPr>
          <w:rFonts w:hint="cs"/>
          <w:sz w:val="24"/>
          <w:rtl/>
        </w:rPr>
        <w:t>ی</w:t>
      </w:r>
      <w:r w:rsidRPr="008F034E">
        <w:rPr>
          <w:sz w:val="24"/>
          <w:rtl/>
        </w:rPr>
        <w:t xml:space="preserve"> درباره و</w:t>
      </w:r>
      <w:r w:rsidRPr="008F034E">
        <w:rPr>
          <w:rFonts w:hint="cs"/>
          <w:sz w:val="24"/>
          <w:rtl/>
        </w:rPr>
        <w:t>ی</w:t>
      </w:r>
      <w:r w:rsidRPr="008F034E">
        <w:rPr>
          <w:rFonts w:hint="eastAsia"/>
          <w:sz w:val="24"/>
          <w:rtl/>
        </w:rPr>
        <w:t>ژگ</w:t>
      </w:r>
      <w:r w:rsidRPr="008F034E">
        <w:rPr>
          <w:rFonts w:hint="cs"/>
          <w:sz w:val="24"/>
          <w:rtl/>
        </w:rPr>
        <w:t>ی</w:t>
      </w:r>
      <w:r w:rsidRPr="008F034E">
        <w:rPr>
          <w:sz w:val="24"/>
          <w:rtl/>
        </w:rPr>
        <w:t xml:space="preserve"> ها</w:t>
      </w:r>
      <w:r w:rsidRPr="008F034E">
        <w:rPr>
          <w:rFonts w:hint="cs"/>
          <w:sz w:val="24"/>
          <w:rtl/>
        </w:rPr>
        <w:t>ی</w:t>
      </w:r>
      <w:r w:rsidRPr="008F034E">
        <w:rPr>
          <w:sz w:val="24"/>
          <w:rtl/>
        </w:rPr>
        <w:t xml:space="preserve"> صوت م</w:t>
      </w:r>
      <w:r w:rsidRPr="008F034E">
        <w:rPr>
          <w:rFonts w:hint="cs"/>
          <w:sz w:val="24"/>
          <w:rtl/>
        </w:rPr>
        <w:t>ی</w:t>
      </w:r>
      <w:r w:rsidRPr="008F034E">
        <w:rPr>
          <w:sz w:val="24"/>
          <w:rtl/>
        </w:rPr>
        <w:t xml:space="preserve"> شود: صدا دارا</w:t>
      </w:r>
      <w:r w:rsidRPr="008F034E">
        <w:rPr>
          <w:rFonts w:hint="cs"/>
          <w:sz w:val="24"/>
          <w:rtl/>
        </w:rPr>
        <w:t>ی</w:t>
      </w:r>
      <w:r w:rsidRPr="008F034E">
        <w:rPr>
          <w:sz w:val="24"/>
          <w:rtl/>
        </w:rPr>
        <w:t xml:space="preserve"> دو عامل ف</w:t>
      </w:r>
      <w:r w:rsidRPr="008F034E">
        <w:rPr>
          <w:rFonts w:hint="cs"/>
          <w:sz w:val="24"/>
          <w:rtl/>
        </w:rPr>
        <w:t>ی</w:t>
      </w:r>
      <w:r w:rsidRPr="008F034E">
        <w:rPr>
          <w:rFonts w:hint="eastAsia"/>
          <w:sz w:val="24"/>
          <w:rtl/>
        </w:rPr>
        <w:t>ز</w:t>
      </w:r>
      <w:r w:rsidRPr="008F034E">
        <w:rPr>
          <w:rFonts w:hint="cs"/>
          <w:sz w:val="24"/>
          <w:rtl/>
        </w:rPr>
        <w:t>ی</w:t>
      </w:r>
      <w:r w:rsidRPr="008F034E">
        <w:rPr>
          <w:rFonts w:hint="eastAsia"/>
          <w:sz w:val="24"/>
          <w:rtl/>
        </w:rPr>
        <w:t>ک</w:t>
      </w:r>
      <w:r w:rsidRPr="008F034E">
        <w:rPr>
          <w:rFonts w:hint="cs"/>
          <w:sz w:val="24"/>
          <w:rtl/>
        </w:rPr>
        <w:t>ی</w:t>
      </w:r>
      <w:r w:rsidRPr="008F034E">
        <w:rPr>
          <w:sz w:val="24"/>
          <w:rtl/>
        </w:rPr>
        <w:t xml:space="preserve"> </w:t>
      </w:r>
      <w:r w:rsidRPr="008F034E">
        <w:rPr>
          <w:rFonts w:hint="cs"/>
          <w:sz w:val="24"/>
          <w:rtl/>
        </w:rPr>
        <w:t xml:space="preserve">(بسامد ، شدت صدا) و روانی (زیر و بم ، بلندی صدا) است. </w:t>
      </w:r>
      <w:r w:rsidRPr="008F034E">
        <w:rPr>
          <w:sz w:val="24"/>
          <w:rtl/>
        </w:rPr>
        <w:t>ا</w:t>
      </w:r>
      <w:r w:rsidRPr="008F034E">
        <w:rPr>
          <w:rFonts w:hint="cs"/>
          <w:sz w:val="24"/>
          <w:rtl/>
        </w:rPr>
        <w:t>ی</w:t>
      </w:r>
      <w:r w:rsidRPr="008F034E">
        <w:rPr>
          <w:rFonts w:hint="eastAsia"/>
          <w:sz w:val="24"/>
          <w:rtl/>
        </w:rPr>
        <w:t>ن</w:t>
      </w:r>
      <w:r w:rsidRPr="008F034E">
        <w:rPr>
          <w:sz w:val="24"/>
          <w:rtl/>
        </w:rPr>
        <w:t xml:space="preserve"> دو عامل با هم متناظر هستند </w:t>
      </w:r>
      <w:r w:rsidRPr="008F034E">
        <w:rPr>
          <w:rFonts w:hint="cs"/>
          <w:sz w:val="24"/>
          <w:rtl/>
        </w:rPr>
        <w:t>ی</w:t>
      </w:r>
      <w:r w:rsidRPr="008F034E">
        <w:rPr>
          <w:rFonts w:hint="eastAsia"/>
          <w:sz w:val="24"/>
          <w:rtl/>
        </w:rPr>
        <w:t>عن</w:t>
      </w:r>
      <w:r w:rsidRPr="008F034E">
        <w:rPr>
          <w:rFonts w:hint="cs"/>
          <w:sz w:val="24"/>
          <w:rtl/>
        </w:rPr>
        <w:t>ی</w:t>
      </w:r>
      <w:r w:rsidRPr="008F034E">
        <w:rPr>
          <w:sz w:val="24"/>
          <w:rtl/>
        </w:rPr>
        <w:t xml:space="preserve"> وقت</w:t>
      </w:r>
      <w:r w:rsidRPr="008F034E">
        <w:rPr>
          <w:rFonts w:hint="cs"/>
          <w:sz w:val="24"/>
          <w:rtl/>
        </w:rPr>
        <w:t>ی</w:t>
      </w:r>
      <w:r w:rsidRPr="008F034E">
        <w:rPr>
          <w:sz w:val="24"/>
          <w:rtl/>
        </w:rPr>
        <w:t xml:space="preserve"> صحبت از ز</w:t>
      </w:r>
      <w:r w:rsidRPr="008F034E">
        <w:rPr>
          <w:rFonts w:hint="cs"/>
          <w:sz w:val="24"/>
          <w:rtl/>
        </w:rPr>
        <w:t>ی</w:t>
      </w:r>
      <w:r w:rsidRPr="008F034E">
        <w:rPr>
          <w:rFonts w:hint="eastAsia"/>
          <w:sz w:val="24"/>
          <w:rtl/>
        </w:rPr>
        <w:t>ر</w:t>
      </w:r>
      <w:r w:rsidRPr="008F034E">
        <w:rPr>
          <w:sz w:val="24"/>
          <w:rtl/>
        </w:rPr>
        <w:t xml:space="preserve"> و بم</w:t>
      </w:r>
      <w:r w:rsidRPr="008F034E">
        <w:rPr>
          <w:rFonts w:hint="cs"/>
          <w:sz w:val="24"/>
          <w:rtl/>
        </w:rPr>
        <w:t>ی</w:t>
      </w:r>
      <w:r w:rsidRPr="008F034E">
        <w:rPr>
          <w:sz w:val="24"/>
          <w:rtl/>
        </w:rPr>
        <w:t xml:space="preserve"> صدا م</w:t>
      </w:r>
      <w:r w:rsidRPr="008F034E">
        <w:rPr>
          <w:rFonts w:hint="cs"/>
          <w:sz w:val="24"/>
          <w:rtl/>
        </w:rPr>
        <w:t xml:space="preserve">ی </w:t>
      </w:r>
      <w:r w:rsidRPr="008F034E">
        <w:rPr>
          <w:rFonts w:hint="eastAsia"/>
          <w:sz w:val="24"/>
          <w:rtl/>
        </w:rPr>
        <w:t>کن</w:t>
      </w:r>
      <w:r w:rsidRPr="008F034E">
        <w:rPr>
          <w:rFonts w:hint="cs"/>
          <w:sz w:val="24"/>
          <w:rtl/>
        </w:rPr>
        <w:t>ی</w:t>
      </w:r>
      <w:r w:rsidRPr="008F034E">
        <w:rPr>
          <w:rFonts w:hint="eastAsia"/>
          <w:sz w:val="24"/>
          <w:rtl/>
        </w:rPr>
        <w:t>م</w:t>
      </w:r>
      <w:r w:rsidRPr="008F034E">
        <w:rPr>
          <w:sz w:val="24"/>
          <w:rtl/>
        </w:rPr>
        <w:t xml:space="preserve"> منظور همان بسامد صدا است </w:t>
      </w:r>
      <w:r w:rsidRPr="008F034E">
        <w:rPr>
          <w:rFonts w:hint="cs"/>
          <w:sz w:val="24"/>
          <w:rtl/>
        </w:rPr>
        <w:t>ی</w:t>
      </w:r>
      <w:r w:rsidRPr="008F034E">
        <w:rPr>
          <w:rFonts w:hint="eastAsia"/>
          <w:sz w:val="24"/>
          <w:rtl/>
        </w:rPr>
        <w:t>ا</w:t>
      </w:r>
      <w:r w:rsidRPr="008F034E">
        <w:rPr>
          <w:rFonts w:hint="cs"/>
          <w:sz w:val="24"/>
          <w:rtl/>
        </w:rPr>
        <w:t xml:space="preserve"> </w:t>
      </w:r>
      <w:r w:rsidRPr="008F034E">
        <w:rPr>
          <w:rFonts w:hint="eastAsia"/>
          <w:sz w:val="24"/>
          <w:rtl/>
        </w:rPr>
        <w:t>شدت</w:t>
      </w:r>
      <w:r w:rsidRPr="008F034E">
        <w:rPr>
          <w:sz w:val="24"/>
          <w:rtl/>
        </w:rPr>
        <w:t xml:space="preserve"> صدا همان بلند</w:t>
      </w:r>
      <w:r w:rsidRPr="008F034E">
        <w:rPr>
          <w:rFonts w:hint="cs"/>
          <w:sz w:val="24"/>
          <w:rtl/>
        </w:rPr>
        <w:t>ی</w:t>
      </w:r>
      <w:r w:rsidRPr="008F034E">
        <w:rPr>
          <w:sz w:val="24"/>
          <w:rtl/>
        </w:rPr>
        <w:t xml:space="preserve"> صدا است. اما ساختار گوش انسان به گونه ا</w:t>
      </w:r>
      <w:r w:rsidRPr="008F034E">
        <w:rPr>
          <w:rFonts w:hint="cs"/>
          <w:sz w:val="24"/>
          <w:rtl/>
        </w:rPr>
        <w:t>ی</w:t>
      </w:r>
      <w:r w:rsidRPr="008F034E">
        <w:rPr>
          <w:sz w:val="24"/>
          <w:rtl/>
        </w:rPr>
        <w:t xml:space="preserve"> است که اگر شدت ثابت بماند و بسامد تغ</w:t>
      </w:r>
      <w:r w:rsidRPr="008F034E">
        <w:rPr>
          <w:rFonts w:hint="cs"/>
          <w:sz w:val="24"/>
          <w:rtl/>
        </w:rPr>
        <w:t>یی</w:t>
      </w:r>
      <w:r w:rsidRPr="008F034E">
        <w:rPr>
          <w:rFonts w:hint="eastAsia"/>
          <w:sz w:val="24"/>
          <w:rtl/>
        </w:rPr>
        <w:t>ر</w:t>
      </w:r>
      <w:r w:rsidRPr="008F034E">
        <w:rPr>
          <w:sz w:val="24"/>
          <w:rtl/>
        </w:rPr>
        <w:t xml:space="preserve"> کند</w:t>
      </w:r>
      <w:r w:rsidRPr="008F034E">
        <w:rPr>
          <w:rFonts w:hint="cs"/>
          <w:sz w:val="24"/>
          <w:rtl/>
        </w:rPr>
        <w:t xml:space="preserve"> </w:t>
      </w:r>
      <w:r w:rsidRPr="008F034E">
        <w:rPr>
          <w:rFonts w:hint="eastAsia"/>
          <w:sz w:val="24"/>
          <w:rtl/>
        </w:rPr>
        <w:t>شخص</w:t>
      </w:r>
      <w:r w:rsidRPr="008F034E">
        <w:rPr>
          <w:sz w:val="24"/>
          <w:rtl/>
        </w:rPr>
        <w:t xml:space="preserve"> احساس م</w:t>
      </w:r>
      <w:r w:rsidRPr="008F034E">
        <w:rPr>
          <w:rFonts w:hint="cs"/>
          <w:sz w:val="24"/>
          <w:rtl/>
        </w:rPr>
        <w:t xml:space="preserve">ی </w:t>
      </w:r>
      <w:r w:rsidRPr="008F034E">
        <w:rPr>
          <w:rFonts w:hint="eastAsia"/>
          <w:sz w:val="24"/>
          <w:rtl/>
        </w:rPr>
        <w:t>کند</w:t>
      </w:r>
      <w:r w:rsidRPr="008F034E">
        <w:rPr>
          <w:sz w:val="24"/>
          <w:rtl/>
        </w:rPr>
        <w:t xml:space="preserve"> که بلند</w:t>
      </w:r>
      <w:r w:rsidRPr="008F034E">
        <w:rPr>
          <w:rFonts w:hint="cs"/>
          <w:sz w:val="24"/>
          <w:rtl/>
        </w:rPr>
        <w:t>ی</w:t>
      </w:r>
      <w:r w:rsidRPr="008F034E">
        <w:rPr>
          <w:sz w:val="24"/>
          <w:rtl/>
        </w:rPr>
        <w:t xml:space="preserve"> صدا تغ</w:t>
      </w:r>
      <w:r w:rsidRPr="008F034E">
        <w:rPr>
          <w:rFonts w:hint="cs"/>
          <w:sz w:val="24"/>
          <w:rtl/>
        </w:rPr>
        <w:t>یی</w:t>
      </w:r>
      <w:r w:rsidRPr="008F034E">
        <w:rPr>
          <w:rFonts w:hint="eastAsia"/>
          <w:sz w:val="24"/>
          <w:rtl/>
        </w:rPr>
        <w:t>ر</w:t>
      </w:r>
      <w:r w:rsidRPr="008F034E">
        <w:rPr>
          <w:sz w:val="24"/>
          <w:rtl/>
        </w:rPr>
        <w:t xml:space="preserve"> کرده است، در حال</w:t>
      </w:r>
      <w:r w:rsidRPr="008F034E">
        <w:rPr>
          <w:rFonts w:hint="cs"/>
          <w:sz w:val="24"/>
          <w:rtl/>
        </w:rPr>
        <w:t>ی</w:t>
      </w:r>
      <w:r w:rsidRPr="008F034E">
        <w:rPr>
          <w:sz w:val="24"/>
          <w:rtl/>
        </w:rPr>
        <w:t xml:space="preserve"> که چن</w:t>
      </w:r>
      <w:r w:rsidRPr="008F034E">
        <w:rPr>
          <w:rFonts w:hint="cs"/>
          <w:sz w:val="24"/>
          <w:rtl/>
        </w:rPr>
        <w:t>ی</w:t>
      </w:r>
      <w:r w:rsidRPr="008F034E">
        <w:rPr>
          <w:rFonts w:hint="eastAsia"/>
          <w:sz w:val="24"/>
          <w:rtl/>
        </w:rPr>
        <w:t>ن</w:t>
      </w:r>
      <w:r w:rsidRPr="008F034E">
        <w:rPr>
          <w:sz w:val="24"/>
          <w:rtl/>
        </w:rPr>
        <w:t xml:space="preserve"> ن</w:t>
      </w:r>
      <w:r w:rsidRPr="008F034E">
        <w:rPr>
          <w:rFonts w:hint="cs"/>
          <w:sz w:val="24"/>
          <w:rtl/>
        </w:rPr>
        <w:t>ی</w:t>
      </w:r>
      <w:r w:rsidRPr="008F034E">
        <w:rPr>
          <w:rFonts w:hint="eastAsia"/>
          <w:sz w:val="24"/>
          <w:rtl/>
        </w:rPr>
        <w:t>ست</w:t>
      </w:r>
      <w:r w:rsidRPr="008F034E">
        <w:rPr>
          <w:rFonts w:hint="cs"/>
          <w:sz w:val="24"/>
          <w:rtl/>
        </w:rPr>
        <w:t>.صدا را می</w:t>
      </w:r>
      <w:r w:rsidRPr="008F034E">
        <w:rPr>
          <w:sz w:val="24"/>
          <w:rtl/>
        </w:rPr>
        <w:softHyphen/>
      </w:r>
      <w:r w:rsidRPr="008F034E">
        <w:rPr>
          <w:rFonts w:hint="cs"/>
          <w:sz w:val="24"/>
          <w:rtl/>
        </w:rPr>
        <w:t>توان به سه حالت نغمه ناب، نغمه و نوفه دست</w:t>
      </w:r>
      <w:r w:rsidRPr="008F034E">
        <w:rPr>
          <w:sz w:val="24"/>
          <w:rtl/>
        </w:rPr>
        <w:softHyphen/>
      </w:r>
      <w:r w:rsidRPr="008F034E">
        <w:rPr>
          <w:rFonts w:hint="cs"/>
          <w:sz w:val="24"/>
          <w:rtl/>
        </w:rPr>
        <w:t>بندی کرد.(</w:t>
      </w:r>
      <w:r w:rsidRPr="00EF779C">
        <w:rPr>
          <w:rFonts w:asciiTheme="majorBidi" w:hAnsiTheme="majorBidi" w:cstheme="majorBidi"/>
          <w:sz w:val="22"/>
          <w:szCs w:val="22"/>
        </w:rPr>
        <w:t>Jacobsen et al ,2011</w:t>
      </w:r>
      <w:r w:rsidRPr="008F034E">
        <w:rPr>
          <w:rFonts w:hint="cs"/>
          <w:sz w:val="24"/>
          <w:rtl/>
        </w:rPr>
        <w:t xml:space="preserve">).در معماری ، هدف کنترل نوفه است.صدای ترافیک </w:t>
      </w:r>
      <w:r w:rsidRPr="008F034E">
        <w:rPr>
          <w:rFonts w:hint="eastAsia"/>
          <w:sz w:val="24"/>
          <w:rtl/>
        </w:rPr>
        <w:t>،</w:t>
      </w:r>
      <w:r w:rsidRPr="008F034E">
        <w:rPr>
          <w:sz w:val="24"/>
          <w:rtl/>
        </w:rPr>
        <w:t xml:space="preserve"> هواپ</w:t>
      </w:r>
      <w:r w:rsidRPr="008F034E">
        <w:rPr>
          <w:rFonts w:hint="cs"/>
          <w:sz w:val="24"/>
          <w:rtl/>
        </w:rPr>
        <w:t>ی</w:t>
      </w:r>
      <w:r w:rsidRPr="008F034E">
        <w:rPr>
          <w:rFonts w:hint="eastAsia"/>
          <w:sz w:val="24"/>
          <w:rtl/>
        </w:rPr>
        <w:t>ما</w:t>
      </w:r>
      <w:r w:rsidRPr="008F034E">
        <w:rPr>
          <w:sz w:val="24"/>
          <w:rtl/>
        </w:rPr>
        <w:t xml:space="preserve"> و ... از جمله صداها</w:t>
      </w:r>
      <w:r w:rsidRPr="008F034E">
        <w:rPr>
          <w:rFonts w:hint="cs"/>
          <w:sz w:val="24"/>
          <w:rtl/>
        </w:rPr>
        <w:t>ی</w:t>
      </w:r>
      <w:r w:rsidRPr="008F034E">
        <w:rPr>
          <w:sz w:val="24"/>
          <w:rtl/>
        </w:rPr>
        <w:t xml:space="preserve"> نوفه م</w:t>
      </w:r>
      <w:r w:rsidRPr="008F034E">
        <w:rPr>
          <w:rFonts w:hint="cs"/>
          <w:sz w:val="24"/>
          <w:rtl/>
        </w:rPr>
        <w:t>ی</w:t>
      </w:r>
      <w:r w:rsidRPr="008F034E">
        <w:rPr>
          <w:sz w:val="24"/>
          <w:rtl/>
        </w:rPr>
        <w:t xml:space="preserve"> باشد. برا</w:t>
      </w:r>
      <w:r w:rsidRPr="008F034E">
        <w:rPr>
          <w:rFonts w:hint="cs"/>
          <w:sz w:val="24"/>
          <w:rtl/>
        </w:rPr>
        <w:t>ی</w:t>
      </w:r>
      <w:r w:rsidRPr="008F034E">
        <w:rPr>
          <w:sz w:val="24"/>
          <w:rtl/>
        </w:rPr>
        <w:t xml:space="preserve"> کنترل نوفه با</w:t>
      </w:r>
      <w:r w:rsidRPr="008F034E">
        <w:rPr>
          <w:rFonts w:hint="cs"/>
          <w:sz w:val="24"/>
          <w:rtl/>
        </w:rPr>
        <w:t>ی</w:t>
      </w:r>
      <w:r w:rsidRPr="008F034E">
        <w:rPr>
          <w:rFonts w:hint="eastAsia"/>
          <w:sz w:val="24"/>
          <w:rtl/>
        </w:rPr>
        <w:t>د</w:t>
      </w:r>
      <w:r w:rsidRPr="008F034E">
        <w:rPr>
          <w:sz w:val="24"/>
          <w:rtl/>
        </w:rPr>
        <w:t xml:space="preserve"> ابتدا بتوان م</w:t>
      </w:r>
      <w:r w:rsidRPr="008F034E">
        <w:rPr>
          <w:rFonts w:hint="cs"/>
          <w:sz w:val="24"/>
          <w:rtl/>
        </w:rPr>
        <w:t>ی</w:t>
      </w:r>
      <w:r w:rsidRPr="008F034E">
        <w:rPr>
          <w:rFonts w:hint="eastAsia"/>
          <w:sz w:val="24"/>
          <w:rtl/>
        </w:rPr>
        <w:t>زان</w:t>
      </w:r>
      <w:r w:rsidRPr="008F034E">
        <w:rPr>
          <w:sz w:val="24"/>
          <w:rtl/>
        </w:rPr>
        <w:t xml:space="preserve"> صدا را</w:t>
      </w:r>
      <w:r w:rsidRPr="008F034E">
        <w:rPr>
          <w:rFonts w:hint="cs"/>
          <w:sz w:val="24"/>
          <w:rtl/>
        </w:rPr>
        <w:t xml:space="preserve"> </w:t>
      </w:r>
      <w:r w:rsidRPr="008F034E">
        <w:rPr>
          <w:rFonts w:hint="eastAsia"/>
          <w:sz w:val="24"/>
          <w:rtl/>
        </w:rPr>
        <w:t>اندازه</w:t>
      </w:r>
      <w:r w:rsidRPr="008F034E">
        <w:rPr>
          <w:sz w:val="24"/>
          <w:rtl/>
        </w:rPr>
        <w:t xml:space="preserve"> گ</w:t>
      </w:r>
      <w:r w:rsidRPr="008F034E">
        <w:rPr>
          <w:rFonts w:hint="cs"/>
          <w:sz w:val="24"/>
          <w:rtl/>
        </w:rPr>
        <w:t>ی</w:t>
      </w:r>
      <w:r w:rsidRPr="008F034E">
        <w:rPr>
          <w:rFonts w:hint="eastAsia"/>
          <w:sz w:val="24"/>
          <w:rtl/>
        </w:rPr>
        <w:t>ر</w:t>
      </w:r>
      <w:r w:rsidRPr="008F034E">
        <w:rPr>
          <w:rFonts w:hint="cs"/>
          <w:sz w:val="24"/>
          <w:rtl/>
        </w:rPr>
        <w:t>ی</w:t>
      </w:r>
      <w:r w:rsidRPr="008F034E">
        <w:rPr>
          <w:sz w:val="24"/>
          <w:rtl/>
        </w:rPr>
        <w:t xml:space="preserve"> کرد. حداکثر تراز شنوا</w:t>
      </w:r>
      <w:r w:rsidRPr="008F034E">
        <w:rPr>
          <w:rFonts w:hint="cs"/>
          <w:sz w:val="24"/>
          <w:rtl/>
        </w:rPr>
        <w:t>یی</w:t>
      </w:r>
      <w:r w:rsidRPr="008F034E">
        <w:rPr>
          <w:sz w:val="24"/>
          <w:rtl/>
        </w:rPr>
        <w:t xml:space="preserve"> انسان 140 دس</w:t>
      </w:r>
      <w:r w:rsidRPr="008F034E">
        <w:rPr>
          <w:rFonts w:hint="cs"/>
          <w:sz w:val="24"/>
          <w:rtl/>
        </w:rPr>
        <w:t>ی</w:t>
      </w:r>
      <w:r w:rsidRPr="008F034E">
        <w:rPr>
          <w:sz w:val="24"/>
          <w:rtl/>
        </w:rPr>
        <w:t xml:space="preserve"> بل است؛ </w:t>
      </w:r>
      <w:r w:rsidRPr="008F034E">
        <w:rPr>
          <w:rFonts w:hint="cs"/>
          <w:sz w:val="24"/>
          <w:rtl/>
        </w:rPr>
        <w:t>ی</w:t>
      </w:r>
      <w:r w:rsidRPr="008F034E">
        <w:rPr>
          <w:rFonts w:hint="eastAsia"/>
          <w:sz w:val="24"/>
          <w:rtl/>
        </w:rPr>
        <w:t>عن</w:t>
      </w:r>
      <w:r w:rsidRPr="008F034E">
        <w:rPr>
          <w:rFonts w:hint="cs"/>
          <w:sz w:val="24"/>
          <w:rtl/>
        </w:rPr>
        <w:t>ی</w:t>
      </w:r>
      <w:r w:rsidRPr="008F034E">
        <w:rPr>
          <w:sz w:val="24"/>
          <w:rtl/>
        </w:rPr>
        <w:t xml:space="preserve"> اگر تراز صدا ب</w:t>
      </w:r>
      <w:r w:rsidRPr="008F034E">
        <w:rPr>
          <w:rFonts w:hint="cs"/>
          <w:sz w:val="24"/>
          <w:rtl/>
        </w:rPr>
        <w:t>ی</w:t>
      </w:r>
      <w:r w:rsidRPr="008F034E">
        <w:rPr>
          <w:rFonts w:hint="eastAsia"/>
          <w:sz w:val="24"/>
          <w:rtl/>
        </w:rPr>
        <w:t>شتر</w:t>
      </w:r>
      <w:r w:rsidRPr="008F034E">
        <w:rPr>
          <w:sz w:val="24"/>
          <w:rtl/>
        </w:rPr>
        <w:t xml:space="preserve"> از 140 دس</w:t>
      </w:r>
      <w:r w:rsidRPr="008F034E">
        <w:rPr>
          <w:rFonts w:hint="cs"/>
          <w:sz w:val="24"/>
          <w:rtl/>
        </w:rPr>
        <w:t>ی</w:t>
      </w:r>
      <w:r w:rsidRPr="008F034E">
        <w:rPr>
          <w:sz w:val="24"/>
          <w:rtl/>
        </w:rPr>
        <w:t xml:space="preserve"> بل شود، پرده</w:t>
      </w:r>
      <w:r w:rsidRPr="008F034E">
        <w:rPr>
          <w:rFonts w:hint="cs"/>
          <w:sz w:val="24"/>
          <w:rtl/>
        </w:rPr>
        <w:t xml:space="preserve"> </w:t>
      </w:r>
      <w:r w:rsidRPr="008F034E">
        <w:rPr>
          <w:sz w:val="24"/>
          <w:rtl/>
        </w:rPr>
        <w:t>گوش انسان پاره م</w:t>
      </w:r>
      <w:r w:rsidRPr="008F034E">
        <w:rPr>
          <w:rFonts w:hint="cs"/>
          <w:sz w:val="24"/>
          <w:rtl/>
        </w:rPr>
        <w:t>ی</w:t>
      </w:r>
      <w:r w:rsidRPr="008F034E">
        <w:rPr>
          <w:sz w:val="24"/>
          <w:rtl/>
        </w:rPr>
        <w:t xml:space="preserve"> شود و صدا</w:t>
      </w:r>
      <w:r w:rsidRPr="008F034E">
        <w:rPr>
          <w:rFonts w:hint="cs"/>
          <w:sz w:val="24"/>
          <w:rtl/>
        </w:rPr>
        <w:t>ی</w:t>
      </w:r>
      <w:r w:rsidRPr="008F034E">
        <w:rPr>
          <w:sz w:val="24"/>
          <w:rtl/>
        </w:rPr>
        <w:t xml:space="preserve"> ز</w:t>
      </w:r>
      <w:r w:rsidRPr="008F034E">
        <w:rPr>
          <w:rFonts w:hint="cs"/>
          <w:sz w:val="24"/>
          <w:rtl/>
        </w:rPr>
        <w:t>ی</w:t>
      </w:r>
      <w:r w:rsidRPr="008F034E">
        <w:rPr>
          <w:rFonts w:hint="eastAsia"/>
          <w:sz w:val="24"/>
          <w:rtl/>
        </w:rPr>
        <w:t>ر</w:t>
      </w:r>
      <w:r w:rsidRPr="008F034E">
        <w:rPr>
          <w:sz w:val="24"/>
          <w:rtl/>
        </w:rPr>
        <w:t xml:space="preserve"> 40 دس</w:t>
      </w:r>
      <w:r w:rsidRPr="008F034E">
        <w:rPr>
          <w:rFonts w:hint="cs"/>
          <w:sz w:val="24"/>
          <w:rtl/>
        </w:rPr>
        <w:t>ی</w:t>
      </w:r>
      <w:r w:rsidRPr="008F034E">
        <w:rPr>
          <w:sz w:val="24"/>
          <w:rtl/>
        </w:rPr>
        <w:t xml:space="preserve"> بل در منطقه سکوت قرار دارد </w:t>
      </w:r>
      <w:r w:rsidRPr="008F034E">
        <w:rPr>
          <w:rFonts w:hint="cs"/>
          <w:sz w:val="24"/>
          <w:rtl/>
        </w:rPr>
        <w:t>(</w:t>
      </w:r>
      <w:r w:rsidRPr="00EF779C">
        <w:rPr>
          <w:rFonts w:asciiTheme="majorBidi" w:hAnsiTheme="majorBidi" w:cstheme="majorBidi"/>
          <w:sz w:val="22"/>
          <w:szCs w:val="22"/>
        </w:rPr>
        <w:t>Jacobsen et al ,2011</w:t>
      </w:r>
      <w:r w:rsidRPr="008F034E">
        <w:rPr>
          <w:rFonts w:hint="cs"/>
          <w:sz w:val="24"/>
          <w:rtl/>
        </w:rPr>
        <w:t>) برای آکوستیک کردن ساختمان باید موارد زیر را در نظر گرفت: 1.برسنج نوفه 2.صدا بندی جداره</w:t>
      </w:r>
      <w:r w:rsidRPr="008F034E">
        <w:rPr>
          <w:sz w:val="24"/>
          <w:rtl/>
        </w:rPr>
        <w:softHyphen/>
      </w:r>
      <w:r w:rsidRPr="008F034E">
        <w:rPr>
          <w:rFonts w:hint="cs"/>
          <w:sz w:val="24"/>
          <w:rtl/>
        </w:rPr>
        <w:t>ها 3. ساکت سازی سیستم</w:t>
      </w:r>
      <w:r w:rsidRPr="008F034E">
        <w:rPr>
          <w:sz w:val="24"/>
          <w:rtl/>
        </w:rPr>
        <w:softHyphen/>
      </w:r>
      <w:r w:rsidRPr="008F034E">
        <w:rPr>
          <w:rFonts w:hint="cs"/>
          <w:sz w:val="24"/>
          <w:rtl/>
        </w:rPr>
        <w:t xml:space="preserve">های تأسیساتی 4.شکل بنا 5.تراز صدای خواسته.برسنج نوفه </w:t>
      </w:r>
      <w:r w:rsidRPr="008F034E">
        <w:rPr>
          <w:sz w:val="24"/>
          <w:rtl/>
        </w:rPr>
        <w:t>برا</w:t>
      </w:r>
      <w:r w:rsidRPr="008F034E">
        <w:rPr>
          <w:rFonts w:hint="cs"/>
          <w:sz w:val="24"/>
          <w:rtl/>
        </w:rPr>
        <w:t>ی</w:t>
      </w:r>
      <w:r w:rsidRPr="008F034E">
        <w:rPr>
          <w:sz w:val="24"/>
          <w:rtl/>
        </w:rPr>
        <w:t xml:space="preserve"> ساختما نها با کاربر</w:t>
      </w:r>
      <w:r w:rsidRPr="008F034E">
        <w:rPr>
          <w:rFonts w:hint="cs"/>
          <w:sz w:val="24"/>
          <w:rtl/>
        </w:rPr>
        <w:t>ی</w:t>
      </w:r>
      <w:r w:rsidRPr="008F034E">
        <w:rPr>
          <w:sz w:val="24"/>
          <w:rtl/>
        </w:rPr>
        <w:t xml:space="preserve"> ها</w:t>
      </w:r>
      <w:r w:rsidRPr="008F034E">
        <w:rPr>
          <w:rFonts w:hint="cs"/>
          <w:sz w:val="24"/>
          <w:rtl/>
        </w:rPr>
        <w:t>ی</w:t>
      </w:r>
      <w:r w:rsidRPr="008F034E">
        <w:rPr>
          <w:sz w:val="24"/>
          <w:rtl/>
        </w:rPr>
        <w:t xml:space="preserve"> مختلف در آ</w:t>
      </w:r>
      <w:r w:rsidRPr="008F034E">
        <w:rPr>
          <w:rFonts w:hint="cs"/>
          <w:sz w:val="24"/>
          <w:rtl/>
        </w:rPr>
        <w:t>یی</w:t>
      </w:r>
      <w:r w:rsidRPr="008F034E">
        <w:rPr>
          <w:rFonts w:hint="eastAsia"/>
          <w:sz w:val="24"/>
          <w:rtl/>
        </w:rPr>
        <w:t>ن</w:t>
      </w:r>
      <w:r w:rsidRPr="008F034E">
        <w:rPr>
          <w:rFonts w:hint="cs"/>
          <w:sz w:val="24"/>
          <w:rtl/>
        </w:rPr>
        <w:t xml:space="preserve"> </w:t>
      </w:r>
      <w:r w:rsidRPr="008F034E">
        <w:rPr>
          <w:rFonts w:hint="eastAsia"/>
          <w:sz w:val="24"/>
          <w:rtl/>
        </w:rPr>
        <w:t>نامه</w:t>
      </w:r>
      <w:r w:rsidRPr="008F034E">
        <w:rPr>
          <w:sz w:val="24"/>
          <w:rtl/>
        </w:rPr>
        <w:t xml:space="preserve"> مقررات مل</w:t>
      </w:r>
      <w:r w:rsidRPr="008F034E">
        <w:rPr>
          <w:rFonts w:hint="cs"/>
          <w:sz w:val="24"/>
          <w:rtl/>
        </w:rPr>
        <w:t>ی</w:t>
      </w:r>
      <w:r w:rsidRPr="008F034E">
        <w:rPr>
          <w:sz w:val="24"/>
          <w:rtl/>
        </w:rPr>
        <w:t xml:space="preserve"> مبحث 18 آمده است. علاوه بر سر و صدا</w:t>
      </w:r>
      <w:r w:rsidRPr="008F034E">
        <w:rPr>
          <w:rFonts w:hint="cs"/>
          <w:sz w:val="24"/>
          <w:rtl/>
        </w:rPr>
        <w:t>ی</w:t>
      </w:r>
      <w:r w:rsidRPr="008F034E">
        <w:rPr>
          <w:sz w:val="24"/>
          <w:rtl/>
        </w:rPr>
        <w:t xml:space="preserve"> مح</w:t>
      </w:r>
      <w:r w:rsidRPr="008F034E">
        <w:rPr>
          <w:rFonts w:hint="cs"/>
          <w:sz w:val="24"/>
          <w:rtl/>
        </w:rPr>
        <w:t>ی</w:t>
      </w:r>
      <w:r w:rsidRPr="008F034E">
        <w:rPr>
          <w:rFonts w:hint="eastAsia"/>
          <w:sz w:val="24"/>
          <w:rtl/>
        </w:rPr>
        <w:t>ط</w:t>
      </w:r>
      <w:r w:rsidRPr="008F034E">
        <w:rPr>
          <w:sz w:val="24"/>
          <w:rtl/>
        </w:rPr>
        <w:t xml:space="preserve"> ب</w:t>
      </w:r>
      <w:r w:rsidRPr="008F034E">
        <w:rPr>
          <w:rFonts w:hint="cs"/>
          <w:sz w:val="24"/>
          <w:rtl/>
        </w:rPr>
        <w:t>ی</w:t>
      </w:r>
      <w:r w:rsidRPr="008F034E">
        <w:rPr>
          <w:rFonts w:hint="eastAsia"/>
          <w:sz w:val="24"/>
          <w:rtl/>
        </w:rPr>
        <w:t>رون</w:t>
      </w:r>
      <w:r w:rsidRPr="008F034E">
        <w:rPr>
          <w:rFonts w:hint="cs"/>
          <w:sz w:val="24"/>
          <w:rtl/>
        </w:rPr>
        <w:t>ی</w:t>
      </w:r>
      <w:r w:rsidRPr="008F034E">
        <w:rPr>
          <w:sz w:val="24"/>
          <w:rtl/>
        </w:rPr>
        <w:t xml:space="preserve"> که شامل صدا</w:t>
      </w:r>
      <w:r w:rsidRPr="008F034E">
        <w:rPr>
          <w:rFonts w:hint="cs"/>
          <w:sz w:val="24"/>
          <w:rtl/>
        </w:rPr>
        <w:t>ی</w:t>
      </w:r>
      <w:r w:rsidRPr="008F034E">
        <w:rPr>
          <w:sz w:val="24"/>
          <w:rtl/>
        </w:rPr>
        <w:t xml:space="preserve"> تراف</w:t>
      </w:r>
      <w:r w:rsidRPr="008F034E">
        <w:rPr>
          <w:rFonts w:hint="cs"/>
          <w:sz w:val="24"/>
          <w:rtl/>
        </w:rPr>
        <w:t>ی</w:t>
      </w:r>
      <w:r w:rsidRPr="008F034E">
        <w:rPr>
          <w:rFonts w:hint="eastAsia"/>
          <w:sz w:val="24"/>
          <w:rtl/>
        </w:rPr>
        <w:t>ک</w:t>
      </w:r>
      <w:r w:rsidRPr="008F034E">
        <w:rPr>
          <w:sz w:val="24"/>
          <w:rtl/>
        </w:rPr>
        <w:t xml:space="preserve"> م</w:t>
      </w:r>
      <w:r w:rsidRPr="008F034E">
        <w:rPr>
          <w:rFonts w:hint="cs"/>
          <w:sz w:val="24"/>
          <w:rtl/>
        </w:rPr>
        <w:t>ی</w:t>
      </w:r>
      <w:r w:rsidRPr="008F034E">
        <w:rPr>
          <w:sz w:val="24"/>
          <w:rtl/>
        </w:rPr>
        <w:t xml:space="preserve"> شود، با</w:t>
      </w:r>
      <w:r w:rsidRPr="008F034E">
        <w:rPr>
          <w:rFonts w:hint="cs"/>
          <w:sz w:val="24"/>
          <w:rtl/>
        </w:rPr>
        <w:t>ی</w:t>
      </w:r>
      <w:r w:rsidRPr="008F034E">
        <w:rPr>
          <w:rFonts w:hint="eastAsia"/>
          <w:sz w:val="24"/>
          <w:rtl/>
        </w:rPr>
        <w:t>د</w:t>
      </w:r>
      <w:r w:rsidRPr="008F034E">
        <w:rPr>
          <w:rFonts w:hint="cs"/>
          <w:sz w:val="24"/>
          <w:rtl/>
        </w:rPr>
        <w:t xml:space="preserve"> </w:t>
      </w:r>
      <w:r w:rsidRPr="008F034E">
        <w:rPr>
          <w:rFonts w:hint="eastAsia"/>
          <w:sz w:val="24"/>
          <w:rtl/>
        </w:rPr>
        <w:t>صداها</w:t>
      </w:r>
      <w:r w:rsidRPr="008F034E">
        <w:rPr>
          <w:rFonts w:hint="cs"/>
          <w:sz w:val="24"/>
          <w:rtl/>
        </w:rPr>
        <w:t>ی</w:t>
      </w:r>
      <w:r w:rsidRPr="008F034E">
        <w:rPr>
          <w:sz w:val="24"/>
          <w:rtl/>
        </w:rPr>
        <w:t xml:space="preserve"> موجود داخل فضا را ن</w:t>
      </w:r>
      <w:r w:rsidRPr="008F034E">
        <w:rPr>
          <w:rFonts w:hint="cs"/>
          <w:sz w:val="24"/>
          <w:rtl/>
        </w:rPr>
        <w:t>ی</w:t>
      </w:r>
      <w:r w:rsidRPr="008F034E">
        <w:rPr>
          <w:rFonts w:hint="eastAsia"/>
          <w:sz w:val="24"/>
          <w:rtl/>
        </w:rPr>
        <w:t>ز</w:t>
      </w:r>
      <w:r w:rsidRPr="008F034E">
        <w:rPr>
          <w:sz w:val="24"/>
          <w:rtl/>
        </w:rPr>
        <w:t xml:space="preserve"> تحت کنترل قرار دارد. ا</w:t>
      </w:r>
      <w:r w:rsidRPr="008F034E">
        <w:rPr>
          <w:rFonts w:hint="cs"/>
          <w:sz w:val="24"/>
          <w:rtl/>
        </w:rPr>
        <w:t>ی</w:t>
      </w:r>
      <w:r w:rsidRPr="008F034E">
        <w:rPr>
          <w:rFonts w:hint="eastAsia"/>
          <w:sz w:val="24"/>
          <w:rtl/>
        </w:rPr>
        <w:t>ن</w:t>
      </w:r>
      <w:r w:rsidRPr="008F034E">
        <w:rPr>
          <w:sz w:val="24"/>
          <w:rtl/>
        </w:rPr>
        <w:t xml:space="preserve"> موضوع به و</w:t>
      </w:r>
      <w:r w:rsidRPr="008F034E">
        <w:rPr>
          <w:rFonts w:hint="cs"/>
          <w:sz w:val="24"/>
          <w:rtl/>
        </w:rPr>
        <w:t>ی</w:t>
      </w:r>
      <w:r w:rsidRPr="008F034E">
        <w:rPr>
          <w:rFonts w:hint="eastAsia"/>
          <w:sz w:val="24"/>
          <w:rtl/>
        </w:rPr>
        <w:t>ژه</w:t>
      </w:r>
      <w:r w:rsidRPr="008F034E">
        <w:rPr>
          <w:sz w:val="24"/>
          <w:rtl/>
        </w:rPr>
        <w:t xml:space="preserve"> در سالن ها</w:t>
      </w:r>
      <w:r w:rsidRPr="008F034E">
        <w:rPr>
          <w:rFonts w:hint="cs"/>
          <w:sz w:val="24"/>
          <w:rtl/>
        </w:rPr>
        <w:t>ی</w:t>
      </w:r>
      <w:r w:rsidRPr="008F034E">
        <w:rPr>
          <w:sz w:val="24"/>
          <w:rtl/>
        </w:rPr>
        <w:t xml:space="preserve"> کنفرانس </w:t>
      </w:r>
      <w:r w:rsidRPr="008F034E">
        <w:rPr>
          <w:rFonts w:hint="cs"/>
          <w:sz w:val="24"/>
          <w:rtl/>
        </w:rPr>
        <w:t>ی</w:t>
      </w:r>
      <w:r w:rsidRPr="008F034E">
        <w:rPr>
          <w:rFonts w:hint="eastAsia"/>
          <w:sz w:val="24"/>
          <w:rtl/>
        </w:rPr>
        <w:t>ا</w:t>
      </w:r>
      <w:r w:rsidRPr="008F034E">
        <w:rPr>
          <w:sz w:val="24"/>
          <w:rtl/>
        </w:rPr>
        <w:t xml:space="preserve"> تالارها و س</w:t>
      </w:r>
      <w:r w:rsidRPr="008F034E">
        <w:rPr>
          <w:rFonts w:hint="cs"/>
          <w:sz w:val="24"/>
          <w:rtl/>
        </w:rPr>
        <w:t>ی</w:t>
      </w:r>
      <w:r w:rsidRPr="008F034E">
        <w:rPr>
          <w:rFonts w:hint="eastAsia"/>
          <w:sz w:val="24"/>
          <w:rtl/>
        </w:rPr>
        <w:t>نماها</w:t>
      </w:r>
      <w:r w:rsidR="00EF779C">
        <w:rPr>
          <w:rFonts w:hint="cs"/>
          <w:sz w:val="24"/>
          <w:rtl/>
        </w:rPr>
        <w:t xml:space="preserve"> حائز اهمیت است</w:t>
      </w:r>
      <w:r w:rsidR="00EF779C">
        <w:rPr>
          <w:sz w:val="24"/>
        </w:rPr>
        <w:t>.</w:t>
      </w:r>
    </w:p>
    <w:p w:rsidR="00F26445" w:rsidRPr="008F034E" w:rsidRDefault="00F26445" w:rsidP="00F26445">
      <w:pPr>
        <w:autoSpaceDE w:val="0"/>
        <w:autoSpaceDN w:val="0"/>
        <w:adjustRightInd w:val="0"/>
        <w:rPr>
          <w:rFonts w:cs="B Nazanin"/>
          <w:b/>
          <w:bCs/>
          <w:sz w:val="24"/>
          <w:rtl/>
        </w:rPr>
      </w:pPr>
      <w:r w:rsidRPr="008F034E">
        <w:rPr>
          <w:rFonts w:cs="B Nazanin" w:hint="cs"/>
          <w:b/>
          <w:bCs/>
          <w:sz w:val="24"/>
          <w:rtl/>
        </w:rPr>
        <w:t>آسایش صوتی</w:t>
      </w:r>
    </w:p>
    <w:p w:rsidR="00F26445" w:rsidRPr="008F034E" w:rsidRDefault="00F26445" w:rsidP="00F26445">
      <w:pPr>
        <w:autoSpaceDE w:val="0"/>
        <w:autoSpaceDN w:val="0"/>
        <w:adjustRightInd w:val="0"/>
        <w:rPr>
          <w:rFonts w:ascii="BNazanin" w:cs="B Nazanin"/>
          <w:sz w:val="24"/>
        </w:rPr>
      </w:pPr>
      <w:r w:rsidRPr="008F034E">
        <w:rPr>
          <w:rFonts w:cs="B Nazanin" w:hint="cs"/>
          <w:sz w:val="24"/>
          <w:rtl/>
        </w:rPr>
        <w:t xml:space="preserve">رضایت ساکنان از فضا تابع شرایط محیطی همچون آسایش صوتی ، اقلیمی و شرایط اجتماعی یه صورت نوأمان است.(فیضی 1393). </w:t>
      </w:r>
      <w:r w:rsidRPr="008F034E">
        <w:rPr>
          <w:rFonts w:ascii="BNazanin" w:cs="B Nazanin" w:hint="cs"/>
          <w:sz w:val="24"/>
          <w:rtl/>
        </w:rPr>
        <w:t>آلودگی</w:t>
      </w:r>
      <w:r w:rsidRPr="008F034E">
        <w:rPr>
          <w:rFonts w:ascii="BNazanin" w:cs="B Nazanin"/>
          <w:sz w:val="24"/>
        </w:rPr>
        <w:t xml:space="preserve"> </w:t>
      </w:r>
      <w:r w:rsidRPr="008F034E">
        <w:rPr>
          <w:rFonts w:ascii="BNazanin" w:cs="B Nazanin" w:hint="cs"/>
          <w:sz w:val="24"/>
          <w:rtl/>
        </w:rPr>
        <w:t>صدا</w:t>
      </w:r>
      <w:r w:rsidRPr="008F034E">
        <w:rPr>
          <w:rFonts w:ascii="BNazanin" w:cs="B Nazanin"/>
          <w:sz w:val="24"/>
        </w:rPr>
        <w:t xml:space="preserve"> </w:t>
      </w:r>
      <w:r w:rsidRPr="008F034E">
        <w:rPr>
          <w:rFonts w:ascii="BNazanin" w:cs="B Nazanin" w:hint="cs"/>
          <w:sz w:val="24"/>
          <w:rtl/>
        </w:rPr>
        <w:t>از</w:t>
      </w:r>
      <w:r w:rsidRPr="008F034E">
        <w:rPr>
          <w:rFonts w:ascii="BNazanin" w:cs="B Nazanin"/>
          <w:sz w:val="24"/>
        </w:rPr>
        <w:t xml:space="preserve"> </w:t>
      </w:r>
      <w:r w:rsidRPr="008F034E">
        <w:rPr>
          <w:rFonts w:ascii="BNazanin" w:cs="B Nazanin" w:hint="cs"/>
          <w:sz w:val="24"/>
          <w:rtl/>
        </w:rPr>
        <w:t>مهمترین</w:t>
      </w:r>
      <w:r w:rsidRPr="008F034E">
        <w:rPr>
          <w:rFonts w:ascii="BNazanin" w:cs="B Nazanin"/>
          <w:sz w:val="24"/>
        </w:rPr>
        <w:t xml:space="preserve"> </w:t>
      </w:r>
      <w:r w:rsidRPr="008F034E">
        <w:rPr>
          <w:rFonts w:ascii="BNazanin" w:cs="B Nazanin" w:hint="cs"/>
          <w:sz w:val="24"/>
          <w:rtl/>
        </w:rPr>
        <w:t>عوامل</w:t>
      </w:r>
      <w:r w:rsidRPr="008F034E">
        <w:rPr>
          <w:rFonts w:ascii="BNazanin" w:cs="B Nazanin"/>
          <w:sz w:val="24"/>
        </w:rPr>
        <w:t xml:space="preserve"> </w:t>
      </w:r>
      <w:r w:rsidRPr="008F034E">
        <w:rPr>
          <w:rFonts w:ascii="BNazanin" w:cs="B Nazanin" w:hint="cs"/>
          <w:sz w:val="24"/>
          <w:rtl/>
        </w:rPr>
        <w:t>آزاردهنده</w:t>
      </w:r>
      <w:r w:rsidRPr="008F034E">
        <w:rPr>
          <w:rFonts w:ascii="BNazanin" w:cs="B Nazanin"/>
          <w:sz w:val="24"/>
        </w:rPr>
        <w:t xml:space="preserve"> </w:t>
      </w:r>
      <w:r w:rsidRPr="008F034E">
        <w:rPr>
          <w:rFonts w:ascii="BNazanin" w:cs="B Nazanin" w:hint="cs"/>
          <w:sz w:val="24"/>
          <w:rtl/>
        </w:rPr>
        <w:t>در</w:t>
      </w:r>
      <w:r w:rsidRPr="008F034E">
        <w:rPr>
          <w:rFonts w:ascii="BNazanin" w:cs="B Nazanin"/>
          <w:sz w:val="24"/>
        </w:rPr>
        <w:t xml:space="preserve"> </w:t>
      </w:r>
      <w:r w:rsidRPr="008F034E">
        <w:rPr>
          <w:rFonts w:ascii="BNazanin" w:cs="B Nazanin" w:hint="cs"/>
          <w:sz w:val="24"/>
          <w:rtl/>
        </w:rPr>
        <w:t>محیط</w:t>
      </w:r>
      <w:r w:rsidRPr="008F034E">
        <w:rPr>
          <w:rFonts w:ascii="BNazanin" w:cs="B Nazanin"/>
          <w:sz w:val="24"/>
        </w:rPr>
        <w:t xml:space="preserve"> </w:t>
      </w:r>
      <w:r w:rsidRPr="008F034E">
        <w:rPr>
          <w:rFonts w:ascii="BNazanin" w:cs="B Nazanin" w:hint="cs"/>
          <w:sz w:val="24"/>
          <w:rtl/>
        </w:rPr>
        <w:t>هاي</w:t>
      </w:r>
      <w:r w:rsidRPr="008F034E">
        <w:rPr>
          <w:rFonts w:ascii="BNazanin" w:cs="B Nazanin"/>
          <w:sz w:val="24"/>
        </w:rPr>
        <w:t xml:space="preserve"> </w:t>
      </w:r>
      <w:r w:rsidRPr="008F034E">
        <w:rPr>
          <w:rFonts w:ascii="BNazanin" w:cs="B Nazanin" w:hint="cs"/>
          <w:sz w:val="24"/>
          <w:rtl/>
        </w:rPr>
        <w:t>زندگی و</w:t>
      </w:r>
      <w:r w:rsidRPr="008F034E">
        <w:rPr>
          <w:rFonts w:ascii="BNazanin" w:cs="B Nazanin"/>
          <w:sz w:val="24"/>
        </w:rPr>
        <w:t xml:space="preserve"> </w:t>
      </w:r>
      <w:r w:rsidRPr="008F034E">
        <w:rPr>
          <w:rFonts w:ascii="BNazanin" w:cs="B Nazanin" w:hint="cs"/>
          <w:sz w:val="24"/>
          <w:rtl/>
        </w:rPr>
        <w:t>کار</w:t>
      </w:r>
      <w:r w:rsidRPr="008F034E">
        <w:rPr>
          <w:rFonts w:ascii="BNazanin" w:cs="B Nazanin"/>
          <w:sz w:val="24"/>
        </w:rPr>
        <w:t xml:space="preserve"> </w:t>
      </w:r>
      <w:r w:rsidRPr="008F034E">
        <w:rPr>
          <w:rFonts w:ascii="BNazanin" w:cs="B Nazanin" w:hint="cs"/>
          <w:sz w:val="24"/>
          <w:rtl/>
        </w:rPr>
        <w:t>محسوب</w:t>
      </w:r>
      <w:r w:rsidRPr="008F034E">
        <w:rPr>
          <w:rFonts w:ascii="BNazanin" w:cs="B Nazanin"/>
          <w:sz w:val="24"/>
        </w:rPr>
        <w:t xml:space="preserve"> </w:t>
      </w:r>
      <w:r w:rsidRPr="008F034E">
        <w:rPr>
          <w:rFonts w:ascii="BNazanin" w:cs="B Nazanin" w:hint="cs"/>
          <w:sz w:val="24"/>
          <w:rtl/>
        </w:rPr>
        <w:t>می</w:t>
      </w:r>
      <w:r w:rsidRPr="008F034E">
        <w:rPr>
          <w:rFonts w:ascii="BNazanin" w:cs="B Nazanin"/>
          <w:sz w:val="24"/>
        </w:rPr>
        <w:t xml:space="preserve"> </w:t>
      </w:r>
      <w:r w:rsidRPr="008F034E">
        <w:rPr>
          <w:rFonts w:ascii="BNazanin" w:cs="B Nazanin" w:hint="cs"/>
          <w:sz w:val="24"/>
          <w:rtl/>
        </w:rPr>
        <w:t>شود،</w:t>
      </w:r>
      <w:r w:rsidRPr="008F034E">
        <w:rPr>
          <w:rFonts w:ascii="BNazanin" w:cs="B Nazanin"/>
          <w:sz w:val="24"/>
        </w:rPr>
        <w:t xml:space="preserve"> </w:t>
      </w:r>
      <w:r w:rsidRPr="008F034E">
        <w:rPr>
          <w:rFonts w:ascii="BNazanin" w:cs="B Nazanin" w:hint="cs"/>
          <w:sz w:val="24"/>
          <w:rtl/>
        </w:rPr>
        <w:t>که</w:t>
      </w:r>
      <w:r w:rsidRPr="008F034E">
        <w:rPr>
          <w:rFonts w:ascii="BNazanin" w:cs="B Nazanin"/>
          <w:sz w:val="24"/>
        </w:rPr>
        <w:t xml:space="preserve"> </w:t>
      </w:r>
      <w:r w:rsidRPr="008F034E">
        <w:rPr>
          <w:rFonts w:ascii="BNazanin" w:cs="B Nazanin" w:hint="cs"/>
          <w:sz w:val="24"/>
          <w:rtl/>
        </w:rPr>
        <w:t>علاوه</w:t>
      </w:r>
      <w:r w:rsidRPr="008F034E">
        <w:rPr>
          <w:rFonts w:ascii="BNazanin" w:cs="B Nazanin"/>
          <w:sz w:val="24"/>
        </w:rPr>
        <w:t xml:space="preserve"> </w:t>
      </w:r>
      <w:r w:rsidRPr="008F034E">
        <w:rPr>
          <w:rFonts w:ascii="BNazanin" w:cs="B Nazanin" w:hint="cs"/>
          <w:sz w:val="24"/>
          <w:rtl/>
        </w:rPr>
        <w:t>بر</w:t>
      </w:r>
      <w:r w:rsidRPr="008F034E">
        <w:rPr>
          <w:rFonts w:ascii="BNazanin" w:cs="B Nazanin"/>
          <w:sz w:val="24"/>
        </w:rPr>
        <w:t xml:space="preserve"> </w:t>
      </w:r>
      <w:r w:rsidRPr="008F034E">
        <w:rPr>
          <w:rFonts w:ascii="BNazanin" w:cs="B Nazanin" w:hint="cs"/>
          <w:sz w:val="24"/>
          <w:rtl/>
        </w:rPr>
        <w:t>اثرات</w:t>
      </w:r>
      <w:r w:rsidRPr="008F034E">
        <w:rPr>
          <w:rFonts w:ascii="BNazanin" w:cs="B Nazanin"/>
          <w:sz w:val="24"/>
        </w:rPr>
        <w:t xml:space="preserve"> </w:t>
      </w:r>
      <w:r w:rsidRPr="008F034E">
        <w:rPr>
          <w:rFonts w:ascii="BNazanin" w:cs="B Nazanin" w:hint="cs"/>
          <w:sz w:val="24"/>
          <w:rtl/>
        </w:rPr>
        <w:t>فیزیولوژیکی،</w:t>
      </w:r>
      <w:r w:rsidRPr="008F034E">
        <w:rPr>
          <w:rFonts w:ascii="BNazanin" w:cs="B Nazanin"/>
          <w:sz w:val="24"/>
        </w:rPr>
        <w:t xml:space="preserve"> </w:t>
      </w:r>
      <w:r w:rsidRPr="008F034E">
        <w:rPr>
          <w:rFonts w:ascii="BNazanin" w:cs="B Nazanin" w:hint="cs"/>
          <w:sz w:val="24"/>
          <w:rtl/>
        </w:rPr>
        <w:t>باعث</w:t>
      </w:r>
    </w:p>
    <w:p w:rsidR="00F26445" w:rsidRDefault="00F26445" w:rsidP="00F26445">
      <w:pPr>
        <w:pStyle w:val="A-text"/>
        <w:rPr>
          <w:rtl/>
        </w:rPr>
      </w:pPr>
      <w:r w:rsidRPr="008F034E">
        <w:rPr>
          <w:rFonts w:ascii="BNazanin" w:hint="cs"/>
          <w:sz w:val="24"/>
          <w:rtl/>
        </w:rPr>
        <w:t>افزایش</w:t>
      </w:r>
      <w:r w:rsidRPr="008F034E">
        <w:rPr>
          <w:rFonts w:ascii="BNazanin"/>
          <w:sz w:val="24"/>
        </w:rPr>
        <w:t xml:space="preserve"> </w:t>
      </w:r>
      <w:r w:rsidRPr="008F034E">
        <w:rPr>
          <w:rFonts w:ascii="BNazanin" w:hint="cs"/>
          <w:sz w:val="24"/>
          <w:rtl/>
        </w:rPr>
        <w:t>تنش</w:t>
      </w:r>
      <w:r w:rsidRPr="008F034E">
        <w:rPr>
          <w:rFonts w:ascii="BNazanin"/>
          <w:sz w:val="24"/>
        </w:rPr>
        <w:t xml:space="preserve"> </w:t>
      </w:r>
      <w:r w:rsidRPr="008F034E">
        <w:rPr>
          <w:rFonts w:ascii="BNazanin" w:hint="cs"/>
          <w:sz w:val="24"/>
          <w:rtl/>
        </w:rPr>
        <w:t>اکسیداتیو،</w:t>
      </w:r>
      <w:r w:rsidRPr="008F034E">
        <w:rPr>
          <w:rFonts w:ascii="BNazanin"/>
          <w:sz w:val="24"/>
        </w:rPr>
        <w:t xml:space="preserve"> </w:t>
      </w:r>
      <w:r w:rsidRPr="008F034E">
        <w:rPr>
          <w:rFonts w:ascii="BNazanin" w:hint="cs"/>
          <w:sz w:val="24"/>
          <w:rtl/>
        </w:rPr>
        <w:t>کاهش</w:t>
      </w:r>
      <w:r w:rsidRPr="008F034E">
        <w:rPr>
          <w:rFonts w:ascii="BNazanin"/>
          <w:sz w:val="24"/>
        </w:rPr>
        <w:t xml:space="preserve"> </w:t>
      </w:r>
      <w:r w:rsidRPr="008F034E">
        <w:rPr>
          <w:rFonts w:ascii="BNazanin" w:hint="cs"/>
          <w:sz w:val="24"/>
          <w:rtl/>
        </w:rPr>
        <w:t>قابلیت</w:t>
      </w:r>
      <w:r w:rsidRPr="008F034E">
        <w:rPr>
          <w:rFonts w:ascii="BNazanin"/>
          <w:sz w:val="24"/>
        </w:rPr>
        <w:t xml:space="preserve"> </w:t>
      </w:r>
      <w:r w:rsidRPr="008F034E">
        <w:rPr>
          <w:rFonts w:ascii="BNazanin" w:hint="cs"/>
          <w:sz w:val="24"/>
          <w:rtl/>
        </w:rPr>
        <w:t>درك</w:t>
      </w:r>
      <w:r w:rsidRPr="008F034E">
        <w:rPr>
          <w:rFonts w:ascii="BNazanin"/>
          <w:sz w:val="24"/>
        </w:rPr>
        <w:t xml:space="preserve"> </w:t>
      </w:r>
      <w:r w:rsidRPr="008F034E">
        <w:rPr>
          <w:rFonts w:ascii="BNazanin" w:hint="cs"/>
          <w:sz w:val="24"/>
          <w:rtl/>
        </w:rPr>
        <w:t>گفتار،</w:t>
      </w:r>
      <w:r w:rsidRPr="008F034E">
        <w:rPr>
          <w:rFonts w:ascii="BNazanin"/>
          <w:sz w:val="24"/>
        </w:rPr>
        <w:t xml:space="preserve"> </w:t>
      </w:r>
      <w:r w:rsidRPr="008F034E">
        <w:rPr>
          <w:rFonts w:ascii="BNazanin" w:hint="cs"/>
          <w:sz w:val="24"/>
          <w:rtl/>
        </w:rPr>
        <w:t>تمرکز</w:t>
      </w:r>
      <w:r w:rsidRPr="008F034E">
        <w:rPr>
          <w:rFonts w:ascii="BNazanin"/>
          <w:sz w:val="24"/>
        </w:rPr>
        <w:t xml:space="preserve"> </w:t>
      </w:r>
      <w:r w:rsidRPr="008F034E">
        <w:rPr>
          <w:rFonts w:ascii="BNazanin" w:hint="cs"/>
          <w:sz w:val="24"/>
          <w:rtl/>
        </w:rPr>
        <w:t>و</w:t>
      </w:r>
      <w:r w:rsidRPr="008F034E">
        <w:rPr>
          <w:rFonts w:ascii="BNazanin"/>
          <w:sz w:val="24"/>
        </w:rPr>
        <w:t xml:space="preserve"> </w:t>
      </w:r>
      <w:r w:rsidRPr="008F034E">
        <w:rPr>
          <w:rFonts w:ascii="BNazanin" w:hint="cs"/>
          <w:sz w:val="24"/>
          <w:rtl/>
        </w:rPr>
        <w:t>در</w:t>
      </w:r>
      <w:r w:rsidRPr="008F034E">
        <w:rPr>
          <w:rFonts w:ascii="B Nazanin"/>
          <w:sz w:val="24"/>
        </w:rPr>
        <w:t xml:space="preserve"> </w:t>
      </w:r>
      <w:r w:rsidRPr="008F034E">
        <w:rPr>
          <w:rFonts w:ascii="BNazanin" w:hint="cs"/>
          <w:sz w:val="24"/>
          <w:rtl/>
        </w:rPr>
        <w:t>نتیجه</w:t>
      </w:r>
      <w:r w:rsidRPr="008F034E">
        <w:rPr>
          <w:rFonts w:ascii="BNazanin"/>
          <w:sz w:val="24"/>
        </w:rPr>
        <w:t xml:space="preserve"> </w:t>
      </w:r>
      <w:r w:rsidRPr="008F034E">
        <w:rPr>
          <w:rFonts w:ascii="BNazanin" w:hint="cs"/>
          <w:sz w:val="24"/>
          <w:rtl/>
        </w:rPr>
        <w:t>کاهش</w:t>
      </w:r>
      <w:r w:rsidRPr="008F034E">
        <w:rPr>
          <w:rFonts w:ascii="BNazanin"/>
          <w:sz w:val="24"/>
        </w:rPr>
        <w:t xml:space="preserve"> </w:t>
      </w:r>
      <w:r w:rsidRPr="008F034E">
        <w:rPr>
          <w:rFonts w:ascii="BNazanin" w:hint="cs"/>
          <w:sz w:val="24"/>
          <w:rtl/>
        </w:rPr>
        <w:t>عملکرد</w:t>
      </w:r>
      <w:r w:rsidRPr="008F034E">
        <w:rPr>
          <w:rFonts w:ascii="BNazanin"/>
          <w:sz w:val="24"/>
        </w:rPr>
        <w:t xml:space="preserve"> </w:t>
      </w:r>
      <w:r w:rsidRPr="008F034E">
        <w:rPr>
          <w:rFonts w:ascii="BNazanin" w:hint="cs"/>
          <w:sz w:val="24"/>
          <w:rtl/>
        </w:rPr>
        <w:t>می</w:t>
      </w:r>
      <w:r w:rsidRPr="008F034E">
        <w:rPr>
          <w:rFonts w:ascii="BNazanin"/>
          <w:sz w:val="24"/>
        </w:rPr>
        <w:t xml:space="preserve"> </w:t>
      </w:r>
      <w:r w:rsidRPr="008F034E">
        <w:rPr>
          <w:rFonts w:ascii="BNazanin" w:hint="cs"/>
          <w:sz w:val="24"/>
          <w:rtl/>
        </w:rPr>
        <w:t xml:space="preserve">گردد. </w:t>
      </w:r>
      <w:r w:rsidRPr="008F034E">
        <w:rPr>
          <w:rFonts w:hint="cs"/>
          <w:sz w:val="24"/>
          <w:rtl/>
        </w:rPr>
        <w:t>کاهش آلاینده</w:t>
      </w:r>
      <w:r w:rsidRPr="008F034E">
        <w:rPr>
          <w:sz w:val="24"/>
          <w:rtl/>
        </w:rPr>
        <w:softHyphen/>
      </w:r>
      <w:r w:rsidRPr="008F034E">
        <w:rPr>
          <w:rFonts w:hint="cs"/>
          <w:sz w:val="24"/>
          <w:rtl/>
        </w:rPr>
        <w:t>های صوتی در فضای باز به صورتی که مطلوب غالب کاربران باشد، تعریف کننده</w:t>
      </w:r>
      <w:r w:rsidRPr="008F034E">
        <w:rPr>
          <w:sz w:val="24"/>
          <w:rtl/>
        </w:rPr>
        <w:softHyphen/>
      </w:r>
      <w:r w:rsidRPr="008F034E">
        <w:rPr>
          <w:rFonts w:hint="cs"/>
          <w:sz w:val="24"/>
          <w:rtl/>
        </w:rPr>
        <w:t>ی آسایش صوتی است و میزان آن در فضای باز شهری از عوامل تعریف کننده</w:t>
      </w:r>
      <w:r w:rsidRPr="008F034E">
        <w:rPr>
          <w:sz w:val="24"/>
          <w:rtl/>
        </w:rPr>
        <w:softHyphen/>
      </w:r>
      <w:r w:rsidRPr="008F034E">
        <w:rPr>
          <w:rFonts w:hint="cs"/>
          <w:sz w:val="24"/>
          <w:rtl/>
        </w:rPr>
        <w:t>ی کیفیت فضای شهری است.(</w:t>
      </w:r>
      <w:r w:rsidRPr="00EF779C">
        <w:rPr>
          <w:rFonts w:asciiTheme="majorBidi" w:hAnsiTheme="majorBidi" w:cstheme="majorBidi"/>
          <w:sz w:val="22"/>
          <w:szCs w:val="22"/>
        </w:rPr>
        <w:t>Yener,2002</w:t>
      </w:r>
      <w:r w:rsidRPr="008F034E">
        <w:rPr>
          <w:rFonts w:hint="cs"/>
          <w:sz w:val="24"/>
          <w:rtl/>
        </w:rPr>
        <w:t xml:space="preserve"> </w:t>
      </w:r>
      <w:r w:rsidRPr="00EF779C">
        <w:rPr>
          <w:rFonts w:asciiTheme="majorBidi" w:hAnsiTheme="majorBidi" w:cstheme="majorBidi"/>
          <w:sz w:val="22"/>
          <w:szCs w:val="22"/>
        </w:rPr>
        <w:t>Oral and</w:t>
      </w:r>
      <w:r w:rsidRPr="008F034E">
        <w:rPr>
          <w:rFonts w:hint="cs"/>
          <w:sz w:val="24"/>
          <w:rtl/>
        </w:rPr>
        <w:t>). مطالعات در سالهای اخیر نشان می</w:t>
      </w:r>
      <w:r w:rsidRPr="008F034E">
        <w:rPr>
          <w:sz w:val="24"/>
          <w:rtl/>
        </w:rPr>
        <w:softHyphen/>
      </w:r>
      <w:r w:rsidRPr="008F034E">
        <w:rPr>
          <w:rFonts w:hint="cs"/>
          <w:sz w:val="24"/>
          <w:rtl/>
        </w:rPr>
        <w:t>دهد که کاهش الایندگی صوتی در محیط</w:t>
      </w:r>
      <w:r w:rsidRPr="008F034E">
        <w:rPr>
          <w:sz w:val="24"/>
          <w:rtl/>
        </w:rPr>
        <w:softHyphen/>
      </w:r>
      <w:r w:rsidRPr="008F034E">
        <w:rPr>
          <w:rFonts w:hint="cs"/>
          <w:sz w:val="24"/>
          <w:rtl/>
        </w:rPr>
        <w:t>های شهری الزاما به معنای افزایش آسایش صوتی نیست و در اکثر موارد ناراحتی حاصل از صدا فقط با محتوای فرکانس یا با مقدار تراز معادل صوت مشخص نمی</w:t>
      </w:r>
      <w:r w:rsidRPr="008F034E">
        <w:rPr>
          <w:sz w:val="24"/>
          <w:rtl/>
        </w:rPr>
        <w:softHyphen/>
      </w:r>
      <w:r w:rsidRPr="008F034E">
        <w:rPr>
          <w:rFonts w:hint="cs"/>
          <w:sz w:val="24"/>
          <w:rtl/>
        </w:rPr>
        <w:t>شود، بلکه کیفیت نوع صدا و ادراک کاربر نیز بر آن مؤثر است .(</w:t>
      </w:r>
      <w:r w:rsidRPr="00EF779C">
        <w:rPr>
          <w:rFonts w:asciiTheme="majorBidi" w:hAnsiTheme="majorBidi" w:cstheme="majorBidi"/>
          <w:sz w:val="22"/>
          <w:szCs w:val="22"/>
        </w:rPr>
        <w:t>Yang and Kang,2005</w:t>
      </w:r>
      <w:r w:rsidRPr="00EF779C">
        <w:rPr>
          <w:rFonts w:asciiTheme="majorBidi" w:hAnsiTheme="majorBidi" w:cstheme="majorBidi"/>
          <w:sz w:val="22"/>
          <w:szCs w:val="22"/>
          <w:rtl/>
        </w:rPr>
        <w:t xml:space="preserve">) </w:t>
      </w:r>
      <w:r w:rsidRPr="008F034E">
        <w:rPr>
          <w:rFonts w:hint="cs"/>
          <w:sz w:val="24"/>
          <w:rtl/>
        </w:rPr>
        <w:t>عوامل مؤثر در سنجش آسایش صوتی در فضای باز شهری عبارت از جنبه</w:t>
      </w:r>
      <w:r w:rsidRPr="008F034E">
        <w:rPr>
          <w:sz w:val="24"/>
          <w:rtl/>
        </w:rPr>
        <w:softHyphen/>
      </w:r>
      <w:r w:rsidRPr="008F034E">
        <w:rPr>
          <w:rFonts w:hint="cs"/>
          <w:sz w:val="24"/>
          <w:rtl/>
        </w:rPr>
        <w:t>های ادراکی کاربران، جنبه</w:t>
      </w:r>
      <w:r w:rsidRPr="008F034E">
        <w:rPr>
          <w:sz w:val="24"/>
          <w:rtl/>
        </w:rPr>
        <w:softHyphen/>
      </w:r>
      <w:r w:rsidRPr="008F034E">
        <w:rPr>
          <w:rFonts w:hint="cs"/>
          <w:sz w:val="24"/>
          <w:rtl/>
        </w:rPr>
        <w:t>های اجتماعی و فرهنگی ،همچین ارزیابی جنبه</w:t>
      </w:r>
      <w:r w:rsidRPr="008F034E">
        <w:rPr>
          <w:sz w:val="24"/>
          <w:rtl/>
        </w:rPr>
        <w:softHyphen/>
      </w:r>
      <w:r w:rsidRPr="008F034E">
        <w:rPr>
          <w:rFonts w:hint="cs"/>
          <w:sz w:val="24"/>
          <w:rtl/>
        </w:rPr>
        <w:t>های فیزیکی صوت است (</w:t>
      </w:r>
      <w:r w:rsidRPr="00EF779C">
        <w:rPr>
          <w:rFonts w:asciiTheme="majorBidi" w:hAnsiTheme="majorBidi" w:cstheme="majorBidi"/>
          <w:sz w:val="22"/>
          <w:szCs w:val="22"/>
        </w:rPr>
        <w:t>Kang</w:t>
      </w:r>
      <w:r w:rsidRPr="00EF779C">
        <w:rPr>
          <w:sz w:val="22"/>
          <w:szCs w:val="22"/>
        </w:rPr>
        <w:t xml:space="preserve"> </w:t>
      </w:r>
      <w:r w:rsidRPr="00EF779C">
        <w:rPr>
          <w:rFonts w:asciiTheme="majorBidi" w:hAnsiTheme="majorBidi" w:cstheme="majorBidi"/>
          <w:sz w:val="22"/>
          <w:szCs w:val="22"/>
        </w:rPr>
        <w:t>et al,2004</w:t>
      </w:r>
      <w:r w:rsidRPr="008F034E">
        <w:rPr>
          <w:rFonts w:hint="cs"/>
          <w:sz w:val="24"/>
          <w:rtl/>
        </w:rPr>
        <w:t>). ارزیابی تأثیرات صوت بر انسان غالبا ذهنی و کمتر متکی بر دریافت عینی شخص از محیط است. در محیط</w:t>
      </w:r>
      <w:r w:rsidRPr="008F034E">
        <w:rPr>
          <w:sz w:val="24"/>
          <w:rtl/>
        </w:rPr>
        <w:softHyphen/>
      </w:r>
      <w:r w:rsidRPr="008F034E">
        <w:rPr>
          <w:rFonts w:hint="cs"/>
          <w:sz w:val="24"/>
          <w:rtl/>
        </w:rPr>
        <w:t>های شهری، مطالعه</w:t>
      </w:r>
      <w:r w:rsidRPr="008F034E">
        <w:rPr>
          <w:sz w:val="24"/>
          <w:rtl/>
        </w:rPr>
        <w:softHyphen/>
      </w:r>
      <w:r w:rsidRPr="008F034E">
        <w:rPr>
          <w:rFonts w:hint="cs"/>
          <w:sz w:val="24"/>
          <w:rtl/>
        </w:rPr>
        <w:t>ی معنایی درک افراد ،شامل آسایش و ناراحتی،خوب و بد، مطلوب و منفور ،طبیعی و مصنوعی، و نرم و خشن معیارهای اصلی ارزیابی صداهای پیرامونی است.</w:t>
      </w:r>
      <w:r w:rsidRPr="00EF779C">
        <w:rPr>
          <w:rFonts w:asciiTheme="majorBidi" w:hAnsiTheme="majorBidi" w:cstheme="majorBidi"/>
          <w:sz w:val="22"/>
          <w:szCs w:val="22"/>
        </w:rPr>
        <w:t xml:space="preserve"> Yang and Kang,2005)</w:t>
      </w:r>
      <w:r w:rsidRPr="00EF779C">
        <w:rPr>
          <w:rFonts w:asciiTheme="majorBidi" w:hAnsiTheme="majorBidi" w:cstheme="majorBidi"/>
          <w:sz w:val="22"/>
          <w:szCs w:val="22"/>
          <w:rtl/>
        </w:rPr>
        <w:t>)</w:t>
      </w:r>
    </w:p>
    <w:p w:rsidR="00F26445" w:rsidRPr="00F26445" w:rsidRDefault="00F26445" w:rsidP="00F26445">
      <w:pPr>
        <w:rPr>
          <w:rFonts w:cs="B Nazanin"/>
          <w:b/>
          <w:bCs/>
          <w:sz w:val="28"/>
          <w:szCs w:val="28"/>
          <w:rtl/>
          <w:lang w:bidi="fa-IR"/>
        </w:rPr>
      </w:pPr>
      <w:r>
        <w:rPr>
          <w:rFonts w:cs="B Nazanin" w:hint="cs"/>
          <w:b/>
          <w:bCs/>
          <w:sz w:val="28"/>
          <w:szCs w:val="28"/>
          <w:rtl/>
          <w:lang w:bidi="fa-IR"/>
        </w:rPr>
        <w:t>3-</w:t>
      </w:r>
      <w:r w:rsidRPr="00F26445">
        <w:rPr>
          <w:rFonts w:cs="B Nazanin" w:hint="cs"/>
          <w:b/>
          <w:bCs/>
          <w:sz w:val="28"/>
          <w:szCs w:val="28"/>
          <w:rtl/>
          <w:lang w:bidi="fa-IR"/>
        </w:rPr>
        <w:t>بررسی نمونه موردی</w:t>
      </w:r>
    </w:p>
    <w:p w:rsidR="00F26445" w:rsidRPr="002258A8" w:rsidRDefault="002258A8" w:rsidP="002258A8">
      <w:pPr>
        <w:rPr>
          <w:rFonts w:cs="B Nazanin"/>
          <w:sz w:val="24"/>
          <w:rtl/>
          <w:lang w:bidi="fa-IR"/>
        </w:rPr>
      </w:pPr>
      <w:r w:rsidRPr="002258A8">
        <w:rPr>
          <w:rFonts w:cs="B Nazanin"/>
          <w:sz w:val="24"/>
          <w:rtl/>
          <w:lang w:bidi="fa-IR"/>
        </w:rPr>
        <w:lastRenderedPageBreak/>
        <w:t>هنگام</w:t>
      </w:r>
      <w:r w:rsidRPr="002258A8">
        <w:rPr>
          <w:rFonts w:cs="B Nazanin" w:hint="cs"/>
          <w:sz w:val="24"/>
          <w:rtl/>
          <w:lang w:bidi="fa-IR"/>
        </w:rPr>
        <w:t>ی</w:t>
      </w:r>
      <w:r w:rsidRPr="002258A8">
        <w:rPr>
          <w:rFonts w:cs="B Nazanin"/>
          <w:sz w:val="24"/>
          <w:rtl/>
          <w:lang w:bidi="fa-IR"/>
        </w:rPr>
        <w:t xml:space="preserve"> که شاه عباس اول در سال 977 هجر</w:t>
      </w:r>
      <w:r w:rsidRPr="002258A8">
        <w:rPr>
          <w:rFonts w:cs="B Nazanin" w:hint="cs"/>
          <w:sz w:val="24"/>
          <w:rtl/>
          <w:lang w:bidi="fa-IR"/>
        </w:rPr>
        <w:t>ی</w:t>
      </w:r>
      <w:r w:rsidRPr="002258A8">
        <w:rPr>
          <w:rFonts w:cs="B Nazanin"/>
          <w:sz w:val="24"/>
          <w:rtl/>
          <w:lang w:bidi="fa-IR"/>
        </w:rPr>
        <w:t xml:space="preserve"> خورش</w:t>
      </w:r>
      <w:r w:rsidRPr="002258A8">
        <w:rPr>
          <w:rFonts w:cs="B Nazanin" w:hint="cs"/>
          <w:sz w:val="24"/>
          <w:rtl/>
          <w:lang w:bidi="fa-IR"/>
        </w:rPr>
        <w:t>ی</w:t>
      </w:r>
      <w:r w:rsidRPr="002258A8">
        <w:rPr>
          <w:rFonts w:cs="B Nazanin" w:hint="eastAsia"/>
          <w:sz w:val="24"/>
          <w:rtl/>
          <w:lang w:bidi="fa-IR"/>
        </w:rPr>
        <w:t>د</w:t>
      </w:r>
      <w:r w:rsidRPr="002258A8">
        <w:rPr>
          <w:rFonts w:cs="B Nazanin" w:hint="cs"/>
          <w:sz w:val="24"/>
          <w:rtl/>
          <w:lang w:bidi="fa-IR"/>
        </w:rPr>
        <w:t>ی</w:t>
      </w:r>
      <w:r w:rsidRPr="002258A8">
        <w:rPr>
          <w:rFonts w:cs="B Nazanin"/>
          <w:sz w:val="24"/>
          <w:rtl/>
          <w:lang w:bidi="fa-IR"/>
        </w:rPr>
        <w:t xml:space="preserve"> </w:t>
      </w:r>
      <w:r>
        <w:rPr>
          <w:rFonts w:cs="B Nazanin" w:hint="cs"/>
          <w:sz w:val="24"/>
          <w:rtl/>
          <w:lang w:bidi="fa-IR"/>
        </w:rPr>
        <w:t>(</w:t>
      </w:r>
      <w:r w:rsidRPr="002258A8">
        <w:rPr>
          <w:rFonts w:cs="B Nazanin"/>
          <w:sz w:val="24"/>
          <w:rtl/>
          <w:lang w:bidi="fa-IR"/>
        </w:rPr>
        <w:t xml:space="preserve"> 1006 ه.ق / 1598 م</w:t>
      </w:r>
      <w:r>
        <w:rPr>
          <w:rFonts w:cs="B Nazanin" w:hint="cs"/>
          <w:sz w:val="24"/>
          <w:rtl/>
          <w:lang w:bidi="fa-IR"/>
        </w:rPr>
        <w:t>)</w:t>
      </w:r>
      <w:r w:rsidRPr="002258A8">
        <w:rPr>
          <w:rFonts w:cs="B Nazanin"/>
          <w:sz w:val="24"/>
          <w:rtl/>
          <w:lang w:bidi="fa-IR"/>
        </w:rPr>
        <w:t xml:space="preserve"> اصفهان را به پا</w:t>
      </w:r>
      <w:r w:rsidRPr="002258A8">
        <w:rPr>
          <w:rFonts w:cs="B Nazanin" w:hint="cs"/>
          <w:sz w:val="24"/>
          <w:rtl/>
          <w:lang w:bidi="fa-IR"/>
        </w:rPr>
        <w:t>ی</w:t>
      </w:r>
      <w:r w:rsidRPr="002258A8">
        <w:rPr>
          <w:rFonts w:cs="B Nazanin" w:hint="eastAsia"/>
          <w:sz w:val="24"/>
          <w:rtl/>
          <w:lang w:bidi="fa-IR"/>
        </w:rPr>
        <w:t>تخت</w:t>
      </w:r>
      <w:r w:rsidRPr="002258A8">
        <w:rPr>
          <w:rFonts w:cs="B Nazanin" w:hint="cs"/>
          <w:sz w:val="24"/>
          <w:rtl/>
          <w:lang w:bidi="fa-IR"/>
        </w:rPr>
        <w:t>ی</w:t>
      </w:r>
      <w:r>
        <w:rPr>
          <w:rFonts w:cs="B Nazanin" w:hint="cs"/>
          <w:sz w:val="24"/>
          <w:rtl/>
          <w:lang w:bidi="fa-IR"/>
        </w:rPr>
        <w:t xml:space="preserve"> </w:t>
      </w:r>
      <w:r w:rsidRPr="002258A8">
        <w:rPr>
          <w:rFonts w:cs="B Nazanin" w:hint="eastAsia"/>
          <w:sz w:val="24"/>
          <w:rtl/>
          <w:lang w:bidi="fa-IR"/>
        </w:rPr>
        <w:t>تع</w:t>
      </w:r>
      <w:r w:rsidRPr="002258A8">
        <w:rPr>
          <w:rFonts w:cs="B Nazanin" w:hint="cs"/>
          <w:sz w:val="24"/>
          <w:rtl/>
          <w:lang w:bidi="fa-IR"/>
        </w:rPr>
        <w:t>یی</w:t>
      </w:r>
      <w:r w:rsidRPr="002258A8">
        <w:rPr>
          <w:rFonts w:cs="B Nazanin" w:hint="eastAsia"/>
          <w:sz w:val="24"/>
          <w:rtl/>
          <w:lang w:bidi="fa-IR"/>
        </w:rPr>
        <w:t>ن</w:t>
      </w:r>
      <w:r w:rsidRPr="002258A8">
        <w:rPr>
          <w:rFonts w:cs="B Nazanin"/>
          <w:sz w:val="24"/>
          <w:rtl/>
          <w:lang w:bidi="fa-IR"/>
        </w:rPr>
        <w:t xml:space="preserve"> نمود، در نظر داشت عناصر</w:t>
      </w:r>
      <w:r w:rsidRPr="002258A8">
        <w:rPr>
          <w:rFonts w:cs="B Nazanin" w:hint="cs"/>
          <w:sz w:val="24"/>
          <w:rtl/>
          <w:lang w:bidi="fa-IR"/>
        </w:rPr>
        <w:t>ی</w:t>
      </w:r>
      <w:r w:rsidRPr="002258A8">
        <w:rPr>
          <w:rFonts w:cs="B Nazanin"/>
          <w:sz w:val="24"/>
          <w:rtl/>
          <w:lang w:bidi="fa-IR"/>
        </w:rPr>
        <w:t xml:space="preserve"> جد</w:t>
      </w:r>
      <w:r w:rsidRPr="002258A8">
        <w:rPr>
          <w:rFonts w:cs="B Nazanin" w:hint="cs"/>
          <w:sz w:val="24"/>
          <w:rtl/>
          <w:lang w:bidi="fa-IR"/>
        </w:rPr>
        <w:t>ی</w:t>
      </w:r>
      <w:r w:rsidRPr="002258A8">
        <w:rPr>
          <w:rFonts w:cs="B Nazanin" w:hint="eastAsia"/>
          <w:sz w:val="24"/>
          <w:rtl/>
          <w:lang w:bidi="fa-IR"/>
        </w:rPr>
        <w:t>د</w:t>
      </w:r>
      <w:r w:rsidRPr="002258A8">
        <w:rPr>
          <w:rFonts w:cs="B Nazanin"/>
          <w:sz w:val="24"/>
          <w:rtl/>
          <w:lang w:bidi="fa-IR"/>
        </w:rPr>
        <w:t xml:space="preserve"> جا</w:t>
      </w:r>
      <w:r w:rsidRPr="002258A8">
        <w:rPr>
          <w:rFonts w:cs="B Nazanin" w:hint="cs"/>
          <w:sz w:val="24"/>
          <w:rtl/>
          <w:lang w:bidi="fa-IR"/>
        </w:rPr>
        <w:t>ی</w:t>
      </w:r>
      <w:r w:rsidRPr="002258A8">
        <w:rPr>
          <w:rFonts w:cs="B Nazanin" w:hint="eastAsia"/>
          <w:sz w:val="24"/>
          <w:rtl/>
          <w:lang w:bidi="fa-IR"/>
        </w:rPr>
        <w:t>گز</w:t>
      </w:r>
      <w:r w:rsidRPr="002258A8">
        <w:rPr>
          <w:rFonts w:cs="B Nazanin" w:hint="cs"/>
          <w:sz w:val="24"/>
          <w:rtl/>
          <w:lang w:bidi="fa-IR"/>
        </w:rPr>
        <w:t>ی</w:t>
      </w:r>
      <w:r w:rsidRPr="002258A8">
        <w:rPr>
          <w:rFonts w:cs="B Nazanin" w:hint="eastAsia"/>
          <w:sz w:val="24"/>
          <w:rtl/>
          <w:lang w:bidi="fa-IR"/>
        </w:rPr>
        <w:t>ن</w:t>
      </w:r>
      <w:r w:rsidRPr="002258A8">
        <w:rPr>
          <w:rFonts w:cs="B Nazanin"/>
          <w:sz w:val="24"/>
          <w:rtl/>
          <w:lang w:bidi="fa-IR"/>
        </w:rPr>
        <w:t xml:space="preserve"> عناصر اصل</w:t>
      </w:r>
      <w:r w:rsidRPr="002258A8">
        <w:rPr>
          <w:rFonts w:cs="B Nazanin" w:hint="cs"/>
          <w:sz w:val="24"/>
          <w:rtl/>
          <w:lang w:bidi="fa-IR"/>
        </w:rPr>
        <w:t>ی</w:t>
      </w:r>
      <w:r w:rsidRPr="002258A8">
        <w:rPr>
          <w:rFonts w:cs="B Nazanin"/>
          <w:sz w:val="24"/>
          <w:rtl/>
          <w:lang w:bidi="fa-IR"/>
        </w:rPr>
        <w:t xml:space="preserve"> بافت کهن شهر اصفهان نما</w:t>
      </w:r>
      <w:r w:rsidRPr="002258A8">
        <w:rPr>
          <w:rFonts w:cs="B Nazanin" w:hint="cs"/>
          <w:sz w:val="24"/>
          <w:rtl/>
          <w:lang w:bidi="fa-IR"/>
        </w:rPr>
        <w:t>ی</w:t>
      </w:r>
      <w:r w:rsidRPr="002258A8">
        <w:rPr>
          <w:rFonts w:cs="B Nazanin" w:hint="eastAsia"/>
          <w:sz w:val="24"/>
          <w:rtl/>
          <w:lang w:bidi="fa-IR"/>
        </w:rPr>
        <w:t>د</w:t>
      </w:r>
      <w:r w:rsidRPr="002258A8">
        <w:rPr>
          <w:rFonts w:cs="B Nazanin"/>
          <w:sz w:val="24"/>
          <w:rtl/>
          <w:lang w:bidi="fa-IR"/>
        </w:rPr>
        <w:t>.</w:t>
      </w:r>
      <w:r>
        <w:rPr>
          <w:rFonts w:cs="B Nazanin" w:hint="cs"/>
          <w:sz w:val="24"/>
          <w:rtl/>
          <w:lang w:bidi="fa-IR"/>
        </w:rPr>
        <w:t xml:space="preserve"> </w:t>
      </w:r>
      <w:r w:rsidRPr="002258A8">
        <w:rPr>
          <w:rFonts w:cs="B Nazanin" w:hint="eastAsia"/>
          <w:sz w:val="24"/>
          <w:rtl/>
          <w:lang w:bidi="fa-IR"/>
        </w:rPr>
        <w:t>عناصر</w:t>
      </w:r>
      <w:r w:rsidRPr="002258A8">
        <w:rPr>
          <w:rFonts w:cs="B Nazanin" w:hint="cs"/>
          <w:sz w:val="24"/>
          <w:rtl/>
          <w:lang w:bidi="fa-IR"/>
        </w:rPr>
        <w:t>ی</w:t>
      </w:r>
      <w:r w:rsidRPr="002258A8">
        <w:rPr>
          <w:rFonts w:cs="B Nazanin"/>
          <w:sz w:val="24"/>
          <w:rtl/>
          <w:lang w:bidi="fa-IR"/>
        </w:rPr>
        <w:t xml:space="preserve"> که عمدتاً به عصر سلجوق</w:t>
      </w:r>
      <w:r w:rsidRPr="002258A8">
        <w:rPr>
          <w:rFonts w:cs="B Nazanin" w:hint="cs"/>
          <w:sz w:val="24"/>
          <w:rtl/>
          <w:lang w:bidi="fa-IR"/>
        </w:rPr>
        <w:t>ی</w:t>
      </w:r>
      <w:r w:rsidRPr="002258A8">
        <w:rPr>
          <w:rFonts w:cs="B Nazanin"/>
          <w:sz w:val="24"/>
          <w:rtl/>
          <w:lang w:bidi="fa-IR"/>
        </w:rPr>
        <w:t xml:space="preserve"> بر م</w:t>
      </w:r>
      <w:r w:rsidRPr="002258A8">
        <w:rPr>
          <w:rFonts w:cs="B Nazanin" w:hint="cs"/>
          <w:sz w:val="24"/>
          <w:rtl/>
          <w:lang w:bidi="fa-IR"/>
        </w:rPr>
        <w:t>ی</w:t>
      </w:r>
      <w:r w:rsidRPr="002258A8">
        <w:rPr>
          <w:rFonts w:cs="B Nazanin"/>
          <w:sz w:val="24"/>
          <w:rtl/>
          <w:lang w:bidi="fa-IR"/>
        </w:rPr>
        <w:t xml:space="preserve"> گشتند و در پ</w:t>
      </w:r>
      <w:r w:rsidRPr="002258A8">
        <w:rPr>
          <w:rFonts w:cs="B Nazanin" w:hint="cs"/>
          <w:sz w:val="24"/>
          <w:rtl/>
          <w:lang w:bidi="fa-IR"/>
        </w:rPr>
        <w:t>ی</w:t>
      </w:r>
      <w:r w:rsidRPr="002258A8">
        <w:rPr>
          <w:rFonts w:cs="B Nazanin" w:hint="eastAsia"/>
          <w:sz w:val="24"/>
          <w:rtl/>
          <w:lang w:bidi="fa-IR"/>
        </w:rPr>
        <w:t>رامون</w:t>
      </w:r>
      <w:r w:rsidRPr="002258A8">
        <w:rPr>
          <w:rFonts w:cs="B Nazanin"/>
          <w:sz w:val="24"/>
          <w:rtl/>
          <w:lang w:bidi="fa-IR"/>
        </w:rPr>
        <w:t xml:space="preserve"> م</w:t>
      </w:r>
      <w:r w:rsidRPr="002258A8">
        <w:rPr>
          <w:rFonts w:cs="B Nazanin" w:hint="cs"/>
          <w:sz w:val="24"/>
          <w:rtl/>
          <w:lang w:bidi="fa-IR"/>
        </w:rPr>
        <w:t>ی</w:t>
      </w:r>
      <w:r w:rsidRPr="002258A8">
        <w:rPr>
          <w:rFonts w:cs="B Nazanin" w:hint="eastAsia"/>
          <w:sz w:val="24"/>
          <w:rtl/>
          <w:lang w:bidi="fa-IR"/>
        </w:rPr>
        <w:t>دان</w:t>
      </w:r>
      <w:r w:rsidRPr="002258A8">
        <w:rPr>
          <w:rFonts w:cs="B Nazanin"/>
          <w:sz w:val="24"/>
          <w:rtl/>
          <w:lang w:bidi="fa-IR"/>
        </w:rPr>
        <w:t xml:space="preserve"> اصل</w:t>
      </w:r>
      <w:r w:rsidRPr="002258A8">
        <w:rPr>
          <w:rFonts w:cs="B Nazanin" w:hint="cs"/>
          <w:sz w:val="24"/>
          <w:rtl/>
          <w:lang w:bidi="fa-IR"/>
        </w:rPr>
        <w:t>ی</w:t>
      </w:r>
      <w:r w:rsidRPr="002258A8">
        <w:rPr>
          <w:rFonts w:cs="B Nazanin"/>
          <w:sz w:val="24"/>
          <w:rtl/>
          <w:lang w:bidi="fa-IR"/>
        </w:rPr>
        <w:t xml:space="preserve"> و بزرگ شهر </w:t>
      </w:r>
      <w:r w:rsidRPr="002258A8">
        <w:rPr>
          <w:rFonts w:cs="B Nazanin" w:hint="cs"/>
          <w:sz w:val="24"/>
          <w:rtl/>
          <w:lang w:bidi="fa-IR"/>
        </w:rPr>
        <w:t>ی</w:t>
      </w:r>
      <w:r w:rsidRPr="002258A8">
        <w:rPr>
          <w:rFonts w:cs="B Nazanin" w:hint="eastAsia"/>
          <w:sz w:val="24"/>
          <w:rtl/>
          <w:lang w:bidi="fa-IR"/>
        </w:rPr>
        <w:t>عن</w:t>
      </w:r>
      <w:r w:rsidRPr="002258A8">
        <w:rPr>
          <w:rFonts w:cs="B Nazanin" w:hint="cs"/>
          <w:sz w:val="24"/>
          <w:rtl/>
          <w:lang w:bidi="fa-IR"/>
        </w:rPr>
        <w:t>ی</w:t>
      </w:r>
      <w:r w:rsidRPr="002258A8">
        <w:rPr>
          <w:rFonts w:cs="B Nazanin"/>
          <w:sz w:val="24"/>
          <w:rtl/>
          <w:lang w:bidi="fa-IR"/>
        </w:rPr>
        <w:t xml:space="preserve"> م</w:t>
      </w:r>
      <w:r w:rsidRPr="002258A8">
        <w:rPr>
          <w:rFonts w:cs="B Nazanin" w:hint="cs"/>
          <w:sz w:val="24"/>
          <w:rtl/>
          <w:lang w:bidi="fa-IR"/>
        </w:rPr>
        <w:t>ی</w:t>
      </w:r>
      <w:r w:rsidRPr="002258A8">
        <w:rPr>
          <w:rFonts w:cs="B Nazanin" w:hint="eastAsia"/>
          <w:sz w:val="24"/>
          <w:rtl/>
          <w:lang w:bidi="fa-IR"/>
        </w:rPr>
        <w:t>دان</w:t>
      </w:r>
      <w:r>
        <w:rPr>
          <w:rFonts w:cs="B Nazanin" w:hint="cs"/>
          <w:sz w:val="24"/>
          <w:rtl/>
          <w:lang w:bidi="fa-IR"/>
        </w:rPr>
        <w:t xml:space="preserve"> </w:t>
      </w:r>
      <w:r w:rsidRPr="002258A8">
        <w:rPr>
          <w:rFonts w:cs="B Nazanin" w:hint="eastAsia"/>
          <w:sz w:val="24"/>
          <w:rtl/>
          <w:lang w:bidi="fa-IR"/>
        </w:rPr>
        <w:t>کهنه</w:t>
      </w:r>
      <w:r w:rsidRPr="002258A8">
        <w:rPr>
          <w:rFonts w:cs="B Nazanin"/>
          <w:sz w:val="24"/>
          <w:rtl/>
          <w:lang w:bidi="fa-IR"/>
        </w:rPr>
        <w:t xml:space="preserve"> در بافت سلجوق</w:t>
      </w:r>
      <w:r w:rsidRPr="002258A8">
        <w:rPr>
          <w:rFonts w:cs="B Nazanin" w:hint="cs"/>
          <w:sz w:val="24"/>
          <w:rtl/>
          <w:lang w:bidi="fa-IR"/>
        </w:rPr>
        <w:t>ی</w:t>
      </w:r>
      <w:r w:rsidRPr="002258A8">
        <w:rPr>
          <w:rFonts w:cs="B Nazanin"/>
          <w:sz w:val="24"/>
          <w:rtl/>
          <w:lang w:bidi="fa-IR"/>
        </w:rPr>
        <w:t xml:space="preserve"> شهر شکل گرفته بودند. شاه عباس به جا</w:t>
      </w:r>
      <w:r w:rsidRPr="002258A8">
        <w:rPr>
          <w:rFonts w:cs="B Nazanin" w:hint="cs"/>
          <w:sz w:val="24"/>
          <w:rtl/>
          <w:lang w:bidi="fa-IR"/>
        </w:rPr>
        <w:t>ی</w:t>
      </w:r>
      <w:r w:rsidRPr="002258A8">
        <w:rPr>
          <w:rFonts w:cs="B Nazanin"/>
          <w:sz w:val="24"/>
          <w:rtl/>
          <w:lang w:bidi="fa-IR"/>
        </w:rPr>
        <w:t xml:space="preserve"> تخر</w:t>
      </w:r>
      <w:r w:rsidRPr="002258A8">
        <w:rPr>
          <w:rFonts w:cs="B Nazanin" w:hint="cs"/>
          <w:sz w:val="24"/>
          <w:rtl/>
          <w:lang w:bidi="fa-IR"/>
        </w:rPr>
        <w:t>ی</w:t>
      </w:r>
      <w:r w:rsidRPr="002258A8">
        <w:rPr>
          <w:rFonts w:cs="B Nazanin" w:hint="eastAsia"/>
          <w:sz w:val="24"/>
          <w:rtl/>
          <w:lang w:bidi="fa-IR"/>
        </w:rPr>
        <w:t>ب</w:t>
      </w:r>
      <w:r w:rsidRPr="002258A8">
        <w:rPr>
          <w:rFonts w:cs="B Nazanin"/>
          <w:sz w:val="24"/>
          <w:rtl/>
          <w:lang w:bidi="fa-IR"/>
        </w:rPr>
        <w:t xml:space="preserve"> بافت قد</w:t>
      </w:r>
      <w:r w:rsidRPr="002258A8">
        <w:rPr>
          <w:rFonts w:cs="B Nazanin" w:hint="cs"/>
          <w:sz w:val="24"/>
          <w:rtl/>
          <w:lang w:bidi="fa-IR"/>
        </w:rPr>
        <w:t>ی</w:t>
      </w:r>
      <w:r w:rsidRPr="002258A8">
        <w:rPr>
          <w:rFonts w:cs="B Nazanin" w:hint="eastAsia"/>
          <w:sz w:val="24"/>
          <w:rtl/>
          <w:lang w:bidi="fa-IR"/>
        </w:rPr>
        <w:t>م</w:t>
      </w:r>
      <w:r w:rsidRPr="002258A8">
        <w:rPr>
          <w:rFonts w:cs="B Nazanin"/>
          <w:sz w:val="24"/>
          <w:rtl/>
          <w:lang w:bidi="fa-IR"/>
        </w:rPr>
        <w:t xml:space="preserve"> شهر تصم</w:t>
      </w:r>
      <w:r w:rsidRPr="002258A8">
        <w:rPr>
          <w:rFonts w:cs="B Nazanin" w:hint="cs"/>
          <w:sz w:val="24"/>
          <w:rtl/>
          <w:lang w:bidi="fa-IR"/>
        </w:rPr>
        <w:t>ی</w:t>
      </w:r>
      <w:r w:rsidRPr="002258A8">
        <w:rPr>
          <w:rFonts w:cs="B Nazanin" w:hint="eastAsia"/>
          <w:sz w:val="24"/>
          <w:rtl/>
          <w:lang w:bidi="fa-IR"/>
        </w:rPr>
        <w:t>م</w:t>
      </w:r>
      <w:r>
        <w:rPr>
          <w:rFonts w:cs="B Nazanin" w:hint="cs"/>
          <w:sz w:val="24"/>
          <w:rtl/>
          <w:lang w:bidi="fa-IR"/>
        </w:rPr>
        <w:t xml:space="preserve"> </w:t>
      </w:r>
      <w:r w:rsidRPr="002258A8">
        <w:rPr>
          <w:rFonts w:cs="B Nazanin" w:hint="eastAsia"/>
          <w:sz w:val="24"/>
          <w:rtl/>
          <w:lang w:bidi="fa-IR"/>
        </w:rPr>
        <w:t>گرفت</w:t>
      </w:r>
      <w:r w:rsidRPr="002258A8">
        <w:rPr>
          <w:rFonts w:cs="B Nazanin"/>
          <w:sz w:val="24"/>
          <w:rtl/>
          <w:lang w:bidi="fa-IR"/>
        </w:rPr>
        <w:t xml:space="preserve"> شه</w:t>
      </w:r>
      <w:r>
        <w:rPr>
          <w:rFonts w:cs="B Nazanin"/>
          <w:sz w:val="24"/>
          <w:rtl/>
          <w:lang w:bidi="fa-IR"/>
        </w:rPr>
        <w:t>ر را به اطراف گسترش دهد و مناسب</w:t>
      </w:r>
      <w:r>
        <w:rPr>
          <w:rFonts w:cs="B Nazanin"/>
          <w:sz w:val="24"/>
          <w:rtl/>
          <w:lang w:bidi="fa-IR"/>
        </w:rPr>
        <w:softHyphen/>
      </w:r>
      <w:r w:rsidRPr="002258A8">
        <w:rPr>
          <w:rFonts w:cs="B Nazanin"/>
          <w:sz w:val="24"/>
          <w:rtl/>
          <w:lang w:bidi="fa-IR"/>
        </w:rPr>
        <w:t>تر</w:t>
      </w:r>
      <w:r w:rsidRPr="002258A8">
        <w:rPr>
          <w:rFonts w:cs="B Nazanin" w:hint="cs"/>
          <w:sz w:val="24"/>
          <w:rtl/>
          <w:lang w:bidi="fa-IR"/>
        </w:rPr>
        <w:t>ی</w:t>
      </w:r>
      <w:r w:rsidRPr="002258A8">
        <w:rPr>
          <w:rFonts w:cs="B Nazanin" w:hint="eastAsia"/>
          <w:sz w:val="24"/>
          <w:rtl/>
          <w:lang w:bidi="fa-IR"/>
        </w:rPr>
        <w:t>ن</w:t>
      </w:r>
      <w:r w:rsidRPr="002258A8">
        <w:rPr>
          <w:rFonts w:cs="B Nazanin"/>
          <w:sz w:val="24"/>
          <w:rtl/>
          <w:lang w:bidi="fa-IR"/>
        </w:rPr>
        <w:t xml:space="preserve"> جهت توسعه را سمت جنوب </w:t>
      </w:r>
      <w:r w:rsidRPr="002258A8">
        <w:rPr>
          <w:rFonts w:cs="B Nazanin" w:hint="cs"/>
          <w:sz w:val="24"/>
          <w:rtl/>
          <w:lang w:bidi="fa-IR"/>
        </w:rPr>
        <w:t>ی</w:t>
      </w:r>
      <w:r w:rsidRPr="002258A8">
        <w:rPr>
          <w:rFonts w:cs="B Nazanin" w:hint="eastAsia"/>
          <w:sz w:val="24"/>
          <w:rtl/>
          <w:lang w:bidi="fa-IR"/>
        </w:rPr>
        <w:t>عن</w:t>
      </w:r>
      <w:r w:rsidRPr="002258A8">
        <w:rPr>
          <w:rFonts w:cs="B Nazanin" w:hint="cs"/>
          <w:sz w:val="24"/>
          <w:rtl/>
          <w:lang w:bidi="fa-IR"/>
        </w:rPr>
        <w:t>ی</w:t>
      </w:r>
      <w:r w:rsidRPr="002258A8">
        <w:rPr>
          <w:rFonts w:cs="B Nazanin"/>
          <w:sz w:val="24"/>
          <w:rtl/>
          <w:lang w:bidi="fa-IR"/>
        </w:rPr>
        <w:t xml:space="preserve"> در جهت</w:t>
      </w:r>
      <w:r>
        <w:rPr>
          <w:rFonts w:cs="B Nazanin" w:hint="cs"/>
          <w:sz w:val="24"/>
          <w:rtl/>
          <w:lang w:bidi="fa-IR"/>
        </w:rPr>
        <w:t xml:space="preserve"> </w:t>
      </w:r>
      <w:r w:rsidRPr="002258A8">
        <w:rPr>
          <w:rFonts w:cs="B Nazanin" w:hint="eastAsia"/>
          <w:sz w:val="24"/>
          <w:rtl/>
          <w:lang w:bidi="fa-IR"/>
        </w:rPr>
        <w:t>رودخانه</w:t>
      </w:r>
      <w:r w:rsidRPr="002258A8">
        <w:rPr>
          <w:rFonts w:cs="B Nazanin"/>
          <w:sz w:val="24"/>
          <w:rtl/>
          <w:lang w:bidi="fa-IR"/>
        </w:rPr>
        <w:t xml:space="preserve"> زا</w:t>
      </w:r>
      <w:r w:rsidRPr="002258A8">
        <w:rPr>
          <w:rFonts w:cs="B Nazanin" w:hint="cs"/>
          <w:sz w:val="24"/>
          <w:rtl/>
          <w:lang w:bidi="fa-IR"/>
        </w:rPr>
        <w:t>ی</w:t>
      </w:r>
      <w:r w:rsidRPr="002258A8">
        <w:rPr>
          <w:rFonts w:cs="B Nazanin" w:hint="eastAsia"/>
          <w:sz w:val="24"/>
          <w:rtl/>
          <w:lang w:bidi="fa-IR"/>
        </w:rPr>
        <w:t>نده</w:t>
      </w:r>
      <w:r>
        <w:rPr>
          <w:rFonts w:cs="B Nazanin"/>
          <w:sz w:val="24"/>
          <w:rtl/>
          <w:lang w:bidi="fa-IR"/>
        </w:rPr>
        <w:softHyphen/>
      </w:r>
      <w:r w:rsidRPr="002258A8">
        <w:rPr>
          <w:rFonts w:cs="B Nazanin" w:hint="eastAsia"/>
          <w:sz w:val="24"/>
          <w:rtl/>
          <w:lang w:bidi="fa-IR"/>
        </w:rPr>
        <w:t>رود</w:t>
      </w:r>
      <w:r w:rsidRPr="002258A8">
        <w:rPr>
          <w:rFonts w:cs="B Nazanin"/>
          <w:sz w:val="24"/>
          <w:rtl/>
          <w:lang w:bidi="fa-IR"/>
        </w:rPr>
        <w:t xml:space="preserve"> </w:t>
      </w:r>
      <w:r w:rsidRPr="002258A8">
        <w:rPr>
          <w:rFonts w:cs="B Nazanin" w:hint="cs"/>
          <w:sz w:val="24"/>
          <w:rtl/>
          <w:lang w:bidi="fa-IR"/>
        </w:rPr>
        <w:t>ی</w:t>
      </w:r>
      <w:r w:rsidRPr="002258A8">
        <w:rPr>
          <w:rFonts w:cs="B Nazanin" w:hint="eastAsia"/>
          <w:sz w:val="24"/>
          <w:rtl/>
          <w:lang w:bidi="fa-IR"/>
        </w:rPr>
        <w:t>افت</w:t>
      </w:r>
      <w:r w:rsidRPr="002258A8">
        <w:rPr>
          <w:rFonts w:cs="B Nazanin"/>
          <w:sz w:val="24"/>
          <w:rtl/>
          <w:lang w:bidi="fa-IR"/>
        </w:rPr>
        <w:t>. م</w:t>
      </w:r>
      <w:r w:rsidRPr="002258A8">
        <w:rPr>
          <w:rFonts w:cs="B Nazanin" w:hint="cs"/>
          <w:sz w:val="24"/>
          <w:rtl/>
          <w:lang w:bidi="fa-IR"/>
        </w:rPr>
        <w:t>ی</w:t>
      </w:r>
      <w:r w:rsidRPr="002258A8">
        <w:rPr>
          <w:rFonts w:cs="B Nazanin" w:hint="eastAsia"/>
          <w:sz w:val="24"/>
          <w:rtl/>
          <w:lang w:bidi="fa-IR"/>
        </w:rPr>
        <w:t>دان</w:t>
      </w:r>
      <w:r w:rsidRPr="002258A8">
        <w:rPr>
          <w:rFonts w:cs="B Nazanin"/>
          <w:sz w:val="24"/>
          <w:rtl/>
          <w:lang w:bidi="fa-IR"/>
        </w:rPr>
        <w:t xml:space="preserve"> نقش جهان، مسجد جامع عباس</w:t>
      </w:r>
      <w:r w:rsidRPr="002258A8">
        <w:rPr>
          <w:rFonts w:cs="B Nazanin" w:hint="cs"/>
          <w:sz w:val="24"/>
          <w:rtl/>
          <w:lang w:bidi="fa-IR"/>
        </w:rPr>
        <w:t>ی</w:t>
      </w:r>
      <w:r w:rsidRPr="002258A8">
        <w:rPr>
          <w:rFonts w:cs="B Nazanin" w:hint="eastAsia"/>
          <w:sz w:val="24"/>
          <w:rtl/>
          <w:lang w:bidi="fa-IR"/>
        </w:rPr>
        <w:t>،</w:t>
      </w:r>
      <w:r w:rsidRPr="002258A8">
        <w:rPr>
          <w:rFonts w:cs="B Nazanin"/>
          <w:sz w:val="24"/>
          <w:rtl/>
          <w:lang w:bidi="fa-IR"/>
        </w:rPr>
        <w:t xml:space="preserve"> خ</w:t>
      </w:r>
      <w:r w:rsidRPr="002258A8">
        <w:rPr>
          <w:rFonts w:cs="B Nazanin" w:hint="cs"/>
          <w:sz w:val="24"/>
          <w:rtl/>
          <w:lang w:bidi="fa-IR"/>
        </w:rPr>
        <w:t>ی</w:t>
      </w:r>
      <w:r w:rsidRPr="002258A8">
        <w:rPr>
          <w:rFonts w:cs="B Nazanin" w:hint="eastAsia"/>
          <w:sz w:val="24"/>
          <w:rtl/>
          <w:lang w:bidi="fa-IR"/>
        </w:rPr>
        <w:t>ابان</w:t>
      </w:r>
      <w:r w:rsidRPr="002258A8">
        <w:rPr>
          <w:rFonts w:cs="B Nazanin" w:hint="cs"/>
          <w:sz w:val="24"/>
          <w:rtl/>
          <w:lang w:bidi="fa-IR"/>
        </w:rPr>
        <w:t>ی</w:t>
      </w:r>
      <w:r w:rsidRPr="002258A8">
        <w:rPr>
          <w:rFonts w:cs="B Nazanin"/>
          <w:sz w:val="24"/>
          <w:rtl/>
          <w:lang w:bidi="fa-IR"/>
        </w:rPr>
        <w:t xml:space="preserve"> در م</w:t>
      </w:r>
      <w:r w:rsidRPr="002258A8">
        <w:rPr>
          <w:rFonts w:cs="B Nazanin" w:hint="cs"/>
          <w:sz w:val="24"/>
          <w:rtl/>
          <w:lang w:bidi="fa-IR"/>
        </w:rPr>
        <w:t>ی</w:t>
      </w:r>
      <w:r w:rsidRPr="002258A8">
        <w:rPr>
          <w:rFonts w:cs="B Nazanin" w:hint="eastAsia"/>
          <w:sz w:val="24"/>
          <w:rtl/>
          <w:lang w:bidi="fa-IR"/>
        </w:rPr>
        <w:t>ان</w:t>
      </w:r>
      <w:r w:rsidRPr="002258A8">
        <w:rPr>
          <w:rFonts w:cs="B Nazanin"/>
          <w:sz w:val="24"/>
          <w:rtl/>
          <w:lang w:bidi="fa-IR"/>
        </w:rPr>
        <w:t xml:space="preserve"> باغ</w:t>
      </w:r>
      <w:r>
        <w:rPr>
          <w:rFonts w:cs="B Nazanin"/>
          <w:sz w:val="24"/>
          <w:rtl/>
          <w:lang w:bidi="fa-IR"/>
        </w:rPr>
        <w:softHyphen/>
      </w:r>
      <w:r w:rsidRPr="002258A8">
        <w:rPr>
          <w:rFonts w:cs="B Nazanin"/>
          <w:sz w:val="24"/>
          <w:rtl/>
          <w:lang w:bidi="fa-IR"/>
        </w:rPr>
        <w:t>ها به نام چهارباغ</w:t>
      </w:r>
      <w:r>
        <w:rPr>
          <w:rFonts w:cs="B Nazanin" w:hint="cs"/>
          <w:sz w:val="24"/>
          <w:rtl/>
          <w:lang w:bidi="fa-IR"/>
        </w:rPr>
        <w:t xml:space="preserve"> </w:t>
      </w:r>
      <w:r w:rsidRPr="002258A8">
        <w:rPr>
          <w:rFonts w:cs="B Nazanin" w:hint="eastAsia"/>
          <w:sz w:val="24"/>
          <w:rtl/>
          <w:lang w:bidi="fa-IR"/>
        </w:rPr>
        <w:t>و</w:t>
      </w:r>
      <w:r w:rsidRPr="002258A8">
        <w:rPr>
          <w:rFonts w:cs="B Nazanin"/>
          <w:sz w:val="24"/>
          <w:rtl/>
          <w:lang w:bidi="fa-IR"/>
        </w:rPr>
        <w:t xml:space="preserve"> ن</w:t>
      </w:r>
      <w:r w:rsidRPr="002258A8">
        <w:rPr>
          <w:rFonts w:cs="B Nazanin" w:hint="cs"/>
          <w:sz w:val="24"/>
          <w:rtl/>
          <w:lang w:bidi="fa-IR"/>
        </w:rPr>
        <w:t>ی</w:t>
      </w:r>
      <w:r w:rsidRPr="002258A8">
        <w:rPr>
          <w:rFonts w:cs="B Nazanin" w:hint="eastAsia"/>
          <w:sz w:val="24"/>
          <w:rtl/>
          <w:lang w:bidi="fa-IR"/>
        </w:rPr>
        <w:t>ز</w:t>
      </w:r>
      <w:r w:rsidRPr="002258A8">
        <w:rPr>
          <w:rFonts w:cs="B Nazanin"/>
          <w:sz w:val="24"/>
          <w:rtl/>
          <w:lang w:bidi="fa-IR"/>
        </w:rPr>
        <w:t xml:space="preserve"> دوپل سرپوش</w:t>
      </w:r>
      <w:r w:rsidRPr="002258A8">
        <w:rPr>
          <w:rFonts w:cs="B Nazanin" w:hint="cs"/>
          <w:sz w:val="24"/>
          <w:rtl/>
          <w:lang w:bidi="fa-IR"/>
        </w:rPr>
        <w:t>ی</w:t>
      </w:r>
      <w:r w:rsidRPr="002258A8">
        <w:rPr>
          <w:rFonts w:cs="B Nazanin" w:hint="eastAsia"/>
          <w:sz w:val="24"/>
          <w:rtl/>
          <w:lang w:bidi="fa-IR"/>
        </w:rPr>
        <w:t>ده،</w:t>
      </w:r>
      <w:r w:rsidRPr="002258A8">
        <w:rPr>
          <w:rFonts w:cs="B Nazanin"/>
          <w:sz w:val="24"/>
          <w:rtl/>
          <w:lang w:bidi="fa-IR"/>
        </w:rPr>
        <w:t xml:space="preserve"> نمادها</w:t>
      </w:r>
      <w:r w:rsidRPr="002258A8">
        <w:rPr>
          <w:rFonts w:cs="B Nazanin" w:hint="cs"/>
          <w:sz w:val="24"/>
          <w:rtl/>
          <w:lang w:bidi="fa-IR"/>
        </w:rPr>
        <w:t>ی</w:t>
      </w:r>
      <w:r w:rsidRPr="002258A8">
        <w:rPr>
          <w:rFonts w:cs="B Nazanin"/>
          <w:sz w:val="24"/>
          <w:rtl/>
          <w:lang w:bidi="fa-IR"/>
        </w:rPr>
        <w:t xml:space="preserve"> نو</w:t>
      </w:r>
      <w:r w:rsidRPr="002258A8">
        <w:rPr>
          <w:rFonts w:cs="B Nazanin" w:hint="cs"/>
          <w:sz w:val="24"/>
          <w:rtl/>
          <w:lang w:bidi="fa-IR"/>
        </w:rPr>
        <w:t>ی</w:t>
      </w:r>
      <w:r w:rsidRPr="002258A8">
        <w:rPr>
          <w:rFonts w:cs="B Nazanin" w:hint="eastAsia"/>
          <w:sz w:val="24"/>
          <w:rtl/>
          <w:lang w:bidi="fa-IR"/>
        </w:rPr>
        <w:t>ن</w:t>
      </w:r>
      <w:r w:rsidRPr="002258A8">
        <w:rPr>
          <w:rFonts w:cs="B Nazanin"/>
          <w:sz w:val="24"/>
          <w:rtl/>
          <w:lang w:bidi="fa-IR"/>
        </w:rPr>
        <w:t xml:space="preserve"> در گستره شهر بودند و ا</w:t>
      </w:r>
      <w:r w:rsidRPr="002258A8">
        <w:rPr>
          <w:rFonts w:cs="B Nazanin" w:hint="cs"/>
          <w:sz w:val="24"/>
          <w:rtl/>
          <w:lang w:bidi="fa-IR"/>
        </w:rPr>
        <w:t>ی</w:t>
      </w:r>
      <w:r w:rsidRPr="002258A8">
        <w:rPr>
          <w:rFonts w:cs="B Nazanin" w:hint="eastAsia"/>
          <w:sz w:val="24"/>
          <w:rtl/>
          <w:lang w:bidi="fa-IR"/>
        </w:rPr>
        <w:t>ن</w:t>
      </w:r>
      <w:r w:rsidRPr="002258A8">
        <w:rPr>
          <w:rFonts w:cs="B Nazanin"/>
          <w:sz w:val="24"/>
          <w:rtl/>
          <w:lang w:bidi="fa-IR"/>
        </w:rPr>
        <w:t xml:space="preserve"> نه به دل</w:t>
      </w:r>
      <w:r w:rsidRPr="002258A8">
        <w:rPr>
          <w:rFonts w:cs="B Nazanin" w:hint="cs"/>
          <w:sz w:val="24"/>
          <w:rtl/>
          <w:lang w:bidi="fa-IR"/>
        </w:rPr>
        <w:t>ی</w:t>
      </w:r>
      <w:r w:rsidRPr="002258A8">
        <w:rPr>
          <w:rFonts w:cs="B Nazanin" w:hint="eastAsia"/>
          <w:sz w:val="24"/>
          <w:rtl/>
          <w:lang w:bidi="fa-IR"/>
        </w:rPr>
        <w:t>ل</w:t>
      </w:r>
      <w:r w:rsidRPr="002258A8">
        <w:rPr>
          <w:rFonts w:cs="B Nazanin"/>
          <w:sz w:val="24"/>
          <w:rtl/>
          <w:lang w:bidi="fa-IR"/>
        </w:rPr>
        <w:t xml:space="preserve"> بزرگ</w:t>
      </w:r>
      <w:r w:rsidRPr="002258A8">
        <w:rPr>
          <w:rFonts w:cs="B Nazanin" w:hint="cs"/>
          <w:sz w:val="24"/>
          <w:rtl/>
          <w:lang w:bidi="fa-IR"/>
        </w:rPr>
        <w:t>ی</w:t>
      </w:r>
      <w:r w:rsidRPr="002258A8">
        <w:rPr>
          <w:rFonts w:cs="B Nazanin"/>
          <w:sz w:val="24"/>
          <w:rtl/>
          <w:lang w:bidi="fa-IR"/>
        </w:rPr>
        <w:t xml:space="preserve"> ابعادشان بلکه به</w:t>
      </w:r>
      <w:r>
        <w:rPr>
          <w:rFonts w:cs="B Nazanin" w:hint="cs"/>
          <w:sz w:val="24"/>
          <w:rtl/>
          <w:lang w:bidi="fa-IR"/>
        </w:rPr>
        <w:t xml:space="preserve"> </w:t>
      </w:r>
      <w:r w:rsidRPr="002258A8">
        <w:rPr>
          <w:rFonts w:cs="B Nazanin" w:hint="eastAsia"/>
          <w:sz w:val="24"/>
          <w:rtl/>
          <w:lang w:bidi="fa-IR"/>
        </w:rPr>
        <w:t>علت</w:t>
      </w:r>
      <w:r w:rsidRPr="002258A8">
        <w:rPr>
          <w:rFonts w:cs="B Nazanin"/>
          <w:sz w:val="24"/>
          <w:rtl/>
          <w:lang w:bidi="fa-IR"/>
        </w:rPr>
        <w:t xml:space="preserve"> ترک</w:t>
      </w:r>
      <w:r w:rsidRPr="002258A8">
        <w:rPr>
          <w:rFonts w:cs="B Nazanin" w:hint="cs"/>
          <w:sz w:val="24"/>
          <w:rtl/>
          <w:lang w:bidi="fa-IR"/>
        </w:rPr>
        <w:t>ی</w:t>
      </w:r>
      <w:r w:rsidRPr="002258A8">
        <w:rPr>
          <w:rFonts w:cs="B Nazanin" w:hint="eastAsia"/>
          <w:sz w:val="24"/>
          <w:rtl/>
          <w:lang w:bidi="fa-IR"/>
        </w:rPr>
        <w:t>ب</w:t>
      </w:r>
      <w:r>
        <w:rPr>
          <w:rFonts w:cs="B Nazanin"/>
          <w:sz w:val="24"/>
          <w:rtl/>
          <w:lang w:bidi="fa-IR"/>
        </w:rPr>
        <w:softHyphen/>
      </w:r>
      <w:r w:rsidRPr="002258A8">
        <w:rPr>
          <w:rFonts w:cs="B Nazanin" w:hint="eastAsia"/>
          <w:sz w:val="24"/>
          <w:rtl/>
          <w:lang w:bidi="fa-IR"/>
        </w:rPr>
        <w:t>ها</w:t>
      </w:r>
      <w:r w:rsidRPr="002258A8">
        <w:rPr>
          <w:rFonts w:cs="B Nazanin" w:hint="cs"/>
          <w:sz w:val="24"/>
          <w:rtl/>
          <w:lang w:bidi="fa-IR"/>
        </w:rPr>
        <w:t>ی</w:t>
      </w:r>
      <w:r w:rsidRPr="002258A8">
        <w:rPr>
          <w:rFonts w:cs="B Nazanin"/>
          <w:sz w:val="24"/>
          <w:rtl/>
          <w:lang w:bidi="fa-IR"/>
        </w:rPr>
        <w:t xml:space="preserve"> مطلقاً هندس</w:t>
      </w:r>
      <w:r w:rsidRPr="002258A8">
        <w:rPr>
          <w:rFonts w:cs="B Nazanin" w:hint="cs"/>
          <w:sz w:val="24"/>
          <w:rtl/>
          <w:lang w:bidi="fa-IR"/>
        </w:rPr>
        <w:t>ی</w:t>
      </w:r>
      <w:r w:rsidRPr="002258A8">
        <w:rPr>
          <w:rFonts w:cs="B Nazanin"/>
          <w:sz w:val="24"/>
          <w:rtl/>
          <w:lang w:bidi="fa-IR"/>
        </w:rPr>
        <w:t xml:space="preserve"> آنها است که شاهد گو</w:t>
      </w:r>
      <w:r w:rsidRPr="002258A8">
        <w:rPr>
          <w:rFonts w:cs="B Nazanin" w:hint="cs"/>
          <w:sz w:val="24"/>
          <w:rtl/>
          <w:lang w:bidi="fa-IR"/>
        </w:rPr>
        <w:t>ی</w:t>
      </w:r>
      <w:r w:rsidRPr="002258A8">
        <w:rPr>
          <w:rFonts w:cs="B Nazanin" w:hint="eastAsia"/>
          <w:sz w:val="24"/>
          <w:rtl/>
          <w:lang w:bidi="fa-IR"/>
        </w:rPr>
        <w:t>ا</w:t>
      </w:r>
      <w:r w:rsidRPr="002258A8">
        <w:rPr>
          <w:rFonts w:cs="B Nazanin" w:hint="cs"/>
          <w:sz w:val="24"/>
          <w:rtl/>
          <w:lang w:bidi="fa-IR"/>
        </w:rPr>
        <w:t>یی</w:t>
      </w:r>
      <w:r w:rsidRPr="002258A8">
        <w:rPr>
          <w:rFonts w:cs="B Nazanin"/>
          <w:sz w:val="24"/>
          <w:rtl/>
          <w:lang w:bidi="fa-IR"/>
        </w:rPr>
        <w:t xml:space="preserve"> از توانا</w:t>
      </w:r>
      <w:r w:rsidRPr="002258A8">
        <w:rPr>
          <w:rFonts w:cs="B Nazanin" w:hint="cs"/>
          <w:sz w:val="24"/>
          <w:rtl/>
          <w:lang w:bidi="fa-IR"/>
        </w:rPr>
        <w:t>یی</w:t>
      </w:r>
      <w:r>
        <w:rPr>
          <w:rFonts w:cs="B Nazanin"/>
          <w:sz w:val="24"/>
          <w:rtl/>
          <w:lang w:bidi="fa-IR"/>
        </w:rPr>
        <w:softHyphen/>
      </w:r>
      <w:r w:rsidRPr="002258A8">
        <w:rPr>
          <w:rFonts w:cs="B Nazanin" w:hint="eastAsia"/>
          <w:sz w:val="24"/>
          <w:rtl/>
          <w:lang w:bidi="fa-IR"/>
        </w:rPr>
        <w:t>ها</w:t>
      </w:r>
      <w:r w:rsidRPr="002258A8">
        <w:rPr>
          <w:rFonts w:cs="B Nazanin" w:hint="cs"/>
          <w:sz w:val="24"/>
          <w:rtl/>
          <w:lang w:bidi="fa-IR"/>
        </w:rPr>
        <w:t>ی</w:t>
      </w:r>
      <w:r w:rsidRPr="002258A8">
        <w:rPr>
          <w:rFonts w:cs="B Nazanin"/>
          <w:sz w:val="24"/>
          <w:rtl/>
          <w:lang w:bidi="fa-IR"/>
        </w:rPr>
        <w:t xml:space="preserve"> انسان در نظارت بر مح</w:t>
      </w:r>
      <w:r w:rsidRPr="002258A8">
        <w:rPr>
          <w:rFonts w:cs="B Nazanin" w:hint="cs"/>
          <w:sz w:val="24"/>
          <w:rtl/>
          <w:lang w:bidi="fa-IR"/>
        </w:rPr>
        <w:t>ی</w:t>
      </w:r>
      <w:r w:rsidRPr="002258A8">
        <w:rPr>
          <w:rFonts w:cs="B Nazanin" w:hint="eastAsia"/>
          <w:sz w:val="24"/>
          <w:rtl/>
          <w:lang w:bidi="fa-IR"/>
        </w:rPr>
        <w:t>ط</w:t>
      </w:r>
      <w:r>
        <w:rPr>
          <w:rFonts w:cs="B Nazanin" w:hint="cs"/>
          <w:sz w:val="24"/>
          <w:rtl/>
          <w:lang w:bidi="fa-IR"/>
        </w:rPr>
        <w:t xml:space="preserve"> </w:t>
      </w:r>
      <w:r w:rsidRPr="002258A8">
        <w:rPr>
          <w:rFonts w:cs="B Nazanin" w:hint="eastAsia"/>
          <w:sz w:val="24"/>
          <w:rtl/>
          <w:lang w:bidi="fa-IR"/>
        </w:rPr>
        <w:t>است</w:t>
      </w:r>
      <w:r w:rsidRPr="002258A8">
        <w:rPr>
          <w:rFonts w:cs="B Nazanin"/>
          <w:sz w:val="24"/>
          <w:rtl/>
          <w:lang w:bidi="fa-IR"/>
        </w:rPr>
        <w:t>. از ا</w:t>
      </w:r>
      <w:r w:rsidRPr="002258A8">
        <w:rPr>
          <w:rFonts w:cs="B Nazanin" w:hint="cs"/>
          <w:sz w:val="24"/>
          <w:rtl/>
          <w:lang w:bidi="fa-IR"/>
        </w:rPr>
        <w:t>ی</w:t>
      </w:r>
      <w:r w:rsidRPr="002258A8">
        <w:rPr>
          <w:rFonts w:cs="B Nazanin" w:hint="eastAsia"/>
          <w:sz w:val="24"/>
          <w:rtl/>
          <w:lang w:bidi="fa-IR"/>
        </w:rPr>
        <w:t>ن</w:t>
      </w:r>
      <w:r w:rsidRPr="002258A8">
        <w:rPr>
          <w:rFonts w:cs="B Nazanin"/>
          <w:sz w:val="24"/>
          <w:rtl/>
          <w:lang w:bidi="fa-IR"/>
        </w:rPr>
        <w:t xml:space="preserve"> دوره به بعد گسترش اصل</w:t>
      </w:r>
      <w:r w:rsidRPr="002258A8">
        <w:rPr>
          <w:rFonts w:cs="B Nazanin" w:hint="cs"/>
          <w:sz w:val="24"/>
          <w:rtl/>
          <w:lang w:bidi="fa-IR"/>
        </w:rPr>
        <w:t>ی</w:t>
      </w:r>
      <w:r w:rsidRPr="002258A8">
        <w:rPr>
          <w:rFonts w:cs="B Nazanin"/>
          <w:sz w:val="24"/>
          <w:rtl/>
          <w:lang w:bidi="fa-IR"/>
        </w:rPr>
        <w:t xml:space="preserve"> شهر در اطراف مجموعه چهارباغ، م</w:t>
      </w:r>
      <w:r w:rsidRPr="002258A8">
        <w:rPr>
          <w:rFonts w:cs="B Nazanin" w:hint="cs"/>
          <w:sz w:val="24"/>
          <w:rtl/>
          <w:lang w:bidi="fa-IR"/>
        </w:rPr>
        <w:t>ی</w:t>
      </w:r>
      <w:r w:rsidRPr="002258A8">
        <w:rPr>
          <w:rFonts w:cs="B Nazanin" w:hint="eastAsia"/>
          <w:sz w:val="24"/>
          <w:rtl/>
          <w:lang w:bidi="fa-IR"/>
        </w:rPr>
        <w:t>دان</w:t>
      </w:r>
      <w:r w:rsidRPr="002258A8">
        <w:rPr>
          <w:rFonts w:cs="B Nazanin"/>
          <w:sz w:val="24"/>
          <w:rtl/>
          <w:lang w:bidi="fa-IR"/>
        </w:rPr>
        <w:t xml:space="preserve"> نقش</w:t>
      </w:r>
      <w:r>
        <w:rPr>
          <w:rFonts w:cs="B Nazanin"/>
          <w:sz w:val="24"/>
          <w:rtl/>
          <w:lang w:bidi="fa-IR"/>
        </w:rPr>
        <w:softHyphen/>
      </w:r>
      <w:r w:rsidRPr="002258A8">
        <w:rPr>
          <w:rFonts w:cs="B Nazanin"/>
          <w:sz w:val="24"/>
          <w:rtl/>
          <w:lang w:bidi="fa-IR"/>
        </w:rPr>
        <w:t>جهان و به سمت</w:t>
      </w:r>
      <w:r>
        <w:rPr>
          <w:rFonts w:cs="B Nazanin" w:hint="cs"/>
          <w:sz w:val="24"/>
          <w:rtl/>
          <w:lang w:bidi="fa-IR"/>
        </w:rPr>
        <w:t xml:space="preserve"> </w:t>
      </w:r>
      <w:r w:rsidRPr="002258A8">
        <w:rPr>
          <w:rFonts w:cs="B Nazanin" w:hint="eastAsia"/>
          <w:sz w:val="24"/>
          <w:rtl/>
          <w:lang w:bidi="fa-IR"/>
        </w:rPr>
        <w:t>جنوب</w:t>
      </w:r>
      <w:r w:rsidRPr="002258A8">
        <w:rPr>
          <w:rFonts w:cs="B Nazanin"/>
          <w:sz w:val="24"/>
          <w:rtl/>
          <w:lang w:bidi="fa-IR"/>
        </w:rPr>
        <w:t xml:space="preserve"> و به طرف زا</w:t>
      </w:r>
      <w:r w:rsidRPr="002258A8">
        <w:rPr>
          <w:rFonts w:cs="B Nazanin" w:hint="cs"/>
          <w:sz w:val="24"/>
          <w:rtl/>
          <w:lang w:bidi="fa-IR"/>
        </w:rPr>
        <w:t>ی</w:t>
      </w:r>
      <w:r w:rsidRPr="002258A8">
        <w:rPr>
          <w:rFonts w:cs="B Nazanin" w:hint="eastAsia"/>
          <w:sz w:val="24"/>
          <w:rtl/>
          <w:lang w:bidi="fa-IR"/>
        </w:rPr>
        <w:t>نده</w:t>
      </w:r>
      <w:r>
        <w:rPr>
          <w:rFonts w:cs="B Nazanin"/>
          <w:sz w:val="24"/>
          <w:rtl/>
          <w:lang w:bidi="fa-IR"/>
        </w:rPr>
        <w:softHyphen/>
      </w:r>
      <w:r w:rsidRPr="002258A8">
        <w:rPr>
          <w:rFonts w:cs="B Nazanin" w:hint="eastAsia"/>
          <w:sz w:val="24"/>
          <w:rtl/>
          <w:lang w:bidi="fa-IR"/>
        </w:rPr>
        <w:t>رود</w:t>
      </w:r>
      <w:r w:rsidRPr="002258A8">
        <w:rPr>
          <w:rFonts w:cs="B Nazanin"/>
          <w:sz w:val="24"/>
          <w:rtl/>
          <w:lang w:bidi="fa-IR"/>
        </w:rPr>
        <w:t xml:space="preserve"> بوده است </w:t>
      </w:r>
      <w:r>
        <w:rPr>
          <w:rFonts w:cs="B Nazanin" w:hint="cs"/>
          <w:sz w:val="24"/>
          <w:rtl/>
          <w:lang w:bidi="fa-IR"/>
        </w:rPr>
        <w:t>(</w:t>
      </w:r>
      <w:r w:rsidRPr="002258A8">
        <w:rPr>
          <w:rFonts w:cs="B Nazanin"/>
          <w:sz w:val="24"/>
          <w:rtl/>
          <w:lang w:bidi="fa-IR"/>
        </w:rPr>
        <w:t>بنه ولو، 1389</w:t>
      </w:r>
      <w:r>
        <w:rPr>
          <w:rFonts w:cs="B Nazanin" w:hint="cs"/>
          <w:sz w:val="24"/>
          <w:rtl/>
          <w:lang w:bidi="fa-IR"/>
        </w:rPr>
        <w:t>)</w:t>
      </w:r>
    </w:p>
    <w:p w:rsidR="00015FC4" w:rsidRPr="002A0CAB" w:rsidRDefault="002258A8" w:rsidP="002258A8">
      <w:pPr>
        <w:pStyle w:val="A-text"/>
        <w:ind w:firstLine="0"/>
        <w:rPr>
          <w:rFonts w:ascii="Times New Roman" w:hAnsi="Times New Roman"/>
          <w:b/>
          <w:bCs/>
          <w:sz w:val="24"/>
          <w:rtl/>
        </w:rPr>
      </w:pPr>
      <w:r>
        <w:rPr>
          <w:rFonts w:ascii="Times New Roman" w:hAnsi="Times New Roman" w:hint="cs"/>
          <w:b/>
          <w:bCs/>
          <w:sz w:val="28"/>
          <w:szCs w:val="28"/>
          <w:rtl/>
        </w:rPr>
        <w:t xml:space="preserve">      </w:t>
      </w:r>
      <w:r>
        <w:rPr>
          <w:rFonts w:ascii="Times New Roman" w:hAnsi="Times New Roman" w:hint="cs"/>
          <w:b/>
          <w:bCs/>
          <w:sz w:val="24"/>
          <w:rtl/>
        </w:rPr>
        <w:t xml:space="preserve">قیصریه </w:t>
      </w:r>
    </w:p>
    <w:p w:rsidR="002258A8" w:rsidRDefault="002258A8" w:rsidP="002258A8">
      <w:pPr>
        <w:pStyle w:val="A-text"/>
        <w:rPr>
          <w:rtl/>
        </w:rPr>
      </w:pPr>
      <w:r w:rsidRPr="002258A8">
        <w:rPr>
          <w:rtl/>
        </w:rPr>
        <w:t>عامل پیوند میدان نقش</w:t>
      </w:r>
      <w:r w:rsidRPr="002258A8">
        <w:rPr>
          <w:rtl/>
        </w:rPr>
        <w:softHyphen/>
        <w:t>جهان با بافت قدیمی شهر و عناصر اصلی آن بازار بزرگ شهر میباشد. از طرفی در طرح مجموعه</w:t>
      </w:r>
      <w:r w:rsidRPr="002258A8">
        <w:rPr>
          <w:rFonts w:hint="cs"/>
          <w:rtl/>
        </w:rPr>
        <w:t xml:space="preserve"> </w:t>
      </w:r>
      <w:r w:rsidRPr="002258A8">
        <w:rPr>
          <w:rtl/>
        </w:rPr>
        <w:t>میدان، بازار به صورت یکی از عناصر اصلی شکل</w:t>
      </w:r>
      <w:r w:rsidRPr="002258A8">
        <w:rPr>
          <w:rtl/>
        </w:rPr>
        <w:softHyphen/>
        <w:t>دهنده مجموعه و به عنوان نماد اقتصاد صفوی، باید حضور خود را در محورهای اصلی میدان به نمایش بگذارد و با توجه به ماهیت بازار که ع</w:t>
      </w:r>
      <w:r w:rsidRPr="002258A8">
        <w:rPr>
          <w:rFonts w:hint="cs"/>
          <w:rtl/>
        </w:rPr>
        <w:t>لا</w:t>
      </w:r>
      <w:r w:rsidRPr="002258A8">
        <w:rPr>
          <w:rtl/>
        </w:rPr>
        <w:t>وه بر فعالیت اقتصادی، عملکرد یک فضای حرکتی و دسترسی را دارد، به عنوان بااهمیت</w:t>
      </w:r>
      <w:r w:rsidRPr="002258A8">
        <w:rPr>
          <w:rtl/>
        </w:rPr>
        <w:softHyphen/>
        <w:t>ترین ورودی میدان از بازار در بخش شمالی مورد استفاد قرار بگیرد</w:t>
      </w:r>
      <w:r w:rsidRPr="002258A8">
        <w:t xml:space="preserve">. </w:t>
      </w:r>
      <w:r w:rsidRPr="002258A8">
        <w:rPr>
          <w:rFonts w:hint="cs"/>
          <w:rtl/>
        </w:rPr>
        <w:t xml:space="preserve">بر این اساس </w:t>
      </w:r>
      <w:r w:rsidRPr="002258A8">
        <w:rPr>
          <w:rtl/>
        </w:rPr>
        <w:t>بازار شاهی</w:t>
      </w:r>
      <w:r w:rsidRPr="002258A8">
        <w:rPr>
          <w:rFonts w:hint="cs"/>
          <w:rtl/>
        </w:rPr>
        <w:t xml:space="preserve"> (قیصریه)</w:t>
      </w:r>
      <w:r w:rsidRPr="002258A8">
        <w:rPr>
          <w:rtl/>
        </w:rPr>
        <w:t xml:space="preserve"> به صورت یک شاخه فرعی از محور اصلی بازار و موازی با آن که از طریق دو راسته بازار دیگر </w:t>
      </w:r>
      <w:r w:rsidRPr="002258A8">
        <w:rPr>
          <w:rFonts w:hint="cs"/>
          <w:rtl/>
        </w:rPr>
        <w:t>(</w:t>
      </w:r>
      <w:r w:rsidRPr="002258A8">
        <w:rPr>
          <w:rtl/>
        </w:rPr>
        <w:t>بازار زرگرها و بازار دارالشفا</w:t>
      </w:r>
      <w:r w:rsidRPr="002258A8">
        <w:rPr>
          <w:rFonts w:hint="cs"/>
          <w:rtl/>
        </w:rPr>
        <w:t xml:space="preserve">) </w:t>
      </w:r>
      <w:r w:rsidRPr="002258A8">
        <w:rPr>
          <w:rtl/>
        </w:rPr>
        <w:t>خود را به راسته اصلی بازار مرتبط کرده است دقیقا</w:t>
      </w:r>
      <w:r w:rsidRPr="002258A8">
        <w:rPr>
          <w:rFonts w:hint="cs"/>
          <w:rtl/>
        </w:rPr>
        <w:t xml:space="preserve"> در راستای محور </w:t>
      </w:r>
      <w:r w:rsidRPr="002258A8">
        <w:rPr>
          <w:rtl/>
        </w:rPr>
        <w:t>شمالی جنوبی میدان ساخته شد</w:t>
      </w:r>
      <w:r w:rsidRPr="002258A8">
        <w:rPr>
          <w:rFonts w:hint="cs"/>
          <w:rtl/>
        </w:rPr>
        <w:t>.(</w:t>
      </w:r>
      <w:r w:rsidRPr="002258A8">
        <w:rPr>
          <w:rtl/>
        </w:rPr>
        <w:t>تصویر</w:t>
      </w:r>
      <w:r w:rsidRPr="002258A8">
        <w:rPr>
          <w:rFonts w:hint="cs"/>
          <w:rtl/>
        </w:rPr>
        <w:t>1</w:t>
      </w:r>
      <w:r w:rsidRPr="002258A8">
        <w:rPr>
          <w:rtl/>
        </w:rPr>
        <w:t>)</w:t>
      </w:r>
      <w:r w:rsidRPr="002258A8">
        <w:rPr>
          <w:rFonts w:hint="cs"/>
          <w:rtl/>
        </w:rPr>
        <w:t xml:space="preserve"> </w:t>
      </w:r>
      <w:r w:rsidRPr="002258A8">
        <w:rPr>
          <w:rtl/>
        </w:rPr>
        <w:t>و نقطه اتصال آن با بدنه میدان به صورت سردر قیصریه</w:t>
      </w:r>
      <w:r w:rsidRPr="002258A8">
        <w:rPr>
          <w:rFonts w:hint="cs"/>
          <w:rtl/>
        </w:rPr>
        <w:t xml:space="preserve"> </w:t>
      </w:r>
      <w:r w:rsidRPr="002258A8">
        <w:rPr>
          <w:rtl/>
        </w:rPr>
        <w:t xml:space="preserve">در وسط ضلع شمالی میدان نمود پیدا کرد </w:t>
      </w:r>
      <w:r w:rsidRPr="002258A8">
        <w:rPr>
          <w:rFonts w:hint="cs"/>
          <w:rtl/>
        </w:rPr>
        <w:t>(</w:t>
      </w:r>
      <w:r w:rsidRPr="002258A8">
        <w:rPr>
          <w:rtl/>
        </w:rPr>
        <w:t>تصویر 2</w:t>
      </w:r>
      <w:r w:rsidRPr="002258A8">
        <w:rPr>
          <w:rFonts w:hint="cs"/>
          <w:rtl/>
        </w:rPr>
        <w:t>)</w:t>
      </w:r>
      <w:r w:rsidRPr="002258A8">
        <w:rPr>
          <w:rtl/>
        </w:rPr>
        <w:t xml:space="preserve"> و در ارتباط با بازار که مهمترین عامل ارتباطی شهر قدیم و توسعه</w:t>
      </w:r>
      <w:r w:rsidRPr="002258A8">
        <w:rPr>
          <w:rtl/>
        </w:rPr>
        <w:softHyphen/>
        <w:t>های جدید بود، شکل بگیرد. بر این اساس بازار قیصریه به عنوان عنصر محوری میدان در بخش شمال میدان این نقش مهم را به عهده میگیرد</w:t>
      </w:r>
      <w:r w:rsidRPr="002258A8">
        <w:t xml:space="preserve">. </w:t>
      </w:r>
      <w:r w:rsidRPr="002258A8">
        <w:rPr>
          <w:rtl/>
        </w:rPr>
        <w:t>به طور کلی در بررسی ورودی</w:t>
      </w:r>
      <w:r w:rsidRPr="002258A8">
        <w:rPr>
          <w:rtl/>
        </w:rPr>
        <w:softHyphen/>
        <w:t>های میدان در دوره صفوی می</w:t>
      </w:r>
      <w:r w:rsidRPr="002258A8">
        <w:rPr>
          <w:rtl/>
        </w:rPr>
        <w:softHyphen/>
        <w:t>توان گفت که در این دوره دو ورودی اصلی برای مردم عادی و شهروندان در نظر گرفته شد. یکی از این ورودی</w:t>
      </w:r>
      <w:r w:rsidRPr="002258A8">
        <w:rPr>
          <w:rtl/>
        </w:rPr>
        <w:softHyphen/>
        <w:t>های مردمی سردر بازار قیصریه است و دیگری نقطه اتصال بازار حسن</w:t>
      </w:r>
      <w:r w:rsidRPr="002258A8">
        <w:rPr>
          <w:rtl/>
        </w:rPr>
        <w:softHyphen/>
        <w:t>آباد با میدان است که دسترسی بخش</w:t>
      </w:r>
      <w:r w:rsidRPr="002258A8">
        <w:rPr>
          <w:rtl/>
        </w:rPr>
        <w:softHyphen/>
        <w:t>های توسعه یافته شهر در قسمت جنوب شرقی به میدان را میسر می</w:t>
      </w:r>
      <w:r w:rsidRPr="002258A8">
        <w:rPr>
          <w:rtl/>
        </w:rPr>
        <w:softHyphen/>
        <w:t>نماید. سردر قیصریه در شمال میدان از آنجا که محل اتصال میدان با شهر قدیم اصفهان و مناطقی بود که اکثریت شهر اصفهان در آن سکونت داشتند، نسبت به دروازه میدان از بازار حسن</w:t>
      </w:r>
      <w:r w:rsidRPr="002258A8">
        <w:rPr>
          <w:rtl/>
        </w:rPr>
        <w:softHyphen/>
        <w:t>آباد از اهمیت بسیار بیشتری برخوردار بود و به همین دلیل سردر قیصریه به صورت یک عنصر شاخص در وسط ضلع شمالی میدان نمود پیدا کرده است ولی اتصال میدان با گذر و بازار حسن</w:t>
      </w:r>
      <w:r w:rsidRPr="002258A8">
        <w:rPr>
          <w:rtl/>
        </w:rPr>
        <w:softHyphen/>
        <w:t>آباد، نمود خاصی در بدنه میدان ندارد</w:t>
      </w:r>
      <w:r w:rsidRPr="002258A8">
        <w:t>.</w:t>
      </w:r>
      <w:r w:rsidR="004D792A">
        <w:rPr>
          <w:rFonts w:hint="cs"/>
          <w:rtl/>
        </w:rPr>
        <w:t>(شهابی نژاد،1391)</w:t>
      </w:r>
    </w:p>
    <w:p w:rsidR="004D792A" w:rsidRPr="002258A8" w:rsidRDefault="004D792A" w:rsidP="002258A8">
      <w:pPr>
        <w:pStyle w:val="A-text"/>
        <w:rPr>
          <w:rtl/>
        </w:rPr>
      </w:pPr>
    </w:p>
    <w:p w:rsidR="002258A8" w:rsidRPr="002258A8" w:rsidRDefault="002258A8" w:rsidP="002258A8">
      <w:pPr>
        <w:pStyle w:val="A-text"/>
        <w:rPr>
          <w:rtl/>
        </w:rPr>
      </w:pPr>
    </w:p>
    <w:p w:rsidR="002258A8" w:rsidRPr="002258A8" w:rsidRDefault="002258A8" w:rsidP="002258A8">
      <w:pPr>
        <w:pStyle w:val="A-text"/>
        <w:rPr>
          <w:rtl/>
        </w:rPr>
      </w:pPr>
    </w:p>
    <w:p w:rsidR="002258A8" w:rsidRPr="002258A8" w:rsidRDefault="002258A8" w:rsidP="004D792A">
      <w:pPr>
        <w:pStyle w:val="A-text"/>
        <w:rPr>
          <w:rtl/>
        </w:rPr>
      </w:pPr>
      <w:r w:rsidRPr="002258A8">
        <w:rPr>
          <w:rFonts w:hint="cs"/>
          <w:rtl/>
        </w:rPr>
        <w:t xml:space="preserve">    </w:t>
      </w:r>
    </w:p>
    <w:p w:rsidR="002258A8" w:rsidRDefault="004D792A" w:rsidP="002258A8">
      <w:pPr>
        <w:pStyle w:val="A-text"/>
        <w:rPr>
          <w:rtl/>
        </w:rPr>
      </w:pPr>
      <w:r>
        <w:rPr>
          <w:sz w:val="24"/>
          <w:rtl/>
        </w:rPr>
        <w:lastRenderedPageBreak/>
        <w:drawing>
          <wp:inline distT="0" distB="0" distL="0" distR="0" wp14:anchorId="43C92B7B" wp14:editId="1795EAAC">
            <wp:extent cx="5580380" cy="3986156"/>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80380" cy="3986156"/>
                    </a:xfrm>
                    <a:prstGeom prst="rect">
                      <a:avLst/>
                    </a:prstGeom>
                  </pic:spPr>
                </pic:pic>
              </a:graphicData>
            </a:graphic>
          </wp:inline>
        </w:drawing>
      </w:r>
    </w:p>
    <w:p w:rsidR="004D792A" w:rsidRPr="004D792A" w:rsidRDefault="004D792A" w:rsidP="004B6106">
      <w:pPr>
        <w:pStyle w:val="A-text"/>
        <w:jc w:val="center"/>
        <w:rPr>
          <w:b/>
          <w:bCs/>
          <w:sz w:val="18"/>
          <w:szCs w:val="22"/>
          <w:rtl/>
        </w:rPr>
      </w:pPr>
      <w:r w:rsidRPr="004D792A">
        <w:rPr>
          <w:rFonts w:hint="cs"/>
          <w:b/>
          <w:bCs/>
          <w:sz w:val="18"/>
          <w:szCs w:val="22"/>
          <w:rtl/>
        </w:rPr>
        <w:t>شکل 1 راست : تصاویری از سردر قیصریه (نگارند</w:t>
      </w:r>
      <w:r w:rsidR="00B55736">
        <w:rPr>
          <w:rFonts w:hint="cs"/>
          <w:b/>
          <w:bCs/>
          <w:sz w:val="18"/>
          <w:szCs w:val="22"/>
          <w:rtl/>
        </w:rPr>
        <w:t>گان</w:t>
      </w:r>
      <w:r w:rsidRPr="004D792A">
        <w:rPr>
          <w:rFonts w:hint="cs"/>
          <w:b/>
          <w:bCs/>
          <w:sz w:val="18"/>
          <w:szCs w:val="22"/>
          <w:rtl/>
        </w:rPr>
        <w:t>) و پوشش سقف آن</w:t>
      </w:r>
      <w:r w:rsidR="00B55736">
        <w:rPr>
          <w:rFonts w:hint="cs"/>
          <w:b/>
          <w:bCs/>
          <w:sz w:val="18"/>
          <w:szCs w:val="22"/>
          <w:rtl/>
        </w:rPr>
        <w:t xml:space="preserve"> (</w:t>
      </w:r>
      <w:r w:rsidR="004B6106" w:rsidRPr="004B6106">
        <w:rPr>
          <w:rFonts w:asciiTheme="majorBidi" w:hAnsiTheme="majorBidi" w:cstheme="majorBidi"/>
          <w:b/>
          <w:bCs/>
          <w:sz w:val="14"/>
          <w:szCs w:val="18"/>
        </w:rPr>
        <w:t>URL</w:t>
      </w:r>
      <w:r w:rsidRPr="004B6106">
        <w:rPr>
          <w:rFonts w:asciiTheme="majorBidi" w:hAnsiTheme="majorBidi" w:cstheme="majorBidi"/>
          <w:b/>
          <w:bCs/>
          <w:sz w:val="14"/>
          <w:szCs w:val="18"/>
        </w:rPr>
        <w:t>1</w:t>
      </w:r>
      <w:r w:rsidR="00B55736">
        <w:rPr>
          <w:rFonts w:hint="cs"/>
          <w:b/>
          <w:bCs/>
          <w:sz w:val="18"/>
          <w:szCs w:val="22"/>
          <w:rtl/>
        </w:rPr>
        <w:t xml:space="preserve">) </w:t>
      </w:r>
      <w:r w:rsidRPr="004D792A">
        <w:rPr>
          <w:rFonts w:hint="cs"/>
          <w:b/>
          <w:bCs/>
          <w:sz w:val="18"/>
          <w:szCs w:val="22"/>
          <w:rtl/>
        </w:rPr>
        <w:t>چپ: موقعیت سردر قیصریه در میدان نقش جهان(آرشیو میراث فرهنگی اصفهان با تاکید نگارندگان)</w:t>
      </w:r>
    </w:p>
    <w:p w:rsidR="00015FC4" w:rsidRDefault="004D792A" w:rsidP="00015FC4">
      <w:pPr>
        <w:pStyle w:val="A-text"/>
        <w:ind w:firstLine="0"/>
        <w:rPr>
          <w:rFonts w:ascii="Times New Roman" w:hAnsi="Times New Roman"/>
          <w:b/>
          <w:bCs/>
          <w:sz w:val="28"/>
          <w:szCs w:val="28"/>
          <w:rtl/>
        </w:rPr>
      </w:pPr>
      <w:r w:rsidRPr="00F1098A">
        <w:rPr>
          <w:rFonts w:ascii="Times New Roman" w:hAnsi="Times New Roman" w:hint="cs"/>
          <w:b/>
          <w:bCs/>
          <w:sz w:val="28"/>
          <w:szCs w:val="28"/>
          <w:rtl/>
        </w:rPr>
        <w:t>بحث:</w:t>
      </w:r>
    </w:p>
    <w:p w:rsidR="00B55736" w:rsidRDefault="00B55736" w:rsidP="00B55736">
      <w:pPr>
        <w:pStyle w:val="A-text"/>
        <w:ind w:firstLine="0"/>
        <w:rPr>
          <w:rFonts w:ascii="Times New Roman" w:hAnsi="Times New Roman" w:hint="cs"/>
          <w:sz w:val="24"/>
          <w:rtl/>
        </w:rPr>
      </w:pPr>
      <w:r>
        <w:rPr>
          <w:rFonts w:ascii="Times New Roman" w:hAnsi="Times New Roman" w:hint="cs"/>
          <w:b/>
          <w:bCs/>
          <w:sz w:val="28"/>
          <w:szCs w:val="28"/>
          <w:rtl/>
        </w:rPr>
        <w:t xml:space="preserve">     </w:t>
      </w:r>
      <w:r>
        <w:rPr>
          <w:rFonts w:ascii="Times New Roman" w:hAnsi="Times New Roman" w:hint="cs"/>
          <w:sz w:val="24"/>
          <w:rtl/>
        </w:rPr>
        <w:t>در این تحقیق در ابتدا لازم بود تا با بررسی میدانی پلان و برش محدوده</w:t>
      </w:r>
      <w:r>
        <w:rPr>
          <w:rFonts w:ascii="Times New Roman" w:hAnsi="Times New Roman"/>
          <w:sz w:val="24"/>
          <w:rtl/>
        </w:rPr>
        <w:softHyphen/>
      </w:r>
      <w:r>
        <w:rPr>
          <w:rFonts w:ascii="Times New Roman" w:hAnsi="Times New Roman" w:hint="cs"/>
          <w:sz w:val="24"/>
          <w:rtl/>
        </w:rPr>
        <w:t>ی قیصریه برداشت شود .پس از بررسی نقشه اصلی با تغییراتی در کاهش دو بازار جانبی ،کاهش دهانه ورودی ،کاهش عقب</w:t>
      </w:r>
      <w:r>
        <w:rPr>
          <w:rFonts w:ascii="Times New Roman" w:hAnsi="Times New Roman"/>
          <w:sz w:val="24"/>
          <w:rtl/>
        </w:rPr>
        <w:softHyphen/>
      </w:r>
      <w:r>
        <w:rPr>
          <w:rFonts w:ascii="Times New Roman" w:hAnsi="Times New Roman" w:hint="cs"/>
          <w:sz w:val="24"/>
          <w:rtl/>
        </w:rPr>
        <w:t>رفتگی</w:t>
      </w:r>
      <w:r>
        <w:rPr>
          <w:rFonts w:ascii="Times New Roman" w:hAnsi="Times New Roman"/>
          <w:sz w:val="24"/>
          <w:rtl/>
        </w:rPr>
        <w:softHyphen/>
      </w:r>
      <w:r>
        <w:rPr>
          <w:rFonts w:ascii="Times New Roman" w:hAnsi="Times New Roman" w:hint="cs"/>
          <w:sz w:val="24"/>
          <w:rtl/>
        </w:rPr>
        <w:t>های جداره جانبی تلاش شد تا آلترناتیوهایی جهت سنجش بهینگی عملکرد صوتی سردر قیصریه آنجام شود.</w:t>
      </w:r>
    </w:p>
    <w:p w:rsidR="00E50058" w:rsidRDefault="00B55736" w:rsidP="008B3475">
      <w:pPr>
        <w:pStyle w:val="A-text"/>
        <w:ind w:firstLine="0"/>
        <w:rPr>
          <w:rFonts w:ascii="Times New Roman" w:hAnsi="Times New Roman"/>
          <w:sz w:val="24"/>
          <w:rtl/>
        </w:rPr>
      </w:pPr>
      <w:r>
        <w:rPr>
          <w:rFonts w:ascii="Times New Roman" w:hAnsi="Times New Roman" w:hint="cs"/>
          <w:sz w:val="24"/>
          <w:rtl/>
        </w:rPr>
        <w:t>از آنجایی که سردر قیصریه دارای مقرنس</w:t>
      </w:r>
      <w:r>
        <w:rPr>
          <w:rFonts w:ascii="Times New Roman" w:hAnsi="Times New Roman"/>
          <w:sz w:val="24"/>
          <w:rtl/>
        </w:rPr>
        <w:softHyphen/>
      </w:r>
      <w:r>
        <w:rPr>
          <w:rFonts w:ascii="Times New Roman" w:hAnsi="Times New Roman" w:hint="cs"/>
          <w:sz w:val="24"/>
          <w:rtl/>
        </w:rPr>
        <w:t>هایی در سق</w:t>
      </w:r>
      <w:r w:rsidR="00233BC4">
        <w:rPr>
          <w:rFonts w:ascii="Times New Roman" w:hAnsi="Times New Roman" w:hint="cs"/>
          <w:sz w:val="24"/>
          <w:rtl/>
        </w:rPr>
        <w:t xml:space="preserve">ف و </w:t>
      </w:r>
      <w:r w:rsidR="008B3475">
        <w:rPr>
          <w:rFonts w:ascii="Times New Roman" w:hAnsi="Times New Roman" w:hint="cs"/>
          <w:sz w:val="24"/>
          <w:rtl/>
        </w:rPr>
        <w:t>دیواره</w:t>
      </w:r>
      <w:r w:rsidR="008B3475">
        <w:rPr>
          <w:rFonts w:ascii="Times New Roman" w:hAnsi="Times New Roman"/>
          <w:sz w:val="24"/>
          <w:rtl/>
        </w:rPr>
        <w:softHyphen/>
      </w:r>
      <w:r w:rsidR="008B3475">
        <w:rPr>
          <w:rFonts w:ascii="Times New Roman" w:hAnsi="Times New Roman" w:hint="cs"/>
          <w:sz w:val="24"/>
          <w:rtl/>
        </w:rPr>
        <w:t>های اطراف</w:t>
      </w:r>
      <w:r w:rsidR="00233BC4">
        <w:rPr>
          <w:rFonts w:ascii="Times New Roman" w:hAnsi="Times New Roman" w:hint="cs"/>
          <w:sz w:val="24"/>
          <w:rtl/>
        </w:rPr>
        <w:t xml:space="preserve"> </w:t>
      </w:r>
      <w:r>
        <w:rPr>
          <w:rFonts w:ascii="Times New Roman" w:hAnsi="Times New Roman" w:hint="cs"/>
          <w:sz w:val="24"/>
          <w:rtl/>
        </w:rPr>
        <w:t>است ،لازم بود که یک بار تحقیق با کاربندی و یک بار بدون کاربندی انجام شود.</w:t>
      </w:r>
      <w:r w:rsidR="00E50058">
        <w:rPr>
          <w:rFonts w:ascii="Times New Roman" w:hAnsi="Times New Roman" w:hint="cs"/>
          <w:sz w:val="24"/>
          <w:rtl/>
        </w:rPr>
        <w:t xml:space="preserve"> برای بررسی پلان ، منبع صوت را در وسط محدوده ورودی قرار داده و امواج صوتی با زوایای 60 و 30 درجه به کالبد سردر قیصریه ساطع شده است.در تصاویر زیر می</w:t>
      </w:r>
      <w:r w:rsidR="00E50058">
        <w:rPr>
          <w:rFonts w:ascii="Times New Roman" w:hAnsi="Times New Roman"/>
          <w:sz w:val="24"/>
          <w:rtl/>
        </w:rPr>
        <w:softHyphen/>
      </w:r>
      <w:r w:rsidR="00E50058">
        <w:rPr>
          <w:rFonts w:ascii="Times New Roman" w:hAnsi="Times New Roman" w:hint="cs"/>
          <w:sz w:val="24"/>
          <w:rtl/>
        </w:rPr>
        <w:t>توان آلترناتیو ها را مشاهده نمود:</w:t>
      </w:r>
    </w:p>
    <w:p w:rsidR="00B55736" w:rsidRPr="00B55736" w:rsidRDefault="00E50058" w:rsidP="00B55736">
      <w:pPr>
        <w:pStyle w:val="A-text"/>
        <w:ind w:firstLine="0"/>
        <w:rPr>
          <w:rFonts w:ascii="Times New Roman" w:hAnsi="Times New Roman"/>
          <w:sz w:val="24"/>
          <w:rtl/>
        </w:rPr>
      </w:pPr>
      <w:r>
        <w:rPr>
          <w:rFonts w:ascii="Times New Roman" w:hAnsi="Times New Roman" w:hint="cs"/>
          <w:sz w:val="24"/>
          <w:rtl/>
        </w:rPr>
        <w:t xml:space="preserve"> </w:t>
      </w:r>
    </w:p>
    <w:p w:rsidR="00D756E7" w:rsidRDefault="00DB7874" w:rsidP="00D756E7">
      <w:pPr>
        <w:pStyle w:val="A-text"/>
        <w:ind w:firstLine="0"/>
        <w:rPr>
          <w:rFonts w:ascii="Times New Roman" w:hAnsi="Times New Roman"/>
          <w:b/>
          <w:bCs/>
          <w:sz w:val="28"/>
          <w:szCs w:val="28"/>
          <w:rtl/>
        </w:rPr>
      </w:pPr>
      <w:r>
        <w:drawing>
          <wp:inline distT="0" distB="0" distL="0" distR="0" wp14:anchorId="3E1DEE8B" wp14:editId="08A24411">
            <wp:extent cx="2506838" cy="1401181"/>
            <wp:effectExtent l="0" t="0" r="825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35990" cy="1417475"/>
                    </a:xfrm>
                    <a:prstGeom prst="rect">
                      <a:avLst/>
                    </a:prstGeom>
                  </pic:spPr>
                </pic:pic>
              </a:graphicData>
            </a:graphic>
          </wp:inline>
        </w:drawing>
      </w:r>
      <w:r w:rsidR="008B3475">
        <w:rPr>
          <w:rFonts w:ascii="Times New Roman" w:hAnsi="Times New Roman" w:hint="cs"/>
          <w:b/>
          <w:bCs/>
          <w:sz w:val="28"/>
          <w:szCs w:val="28"/>
          <w:rtl/>
          <w:lang w:bidi="ar-SA"/>
        </w:rPr>
        <w:t xml:space="preserve">          </w:t>
      </w:r>
      <w:r w:rsidRPr="00DB7874">
        <w:rPr>
          <w:rFonts w:ascii="Times New Roman" w:hAnsi="Times New Roman"/>
          <w:b/>
          <w:bCs/>
          <w:sz w:val="28"/>
          <w:szCs w:val="28"/>
          <w:rtl/>
          <w:lang w:bidi="ar-SA"/>
        </w:rPr>
        <w:drawing>
          <wp:inline distT="0" distB="0" distL="0" distR="0">
            <wp:extent cx="2496283" cy="1384123"/>
            <wp:effectExtent l="0" t="0" r="0" b="6985"/>
            <wp:docPr id="15" name="Picture 15" descr="C:\Users\Samsung\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msung\Desktop\2.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1803" cy="1414907"/>
                    </a:xfrm>
                    <a:prstGeom prst="rect">
                      <a:avLst/>
                    </a:prstGeom>
                    <a:noFill/>
                    <a:ln>
                      <a:noFill/>
                    </a:ln>
                  </pic:spPr>
                </pic:pic>
              </a:graphicData>
            </a:graphic>
          </wp:inline>
        </w:drawing>
      </w:r>
    </w:p>
    <w:p w:rsidR="00D756E7" w:rsidRPr="00D756E7" w:rsidRDefault="00D756E7" w:rsidP="00D756E7">
      <w:pPr>
        <w:pStyle w:val="A-text"/>
        <w:ind w:firstLine="0"/>
        <w:jc w:val="center"/>
        <w:rPr>
          <w:rFonts w:ascii="Times New Roman" w:hAnsi="Times New Roman"/>
          <w:b/>
          <w:bCs/>
          <w:sz w:val="22"/>
          <w:szCs w:val="22"/>
          <w:rtl/>
        </w:rPr>
      </w:pPr>
      <w:r>
        <w:rPr>
          <w:rFonts w:ascii="Times New Roman" w:hAnsi="Times New Roman" w:hint="cs"/>
          <w:b/>
          <w:bCs/>
          <w:sz w:val="22"/>
          <w:szCs w:val="22"/>
          <w:rtl/>
        </w:rPr>
        <w:t>شکل2 راست: پلان وضع موجود سردر  چپ:حذف راسته</w:t>
      </w:r>
      <w:r>
        <w:rPr>
          <w:rFonts w:ascii="Times New Roman" w:hAnsi="Times New Roman"/>
          <w:b/>
          <w:bCs/>
          <w:sz w:val="22"/>
          <w:szCs w:val="22"/>
          <w:rtl/>
        </w:rPr>
        <w:softHyphen/>
      </w:r>
      <w:r>
        <w:rPr>
          <w:rFonts w:ascii="Times New Roman" w:hAnsi="Times New Roman" w:hint="cs"/>
          <w:b/>
          <w:bCs/>
          <w:sz w:val="22"/>
          <w:szCs w:val="22"/>
          <w:rtl/>
        </w:rPr>
        <w:t>های طرفین و مسدود کردن بدنه اطراف</w:t>
      </w:r>
    </w:p>
    <w:p w:rsidR="00D756E7" w:rsidRDefault="00D756E7" w:rsidP="00015FC4">
      <w:pPr>
        <w:pStyle w:val="A-text"/>
        <w:ind w:firstLine="0"/>
        <w:rPr>
          <w:rFonts w:ascii="Times New Roman" w:hAnsi="Times New Roman"/>
          <w:b/>
          <w:bCs/>
          <w:sz w:val="28"/>
          <w:szCs w:val="28"/>
          <w:rtl/>
        </w:rPr>
      </w:pPr>
      <w:r w:rsidRPr="00D756E7">
        <w:rPr>
          <w:rFonts w:ascii="Times New Roman" w:hAnsi="Times New Roman"/>
          <w:b/>
          <w:bCs/>
          <w:sz w:val="28"/>
          <w:szCs w:val="28"/>
          <w:rtl/>
          <w:lang w:bidi="ar-SA"/>
        </w:rPr>
        <w:lastRenderedPageBreak/>
        <w:drawing>
          <wp:inline distT="0" distB="0" distL="0" distR="0">
            <wp:extent cx="2417496" cy="1342461"/>
            <wp:effectExtent l="0" t="0" r="1905" b="0"/>
            <wp:docPr id="16" name="Picture 16" descr="C:\Users\Samsung\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amsung\Desktop\3.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5006" cy="1357738"/>
                    </a:xfrm>
                    <a:prstGeom prst="rect">
                      <a:avLst/>
                    </a:prstGeom>
                    <a:noFill/>
                    <a:ln>
                      <a:noFill/>
                    </a:ln>
                  </pic:spPr>
                </pic:pic>
              </a:graphicData>
            </a:graphic>
          </wp:inline>
        </w:drawing>
      </w:r>
      <w:r w:rsidR="008B3475">
        <w:rPr>
          <w:rFonts w:ascii="Times New Roman" w:hAnsi="Times New Roman" w:hint="cs"/>
          <w:b/>
          <w:bCs/>
          <w:sz w:val="28"/>
          <w:szCs w:val="28"/>
          <w:rtl/>
          <w:lang w:bidi="ar-SA"/>
        </w:rPr>
        <w:t xml:space="preserve">          </w:t>
      </w:r>
      <w:r w:rsidRPr="00D756E7">
        <w:rPr>
          <w:rFonts w:ascii="Times New Roman" w:hAnsi="Times New Roman"/>
          <w:b/>
          <w:bCs/>
          <w:sz w:val="28"/>
          <w:szCs w:val="28"/>
          <w:rtl/>
          <w:lang w:bidi="ar-SA"/>
        </w:rPr>
        <w:drawing>
          <wp:inline distT="0" distB="0" distL="0" distR="0">
            <wp:extent cx="2426190" cy="1351805"/>
            <wp:effectExtent l="0" t="0" r="0" b="1270"/>
            <wp:docPr id="17" name="Picture 17" descr="C:\Users\Samsung\Desktop\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msung\Desktop\4.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9642" cy="1364872"/>
                    </a:xfrm>
                    <a:prstGeom prst="rect">
                      <a:avLst/>
                    </a:prstGeom>
                    <a:noFill/>
                    <a:ln>
                      <a:noFill/>
                    </a:ln>
                  </pic:spPr>
                </pic:pic>
              </a:graphicData>
            </a:graphic>
          </wp:inline>
        </w:drawing>
      </w:r>
    </w:p>
    <w:p w:rsidR="00D756E7" w:rsidRPr="00D756E7" w:rsidRDefault="00D756E7" w:rsidP="008B3475">
      <w:pPr>
        <w:pStyle w:val="A-text"/>
        <w:ind w:firstLine="0"/>
        <w:jc w:val="center"/>
        <w:rPr>
          <w:rFonts w:ascii="Times New Roman" w:hAnsi="Times New Roman"/>
          <w:b/>
          <w:bCs/>
          <w:sz w:val="22"/>
          <w:szCs w:val="22"/>
          <w:rtl/>
        </w:rPr>
      </w:pPr>
      <w:r>
        <w:rPr>
          <w:rFonts w:ascii="Times New Roman" w:hAnsi="Times New Roman" w:hint="cs"/>
          <w:b/>
          <w:bCs/>
          <w:sz w:val="22"/>
          <w:szCs w:val="22"/>
          <w:rtl/>
        </w:rPr>
        <w:t>شکل3 راست :</w:t>
      </w:r>
      <w:r w:rsidR="008B3475">
        <w:rPr>
          <w:rFonts w:ascii="Times New Roman" w:hAnsi="Times New Roman" w:hint="cs"/>
          <w:b/>
          <w:bCs/>
          <w:sz w:val="22"/>
          <w:szCs w:val="22"/>
          <w:rtl/>
        </w:rPr>
        <w:t>تقریبا مشابه وضع موجود با تفاوت در ورودی  چپ: کاهش دادن عرض مسیر ورودی</w:t>
      </w:r>
      <w:r w:rsidR="00CE5E94">
        <w:rPr>
          <w:rFonts w:ascii="Times New Roman" w:hAnsi="Times New Roman" w:hint="cs"/>
          <w:b/>
          <w:bCs/>
          <w:sz w:val="22"/>
          <w:szCs w:val="22"/>
          <w:rtl/>
        </w:rPr>
        <w:t xml:space="preserve"> به همراه حذف آبنما</w:t>
      </w:r>
    </w:p>
    <w:p w:rsidR="00D756E7" w:rsidRDefault="00D756E7" w:rsidP="00015FC4">
      <w:pPr>
        <w:pStyle w:val="A-text"/>
        <w:ind w:firstLine="0"/>
        <w:rPr>
          <w:rFonts w:ascii="Times New Roman" w:hAnsi="Times New Roman"/>
          <w:b/>
          <w:bCs/>
          <w:sz w:val="28"/>
          <w:szCs w:val="28"/>
          <w:rtl/>
        </w:rPr>
      </w:pPr>
      <w:r w:rsidRPr="00D756E7">
        <w:rPr>
          <w:rFonts w:ascii="Times New Roman" w:hAnsi="Times New Roman"/>
          <w:b/>
          <w:bCs/>
          <w:sz w:val="28"/>
          <w:szCs w:val="28"/>
          <w:rtl/>
          <w:lang w:bidi="ar-SA"/>
        </w:rPr>
        <w:drawing>
          <wp:inline distT="0" distB="0" distL="0" distR="0">
            <wp:extent cx="2405140" cy="1342752"/>
            <wp:effectExtent l="0" t="0" r="0" b="0"/>
            <wp:docPr id="18" name="Picture 18" descr="C:\Users\Samsung\Desktop\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msung\Desktop\5.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4249" cy="1375752"/>
                    </a:xfrm>
                    <a:prstGeom prst="rect">
                      <a:avLst/>
                    </a:prstGeom>
                    <a:noFill/>
                    <a:ln>
                      <a:noFill/>
                    </a:ln>
                  </pic:spPr>
                </pic:pic>
              </a:graphicData>
            </a:graphic>
          </wp:inline>
        </w:drawing>
      </w:r>
      <w:r w:rsidR="008B3475">
        <w:rPr>
          <w:rFonts w:ascii="Times New Roman" w:hAnsi="Times New Roman" w:hint="cs"/>
          <w:b/>
          <w:bCs/>
          <w:sz w:val="28"/>
          <w:szCs w:val="28"/>
          <w:rtl/>
          <w:lang w:bidi="ar-SA"/>
        </w:rPr>
        <w:t xml:space="preserve">           </w:t>
      </w:r>
      <w:r w:rsidRPr="00D756E7">
        <w:rPr>
          <w:rFonts w:ascii="Times New Roman" w:hAnsi="Times New Roman"/>
          <w:b/>
          <w:bCs/>
          <w:sz w:val="28"/>
          <w:szCs w:val="28"/>
          <w:rtl/>
          <w:lang w:bidi="ar-SA"/>
        </w:rPr>
        <w:drawing>
          <wp:inline distT="0" distB="0" distL="0" distR="0">
            <wp:extent cx="2423037" cy="1341845"/>
            <wp:effectExtent l="0" t="0" r="0" b="0"/>
            <wp:docPr id="19" name="Picture 19" descr="C:\Users\Samsung\Desktop\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amsung\Desktop\6.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9357" cy="1373034"/>
                    </a:xfrm>
                    <a:prstGeom prst="rect">
                      <a:avLst/>
                    </a:prstGeom>
                    <a:noFill/>
                    <a:ln>
                      <a:noFill/>
                    </a:ln>
                  </pic:spPr>
                </pic:pic>
              </a:graphicData>
            </a:graphic>
          </wp:inline>
        </w:drawing>
      </w:r>
    </w:p>
    <w:p w:rsidR="008B3475" w:rsidRPr="008B3475" w:rsidRDefault="008B3475" w:rsidP="008B3475">
      <w:pPr>
        <w:pStyle w:val="A-text"/>
        <w:ind w:firstLine="0"/>
        <w:jc w:val="center"/>
        <w:rPr>
          <w:rFonts w:ascii="Times New Roman" w:hAnsi="Times New Roman"/>
          <w:b/>
          <w:bCs/>
          <w:sz w:val="22"/>
          <w:szCs w:val="22"/>
          <w:rtl/>
        </w:rPr>
      </w:pPr>
      <w:r w:rsidRPr="008B3475">
        <w:rPr>
          <w:rFonts w:ascii="Times New Roman" w:hAnsi="Times New Roman" w:hint="cs"/>
          <w:b/>
          <w:bCs/>
          <w:sz w:val="22"/>
          <w:szCs w:val="22"/>
          <w:rtl/>
        </w:rPr>
        <w:t>شکل4 راست:مسدود کردن راسته های اطراف به همراه کاهش دادن عرض مسیر ورودی</w:t>
      </w:r>
      <w:r w:rsidR="00CE5E94">
        <w:rPr>
          <w:rFonts w:ascii="Times New Roman" w:hAnsi="Times New Roman" w:hint="cs"/>
          <w:b/>
          <w:bCs/>
          <w:sz w:val="22"/>
          <w:szCs w:val="22"/>
          <w:rtl/>
        </w:rPr>
        <w:t xml:space="preserve"> همچنین حذف آبنما </w:t>
      </w:r>
      <w:r w:rsidRPr="008B3475">
        <w:rPr>
          <w:rFonts w:ascii="Times New Roman" w:hAnsi="Times New Roman" w:hint="cs"/>
          <w:b/>
          <w:bCs/>
          <w:sz w:val="22"/>
          <w:szCs w:val="22"/>
          <w:rtl/>
        </w:rPr>
        <w:t xml:space="preserve">  چپ: حذف عقب</w:t>
      </w:r>
      <w:r w:rsidRPr="008B3475">
        <w:rPr>
          <w:rFonts w:ascii="Times New Roman" w:hAnsi="Times New Roman"/>
          <w:b/>
          <w:bCs/>
          <w:sz w:val="22"/>
          <w:szCs w:val="22"/>
          <w:rtl/>
        </w:rPr>
        <w:softHyphen/>
      </w:r>
      <w:r w:rsidRPr="008B3475">
        <w:rPr>
          <w:rFonts w:ascii="Times New Roman" w:hAnsi="Times New Roman" w:hint="cs"/>
          <w:b/>
          <w:bCs/>
          <w:sz w:val="22"/>
          <w:szCs w:val="22"/>
          <w:rtl/>
        </w:rPr>
        <w:t>رفتگی ورودی</w:t>
      </w:r>
    </w:p>
    <w:p w:rsidR="00416F5F" w:rsidRDefault="008B3475" w:rsidP="008B3475">
      <w:pPr>
        <w:pStyle w:val="A-text"/>
        <w:ind w:firstLine="0"/>
        <w:jc w:val="left"/>
        <w:rPr>
          <w:rFonts w:ascii="Times New Roman" w:hAnsi="Times New Roman"/>
          <w:sz w:val="24"/>
          <w:rtl/>
        </w:rPr>
      </w:pPr>
      <w:r w:rsidRPr="008B3475">
        <w:rPr>
          <w:rFonts w:ascii="Times New Roman" w:hAnsi="Times New Roman" w:hint="cs"/>
          <w:sz w:val="24"/>
          <w:rtl/>
        </w:rPr>
        <w:t xml:space="preserve">برای بررسی برش نیز </w:t>
      </w:r>
      <w:r>
        <w:rPr>
          <w:rFonts w:ascii="Times New Roman" w:hAnsi="Times New Roman" w:hint="cs"/>
          <w:sz w:val="24"/>
          <w:rtl/>
        </w:rPr>
        <w:t>منبع صوت را در زیر سردر به نحوی قرار دادیم که امواج صوت با مقرنس</w:t>
      </w:r>
      <w:r>
        <w:rPr>
          <w:rFonts w:ascii="Times New Roman" w:hAnsi="Times New Roman"/>
          <w:sz w:val="24"/>
          <w:rtl/>
        </w:rPr>
        <w:softHyphen/>
      </w:r>
      <w:r>
        <w:rPr>
          <w:rFonts w:ascii="Times New Roman" w:hAnsi="Times New Roman" w:hint="cs"/>
          <w:sz w:val="24"/>
          <w:rtl/>
        </w:rPr>
        <w:t>ها برخورد داشته باشد</w:t>
      </w:r>
      <w:r w:rsidR="00416F5F">
        <w:rPr>
          <w:rFonts w:ascii="Times New Roman" w:hAnsi="Times New Roman" w:hint="cs"/>
          <w:sz w:val="24"/>
          <w:rtl/>
        </w:rPr>
        <w:t xml:space="preserve"> تا بتوان عملکرد سردر را بررسی نمود:</w:t>
      </w:r>
    </w:p>
    <w:p w:rsidR="008B3475" w:rsidRPr="008B3475" w:rsidRDefault="008B3475" w:rsidP="008B3475">
      <w:pPr>
        <w:pStyle w:val="A-text"/>
        <w:ind w:firstLine="0"/>
        <w:jc w:val="left"/>
        <w:rPr>
          <w:rFonts w:ascii="Times New Roman" w:hAnsi="Times New Roman"/>
          <w:sz w:val="24"/>
          <w:rtl/>
        </w:rPr>
      </w:pPr>
      <w:r w:rsidRPr="008B3475">
        <w:rPr>
          <w:rFonts w:ascii="Times New Roman" w:hAnsi="Times New Roman" w:hint="cs"/>
          <w:sz w:val="24"/>
          <w:rtl/>
        </w:rPr>
        <w:t xml:space="preserve"> </w:t>
      </w:r>
    </w:p>
    <w:p w:rsidR="00D756E7" w:rsidRDefault="00416F5F" w:rsidP="00015FC4">
      <w:pPr>
        <w:pStyle w:val="A-text"/>
        <w:ind w:firstLine="0"/>
        <w:rPr>
          <w:rFonts w:ascii="Times New Roman" w:hAnsi="Times New Roman"/>
          <w:b/>
          <w:bCs/>
          <w:sz w:val="28"/>
          <w:szCs w:val="28"/>
          <w:rtl/>
        </w:rPr>
      </w:pPr>
      <w:r w:rsidRPr="00416F5F">
        <w:rPr>
          <w:rFonts w:ascii="Times New Roman" w:hAnsi="Times New Roman"/>
          <w:b/>
          <w:bCs/>
          <w:sz w:val="28"/>
          <w:szCs w:val="28"/>
          <w:rtl/>
          <w:lang w:bidi="ar-SA"/>
        </w:rPr>
        <w:drawing>
          <wp:inline distT="0" distB="0" distL="0" distR="0">
            <wp:extent cx="5341571" cy="2239945"/>
            <wp:effectExtent l="0" t="0" r="0" b="8255"/>
            <wp:docPr id="20" name="Picture 20" descr="C:\Users\Samsung\Desktop\بر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amsung\Desktop\برش.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60486" cy="2247877"/>
                    </a:xfrm>
                    <a:prstGeom prst="rect">
                      <a:avLst/>
                    </a:prstGeom>
                    <a:noFill/>
                    <a:ln>
                      <a:noFill/>
                    </a:ln>
                  </pic:spPr>
                </pic:pic>
              </a:graphicData>
            </a:graphic>
          </wp:inline>
        </w:drawing>
      </w:r>
    </w:p>
    <w:p w:rsidR="00416F5F" w:rsidRPr="00416F5F" w:rsidRDefault="00416F5F" w:rsidP="00416F5F">
      <w:pPr>
        <w:pStyle w:val="A-text"/>
        <w:ind w:firstLine="0"/>
        <w:jc w:val="center"/>
        <w:rPr>
          <w:rFonts w:ascii="Times New Roman" w:hAnsi="Times New Roman"/>
          <w:b/>
          <w:bCs/>
          <w:sz w:val="22"/>
          <w:szCs w:val="22"/>
          <w:rtl/>
        </w:rPr>
      </w:pPr>
      <w:r w:rsidRPr="00416F5F">
        <w:rPr>
          <w:rFonts w:ascii="Times New Roman" w:hAnsi="Times New Roman" w:hint="cs"/>
          <w:b/>
          <w:bCs/>
          <w:sz w:val="22"/>
          <w:szCs w:val="22"/>
          <w:rtl/>
        </w:rPr>
        <w:t>شکل5 راست: برش سردر بدون احتساب مقرنس</w:t>
      </w:r>
      <w:r w:rsidRPr="00416F5F">
        <w:rPr>
          <w:rFonts w:ascii="Times New Roman" w:hAnsi="Times New Roman"/>
          <w:b/>
          <w:bCs/>
          <w:sz w:val="22"/>
          <w:szCs w:val="22"/>
          <w:rtl/>
        </w:rPr>
        <w:softHyphen/>
      </w:r>
      <w:r w:rsidRPr="00416F5F">
        <w:rPr>
          <w:rFonts w:ascii="Times New Roman" w:hAnsi="Times New Roman" w:hint="cs"/>
          <w:b/>
          <w:bCs/>
          <w:sz w:val="22"/>
          <w:szCs w:val="22"/>
          <w:rtl/>
        </w:rPr>
        <w:t>ها چپ: برش از وضع موجود</w:t>
      </w:r>
    </w:p>
    <w:p w:rsidR="004D792A" w:rsidRPr="0075511B" w:rsidRDefault="004D792A" w:rsidP="00015FC4">
      <w:pPr>
        <w:pStyle w:val="A-text"/>
        <w:ind w:firstLine="0"/>
        <w:rPr>
          <w:rFonts w:ascii="Times New Roman" w:hAnsi="Times New Roman"/>
          <w:sz w:val="24"/>
          <w:rtl/>
        </w:rPr>
      </w:pPr>
    </w:p>
    <w:p w:rsidR="00015FC4" w:rsidRPr="00FA0C79" w:rsidRDefault="00015FC4" w:rsidP="00015FC4">
      <w:pPr>
        <w:pStyle w:val="A-text"/>
        <w:ind w:firstLine="0"/>
        <w:rPr>
          <w:rFonts w:ascii="Times New Roman" w:hAnsi="Times New Roman"/>
          <w:b/>
          <w:bCs/>
          <w:sz w:val="28"/>
          <w:szCs w:val="28"/>
          <w:rtl/>
        </w:rPr>
      </w:pPr>
      <w:bookmarkStart w:id="0" w:name="OLE_LINK15"/>
      <w:bookmarkStart w:id="1" w:name="OLE_LINK16"/>
      <w:r w:rsidRPr="00FA0C79">
        <w:rPr>
          <w:rFonts w:ascii="Times New Roman" w:hAnsi="Times New Roman" w:hint="cs"/>
          <w:b/>
          <w:bCs/>
          <w:sz w:val="28"/>
          <w:szCs w:val="28"/>
          <w:rtl/>
        </w:rPr>
        <w:t xml:space="preserve"> نتيجه‌گيري</w:t>
      </w:r>
    </w:p>
    <w:bookmarkEnd w:id="0"/>
    <w:bookmarkEnd w:id="1"/>
    <w:p w:rsidR="00015FC4" w:rsidRPr="000246C6" w:rsidRDefault="00CE5E94" w:rsidP="00583E3D">
      <w:pPr>
        <w:pStyle w:val="A-text"/>
        <w:rPr>
          <w:rFonts w:ascii="Times New Roman" w:hAnsi="Times New Roman"/>
          <w:sz w:val="22"/>
          <w:lang w:bidi="ar-SA"/>
        </w:rPr>
      </w:pPr>
      <w:r>
        <w:rPr>
          <w:rFonts w:ascii="Times New Roman" w:hAnsi="Times New Roman" w:hint="cs"/>
          <w:sz w:val="22"/>
          <w:rtl/>
          <w:lang w:bidi="ar-SA"/>
        </w:rPr>
        <w:t>با توجه به بررسی</w:t>
      </w:r>
      <w:r>
        <w:rPr>
          <w:rFonts w:ascii="Times New Roman" w:hAnsi="Times New Roman"/>
          <w:sz w:val="22"/>
          <w:rtl/>
          <w:lang w:bidi="ar-SA"/>
        </w:rPr>
        <w:softHyphen/>
      </w:r>
      <w:r>
        <w:rPr>
          <w:rFonts w:ascii="Times New Roman" w:hAnsi="Times New Roman" w:hint="cs"/>
          <w:sz w:val="22"/>
          <w:rtl/>
          <w:lang w:bidi="ar-SA"/>
        </w:rPr>
        <w:t xml:space="preserve">های انجام شده ،مشاهده شد که وجود راسته های اطراف سردر نقش بسزایی در کاهش بهینگی صوت منتشر شده در آن محدوده ایفا نموده است و همچنین تعبیه آبنما در </w:t>
      </w:r>
      <w:r w:rsidR="000C3E5A">
        <w:rPr>
          <w:rFonts w:ascii="Times New Roman" w:hAnsi="Times New Roman" w:hint="cs"/>
          <w:sz w:val="22"/>
          <w:rtl/>
          <w:lang w:bidi="ar-SA"/>
        </w:rPr>
        <w:t>مرکز به علت آنکه ایجاد صوت رقیب می</w:t>
      </w:r>
      <w:r w:rsidR="000C3E5A">
        <w:rPr>
          <w:rFonts w:ascii="Times New Roman" w:hAnsi="Times New Roman"/>
          <w:sz w:val="22"/>
          <w:rtl/>
          <w:lang w:bidi="ar-SA"/>
        </w:rPr>
        <w:softHyphen/>
      </w:r>
      <w:r w:rsidR="000C3E5A">
        <w:rPr>
          <w:rFonts w:ascii="Times New Roman" w:hAnsi="Times New Roman" w:hint="cs"/>
          <w:sz w:val="22"/>
          <w:rtl/>
          <w:lang w:bidi="ar-SA"/>
        </w:rPr>
        <w:t>کند باعث کاهش شنیده شدن صوت تولید شده در میدان از سوی افراد حاضر در سردر قیصریه شده که منظر صوتی را ارتقا می</w:t>
      </w:r>
      <w:r w:rsidR="000C3E5A">
        <w:rPr>
          <w:rFonts w:ascii="Times New Roman" w:hAnsi="Times New Roman"/>
          <w:sz w:val="22"/>
          <w:rtl/>
          <w:lang w:bidi="ar-SA"/>
        </w:rPr>
        <w:softHyphen/>
      </w:r>
      <w:r w:rsidR="000C3E5A">
        <w:rPr>
          <w:rFonts w:ascii="Times New Roman" w:hAnsi="Times New Roman" w:hint="cs"/>
          <w:sz w:val="22"/>
          <w:rtl/>
          <w:lang w:bidi="ar-SA"/>
        </w:rPr>
        <w:t xml:space="preserve">دهد. همچنین در برش نیز </w:t>
      </w:r>
      <w:r w:rsidR="008D155B">
        <w:rPr>
          <w:rFonts w:ascii="Times New Roman" w:hAnsi="Times New Roman" w:hint="cs"/>
          <w:sz w:val="22"/>
          <w:rtl/>
          <w:lang w:bidi="ar-SA"/>
        </w:rPr>
        <w:t>در دو</w:t>
      </w:r>
      <w:r w:rsidR="00583E3D">
        <w:rPr>
          <w:rFonts w:ascii="Times New Roman" w:hAnsi="Times New Roman" w:hint="cs"/>
          <w:sz w:val="22"/>
          <w:rtl/>
          <w:lang w:bidi="ar-SA"/>
        </w:rPr>
        <w:t xml:space="preserve"> </w:t>
      </w:r>
      <w:r w:rsidR="008D155B">
        <w:rPr>
          <w:rFonts w:ascii="Times New Roman" w:hAnsi="Times New Roman" w:hint="cs"/>
          <w:sz w:val="22"/>
          <w:rtl/>
          <w:lang w:bidi="ar-SA"/>
        </w:rPr>
        <w:t xml:space="preserve">بعد </w:t>
      </w:r>
      <w:r w:rsidR="00583E3D">
        <w:rPr>
          <w:rFonts w:ascii="Times New Roman" w:hAnsi="Times New Roman" w:hint="cs"/>
          <w:sz w:val="22"/>
          <w:rtl/>
          <w:lang w:bidi="ar-SA"/>
        </w:rPr>
        <w:t>،تفاوتی مابین در نظر گرفتن یا در نظر نگرفتن مقرنس ها دیده نمی</w:t>
      </w:r>
      <w:r w:rsidR="00583E3D">
        <w:rPr>
          <w:rFonts w:ascii="Times New Roman" w:hAnsi="Times New Roman"/>
          <w:sz w:val="22"/>
          <w:rtl/>
          <w:lang w:bidi="ar-SA"/>
        </w:rPr>
        <w:softHyphen/>
      </w:r>
      <w:r w:rsidR="00583E3D">
        <w:rPr>
          <w:rFonts w:ascii="Times New Roman" w:hAnsi="Times New Roman" w:hint="cs"/>
          <w:sz w:val="22"/>
          <w:rtl/>
          <w:lang w:bidi="ar-SA"/>
        </w:rPr>
        <w:t>شود.این احتمال می</w:t>
      </w:r>
      <w:r w:rsidR="00583E3D">
        <w:rPr>
          <w:rFonts w:ascii="Times New Roman" w:hAnsi="Times New Roman"/>
          <w:sz w:val="22"/>
          <w:rtl/>
          <w:lang w:bidi="ar-SA"/>
        </w:rPr>
        <w:softHyphen/>
      </w:r>
      <w:r w:rsidR="00583E3D">
        <w:rPr>
          <w:rFonts w:ascii="Times New Roman" w:hAnsi="Times New Roman" w:hint="cs"/>
          <w:sz w:val="22"/>
          <w:rtl/>
          <w:lang w:bidi="ar-SA"/>
        </w:rPr>
        <w:t>رود که در محاسبه سه بعدی به علت افزایش اعضای ایجاد کننده شکست مانند مقرنس عملکرد آکوستیکی سردر بهتر باشد.</w:t>
      </w:r>
    </w:p>
    <w:p w:rsidR="00015FC4" w:rsidRDefault="00015FC4" w:rsidP="00015FC4">
      <w:pPr>
        <w:pStyle w:val="A-text"/>
        <w:ind w:firstLine="0"/>
        <w:rPr>
          <w:rFonts w:ascii="Times New Roman" w:hAnsi="Times New Roman"/>
          <w:b/>
          <w:bCs/>
          <w:sz w:val="28"/>
          <w:szCs w:val="28"/>
          <w:rtl/>
        </w:rPr>
      </w:pPr>
      <w:r w:rsidRPr="000246C6">
        <w:rPr>
          <w:rFonts w:ascii="Times New Roman" w:hAnsi="Times New Roman" w:hint="cs"/>
          <w:b/>
          <w:bCs/>
          <w:sz w:val="28"/>
          <w:szCs w:val="28"/>
          <w:rtl/>
        </w:rPr>
        <w:lastRenderedPageBreak/>
        <w:t>مراجع</w:t>
      </w:r>
    </w:p>
    <w:p w:rsidR="00015FC4" w:rsidRPr="000246C6" w:rsidRDefault="00015FC4" w:rsidP="00B26181">
      <w:pPr>
        <w:pStyle w:val="A-text"/>
        <w:spacing w:after="120"/>
        <w:rPr>
          <w:rFonts w:ascii="Times New Roman" w:hAnsi="Times New Roman"/>
          <w:sz w:val="22"/>
          <w:rtl/>
        </w:rPr>
      </w:pPr>
    </w:p>
    <w:p w:rsidR="00C358EE" w:rsidRPr="00C358EE" w:rsidRDefault="00C358EE" w:rsidP="00AC7E31">
      <w:pPr>
        <w:pStyle w:val="ListParagraph"/>
        <w:numPr>
          <w:ilvl w:val="0"/>
          <w:numId w:val="3"/>
        </w:numPr>
        <w:bidi/>
        <w:spacing w:line="16" w:lineRule="atLeast"/>
        <w:jc w:val="lowKashida"/>
        <w:rPr>
          <w:rFonts w:cs="B Nazanin" w:hint="cs"/>
        </w:rPr>
      </w:pPr>
      <w:bookmarkStart w:id="2" w:name="_GoBack"/>
      <w:r w:rsidRPr="00C358EE">
        <w:rPr>
          <w:rFonts w:cs="B Nazanin" w:hint="cs"/>
          <w:rtl/>
          <w:lang w:bidi="fa-IR"/>
        </w:rPr>
        <w:t>"</w:t>
      </w:r>
      <w:r w:rsidRPr="00C358EE">
        <w:rPr>
          <w:rFonts w:cs="B Nazanin" w:hint="cs"/>
          <w:rtl/>
          <w:lang w:bidi="fa-IR"/>
        </w:rPr>
        <w:t>بازار ایرانی ،تجربه</w:t>
      </w:r>
      <w:r w:rsidRPr="00C358EE">
        <w:rPr>
          <w:rFonts w:cs="B Nazanin"/>
          <w:rtl/>
          <w:lang w:bidi="fa-IR"/>
        </w:rPr>
        <w:softHyphen/>
      </w:r>
      <w:r w:rsidRPr="00C358EE">
        <w:rPr>
          <w:rFonts w:cs="B Nazanin" w:hint="cs"/>
          <w:rtl/>
          <w:lang w:bidi="fa-IR"/>
        </w:rPr>
        <w:t>ای در مستندسازی بازارهای ایران"،(1388) ،انتشارات جهاد دانشگاهی واحد تهران</w:t>
      </w:r>
    </w:p>
    <w:p w:rsidR="00C358EE" w:rsidRPr="00C358EE" w:rsidRDefault="00C358EE" w:rsidP="000C3E5A">
      <w:pPr>
        <w:pStyle w:val="ListParagraph"/>
        <w:numPr>
          <w:ilvl w:val="0"/>
          <w:numId w:val="3"/>
        </w:numPr>
        <w:bidi/>
        <w:spacing w:line="16" w:lineRule="atLeast"/>
        <w:jc w:val="lowKashida"/>
        <w:rPr>
          <w:rFonts w:cs="B Nazanin"/>
        </w:rPr>
      </w:pPr>
      <w:r w:rsidRPr="00C358EE">
        <w:rPr>
          <w:rFonts w:cs="B Nazanin"/>
          <w:rtl/>
        </w:rPr>
        <w:t xml:space="preserve">بنه ولو، لئوناردو، </w:t>
      </w:r>
      <w:r w:rsidRPr="00C358EE">
        <w:rPr>
          <w:rFonts w:cs="B Nazanin" w:hint="cs"/>
          <w:rtl/>
        </w:rPr>
        <w:t>(</w:t>
      </w:r>
      <w:r w:rsidRPr="00C358EE">
        <w:rPr>
          <w:rFonts w:cs="B Nazanin"/>
          <w:rtl/>
        </w:rPr>
        <w:t>1389</w:t>
      </w:r>
      <w:r w:rsidRPr="00C358EE">
        <w:rPr>
          <w:rFonts w:cs="B Nazanin" w:hint="cs"/>
          <w:rtl/>
        </w:rPr>
        <w:t>)</w:t>
      </w:r>
      <w:r w:rsidRPr="00C358EE">
        <w:rPr>
          <w:rFonts w:cs="B Nazanin"/>
          <w:rtl/>
        </w:rPr>
        <w:t xml:space="preserve"> ، </w:t>
      </w:r>
      <w:r w:rsidRPr="00C358EE">
        <w:rPr>
          <w:rFonts w:cs="B Nazanin" w:hint="cs"/>
          <w:rtl/>
        </w:rPr>
        <w:t>"</w:t>
      </w:r>
      <w:r w:rsidRPr="00C358EE">
        <w:rPr>
          <w:rFonts w:cs="B Nazanin"/>
          <w:rtl/>
        </w:rPr>
        <w:t>تار</w:t>
      </w:r>
      <w:r w:rsidRPr="00C358EE">
        <w:rPr>
          <w:rFonts w:cs="B Nazanin" w:hint="cs"/>
          <w:rtl/>
        </w:rPr>
        <w:t>ی</w:t>
      </w:r>
      <w:r w:rsidRPr="00C358EE">
        <w:rPr>
          <w:rFonts w:cs="B Nazanin" w:hint="eastAsia"/>
          <w:rtl/>
        </w:rPr>
        <w:t>خ</w:t>
      </w:r>
      <w:r w:rsidRPr="00C358EE">
        <w:rPr>
          <w:rFonts w:cs="B Nazanin"/>
          <w:rtl/>
        </w:rPr>
        <w:t xml:space="preserve"> شهر</w:t>
      </w:r>
      <w:r w:rsidRPr="00C358EE">
        <w:rPr>
          <w:rFonts w:cs="B Nazanin" w:hint="cs"/>
          <w:rtl/>
        </w:rPr>
        <w:t>"</w:t>
      </w:r>
      <w:r w:rsidRPr="00C358EE">
        <w:rPr>
          <w:rFonts w:cs="B Nazanin"/>
          <w:rtl/>
        </w:rPr>
        <w:t>، ترجمه پروانه موحد،تهران: مرکز نشر دانشگاه</w:t>
      </w:r>
      <w:r w:rsidRPr="00C358EE">
        <w:rPr>
          <w:rFonts w:cs="B Nazanin" w:hint="cs"/>
          <w:rtl/>
        </w:rPr>
        <w:t>ی</w:t>
      </w:r>
    </w:p>
    <w:p w:rsidR="00C358EE" w:rsidRPr="00C358EE" w:rsidRDefault="00C358EE" w:rsidP="00E578A9">
      <w:pPr>
        <w:pStyle w:val="ListParagraph"/>
        <w:numPr>
          <w:ilvl w:val="0"/>
          <w:numId w:val="3"/>
        </w:numPr>
        <w:bidi/>
        <w:spacing w:line="16" w:lineRule="atLeast"/>
        <w:jc w:val="lowKashida"/>
        <w:rPr>
          <w:rFonts w:cs="B Nazanin"/>
        </w:rPr>
      </w:pPr>
      <w:r w:rsidRPr="00C358EE">
        <w:rPr>
          <w:rFonts w:cs="B Nazanin"/>
          <w:rtl/>
        </w:rPr>
        <w:t>پ</w:t>
      </w:r>
      <w:r w:rsidRPr="00C358EE">
        <w:rPr>
          <w:rFonts w:cs="B Nazanin" w:hint="cs"/>
          <w:rtl/>
        </w:rPr>
        <w:t>ی</w:t>
      </w:r>
      <w:r w:rsidRPr="00C358EE">
        <w:rPr>
          <w:rFonts w:cs="B Nazanin" w:hint="eastAsia"/>
          <w:rtl/>
        </w:rPr>
        <w:t>رن</w:t>
      </w:r>
      <w:r w:rsidRPr="00C358EE">
        <w:rPr>
          <w:rFonts w:cs="B Nazanin" w:hint="cs"/>
          <w:rtl/>
        </w:rPr>
        <w:t>ی</w:t>
      </w:r>
      <w:r w:rsidRPr="00C358EE">
        <w:rPr>
          <w:rFonts w:cs="B Nazanin" w:hint="eastAsia"/>
          <w:rtl/>
        </w:rPr>
        <w:t>ا،</w:t>
      </w:r>
      <w:r w:rsidRPr="00C358EE">
        <w:rPr>
          <w:rFonts w:cs="B Nazanin"/>
          <w:rtl/>
        </w:rPr>
        <w:t xml:space="preserve"> ک </w:t>
      </w:r>
      <w:r w:rsidRPr="00C358EE">
        <w:rPr>
          <w:rFonts w:cs="B Nazanin" w:hint="cs"/>
          <w:rtl/>
          <w:lang w:bidi="fa-IR"/>
        </w:rPr>
        <w:t>،</w:t>
      </w:r>
      <w:r w:rsidRPr="00C358EE">
        <w:rPr>
          <w:rFonts w:cs="B Nazanin"/>
          <w:rtl/>
        </w:rPr>
        <w:t xml:space="preserve"> </w:t>
      </w:r>
      <w:r w:rsidRPr="00C358EE">
        <w:rPr>
          <w:rFonts w:cs="B Nazanin" w:hint="cs"/>
          <w:rtl/>
        </w:rPr>
        <w:t>(</w:t>
      </w:r>
      <w:r w:rsidRPr="00C358EE">
        <w:rPr>
          <w:rFonts w:cs="B Nazanin"/>
          <w:rtl/>
        </w:rPr>
        <w:t>1384</w:t>
      </w:r>
      <w:r w:rsidRPr="00C358EE">
        <w:rPr>
          <w:rFonts w:cs="B Nazanin" w:hint="cs"/>
          <w:rtl/>
        </w:rPr>
        <w:t>)</w:t>
      </w:r>
      <w:r w:rsidRPr="00C358EE">
        <w:rPr>
          <w:rFonts w:cs="B Nazanin"/>
          <w:rtl/>
        </w:rPr>
        <w:t xml:space="preserve">، </w:t>
      </w:r>
      <w:r w:rsidRPr="00C358EE">
        <w:rPr>
          <w:rFonts w:cs="B Nazanin" w:hint="cs"/>
          <w:rtl/>
        </w:rPr>
        <w:t>"</w:t>
      </w:r>
      <w:r w:rsidRPr="00C358EE">
        <w:rPr>
          <w:rFonts w:cs="B Nazanin"/>
          <w:rtl/>
        </w:rPr>
        <w:t>سب</w:t>
      </w:r>
      <w:r w:rsidRPr="00C358EE">
        <w:rPr>
          <w:rFonts w:cs="B Nazanin"/>
          <w:rtl/>
        </w:rPr>
        <w:t>ک</w:t>
      </w:r>
      <w:r w:rsidRPr="00C358EE">
        <w:rPr>
          <w:rFonts w:cs="B Nazanin"/>
          <w:rtl/>
        </w:rPr>
        <w:softHyphen/>
      </w:r>
      <w:r w:rsidRPr="00C358EE">
        <w:rPr>
          <w:rFonts w:cs="B Nazanin"/>
          <w:rtl/>
        </w:rPr>
        <w:t>شناس</w:t>
      </w:r>
      <w:r w:rsidRPr="00C358EE">
        <w:rPr>
          <w:rFonts w:cs="B Nazanin" w:hint="cs"/>
          <w:rtl/>
        </w:rPr>
        <w:t>ی</w:t>
      </w:r>
      <w:r w:rsidRPr="00C358EE">
        <w:rPr>
          <w:rFonts w:cs="B Nazanin"/>
          <w:rtl/>
        </w:rPr>
        <w:t xml:space="preserve"> معمار</w:t>
      </w:r>
      <w:r w:rsidRPr="00C358EE">
        <w:rPr>
          <w:rFonts w:cs="B Nazanin" w:hint="cs"/>
          <w:rtl/>
        </w:rPr>
        <w:t>ی</w:t>
      </w:r>
      <w:r w:rsidRPr="00C358EE">
        <w:rPr>
          <w:rFonts w:cs="B Nazanin"/>
          <w:rtl/>
        </w:rPr>
        <w:t xml:space="preserve"> ا</w:t>
      </w:r>
      <w:r w:rsidRPr="00C358EE">
        <w:rPr>
          <w:rFonts w:cs="B Nazanin" w:hint="cs"/>
          <w:rtl/>
        </w:rPr>
        <w:t>ی</w:t>
      </w:r>
      <w:r w:rsidRPr="00C358EE">
        <w:rPr>
          <w:rFonts w:cs="B Nazanin" w:hint="eastAsia"/>
          <w:rtl/>
        </w:rPr>
        <w:t>ران</w:t>
      </w:r>
      <w:r w:rsidRPr="00C358EE">
        <w:rPr>
          <w:rFonts w:cs="B Nazanin" w:hint="cs"/>
          <w:rtl/>
        </w:rPr>
        <w:t>ی</w:t>
      </w:r>
      <w:r w:rsidRPr="00C358EE">
        <w:rPr>
          <w:rFonts w:cs="B Nazanin" w:hint="cs"/>
          <w:rtl/>
        </w:rPr>
        <w:t>"</w:t>
      </w:r>
      <w:r w:rsidRPr="00C358EE">
        <w:rPr>
          <w:rFonts w:cs="B Nazanin" w:hint="eastAsia"/>
          <w:rtl/>
        </w:rPr>
        <w:t>،</w:t>
      </w:r>
      <w:r w:rsidRPr="00C358EE">
        <w:rPr>
          <w:rFonts w:cs="B Nazanin"/>
          <w:rtl/>
        </w:rPr>
        <w:t xml:space="preserve"> انتشارات سروش</w:t>
      </w:r>
      <w:r w:rsidRPr="00C358EE">
        <w:rPr>
          <w:rFonts w:cs="B Nazanin"/>
        </w:rPr>
        <w:t xml:space="preserve"> </w:t>
      </w:r>
      <w:r w:rsidRPr="00C358EE">
        <w:rPr>
          <w:rFonts w:cs="B Nazanin" w:hint="eastAsia"/>
          <w:rtl/>
        </w:rPr>
        <w:t>دانش،</w:t>
      </w:r>
      <w:r w:rsidRPr="00C358EE">
        <w:rPr>
          <w:rFonts w:cs="B Nazanin"/>
          <w:rtl/>
        </w:rPr>
        <w:t xml:space="preserve"> تهران.</w:t>
      </w:r>
    </w:p>
    <w:p w:rsidR="00C358EE" w:rsidRPr="00C358EE" w:rsidRDefault="00C358EE" w:rsidP="008D155B">
      <w:pPr>
        <w:pStyle w:val="ListParagraph"/>
        <w:numPr>
          <w:ilvl w:val="0"/>
          <w:numId w:val="3"/>
        </w:numPr>
        <w:bidi/>
        <w:spacing w:line="16" w:lineRule="atLeast"/>
        <w:jc w:val="lowKashida"/>
        <w:rPr>
          <w:rFonts w:cs="B Nazanin"/>
        </w:rPr>
      </w:pPr>
      <w:r w:rsidRPr="00C358EE">
        <w:rPr>
          <w:rFonts w:cs="B Nazanin" w:hint="cs"/>
          <w:rtl/>
        </w:rPr>
        <w:t>شهابی</w:t>
      </w:r>
      <w:r w:rsidRPr="00C358EE">
        <w:rPr>
          <w:rFonts w:cs="B Nazanin"/>
          <w:rtl/>
        </w:rPr>
        <w:softHyphen/>
      </w:r>
      <w:r w:rsidRPr="00C358EE">
        <w:rPr>
          <w:rFonts w:cs="B Nazanin" w:hint="cs"/>
          <w:rtl/>
        </w:rPr>
        <w:t>نژاد،ع . امین</w:t>
      </w:r>
      <w:r w:rsidRPr="00C358EE">
        <w:rPr>
          <w:rFonts w:cs="B Nazanin"/>
          <w:rtl/>
        </w:rPr>
        <w:softHyphen/>
      </w:r>
      <w:r w:rsidRPr="00C358EE">
        <w:rPr>
          <w:rFonts w:cs="B Nazanin" w:hint="cs"/>
          <w:rtl/>
        </w:rPr>
        <w:t>زاده ،ب.(1391)."</w:t>
      </w:r>
      <w:r w:rsidRPr="00C358EE">
        <w:rPr>
          <w:rFonts w:cs="B Nazanin"/>
          <w:rtl/>
        </w:rPr>
        <w:t xml:space="preserve"> منظر ورود</w:t>
      </w:r>
      <w:r w:rsidRPr="00C358EE">
        <w:rPr>
          <w:rFonts w:cs="B Nazanin" w:hint="cs"/>
          <w:rtl/>
        </w:rPr>
        <w:t>ی</w:t>
      </w:r>
      <w:r w:rsidRPr="00C358EE">
        <w:rPr>
          <w:rFonts w:cs="B Nazanin"/>
          <w:rtl/>
        </w:rPr>
        <w:t xml:space="preserve"> م</w:t>
      </w:r>
      <w:r w:rsidRPr="00C358EE">
        <w:rPr>
          <w:rFonts w:cs="B Nazanin" w:hint="cs"/>
          <w:rtl/>
        </w:rPr>
        <w:t>ی</w:t>
      </w:r>
      <w:r w:rsidRPr="00C358EE">
        <w:rPr>
          <w:rFonts w:cs="B Nazanin" w:hint="eastAsia"/>
          <w:rtl/>
        </w:rPr>
        <w:t>دان</w:t>
      </w:r>
      <w:r w:rsidRPr="00C358EE">
        <w:rPr>
          <w:rFonts w:cs="B Nazanin"/>
          <w:rtl/>
        </w:rPr>
        <w:t xml:space="preserve"> نقش</w:t>
      </w:r>
      <w:r w:rsidRPr="00C358EE">
        <w:rPr>
          <w:rFonts w:cs="B Nazanin"/>
          <w:rtl/>
        </w:rPr>
        <w:softHyphen/>
        <w:t>جه</w:t>
      </w:r>
      <w:r w:rsidRPr="00C358EE">
        <w:rPr>
          <w:rFonts w:cs="B Nazanin" w:hint="cs"/>
          <w:rtl/>
        </w:rPr>
        <w:t>ا</w:t>
      </w:r>
      <w:r w:rsidRPr="00C358EE">
        <w:rPr>
          <w:rFonts w:cs="B Nazanin"/>
          <w:rtl/>
        </w:rPr>
        <w:t>ن اصفهان؛ ارز ش</w:t>
      </w:r>
      <w:r w:rsidRPr="00C358EE">
        <w:rPr>
          <w:rFonts w:cs="B Nazanin"/>
          <w:rtl/>
        </w:rPr>
        <w:softHyphen/>
        <w:t>ها و مسئله</w:t>
      </w:r>
      <w:r w:rsidRPr="00C358EE">
        <w:rPr>
          <w:rFonts w:cs="B Nazanin"/>
          <w:rtl/>
        </w:rPr>
        <w:softHyphen/>
        <w:t>ها</w:t>
      </w:r>
      <w:r w:rsidRPr="00C358EE">
        <w:rPr>
          <w:rFonts w:cs="B Nazanin" w:hint="cs"/>
          <w:rtl/>
        </w:rPr>
        <w:t xml:space="preserve">". نشریه هنرهای زیبا  </w:t>
      </w:r>
    </w:p>
    <w:p w:rsidR="00C358EE" w:rsidRPr="00C358EE" w:rsidRDefault="00C358EE" w:rsidP="008D155B">
      <w:pPr>
        <w:pStyle w:val="ListParagraph"/>
        <w:numPr>
          <w:ilvl w:val="0"/>
          <w:numId w:val="3"/>
        </w:numPr>
        <w:bidi/>
        <w:spacing w:line="16" w:lineRule="atLeast"/>
        <w:jc w:val="lowKashida"/>
        <w:rPr>
          <w:rFonts w:cs="B Nazanin"/>
        </w:rPr>
      </w:pPr>
      <w:r w:rsidRPr="00C358EE">
        <w:rPr>
          <w:rFonts w:cs="B Nazanin" w:hint="cs"/>
          <w:rtl/>
        </w:rPr>
        <w:t>شهابی</w:t>
      </w:r>
      <w:r w:rsidRPr="00C358EE">
        <w:rPr>
          <w:rFonts w:cs="B Nazanin"/>
          <w:rtl/>
        </w:rPr>
        <w:softHyphen/>
      </w:r>
      <w:r w:rsidRPr="00C358EE">
        <w:rPr>
          <w:rFonts w:cs="B Nazanin" w:hint="cs"/>
          <w:rtl/>
        </w:rPr>
        <w:t>نژاد،ع.ابوئی،ر.قلعه نوئی، م.امامی،م.(1393)."</w:t>
      </w:r>
      <w:r w:rsidRPr="00C358EE">
        <w:rPr>
          <w:rFonts w:cs="B Nazanin"/>
          <w:rtl/>
        </w:rPr>
        <w:t xml:space="preserve"> شکل گ</w:t>
      </w:r>
      <w:r w:rsidRPr="00C358EE">
        <w:rPr>
          <w:rFonts w:cs="B Nazanin" w:hint="cs"/>
          <w:rtl/>
        </w:rPr>
        <w:t>ی</w:t>
      </w:r>
      <w:r w:rsidRPr="00C358EE">
        <w:rPr>
          <w:rFonts w:cs="B Nazanin" w:hint="eastAsia"/>
          <w:rtl/>
        </w:rPr>
        <w:t>ر</w:t>
      </w:r>
      <w:r w:rsidRPr="00C358EE">
        <w:rPr>
          <w:rFonts w:cs="B Nazanin" w:hint="cs"/>
          <w:rtl/>
        </w:rPr>
        <w:t>ی</w:t>
      </w:r>
      <w:r w:rsidRPr="00C358EE">
        <w:rPr>
          <w:rFonts w:cs="B Nazanin"/>
          <w:rtl/>
        </w:rPr>
        <w:t xml:space="preserve"> و دگرگون</w:t>
      </w:r>
      <w:r w:rsidRPr="00C358EE">
        <w:rPr>
          <w:rFonts w:cs="B Nazanin" w:hint="cs"/>
          <w:rtl/>
        </w:rPr>
        <w:t>ی</w:t>
      </w:r>
      <w:r w:rsidRPr="00C358EE">
        <w:rPr>
          <w:rFonts w:cs="B Nazanin"/>
          <w:rtl/>
        </w:rPr>
        <w:t xml:space="preserve"> تار</w:t>
      </w:r>
      <w:r w:rsidRPr="00C358EE">
        <w:rPr>
          <w:rFonts w:cs="B Nazanin" w:hint="cs"/>
          <w:rtl/>
        </w:rPr>
        <w:t>ی</w:t>
      </w:r>
      <w:r w:rsidRPr="00C358EE">
        <w:rPr>
          <w:rFonts w:cs="B Nazanin" w:hint="eastAsia"/>
          <w:rtl/>
        </w:rPr>
        <w:t>خ</w:t>
      </w:r>
      <w:r w:rsidRPr="00C358EE">
        <w:rPr>
          <w:rFonts w:cs="B Nazanin" w:hint="cs"/>
          <w:rtl/>
        </w:rPr>
        <w:t>ی</w:t>
      </w:r>
      <w:r w:rsidRPr="00C358EE">
        <w:rPr>
          <w:rFonts w:cs="B Nazanin"/>
          <w:rtl/>
        </w:rPr>
        <w:t xml:space="preserve"> م</w:t>
      </w:r>
      <w:r w:rsidRPr="00C358EE">
        <w:rPr>
          <w:rFonts w:cs="B Nazanin" w:hint="cs"/>
          <w:rtl/>
        </w:rPr>
        <w:t>ی</w:t>
      </w:r>
      <w:r w:rsidRPr="00C358EE">
        <w:rPr>
          <w:rFonts w:cs="B Nazanin" w:hint="eastAsia"/>
          <w:rtl/>
        </w:rPr>
        <w:t>دان</w:t>
      </w:r>
      <w:r w:rsidRPr="00C358EE">
        <w:rPr>
          <w:rFonts w:cs="B Nazanin"/>
          <w:rtl/>
        </w:rPr>
        <w:t xml:space="preserve"> نقش</w:t>
      </w:r>
      <w:r w:rsidRPr="00C358EE">
        <w:rPr>
          <w:rFonts w:cs="B Nazanin"/>
          <w:rtl/>
        </w:rPr>
        <w:softHyphen/>
        <w:t>جهان اصفهان</w:t>
      </w:r>
      <w:r w:rsidRPr="00C358EE">
        <w:rPr>
          <w:rFonts w:cs="B Nazanin" w:hint="cs"/>
          <w:rtl/>
        </w:rPr>
        <w:t>".</w:t>
      </w:r>
      <w:r w:rsidRPr="00C358EE">
        <w:rPr>
          <w:rFonts w:cs="B Nazanin"/>
          <w:rtl/>
        </w:rPr>
        <w:t xml:space="preserve"> دوفصلنامه تخصص</w:t>
      </w:r>
      <w:r w:rsidRPr="00C358EE">
        <w:rPr>
          <w:rFonts w:cs="B Nazanin" w:hint="cs"/>
          <w:rtl/>
        </w:rPr>
        <w:t>ی</w:t>
      </w:r>
      <w:r w:rsidRPr="00C358EE">
        <w:rPr>
          <w:rFonts w:cs="B Nazanin"/>
          <w:rtl/>
        </w:rPr>
        <w:t xml:space="preserve"> دانش مرمت و م</w:t>
      </w:r>
      <w:r w:rsidRPr="00C358EE">
        <w:rPr>
          <w:rFonts w:cs="B Nazanin" w:hint="cs"/>
          <w:rtl/>
        </w:rPr>
        <w:t>ی</w:t>
      </w:r>
      <w:r w:rsidRPr="00C358EE">
        <w:rPr>
          <w:rFonts w:cs="B Nazanin" w:hint="eastAsia"/>
          <w:rtl/>
        </w:rPr>
        <w:t>راث</w:t>
      </w:r>
      <w:r w:rsidRPr="00C358EE">
        <w:rPr>
          <w:rFonts w:cs="B Nazanin"/>
          <w:rtl/>
        </w:rPr>
        <w:t xml:space="preserve"> فرهنگ</w:t>
      </w:r>
      <w:r w:rsidRPr="00C358EE">
        <w:rPr>
          <w:rFonts w:cs="B Nazanin" w:hint="cs"/>
          <w:rtl/>
        </w:rPr>
        <w:t>ی،سال دوم ، شماره 3.</w:t>
      </w:r>
    </w:p>
    <w:p w:rsidR="00C358EE" w:rsidRPr="00C358EE" w:rsidRDefault="00C358EE" w:rsidP="008D155B">
      <w:pPr>
        <w:pStyle w:val="ListParagraph"/>
        <w:numPr>
          <w:ilvl w:val="0"/>
          <w:numId w:val="3"/>
        </w:numPr>
        <w:bidi/>
        <w:spacing w:line="16" w:lineRule="atLeast"/>
        <w:jc w:val="lowKashida"/>
        <w:rPr>
          <w:rFonts w:cs="B Nazanin"/>
        </w:rPr>
      </w:pPr>
      <w:r w:rsidRPr="00C358EE">
        <w:rPr>
          <w:rFonts w:cs="B Nazanin" w:hint="cs"/>
          <w:rtl/>
        </w:rPr>
        <w:t>غفاری جباری ،ش. غفاری جباری،ش .(1393). "</w:t>
      </w:r>
      <w:r w:rsidRPr="00C358EE">
        <w:rPr>
          <w:rFonts w:cs="B Nazanin"/>
          <w:rtl/>
        </w:rPr>
        <w:t>تأث</w:t>
      </w:r>
      <w:r w:rsidRPr="00C358EE">
        <w:rPr>
          <w:rFonts w:cs="B Nazanin" w:hint="cs"/>
          <w:rtl/>
        </w:rPr>
        <w:t>ی</w:t>
      </w:r>
      <w:r w:rsidRPr="00C358EE">
        <w:rPr>
          <w:rFonts w:cs="B Nazanin" w:hint="eastAsia"/>
          <w:rtl/>
        </w:rPr>
        <w:t>ر</w:t>
      </w:r>
      <w:r w:rsidRPr="00C358EE">
        <w:rPr>
          <w:rFonts w:cs="B Nazanin"/>
          <w:rtl/>
        </w:rPr>
        <w:t xml:space="preserve"> طراح</w:t>
      </w:r>
      <w:r w:rsidRPr="00C358EE">
        <w:rPr>
          <w:rFonts w:cs="B Nazanin" w:hint="cs"/>
          <w:rtl/>
        </w:rPr>
        <w:t>ی</w:t>
      </w:r>
      <w:r w:rsidRPr="00C358EE">
        <w:rPr>
          <w:rFonts w:cs="B Nazanin"/>
          <w:rtl/>
        </w:rPr>
        <w:t xml:space="preserve"> آکوست</w:t>
      </w:r>
      <w:r w:rsidRPr="00C358EE">
        <w:rPr>
          <w:rFonts w:cs="B Nazanin" w:hint="cs"/>
          <w:rtl/>
        </w:rPr>
        <w:t>ی</w:t>
      </w:r>
      <w:r w:rsidRPr="00C358EE">
        <w:rPr>
          <w:rFonts w:cs="B Nazanin" w:hint="eastAsia"/>
          <w:rtl/>
        </w:rPr>
        <w:t>ک</w:t>
      </w:r>
      <w:r w:rsidRPr="00C358EE">
        <w:rPr>
          <w:rFonts w:cs="B Nazanin" w:hint="cs"/>
          <w:rtl/>
        </w:rPr>
        <w:t>ی</w:t>
      </w:r>
      <w:r w:rsidRPr="00C358EE">
        <w:rPr>
          <w:rFonts w:cs="B Nazanin"/>
          <w:rtl/>
        </w:rPr>
        <w:t xml:space="preserve"> در تأم</w:t>
      </w:r>
      <w:r w:rsidRPr="00C358EE">
        <w:rPr>
          <w:rFonts w:cs="B Nazanin" w:hint="cs"/>
          <w:rtl/>
        </w:rPr>
        <w:t>ی</w:t>
      </w:r>
      <w:r w:rsidRPr="00C358EE">
        <w:rPr>
          <w:rFonts w:cs="B Nazanin" w:hint="eastAsia"/>
          <w:rtl/>
        </w:rPr>
        <w:t>ن</w:t>
      </w:r>
      <w:r w:rsidRPr="00C358EE">
        <w:rPr>
          <w:rFonts w:cs="B Nazanin"/>
          <w:rtl/>
        </w:rPr>
        <w:t xml:space="preserve"> آسا</w:t>
      </w:r>
      <w:r w:rsidRPr="00C358EE">
        <w:rPr>
          <w:rFonts w:cs="B Nazanin" w:hint="cs"/>
          <w:rtl/>
        </w:rPr>
        <w:t>ی</w:t>
      </w:r>
      <w:r w:rsidRPr="00C358EE">
        <w:rPr>
          <w:rFonts w:cs="B Nazanin" w:hint="eastAsia"/>
          <w:rtl/>
        </w:rPr>
        <w:t>ش</w:t>
      </w:r>
      <w:r w:rsidRPr="00C358EE">
        <w:rPr>
          <w:rFonts w:cs="B Nazanin"/>
          <w:rtl/>
        </w:rPr>
        <w:t xml:space="preserve"> صوت</w:t>
      </w:r>
      <w:r w:rsidRPr="00C358EE">
        <w:rPr>
          <w:rFonts w:cs="B Nazanin" w:hint="cs"/>
          <w:rtl/>
        </w:rPr>
        <w:t>ی</w:t>
      </w:r>
      <w:r w:rsidRPr="00C358EE">
        <w:rPr>
          <w:rFonts w:cs="B Nazanin"/>
          <w:rtl/>
        </w:rPr>
        <w:t xml:space="preserve"> در</w:t>
      </w:r>
      <w:r w:rsidRPr="00C358EE">
        <w:rPr>
          <w:rFonts w:cs="B Nazanin" w:hint="cs"/>
          <w:rtl/>
        </w:rPr>
        <w:t xml:space="preserve"> </w:t>
      </w:r>
      <w:r w:rsidRPr="00C358EE">
        <w:rPr>
          <w:rFonts w:cs="B Nazanin" w:hint="eastAsia"/>
          <w:rtl/>
        </w:rPr>
        <w:t>آپارتما</w:t>
      </w:r>
      <w:r w:rsidRPr="00C358EE">
        <w:rPr>
          <w:rFonts w:cs="B Nazanin"/>
          <w:rtl/>
        </w:rPr>
        <w:t xml:space="preserve"> نها</w:t>
      </w:r>
      <w:r w:rsidRPr="00C358EE">
        <w:rPr>
          <w:rFonts w:cs="B Nazanin" w:hint="cs"/>
          <w:rtl/>
        </w:rPr>
        <w:t>ی</w:t>
      </w:r>
      <w:r w:rsidRPr="00C358EE">
        <w:rPr>
          <w:rFonts w:cs="B Nazanin"/>
          <w:rtl/>
        </w:rPr>
        <w:t xml:space="preserve"> مسکون</w:t>
      </w:r>
      <w:r w:rsidRPr="00C358EE">
        <w:rPr>
          <w:rFonts w:cs="B Nazanin" w:hint="cs"/>
          <w:rtl/>
        </w:rPr>
        <w:t>ی</w:t>
      </w:r>
      <w:r w:rsidRPr="00C358EE">
        <w:rPr>
          <w:rFonts w:cs="B Nazanin"/>
          <w:rtl/>
        </w:rPr>
        <w:t xml:space="preserve"> شهر تهران</w:t>
      </w:r>
      <w:r w:rsidRPr="00C358EE">
        <w:rPr>
          <w:rFonts w:cs="B Nazanin" w:hint="cs"/>
          <w:rtl/>
        </w:rPr>
        <w:t>"، نشریه معماری و شهرسازی آرمان شهر، شماره 13 .</w:t>
      </w:r>
    </w:p>
    <w:p w:rsidR="00C358EE" w:rsidRPr="00C358EE" w:rsidRDefault="00C358EE" w:rsidP="00E578A9">
      <w:pPr>
        <w:pStyle w:val="ListParagraph"/>
        <w:numPr>
          <w:ilvl w:val="0"/>
          <w:numId w:val="3"/>
        </w:numPr>
        <w:bidi/>
        <w:spacing w:line="16" w:lineRule="atLeast"/>
        <w:jc w:val="lowKashida"/>
        <w:rPr>
          <w:rFonts w:cs="B Nazanin"/>
        </w:rPr>
      </w:pPr>
      <w:r w:rsidRPr="00C358EE">
        <w:rPr>
          <w:rFonts w:cs="B Nazanin" w:hint="cs"/>
          <w:rtl/>
        </w:rPr>
        <w:t>فیضی ،م .منعام،ع .قاضی</w:t>
      </w:r>
      <w:r w:rsidRPr="00C358EE">
        <w:rPr>
          <w:rFonts w:cs="B Nazanin"/>
          <w:rtl/>
        </w:rPr>
        <w:softHyphen/>
      </w:r>
      <w:r w:rsidRPr="00C358EE">
        <w:rPr>
          <w:rFonts w:cs="B Nazanin" w:hint="cs"/>
          <w:rtl/>
        </w:rPr>
        <w:t>زاده،ن .(1390). "</w:t>
      </w:r>
      <w:r w:rsidRPr="00C358EE">
        <w:rPr>
          <w:rFonts w:cs="B Nazanin"/>
          <w:rtl/>
        </w:rPr>
        <w:t>ارزياب</w:t>
      </w:r>
      <w:r w:rsidRPr="00C358EE">
        <w:rPr>
          <w:rFonts w:cs="B Nazanin" w:hint="cs"/>
          <w:rtl/>
        </w:rPr>
        <w:t>ی</w:t>
      </w:r>
      <w:r w:rsidRPr="00C358EE">
        <w:rPr>
          <w:rFonts w:cs="B Nazanin"/>
          <w:rtl/>
        </w:rPr>
        <w:t xml:space="preserve"> آسايش ص</w:t>
      </w:r>
      <w:r w:rsidRPr="00C358EE">
        <w:rPr>
          <w:rFonts w:cs="B Nazanin" w:hint="cs"/>
          <w:rtl/>
        </w:rPr>
        <w:t>وتی کاربران در بوستان</w:t>
      </w:r>
      <w:r w:rsidRPr="00C358EE">
        <w:rPr>
          <w:rFonts w:cs="B Nazanin"/>
          <w:rtl/>
        </w:rPr>
        <w:softHyphen/>
      </w:r>
      <w:r w:rsidRPr="00C358EE">
        <w:rPr>
          <w:rFonts w:cs="B Nazanin" w:hint="cs"/>
          <w:rtl/>
        </w:rPr>
        <w:t>های شهری "،نشریه علوم و تکنولوژی محیط زیست، شماره16</w:t>
      </w:r>
    </w:p>
    <w:p w:rsidR="00C358EE" w:rsidRPr="00C358EE" w:rsidRDefault="00C358EE" w:rsidP="00AC7E31">
      <w:pPr>
        <w:pStyle w:val="ListParagraph"/>
        <w:numPr>
          <w:ilvl w:val="0"/>
          <w:numId w:val="3"/>
        </w:numPr>
        <w:bidi/>
        <w:spacing w:line="16" w:lineRule="atLeast"/>
        <w:jc w:val="lowKashida"/>
        <w:rPr>
          <w:rFonts w:cs="B Nazanin"/>
        </w:rPr>
      </w:pPr>
      <w:r w:rsidRPr="00C358EE">
        <w:rPr>
          <w:rFonts w:cs="B Nazanin" w:hint="cs"/>
          <w:rtl/>
        </w:rPr>
        <w:t>قبادیان،و. (1385)."بررسی اقلیمی ابنیه سنتی ایران". انتشارات دانشگاه تهران،تهران.</w:t>
      </w:r>
    </w:p>
    <w:p w:rsidR="00C358EE" w:rsidRPr="00C358EE" w:rsidRDefault="00C358EE" w:rsidP="00AC7E31">
      <w:pPr>
        <w:pStyle w:val="ListParagraph"/>
        <w:numPr>
          <w:ilvl w:val="0"/>
          <w:numId w:val="3"/>
        </w:numPr>
        <w:bidi/>
        <w:spacing w:line="16" w:lineRule="atLeast"/>
        <w:jc w:val="lowKashida"/>
        <w:rPr>
          <w:rFonts w:cs="B Nazanin"/>
        </w:rPr>
      </w:pPr>
      <w:r w:rsidRPr="00C358EE">
        <w:rPr>
          <w:rFonts w:cs="B Nazanin" w:hint="cs"/>
          <w:rtl/>
        </w:rPr>
        <w:t>معماریان،غ.(</w:t>
      </w:r>
      <w:r w:rsidRPr="00C358EE">
        <w:rPr>
          <w:rFonts w:cs="B Nazanin" w:hint="cs"/>
          <w:rtl/>
          <w:lang w:bidi="fa-IR"/>
        </w:rPr>
        <w:t>1391)."</w:t>
      </w:r>
      <w:r w:rsidRPr="00C358EE">
        <w:rPr>
          <w:rFonts w:cs="B Nazanin"/>
          <w:rtl/>
          <w:lang w:bidi="fa-IR"/>
        </w:rPr>
        <w:t>معمار</w:t>
      </w:r>
      <w:r w:rsidRPr="00C358EE">
        <w:rPr>
          <w:rFonts w:cs="B Nazanin" w:hint="cs"/>
          <w:rtl/>
          <w:lang w:bidi="fa-IR"/>
        </w:rPr>
        <w:t>ی</w:t>
      </w:r>
      <w:r w:rsidRPr="00C358EE">
        <w:rPr>
          <w:rFonts w:cs="B Nazanin"/>
          <w:rtl/>
          <w:lang w:bidi="fa-IR"/>
        </w:rPr>
        <w:t xml:space="preserve"> ا</w:t>
      </w:r>
      <w:r w:rsidRPr="00C358EE">
        <w:rPr>
          <w:rFonts w:cs="B Nazanin" w:hint="cs"/>
          <w:rtl/>
          <w:lang w:bidi="fa-IR"/>
        </w:rPr>
        <w:t>ی</w:t>
      </w:r>
      <w:r w:rsidRPr="00C358EE">
        <w:rPr>
          <w:rFonts w:cs="B Nazanin" w:hint="eastAsia"/>
          <w:rtl/>
          <w:lang w:bidi="fa-IR"/>
        </w:rPr>
        <w:t>ران</w:t>
      </w:r>
      <w:r w:rsidRPr="00C358EE">
        <w:rPr>
          <w:rFonts w:cs="B Nazanin" w:hint="cs"/>
          <w:rtl/>
          <w:lang w:bidi="fa-IR"/>
        </w:rPr>
        <w:t>ی</w:t>
      </w:r>
      <w:r w:rsidRPr="00C358EE">
        <w:rPr>
          <w:rFonts w:cs="B Nazanin" w:hint="eastAsia"/>
          <w:rtl/>
          <w:lang w:bidi="fa-IR"/>
        </w:rPr>
        <w:t>،</w:t>
      </w:r>
      <w:r w:rsidRPr="00C358EE">
        <w:rPr>
          <w:rFonts w:cs="B Nazanin"/>
          <w:rtl/>
          <w:lang w:bidi="fa-IR"/>
        </w:rPr>
        <w:t xml:space="preserve"> ن</w:t>
      </w:r>
      <w:r w:rsidRPr="00C358EE">
        <w:rPr>
          <w:rFonts w:cs="B Nazanin" w:hint="cs"/>
          <w:rtl/>
          <w:lang w:bidi="fa-IR"/>
        </w:rPr>
        <w:t>ی</w:t>
      </w:r>
      <w:r w:rsidRPr="00C358EE">
        <w:rPr>
          <w:rFonts w:cs="B Nazanin" w:hint="eastAsia"/>
          <w:rtl/>
          <w:lang w:bidi="fa-IR"/>
        </w:rPr>
        <w:t>ارش</w:t>
      </w:r>
      <w:r w:rsidRPr="00C358EE">
        <w:rPr>
          <w:rFonts w:cs="B Nazanin" w:hint="cs"/>
          <w:rtl/>
          <w:lang w:bidi="fa-IR"/>
        </w:rPr>
        <w:t>"</w:t>
      </w:r>
      <w:r w:rsidRPr="00C358EE">
        <w:rPr>
          <w:rFonts w:cs="B Nazanin" w:hint="eastAsia"/>
          <w:rtl/>
          <w:lang w:bidi="fa-IR"/>
        </w:rPr>
        <w:t>،</w:t>
      </w:r>
      <w:r w:rsidRPr="00C358EE">
        <w:rPr>
          <w:rFonts w:cs="B Nazanin"/>
          <w:rtl/>
          <w:lang w:bidi="fa-IR"/>
        </w:rPr>
        <w:t xml:space="preserve"> </w:t>
      </w:r>
      <w:r w:rsidRPr="00C358EE">
        <w:rPr>
          <w:rFonts w:cs="B Nazanin" w:hint="cs"/>
          <w:rtl/>
          <w:lang w:bidi="fa-IR"/>
        </w:rPr>
        <w:t>انتشارات سروش دانش،تهران</w:t>
      </w:r>
    </w:p>
    <w:p w:rsidR="00C358EE" w:rsidRDefault="00C358EE" w:rsidP="004B6106">
      <w:pPr>
        <w:pStyle w:val="ListParagraph"/>
        <w:numPr>
          <w:ilvl w:val="0"/>
          <w:numId w:val="3"/>
        </w:numPr>
        <w:autoSpaceDE w:val="0"/>
        <w:autoSpaceDN w:val="0"/>
        <w:adjustRightInd w:val="0"/>
        <w:rPr>
          <w:sz w:val="20"/>
          <w:szCs w:val="20"/>
        </w:rPr>
      </w:pPr>
      <w:r w:rsidRPr="004B6106">
        <w:rPr>
          <w:sz w:val="20"/>
          <w:szCs w:val="20"/>
        </w:rPr>
        <w:t>Jacobsen, F., Poulsen, T., Rindel, J. H., Gade, A. Ch., Ohlrich, M. (2011). Fundamentals of Acoustics and Noise</w:t>
      </w:r>
      <w:r>
        <w:rPr>
          <w:rFonts w:hint="cs"/>
          <w:sz w:val="20"/>
          <w:szCs w:val="20"/>
          <w:rtl/>
        </w:rPr>
        <w:t xml:space="preserve"> </w:t>
      </w:r>
      <w:r w:rsidRPr="004B6106">
        <w:rPr>
          <w:sz w:val="20"/>
          <w:szCs w:val="20"/>
        </w:rPr>
        <w:t>Control, Department of Electrical Engineering, Technical University of Denmark.</w:t>
      </w:r>
    </w:p>
    <w:p w:rsidR="00C358EE" w:rsidRDefault="00C358EE" w:rsidP="00EF779C">
      <w:pPr>
        <w:pStyle w:val="ListParagraph"/>
        <w:numPr>
          <w:ilvl w:val="0"/>
          <w:numId w:val="3"/>
        </w:numPr>
        <w:autoSpaceDE w:val="0"/>
        <w:autoSpaceDN w:val="0"/>
        <w:adjustRightInd w:val="0"/>
        <w:rPr>
          <w:sz w:val="20"/>
          <w:szCs w:val="20"/>
        </w:rPr>
      </w:pPr>
      <w:r w:rsidRPr="00EF779C">
        <w:rPr>
          <w:sz w:val="20"/>
          <w:szCs w:val="20"/>
        </w:rPr>
        <w:t xml:space="preserve">Kang, J., Yang, W. and Zhang. </w:t>
      </w:r>
      <w:r w:rsidR="004E43A5">
        <w:rPr>
          <w:rFonts w:hint="cs"/>
          <w:sz w:val="20"/>
          <w:szCs w:val="20"/>
          <w:rtl/>
        </w:rPr>
        <w:t>)</w:t>
      </w:r>
      <w:r w:rsidRPr="00EF779C">
        <w:rPr>
          <w:sz w:val="20"/>
          <w:szCs w:val="20"/>
        </w:rPr>
        <w:t>2004</w:t>
      </w:r>
      <w:r w:rsidR="004E43A5">
        <w:rPr>
          <w:rFonts w:hint="cs"/>
          <w:sz w:val="20"/>
          <w:szCs w:val="20"/>
          <w:rtl/>
        </w:rPr>
        <w:t>(</w:t>
      </w:r>
      <w:r w:rsidRPr="00EF779C">
        <w:rPr>
          <w:sz w:val="20"/>
          <w:szCs w:val="20"/>
        </w:rPr>
        <w:t>. Mei sound environment and acoustic comfort in urban spaces In: Nikolopoulou M,editor. Designing Open Spaces in The U</w:t>
      </w:r>
      <w:r>
        <w:rPr>
          <w:sz w:val="20"/>
          <w:szCs w:val="20"/>
        </w:rPr>
        <w:t xml:space="preserve">rban Environment: A Bioclima </w:t>
      </w:r>
      <w:r w:rsidRPr="00EF779C">
        <w:rPr>
          <w:sz w:val="20"/>
          <w:szCs w:val="20"/>
        </w:rPr>
        <w:t>Approach. Greece: Centre for Renewable</w:t>
      </w:r>
      <w:r>
        <w:rPr>
          <w:sz w:val="20"/>
          <w:szCs w:val="20"/>
        </w:rPr>
        <w:t xml:space="preserve"> </w:t>
      </w:r>
      <w:r w:rsidRPr="00EF779C">
        <w:rPr>
          <w:sz w:val="20"/>
          <w:szCs w:val="20"/>
        </w:rPr>
        <w:t>Energy Sources, p. 32-6.</w:t>
      </w:r>
    </w:p>
    <w:p w:rsidR="00C358EE" w:rsidRDefault="00C358EE" w:rsidP="00EF779C">
      <w:pPr>
        <w:pStyle w:val="ListParagraph"/>
        <w:numPr>
          <w:ilvl w:val="0"/>
          <w:numId w:val="3"/>
        </w:numPr>
        <w:autoSpaceDE w:val="0"/>
        <w:autoSpaceDN w:val="0"/>
        <w:adjustRightInd w:val="0"/>
        <w:rPr>
          <w:sz w:val="20"/>
          <w:szCs w:val="20"/>
        </w:rPr>
      </w:pPr>
      <w:r w:rsidRPr="00EF779C">
        <w:rPr>
          <w:sz w:val="20"/>
          <w:szCs w:val="20"/>
        </w:rPr>
        <w:t xml:space="preserve">Oral, G. and Yener, A. </w:t>
      </w:r>
      <w:r w:rsidR="004E43A5">
        <w:rPr>
          <w:rFonts w:hint="cs"/>
          <w:sz w:val="20"/>
          <w:szCs w:val="20"/>
          <w:rtl/>
        </w:rPr>
        <w:t>)</w:t>
      </w:r>
      <w:r w:rsidRPr="00EF779C">
        <w:rPr>
          <w:sz w:val="20"/>
          <w:szCs w:val="20"/>
        </w:rPr>
        <w:t>2002</w:t>
      </w:r>
      <w:r w:rsidR="004E43A5">
        <w:rPr>
          <w:rFonts w:hint="cs"/>
          <w:sz w:val="20"/>
          <w:szCs w:val="20"/>
          <w:rtl/>
        </w:rPr>
        <w:t>(</w:t>
      </w:r>
      <w:r w:rsidRPr="00EF779C">
        <w:rPr>
          <w:sz w:val="20"/>
          <w:szCs w:val="20"/>
        </w:rPr>
        <w:t>. Building envelope design with t</w:t>
      </w:r>
      <w:r>
        <w:rPr>
          <w:sz w:val="20"/>
          <w:szCs w:val="20"/>
        </w:rPr>
        <w:t>he Parkes, Alison, Kearns, Ade,</w:t>
      </w:r>
      <w:r w:rsidRPr="00EF779C">
        <w:rPr>
          <w:sz w:val="20"/>
          <w:szCs w:val="20"/>
        </w:rPr>
        <w:t>Atkinson, Rowland. What</w:t>
      </w:r>
      <w:r>
        <w:rPr>
          <w:sz w:val="20"/>
          <w:szCs w:val="20"/>
        </w:rPr>
        <w:t xml:space="preserve"> </w:t>
      </w:r>
      <w:r w:rsidRPr="00EF779C">
        <w:rPr>
          <w:sz w:val="20"/>
          <w:szCs w:val="20"/>
        </w:rPr>
        <w:t>Makes People Dissatisfied with their Neighbourhoods? Urban Studies, 39: 2413-38.</w:t>
      </w:r>
    </w:p>
    <w:p w:rsidR="00C358EE" w:rsidRDefault="00C358EE" w:rsidP="00EF779C">
      <w:pPr>
        <w:pStyle w:val="ListParagraph"/>
        <w:numPr>
          <w:ilvl w:val="0"/>
          <w:numId w:val="3"/>
        </w:numPr>
        <w:autoSpaceDE w:val="0"/>
        <w:autoSpaceDN w:val="0"/>
        <w:adjustRightInd w:val="0"/>
        <w:rPr>
          <w:sz w:val="20"/>
          <w:szCs w:val="20"/>
        </w:rPr>
      </w:pPr>
      <w:r w:rsidRPr="00EF779C">
        <w:rPr>
          <w:sz w:val="20"/>
          <w:szCs w:val="20"/>
        </w:rPr>
        <w:t xml:space="preserve">Yang, W. and Kang, J. </w:t>
      </w:r>
      <w:r w:rsidR="004E43A5">
        <w:rPr>
          <w:rFonts w:hint="cs"/>
          <w:sz w:val="20"/>
          <w:szCs w:val="20"/>
          <w:rtl/>
        </w:rPr>
        <w:t>)</w:t>
      </w:r>
      <w:r w:rsidRPr="00EF779C">
        <w:rPr>
          <w:sz w:val="20"/>
          <w:szCs w:val="20"/>
        </w:rPr>
        <w:t>2005</w:t>
      </w:r>
      <w:r w:rsidR="004E43A5">
        <w:rPr>
          <w:rFonts w:hint="cs"/>
          <w:sz w:val="20"/>
          <w:szCs w:val="20"/>
          <w:rtl/>
        </w:rPr>
        <w:t>(</w:t>
      </w:r>
      <w:r w:rsidRPr="00EF779C">
        <w:rPr>
          <w:sz w:val="20"/>
          <w:szCs w:val="20"/>
        </w:rPr>
        <w:t>. Acoustic comfort evaluation in urban open public spaces. Applied Acoustics, 2005, 66:211-29</w:t>
      </w:r>
    </w:p>
    <w:p w:rsidR="004B6106" w:rsidRPr="004B6106" w:rsidRDefault="004B6106" w:rsidP="004B6106">
      <w:pPr>
        <w:pStyle w:val="ListParagraph"/>
        <w:numPr>
          <w:ilvl w:val="0"/>
          <w:numId w:val="3"/>
        </w:numPr>
        <w:autoSpaceDE w:val="0"/>
        <w:autoSpaceDN w:val="0"/>
        <w:adjustRightInd w:val="0"/>
        <w:rPr>
          <w:sz w:val="20"/>
          <w:szCs w:val="20"/>
          <w:rtl/>
        </w:rPr>
      </w:pPr>
      <w:r>
        <w:rPr>
          <w:sz w:val="20"/>
          <w:szCs w:val="20"/>
        </w:rPr>
        <w:t xml:space="preserve">URL1: </w:t>
      </w:r>
      <w:hyperlink r:id="rId23" w:history="1">
        <w:r>
          <w:rPr>
            <w:rStyle w:val="Hyperlink"/>
          </w:rPr>
          <w:t>https://en.irantrawell.com/qeysarie-market-in-naghsh-e-jahan-square/</w:t>
        </w:r>
      </w:hyperlink>
      <w:bookmarkEnd w:id="2"/>
    </w:p>
    <w:sectPr w:rsidR="004B6106" w:rsidRPr="004B6106" w:rsidSect="005D41AB">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E61" w:rsidRDefault="00195E61" w:rsidP="0034061F">
      <w:r>
        <w:separator/>
      </w:r>
    </w:p>
  </w:endnote>
  <w:endnote w:type="continuationSeparator" w:id="0">
    <w:p w:rsidR="00195E61" w:rsidRDefault="00195E61"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Nazani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E50058">
              <w:rPr>
                <w:b/>
                <w:bCs/>
                <w:noProof/>
                <w:sz w:val="16"/>
                <w:szCs w:val="18"/>
                <w:rtl/>
              </w:rPr>
              <w:t>1</w:t>
            </w:r>
            <w:r w:rsidRPr="005D41AB">
              <w:rPr>
                <w:b/>
                <w:bCs/>
                <w:sz w:val="16"/>
                <w:szCs w:val="16"/>
              </w:rPr>
              <w:fldChar w:fldCharType="end"/>
            </w:r>
          </w:p>
        </w:sdtContent>
      </w:sdt>
    </w:sdtContent>
  </w:sdt>
  <w:p w:rsidR="005D41AB" w:rsidRDefault="00195E6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9030F7" w:rsidRPr="009030F7" w:rsidRDefault="009030F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C75B95">
              <w:rPr>
                <w:b/>
                <w:bCs/>
                <w:noProof/>
                <w:sz w:val="16"/>
                <w:szCs w:val="18"/>
                <w:rtl/>
              </w:rPr>
              <w:t>5</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C75B95">
              <w:rPr>
                <w:b/>
                <w:bCs/>
                <w:noProof/>
                <w:sz w:val="16"/>
                <w:szCs w:val="18"/>
                <w:rtl/>
              </w:rPr>
              <w:t>7</w:t>
            </w:r>
            <w:r w:rsidRPr="009030F7">
              <w:rPr>
                <w:b/>
                <w:bCs/>
                <w:sz w:val="16"/>
                <w:szCs w:val="16"/>
              </w:rPr>
              <w:fldChar w:fldCharType="end"/>
            </w:r>
          </w:p>
        </w:sdtContent>
      </w:sdt>
    </w:sdtContent>
  </w:sdt>
  <w:p w:rsidR="009030F7" w:rsidRDefault="00B36EB3">
    <w:pPr>
      <w:pStyle w:val="Footer"/>
    </w:pPr>
    <w:r>
      <w:rPr>
        <w:b/>
        <w:bCs/>
        <w:noProof/>
        <w:sz w:val="16"/>
        <w:szCs w:val="20"/>
        <w:rtl/>
      </w:rPr>
      <mc:AlternateContent>
        <mc:Choice Requires="wps">
          <w:drawing>
            <wp:anchor distT="0" distB="0" distL="114300" distR="114300" simplePos="0" relativeHeight="251666432" behindDoc="0" locked="0" layoutInCell="1" allowOverlap="1" wp14:anchorId="1BC78BE4" wp14:editId="514E5B21">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7B7DEA"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0F6" w:rsidRDefault="00EC0427" w:rsidP="00BC0ADD">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CE1ED9"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940F6" w:rsidRDefault="00195E61"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E61" w:rsidRDefault="00195E61" w:rsidP="0034061F">
      <w:r>
        <w:separator/>
      </w:r>
    </w:p>
  </w:footnote>
  <w:footnote w:type="continuationSeparator" w:id="0">
    <w:p w:rsidR="00195E61" w:rsidRDefault="00195E61" w:rsidP="00340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274" w:rsidRPr="005D41AB" w:rsidRDefault="00EC0427" w:rsidP="005D41AB">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274" w:rsidRPr="00767F67" w:rsidRDefault="00EC0427" w:rsidP="005D41AB">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394"/>
      <w:gridCol w:w="4394"/>
    </w:tblGrid>
    <w:tr w:rsidR="00A45274" w:rsidTr="00B2023C">
      <w:tc>
        <w:tcPr>
          <w:tcW w:w="4502" w:type="dxa"/>
          <w:shd w:val="clear" w:color="auto" w:fill="auto"/>
        </w:tcPr>
        <w:p w:rsidR="00A45274" w:rsidRPr="00436FE5" w:rsidRDefault="00195E61" w:rsidP="0081137F">
          <w:pPr>
            <w:pStyle w:val="Normal1stParagraph"/>
            <w:ind w:firstLine="0"/>
            <w:jc w:val="left"/>
            <w:rPr>
              <w:rFonts w:cs="B Nazanin"/>
              <w:sz w:val="20"/>
              <w:szCs w:val="20"/>
              <w:rtl/>
            </w:rPr>
          </w:pPr>
        </w:p>
      </w:tc>
      <w:tc>
        <w:tcPr>
          <w:tcW w:w="4502" w:type="dxa"/>
          <w:shd w:val="clear" w:color="auto" w:fill="auto"/>
        </w:tcPr>
        <w:p w:rsidR="00A45274" w:rsidRPr="000816BB" w:rsidRDefault="00EC0427" w:rsidP="0081137F">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45274" w:rsidRPr="00CB2F32" w:rsidRDefault="00195E61" w:rsidP="00CB2F32">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122" w:rsidRDefault="00844013" w:rsidP="00F9379C">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5FC4"/>
    <w:rsid w:val="00047022"/>
    <w:rsid w:val="000A4614"/>
    <w:rsid w:val="000C3E5A"/>
    <w:rsid w:val="00195E61"/>
    <w:rsid w:val="002258A8"/>
    <w:rsid w:val="00233BC4"/>
    <w:rsid w:val="00250A4C"/>
    <w:rsid w:val="002A6A41"/>
    <w:rsid w:val="0032714B"/>
    <w:rsid w:val="0034061F"/>
    <w:rsid w:val="003C070E"/>
    <w:rsid w:val="003F7EC2"/>
    <w:rsid w:val="00416F5F"/>
    <w:rsid w:val="004376E2"/>
    <w:rsid w:val="004B6106"/>
    <w:rsid w:val="004C7DA0"/>
    <w:rsid w:val="004D792A"/>
    <w:rsid w:val="004E43A5"/>
    <w:rsid w:val="00561139"/>
    <w:rsid w:val="00583E3D"/>
    <w:rsid w:val="005C160E"/>
    <w:rsid w:val="00653A02"/>
    <w:rsid w:val="006C575C"/>
    <w:rsid w:val="008140EC"/>
    <w:rsid w:val="00844013"/>
    <w:rsid w:val="00875300"/>
    <w:rsid w:val="00880C86"/>
    <w:rsid w:val="008B3475"/>
    <w:rsid w:val="008D155B"/>
    <w:rsid w:val="009030F7"/>
    <w:rsid w:val="009C0EBD"/>
    <w:rsid w:val="00A41D9E"/>
    <w:rsid w:val="00A42FBE"/>
    <w:rsid w:val="00AC7E31"/>
    <w:rsid w:val="00B26181"/>
    <w:rsid w:val="00B36EB3"/>
    <w:rsid w:val="00B55736"/>
    <w:rsid w:val="00B63FC3"/>
    <w:rsid w:val="00C358EE"/>
    <w:rsid w:val="00C60107"/>
    <w:rsid w:val="00C75B95"/>
    <w:rsid w:val="00CB14B8"/>
    <w:rsid w:val="00CE5E94"/>
    <w:rsid w:val="00D756E7"/>
    <w:rsid w:val="00DB7874"/>
    <w:rsid w:val="00E169CD"/>
    <w:rsid w:val="00E21F67"/>
    <w:rsid w:val="00E50058"/>
    <w:rsid w:val="00E578A9"/>
    <w:rsid w:val="00EC0427"/>
    <w:rsid w:val="00EF779C"/>
    <w:rsid w:val="00F1098A"/>
    <w:rsid w:val="00F264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0130D"/>
  <w15:docId w15:val="{060267A8-AF9C-4888-8AFD-B5543D54D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character" w:styleId="CommentReference">
    <w:name w:val="annotation reference"/>
    <w:basedOn w:val="DefaultParagraphFont"/>
    <w:uiPriority w:val="99"/>
    <w:semiHidden/>
    <w:unhideWhenUsed/>
    <w:rsid w:val="006C575C"/>
    <w:rPr>
      <w:sz w:val="16"/>
      <w:szCs w:val="16"/>
    </w:rPr>
  </w:style>
  <w:style w:type="paragraph" w:styleId="CommentText">
    <w:name w:val="annotation text"/>
    <w:basedOn w:val="Normal"/>
    <w:link w:val="CommentTextChar"/>
    <w:uiPriority w:val="99"/>
    <w:semiHidden/>
    <w:unhideWhenUsed/>
    <w:rsid w:val="006C575C"/>
    <w:rPr>
      <w:sz w:val="20"/>
      <w:szCs w:val="20"/>
    </w:rPr>
  </w:style>
  <w:style w:type="character" w:customStyle="1" w:styleId="CommentTextChar">
    <w:name w:val="Comment Text Char"/>
    <w:basedOn w:val="DefaultParagraphFont"/>
    <w:link w:val="CommentText"/>
    <w:uiPriority w:val="99"/>
    <w:semiHidden/>
    <w:rsid w:val="006C575C"/>
    <w:rPr>
      <w:rFonts w:ascii="Times New Roman" w:eastAsia="Times New Roman" w:hAnsi="Times New Roman" w:cs="B Mitra"/>
      <w:sz w:val="20"/>
      <w:szCs w:val="20"/>
    </w:rPr>
  </w:style>
  <w:style w:type="paragraph" w:styleId="CommentSubject">
    <w:name w:val="annotation subject"/>
    <w:basedOn w:val="CommentText"/>
    <w:next w:val="CommentText"/>
    <w:link w:val="CommentSubjectChar"/>
    <w:uiPriority w:val="99"/>
    <w:semiHidden/>
    <w:unhideWhenUsed/>
    <w:rsid w:val="006C575C"/>
    <w:rPr>
      <w:b/>
      <w:bCs/>
    </w:rPr>
  </w:style>
  <w:style w:type="character" w:customStyle="1" w:styleId="CommentSubjectChar">
    <w:name w:val="Comment Subject Char"/>
    <w:basedOn w:val="CommentTextChar"/>
    <w:link w:val="CommentSubject"/>
    <w:uiPriority w:val="99"/>
    <w:semiHidden/>
    <w:rsid w:val="006C575C"/>
    <w:rPr>
      <w:rFonts w:ascii="Times New Roman" w:eastAsia="Times New Roman" w:hAnsi="Times New Roman" w:cs="B Mitra"/>
      <w:b/>
      <w:bCs/>
      <w:sz w:val="20"/>
      <w:szCs w:val="20"/>
    </w:rPr>
  </w:style>
  <w:style w:type="character" w:styleId="Hyperlink">
    <w:name w:val="Hyperlink"/>
    <w:basedOn w:val="DefaultParagraphFont"/>
    <w:uiPriority w:val="99"/>
    <w:semiHidden/>
    <w:unhideWhenUsed/>
    <w:rsid w:val="004B61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420222">
      <w:bodyDiv w:val="1"/>
      <w:marLeft w:val="0"/>
      <w:marRight w:val="0"/>
      <w:marTop w:val="0"/>
      <w:marBottom w:val="0"/>
      <w:divBdr>
        <w:top w:val="none" w:sz="0" w:space="0" w:color="auto"/>
        <w:left w:val="none" w:sz="0" w:space="0" w:color="auto"/>
        <w:bottom w:val="none" w:sz="0" w:space="0" w:color="auto"/>
        <w:right w:val="none" w:sz="0" w:space="0" w:color="auto"/>
      </w:divBdr>
      <w:divsChild>
        <w:div w:id="1579747653">
          <w:marLeft w:val="0"/>
          <w:marRight w:val="0"/>
          <w:marTop w:val="0"/>
          <w:marBottom w:val="0"/>
          <w:divBdr>
            <w:top w:val="single" w:sz="6" w:space="12" w:color="D5D5D5"/>
            <w:left w:val="single" w:sz="6" w:space="11" w:color="D5D5D5"/>
            <w:bottom w:val="single" w:sz="6" w:space="12" w:color="D5D5D5"/>
            <w:right w:val="single" w:sz="6" w:space="11" w:color="D5D5D5"/>
          </w:divBdr>
        </w:div>
      </w:divsChild>
    </w:div>
    <w:div w:id="1263152493">
      <w:bodyDiv w:val="1"/>
      <w:marLeft w:val="0"/>
      <w:marRight w:val="0"/>
      <w:marTop w:val="0"/>
      <w:marBottom w:val="0"/>
      <w:divBdr>
        <w:top w:val="none" w:sz="0" w:space="0" w:color="auto"/>
        <w:left w:val="none" w:sz="0" w:space="0" w:color="auto"/>
        <w:bottom w:val="none" w:sz="0" w:space="0" w:color="auto"/>
        <w:right w:val="none" w:sz="0" w:space="0" w:color="auto"/>
      </w:divBdr>
    </w:div>
    <w:div w:id="1717120055">
      <w:bodyDiv w:val="1"/>
      <w:marLeft w:val="0"/>
      <w:marRight w:val="0"/>
      <w:marTop w:val="0"/>
      <w:marBottom w:val="0"/>
      <w:divBdr>
        <w:top w:val="none" w:sz="0" w:space="0" w:color="auto"/>
        <w:left w:val="none" w:sz="0" w:space="0" w:color="auto"/>
        <w:bottom w:val="none" w:sz="0" w:space="0" w:color="auto"/>
        <w:right w:val="none" w:sz="0" w:space="0" w:color="auto"/>
      </w:divBdr>
      <w:divsChild>
        <w:div w:id="763039441">
          <w:marLeft w:val="0"/>
          <w:marRight w:val="0"/>
          <w:marTop w:val="0"/>
          <w:marBottom w:val="0"/>
          <w:divBdr>
            <w:top w:val="single" w:sz="6" w:space="12" w:color="D5D5D5"/>
            <w:left w:val="single" w:sz="6" w:space="11" w:color="D5D5D5"/>
            <w:bottom w:val="single" w:sz="6" w:space="12" w:color="D5D5D5"/>
            <w:right w:val="single" w:sz="6" w:space="11" w:color="D5D5D5"/>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s://en.irantrawell.com/qeysarie-market-in-naghsh-e-jahan-square/" TargetMode="External"/><Relationship Id="rId10" Type="http://schemas.openxmlformats.org/officeDocument/2006/relationships/footer" Target="footer1.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9.jpeg"/></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4F59E-AD8C-4BF7-803E-506344EFA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2437</Words>
  <Characters>13895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sima saadatmand</cp:lastModifiedBy>
  <cp:revision>2</cp:revision>
  <dcterms:created xsi:type="dcterms:W3CDTF">2019-12-28T05:37:00Z</dcterms:created>
  <dcterms:modified xsi:type="dcterms:W3CDTF">2019-12-28T05:37:00Z</dcterms:modified>
</cp:coreProperties>
</file>