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A6156F" w:rsidRPr="00A6156F" w:rsidRDefault="00A6156F" w:rsidP="003C43E0">
            <w:pPr>
              <w:jc w:val="center"/>
              <w:rPr>
                <w:rFonts w:ascii="CIDFont+F7" w:eastAsiaTheme="minorHAnsi" w:hAnsiTheme="minorHAnsi" w:cs="B Titr"/>
                <w:sz w:val="24"/>
              </w:rPr>
            </w:pPr>
            <w:r w:rsidRPr="00A6156F">
              <w:rPr>
                <w:rFonts w:ascii="CIDFont+F7" w:eastAsiaTheme="minorHAnsi" w:hAnsiTheme="minorHAnsi" w:cs="B Titr" w:hint="cs"/>
                <w:sz w:val="24"/>
                <w:rtl/>
              </w:rPr>
              <w:t>تبيين</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عوامل</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ارتقاء</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شخصيت</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كودكان</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در</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مولفه</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هاي</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طراحي</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فرهنگسرا</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در</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شهر</w:t>
            </w:r>
            <w:r w:rsidRPr="00A6156F">
              <w:rPr>
                <w:rFonts w:ascii="CIDFont+F7" w:eastAsiaTheme="minorHAnsi" w:hAnsiTheme="minorHAnsi" w:cs="B Titr"/>
                <w:sz w:val="24"/>
              </w:rPr>
              <w:t xml:space="preserve"> </w:t>
            </w:r>
            <w:r w:rsidRPr="00A6156F">
              <w:rPr>
                <w:rFonts w:ascii="CIDFont+F7" w:eastAsiaTheme="minorHAnsi" w:hAnsiTheme="minorHAnsi" w:cs="B Titr" w:hint="cs"/>
                <w:sz w:val="24"/>
                <w:rtl/>
              </w:rPr>
              <w:t>يزد</w:t>
            </w:r>
          </w:p>
          <w:p w:rsidR="003C43E0" w:rsidRPr="00430DFF" w:rsidRDefault="003C43E0" w:rsidP="003C43E0">
            <w:pPr>
              <w:jc w:val="center"/>
              <w:rPr>
                <w:rFonts w:cs="B Nazanin"/>
                <w:b/>
                <w:bCs/>
                <w:sz w:val="20"/>
                <w:szCs w:val="20"/>
                <w:vertAlign w:val="superscript"/>
                <w:rtl/>
                <w:lang w:bidi="fa-IR"/>
              </w:rPr>
            </w:pPr>
            <w:r w:rsidRPr="00430DFF">
              <w:rPr>
                <w:rFonts w:cs="B Nazanin" w:hint="cs"/>
                <w:b/>
                <w:bCs/>
                <w:sz w:val="20"/>
                <w:szCs w:val="20"/>
                <w:rtl/>
                <w:lang w:bidi="fa-IR"/>
              </w:rPr>
              <w:t>بهنام زارع بزگ ابادی</w:t>
            </w:r>
            <w:r w:rsidRPr="00430DFF">
              <w:rPr>
                <w:rFonts w:cs="B Nazanin" w:hint="cs"/>
                <w:b/>
                <w:bCs/>
                <w:sz w:val="20"/>
                <w:szCs w:val="20"/>
                <w:vertAlign w:val="superscript"/>
                <w:rtl/>
                <w:lang w:bidi="fa-IR"/>
              </w:rPr>
              <w:t xml:space="preserve">1* </w:t>
            </w:r>
            <w:r w:rsidRPr="00430DFF">
              <w:rPr>
                <w:rFonts w:cs="B Nazanin" w:hint="cs"/>
                <w:b/>
                <w:bCs/>
                <w:sz w:val="20"/>
                <w:szCs w:val="20"/>
                <w:rtl/>
                <w:lang w:bidi="fa-IR"/>
              </w:rPr>
              <w:t>محسن بینا</w:t>
            </w:r>
            <w:r w:rsidRPr="00430DFF">
              <w:rPr>
                <w:rFonts w:cs="B Nazanin" w:hint="cs"/>
                <w:b/>
                <w:bCs/>
                <w:sz w:val="20"/>
                <w:szCs w:val="20"/>
                <w:vertAlign w:val="superscript"/>
                <w:rtl/>
                <w:lang w:bidi="fa-IR"/>
              </w:rPr>
              <w:t>2</w:t>
            </w:r>
            <w:r w:rsidRPr="00430DFF">
              <w:rPr>
                <w:rFonts w:cs="B Nazanin" w:hint="cs"/>
                <w:b/>
                <w:bCs/>
                <w:sz w:val="20"/>
                <w:szCs w:val="20"/>
                <w:rtl/>
                <w:lang w:bidi="fa-IR"/>
              </w:rPr>
              <w:t>بهزاد وثیق</w:t>
            </w:r>
            <w:r w:rsidRPr="00430DFF">
              <w:rPr>
                <w:rFonts w:cs="B Nazanin" w:hint="cs"/>
                <w:b/>
                <w:bCs/>
                <w:sz w:val="20"/>
                <w:szCs w:val="20"/>
                <w:vertAlign w:val="superscript"/>
                <w:rtl/>
                <w:lang w:bidi="fa-IR"/>
              </w:rPr>
              <w:t>3</w:t>
            </w:r>
          </w:p>
          <w:p w:rsidR="003C43E0" w:rsidRPr="003C43E0" w:rsidRDefault="003C43E0" w:rsidP="003C43E0">
            <w:pPr>
              <w:pStyle w:val="ListParagraph"/>
              <w:numPr>
                <w:ilvl w:val="0"/>
                <w:numId w:val="4"/>
              </w:numPr>
              <w:bidi/>
              <w:spacing w:after="0" w:line="259" w:lineRule="auto"/>
              <w:jc w:val="center"/>
              <w:rPr>
                <w:rFonts w:cs="B Nazanin"/>
                <w:sz w:val="18"/>
                <w:szCs w:val="18"/>
                <w:rtl/>
              </w:rPr>
            </w:pPr>
            <w:r w:rsidRPr="003C43E0">
              <w:rPr>
                <w:rFonts w:cs="B Nazanin" w:hint="cs"/>
                <w:sz w:val="18"/>
                <w:szCs w:val="18"/>
                <w:rtl/>
              </w:rPr>
              <w:t>کارشناس ارشد معماری ،</w:t>
            </w:r>
            <w:r>
              <w:rPr>
                <w:rFonts w:cs="B Nazanin" w:hint="cs"/>
                <w:sz w:val="18"/>
                <w:szCs w:val="18"/>
                <w:rtl/>
              </w:rPr>
              <w:t>دانشجوی</w:t>
            </w:r>
            <w:r w:rsidRPr="003C43E0">
              <w:rPr>
                <w:rFonts w:cs="B Nazanin" w:hint="cs"/>
                <w:sz w:val="18"/>
                <w:szCs w:val="18"/>
                <w:rtl/>
              </w:rPr>
              <w:t xml:space="preserve"> دانشگاه صنعتی جندی شاپور دزفول، دانشکده معماری و شهرسازی، گروه معماری</w:t>
            </w:r>
            <w:r w:rsidRPr="003C43E0">
              <w:rPr>
                <w:rFonts w:cs="B Nazanin"/>
                <w:sz w:val="18"/>
                <w:szCs w:val="18"/>
              </w:rPr>
              <w:t xml:space="preserve"> </w:t>
            </w:r>
          </w:p>
          <w:p w:rsidR="003C43E0" w:rsidRDefault="003C43E0" w:rsidP="003C43E0">
            <w:pPr>
              <w:pStyle w:val="ListParagraph"/>
              <w:numPr>
                <w:ilvl w:val="0"/>
                <w:numId w:val="4"/>
              </w:numPr>
              <w:bidi/>
              <w:spacing w:after="0" w:line="259" w:lineRule="auto"/>
              <w:jc w:val="center"/>
              <w:rPr>
                <w:rFonts w:cs="B Nazanin"/>
                <w:sz w:val="18"/>
                <w:szCs w:val="18"/>
              </w:rPr>
            </w:pPr>
            <w:r w:rsidRPr="003C43E0">
              <w:rPr>
                <w:rFonts w:cs="B Nazanin" w:hint="cs"/>
                <w:sz w:val="18"/>
                <w:szCs w:val="18"/>
                <w:rtl/>
              </w:rPr>
              <w:t>استادیار دانشگاه صنعتی جندی شاپور دزفول ،دانشکده معماری و شهرسازی، گروه معماری</w:t>
            </w:r>
            <w:r w:rsidRPr="003C43E0">
              <w:rPr>
                <w:rFonts w:cs="B Nazanin"/>
                <w:sz w:val="18"/>
                <w:szCs w:val="18"/>
              </w:rPr>
              <w:t xml:space="preserve"> </w:t>
            </w:r>
          </w:p>
          <w:p w:rsidR="003F7EC2" w:rsidRPr="003C43E0" w:rsidRDefault="003C43E0" w:rsidP="003C43E0">
            <w:pPr>
              <w:pStyle w:val="ListParagraph"/>
              <w:numPr>
                <w:ilvl w:val="0"/>
                <w:numId w:val="4"/>
              </w:numPr>
              <w:bidi/>
              <w:spacing w:after="0" w:line="259" w:lineRule="auto"/>
              <w:jc w:val="center"/>
              <w:rPr>
                <w:rFonts w:cs="B Nazanin"/>
                <w:sz w:val="18"/>
                <w:szCs w:val="18"/>
                <w:rtl/>
              </w:rPr>
            </w:pPr>
            <w:r w:rsidRPr="003C43E0">
              <w:rPr>
                <w:rFonts w:cs="B Nazanin" w:hint="cs"/>
                <w:sz w:val="18"/>
                <w:szCs w:val="18"/>
                <w:rtl/>
              </w:rPr>
              <w:t>استادیار دانشگاه صنعتی جندی شاپور دزفول ،دانشکده معماری و شهرسازی، گروه معماری</w:t>
            </w:r>
          </w:p>
        </w:tc>
      </w:tr>
      <w:tr w:rsidR="003F7EC2" w:rsidRPr="000C0656" w:rsidTr="001C7DFE">
        <w:tc>
          <w:tcPr>
            <w:tcW w:w="8819" w:type="dxa"/>
            <w:gridSpan w:val="2"/>
            <w:shd w:val="clear" w:color="auto" w:fill="FFFFFF"/>
          </w:tcPr>
          <w:p w:rsidR="003F7EC2" w:rsidRPr="008F14BA" w:rsidRDefault="003F7EC2" w:rsidP="003F7EC2">
            <w:pPr>
              <w:bidi w:val="0"/>
              <w:jc w:val="center"/>
              <w:rPr>
                <w:rFonts w:asciiTheme="majorBidi" w:hAnsiTheme="majorBidi" w:cstheme="majorBidi"/>
                <w:b/>
                <w:bCs/>
                <w:color w:val="000000"/>
                <w:sz w:val="24"/>
                <w:rtl/>
              </w:rPr>
            </w:pPr>
          </w:p>
          <w:p w:rsidR="008F14BA" w:rsidRPr="008F14BA" w:rsidRDefault="008F14BA" w:rsidP="008F14BA">
            <w:pPr>
              <w:widowControl/>
              <w:autoSpaceDE w:val="0"/>
              <w:autoSpaceDN w:val="0"/>
              <w:bidi w:val="0"/>
              <w:adjustRightInd w:val="0"/>
              <w:ind w:firstLine="0"/>
              <w:jc w:val="left"/>
              <w:rPr>
                <w:rFonts w:asciiTheme="majorBidi" w:eastAsiaTheme="minorHAnsi" w:hAnsiTheme="majorBidi" w:cstheme="majorBidi"/>
                <w:b/>
                <w:bCs/>
                <w:sz w:val="24"/>
              </w:rPr>
            </w:pPr>
            <w:r w:rsidRPr="008F14BA">
              <w:rPr>
                <w:rFonts w:asciiTheme="majorBidi" w:eastAsiaTheme="minorHAnsi" w:hAnsiTheme="majorBidi" w:cstheme="majorBidi"/>
                <w:b/>
                <w:bCs/>
                <w:sz w:val="24"/>
              </w:rPr>
              <w:t>The explanation of the child’s personality promotion on the designing variables of</w:t>
            </w:r>
          </w:p>
          <w:p w:rsidR="008F14BA" w:rsidRPr="008F14BA" w:rsidRDefault="008F14BA" w:rsidP="008F14BA">
            <w:pPr>
              <w:pStyle w:val="AuthorsEnglish"/>
              <w:rPr>
                <w:rFonts w:asciiTheme="majorBidi" w:hAnsiTheme="majorBidi" w:cstheme="majorBidi"/>
                <w:sz w:val="24"/>
              </w:rPr>
            </w:pPr>
            <w:r w:rsidRPr="008F14BA">
              <w:rPr>
                <w:rFonts w:asciiTheme="majorBidi" w:eastAsiaTheme="minorHAnsi" w:hAnsiTheme="majorBidi" w:cstheme="majorBidi"/>
                <w:sz w:val="24"/>
              </w:rPr>
              <w:t>the cultural center. case study: city of Yazd</w:t>
            </w:r>
          </w:p>
          <w:p w:rsidR="00B63FC3" w:rsidRPr="00695138" w:rsidRDefault="00695138" w:rsidP="00B63FC3">
            <w:pPr>
              <w:pStyle w:val="AuthorsEnglish"/>
              <w:rPr>
                <w:vertAlign w:val="superscript"/>
              </w:rPr>
            </w:pPr>
            <w:r>
              <w:t>Behnam zare bezg abadi</w:t>
            </w:r>
            <w:r>
              <w:rPr>
                <w:vertAlign w:val="superscript"/>
              </w:rPr>
              <w:t>1</w:t>
            </w:r>
            <w:r>
              <w:rPr>
                <w:rFonts w:hint="cs"/>
                <w:rtl/>
              </w:rPr>
              <w:t>،</w:t>
            </w:r>
            <w:r>
              <w:t>Mohsen bina</w:t>
            </w:r>
            <w:r>
              <w:rPr>
                <w:vertAlign w:val="superscript"/>
              </w:rPr>
              <w:t>2</w:t>
            </w:r>
            <w:r>
              <w:rPr>
                <w:rFonts w:hint="cs"/>
                <w:rtl/>
              </w:rPr>
              <w:t>،</w:t>
            </w:r>
            <w:r>
              <w:t xml:space="preserve"> Behzad vasiq</w:t>
            </w:r>
            <w:r>
              <w:rPr>
                <w:vertAlign w:val="superscript"/>
              </w:rPr>
              <w:t>3</w:t>
            </w:r>
          </w:p>
          <w:p w:rsidR="00B63FC3" w:rsidRPr="00B63FC3" w:rsidRDefault="00695138" w:rsidP="0045275E">
            <w:pPr>
              <w:pStyle w:val="AffiliationsEnglish"/>
              <w:numPr>
                <w:ilvl w:val="0"/>
                <w:numId w:val="2"/>
              </w:numPr>
              <w:jc w:val="both"/>
            </w:pPr>
            <w:r w:rsidRPr="00695138">
              <w:t>Master of Architecture, Jundi</w:t>
            </w:r>
            <w:r w:rsidR="0045275E">
              <w:t>-</w:t>
            </w:r>
            <w:r w:rsidRPr="00695138">
              <w:t>shapur University of Technology,</w:t>
            </w:r>
            <w:r w:rsidR="0045275E" w:rsidRPr="00695138">
              <w:t xml:space="preserve"> </w:t>
            </w:r>
            <w:r w:rsidR="0045275E">
              <w:t>Faculty</w:t>
            </w:r>
            <w:r w:rsidRPr="00695138">
              <w:t xml:space="preserve"> of Architecture and Urban Planning, Department of Architecture</w:t>
            </w:r>
          </w:p>
          <w:p w:rsidR="00695138" w:rsidRDefault="00695138" w:rsidP="00695138">
            <w:pPr>
              <w:pStyle w:val="AffiliationsEnglish"/>
              <w:numPr>
                <w:ilvl w:val="0"/>
                <w:numId w:val="2"/>
              </w:numPr>
            </w:pPr>
            <w:r w:rsidRPr="00695138">
              <w:t>Assistant Professor, Jundi</w:t>
            </w:r>
            <w:r w:rsidR="0045275E">
              <w:t>-</w:t>
            </w:r>
            <w:r w:rsidRPr="00695138">
              <w:t>shapur University of Technology Dezful, Faculty of Architecture and Urban Planning, Department of Architecture</w:t>
            </w:r>
          </w:p>
          <w:p w:rsidR="003F7EC2" w:rsidRPr="00B63FC3" w:rsidRDefault="00695138" w:rsidP="00695138">
            <w:pPr>
              <w:pStyle w:val="AffiliationsEnglish"/>
              <w:numPr>
                <w:ilvl w:val="0"/>
                <w:numId w:val="2"/>
              </w:numPr>
            </w:pPr>
            <w:r w:rsidRPr="00695138">
              <w:t>Assistant Professor, Jundi</w:t>
            </w:r>
            <w:r w:rsidR="0045275E">
              <w:t>-</w:t>
            </w:r>
            <w:r w:rsidRPr="00695138">
              <w:t>shapur University of Technology Dezful, Faculty of Architecture and Urban Planning, Department of Architecture</w:t>
            </w: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3055EC">
        <w:trPr>
          <w:trHeight w:val="52"/>
        </w:trPr>
        <w:tc>
          <w:tcPr>
            <w:tcW w:w="8819" w:type="dxa"/>
            <w:gridSpan w:val="2"/>
            <w:shd w:val="clear" w:color="auto" w:fill="D9D9D9"/>
          </w:tcPr>
          <w:p w:rsidR="003F7EC2" w:rsidRPr="003055EC" w:rsidRDefault="0034061F" w:rsidP="003055EC">
            <w:pPr>
              <w:pStyle w:val="Footer"/>
              <w:tabs>
                <w:tab w:val="clear" w:pos="8640"/>
                <w:tab w:val="right" w:pos="8788"/>
              </w:tabs>
              <w:spacing w:line="216" w:lineRule="auto"/>
              <w:ind w:firstLine="0"/>
              <w:rPr>
                <w:rFonts w:asciiTheme="majorBidi" w:hAnsiTheme="majorBidi" w:cstheme="majorBidi"/>
                <w:sz w:val="16"/>
                <w:szCs w:val="16"/>
                <w:lang w:bidi="fa-IR"/>
              </w:rPr>
            </w:pPr>
            <w:r w:rsidRPr="003C43E0">
              <w:rPr>
                <w:rFonts w:asciiTheme="majorBidi" w:hAnsiTheme="majorBidi" w:cstheme="majorBidi"/>
                <w:sz w:val="16"/>
                <w:szCs w:val="16"/>
                <w:rtl/>
              </w:rPr>
              <w:t xml:space="preserve">       </w:t>
            </w:r>
            <w:r w:rsidRPr="003C43E0">
              <w:rPr>
                <w:rFonts w:asciiTheme="majorBidi" w:hAnsiTheme="majorBidi" w:cstheme="majorBidi"/>
                <w:sz w:val="16"/>
                <w:szCs w:val="16"/>
                <w:rtl/>
              </w:rPr>
              <w:tab/>
            </w:r>
            <w:r w:rsidRPr="003C43E0">
              <w:rPr>
                <w:rFonts w:asciiTheme="majorBidi" w:hAnsiTheme="majorBidi" w:cstheme="majorBidi"/>
                <w:sz w:val="16"/>
                <w:szCs w:val="16"/>
                <w:lang w:bidi="fa-IR"/>
              </w:rPr>
              <w:t>E-mail</w:t>
            </w:r>
            <w:r w:rsidRPr="003C43E0">
              <w:rPr>
                <w:rFonts w:asciiTheme="majorBidi" w:hAnsiTheme="majorBidi" w:cstheme="majorBidi"/>
                <w:sz w:val="16"/>
                <w:szCs w:val="16"/>
                <w:rtl/>
                <w:lang w:bidi="fa-IR"/>
              </w:rPr>
              <w:t xml:space="preserve">: </w:t>
            </w:r>
            <w:hyperlink r:id="rId8" w:history="1">
              <w:r w:rsidR="003C43E0" w:rsidRPr="003C43E0">
                <w:rPr>
                  <w:rStyle w:val="Hyperlink"/>
                  <w:rFonts w:asciiTheme="majorBidi" w:hAnsiTheme="majorBidi" w:cstheme="majorBidi"/>
                  <w:sz w:val="16"/>
                  <w:szCs w:val="16"/>
                </w:rPr>
                <w:t>bz.collegian2@jsu.ac.ir</w:t>
              </w:r>
            </w:hyperlink>
            <w:r w:rsidR="003055EC">
              <w:rPr>
                <w:rStyle w:val="Hyperlink"/>
                <w:rFonts w:asciiTheme="majorBidi" w:hAnsiTheme="majorBidi" w:cstheme="majorBidi"/>
                <w:sz w:val="16"/>
                <w:szCs w:val="16"/>
                <w:u w:val="none"/>
              </w:rPr>
              <w:t xml:space="preserve"> *</w:t>
            </w:r>
          </w:p>
        </w:tc>
      </w:tr>
      <w:tr w:rsidR="003F7EC2" w:rsidRPr="000C0656" w:rsidTr="001C7DFE">
        <w:tc>
          <w:tcPr>
            <w:tcW w:w="4409" w:type="dxa"/>
            <w:shd w:val="clear" w:color="auto" w:fill="auto"/>
          </w:tcPr>
          <w:p w:rsidR="003F7EC2" w:rsidRPr="000C0656" w:rsidRDefault="003F7EC2" w:rsidP="003055EC">
            <w:pPr>
              <w:ind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985" w:right="1701" w:bottom="1134" w:left="1418" w:header="1134" w:footer="1418" w:gutter="0"/>
          <w:cols w:num="2" w:space="709"/>
          <w:titlePg/>
          <w:bidi/>
          <w:docGrid w:linePitch="360"/>
        </w:sectPr>
      </w:pPr>
    </w:p>
    <w:p w:rsidR="000A1451" w:rsidRPr="000A1451" w:rsidRDefault="000A1451" w:rsidP="001F3888">
      <w:pPr>
        <w:pStyle w:val="Chekideh"/>
        <w:ind w:firstLine="0"/>
        <w:rPr>
          <w:rFonts w:cs="B Nazanin"/>
          <w:sz w:val="20"/>
          <w:szCs w:val="20"/>
        </w:rPr>
      </w:pPr>
      <w:r w:rsidRPr="000A1451">
        <w:rPr>
          <w:rFonts w:cs="B Nazanin"/>
          <w:sz w:val="20"/>
          <w:szCs w:val="20"/>
          <w:rtl/>
        </w:rPr>
        <w:lastRenderedPageBreak/>
        <w:t>کودکان عامل پیوند نسل های گذشته،</w:t>
      </w:r>
      <w:r w:rsidRPr="000A1451">
        <w:rPr>
          <w:rFonts w:cs="B Nazanin" w:hint="cs"/>
          <w:sz w:val="20"/>
          <w:szCs w:val="20"/>
          <w:rtl/>
        </w:rPr>
        <w:t xml:space="preserve"> </w:t>
      </w:r>
      <w:r w:rsidRPr="000A1451">
        <w:rPr>
          <w:rFonts w:cs="B Nazanin"/>
          <w:sz w:val="20"/>
          <w:szCs w:val="20"/>
          <w:rtl/>
        </w:rPr>
        <w:t>آینده و</w:t>
      </w:r>
      <w:r w:rsidRPr="000A1451">
        <w:rPr>
          <w:rFonts w:cs="B Nazanin" w:hint="cs"/>
          <w:sz w:val="20"/>
          <w:szCs w:val="20"/>
          <w:rtl/>
        </w:rPr>
        <w:t xml:space="preserve"> </w:t>
      </w:r>
      <w:r w:rsidRPr="000A1451">
        <w:rPr>
          <w:rFonts w:cs="B Nazanin"/>
          <w:sz w:val="20"/>
          <w:szCs w:val="20"/>
          <w:rtl/>
        </w:rPr>
        <w:t>نیز عامل انتقال سنت ها،</w:t>
      </w:r>
      <w:r w:rsidRPr="000A1451">
        <w:rPr>
          <w:rFonts w:cs="B Nazanin" w:hint="cs"/>
          <w:sz w:val="20"/>
          <w:szCs w:val="20"/>
          <w:rtl/>
        </w:rPr>
        <w:t xml:space="preserve"> </w:t>
      </w:r>
      <w:r w:rsidRPr="000A1451">
        <w:rPr>
          <w:rFonts w:cs="B Nazanin"/>
          <w:sz w:val="20"/>
          <w:szCs w:val="20"/>
          <w:rtl/>
        </w:rPr>
        <w:t>فرهنگ ها،</w:t>
      </w:r>
      <w:r w:rsidRPr="000A1451">
        <w:rPr>
          <w:rFonts w:cs="B Nazanin" w:hint="cs"/>
          <w:sz w:val="20"/>
          <w:szCs w:val="20"/>
          <w:rtl/>
        </w:rPr>
        <w:t xml:space="preserve"> </w:t>
      </w:r>
      <w:r w:rsidRPr="000A1451">
        <w:rPr>
          <w:rFonts w:cs="B Nazanin"/>
          <w:sz w:val="20"/>
          <w:szCs w:val="20"/>
          <w:rtl/>
        </w:rPr>
        <w:t>اعتقادات،</w:t>
      </w:r>
      <w:r w:rsidRPr="000A1451">
        <w:rPr>
          <w:rFonts w:cs="B Nazanin" w:hint="cs"/>
          <w:sz w:val="20"/>
          <w:szCs w:val="20"/>
          <w:rtl/>
        </w:rPr>
        <w:t xml:space="preserve"> </w:t>
      </w:r>
      <w:r w:rsidRPr="000A1451">
        <w:rPr>
          <w:rFonts w:cs="B Nazanin"/>
          <w:sz w:val="20"/>
          <w:szCs w:val="20"/>
          <w:rtl/>
        </w:rPr>
        <w:t>باورها و</w:t>
      </w:r>
      <w:r w:rsidRPr="000A1451">
        <w:rPr>
          <w:rFonts w:cs="B Nazanin" w:hint="cs"/>
          <w:sz w:val="20"/>
          <w:szCs w:val="20"/>
          <w:rtl/>
        </w:rPr>
        <w:t xml:space="preserve"> </w:t>
      </w:r>
      <w:r w:rsidRPr="000A1451">
        <w:rPr>
          <w:rFonts w:cs="B Nazanin"/>
          <w:sz w:val="20"/>
          <w:szCs w:val="20"/>
          <w:rtl/>
        </w:rPr>
        <w:t>پیشینه های هویت بخش هستند و</w:t>
      </w:r>
      <w:r w:rsidRPr="000A1451">
        <w:rPr>
          <w:rFonts w:cs="B Nazanin" w:hint="cs"/>
          <w:sz w:val="20"/>
          <w:szCs w:val="20"/>
          <w:rtl/>
        </w:rPr>
        <w:t xml:space="preserve"> </w:t>
      </w:r>
      <w:r w:rsidRPr="000A1451">
        <w:rPr>
          <w:rFonts w:cs="B Nazanin"/>
          <w:sz w:val="20"/>
          <w:szCs w:val="20"/>
          <w:rtl/>
        </w:rPr>
        <w:t>از طرفی دیگر انسان در کودکی بهترین شرایط پذیرش برای تکامل شخصیتی،</w:t>
      </w:r>
      <w:r w:rsidRPr="000A1451">
        <w:rPr>
          <w:rFonts w:cs="B Nazanin" w:hint="cs"/>
          <w:sz w:val="20"/>
          <w:szCs w:val="20"/>
          <w:rtl/>
        </w:rPr>
        <w:t xml:space="preserve"> </w:t>
      </w:r>
      <w:r w:rsidRPr="000A1451">
        <w:rPr>
          <w:rFonts w:cs="B Nazanin"/>
          <w:sz w:val="20"/>
          <w:szCs w:val="20"/>
          <w:rtl/>
        </w:rPr>
        <w:t xml:space="preserve">تربیتی وتمایل بیشتر به زندگی اجتماعی دارد. با توجه به </w:t>
      </w:r>
      <w:r w:rsidRPr="000A1451">
        <w:rPr>
          <w:rFonts w:cs="B Nazanin" w:hint="cs"/>
          <w:sz w:val="20"/>
          <w:szCs w:val="20"/>
          <w:rtl/>
        </w:rPr>
        <w:t>پی</w:t>
      </w:r>
      <w:r w:rsidRPr="000A1451">
        <w:rPr>
          <w:rFonts w:cs="B Nazanin"/>
          <w:sz w:val="20"/>
          <w:szCs w:val="20"/>
          <w:rtl/>
        </w:rPr>
        <w:t>شرفت سریع جامعه در زمینه</w:t>
      </w:r>
      <w:r w:rsidRPr="000A1451">
        <w:rPr>
          <w:rFonts w:cs="B Nazanin" w:hint="cs"/>
          <w:sz w:val="20"/>
          <w:szCs w:val="20"/>
          <w:rtl/>
        </w:rPr>
        <w:t>‌</w:t>
      </w:r>
      <w:r w:rsidRPr="000A1451">
        <w:rPr>
          <w:rFonts w:cs="B Nazanin"/>
          <w:sz w:val="20"/>
          <w:szCs w:val="20"/>
          <w:rtl/>
        </w:rPr>
        <w:t>های گوناکون و مشغله</w:t>
      </w:r>
      <w:r w:rsidRPr="000A1451">
        <w:rPr>
          <w:rFonts w:cs="B Nazanin" w:hint="cs"/>
          <w:sz w:val="20"/>
          <w:szCs w:val="20"/>
          <w:rtl/>
        </w:rPr>
        <w:t>‌</w:t>
      </w:r>
      <w:r w:rsidRPr="000A1451">
        <w:rPr>
          <w:rFonts w:cs="B Nazanin"/>
          <w:sz w:val="20"/>
          <w:szCs w:val="20"/>
          <w:rtl/>
        </w:rPr>
        <w:t>های فکری انسان ها،</w:t>
      </w:r>
      <w:r w:rsidRPr="000A1451">
        <w:rPr>
          <w:rFonts w:cs="B Nazanin" w:hint="cs"/>
          <w:sz w:val="20"/>
          <w:szCs w:val="20"/>
          <w:rtl/>
        </w:rPr>
        <w:t xml:space="preserve"> </w:t>
      </w:r>
      <w:r w:rsidRPr="000A1451">
        <w:rPr>
          <w:rFonts w:cs="B Nazanin"/>
          <w:sz w:val="20"/>
          <w:szCs w:val="20"/>
          <w:rtl/>
        </w:rPr>
        <w:t>توجه به کودکان در محیط خانواده بسیار</w:t>
      </w:r>
      <w:r w:rsidRPr="000A1451">
        <w:rPr>
          <w:rFonts w:cs="B Nazanin" w:hint="cs"/>
          <w:sz w:val="20"/>
          <w:szCs w:val="20"/>
          <w:rtl/>
        </w:rPr>
        <w:t xml:space="preserve"> </w:t>
      </w:r>
      <w:r w:rsidRPr="000A1451">
        <w:rPr>
          <w:rFonts w:cs="B Nazanin"/>
          <w:sz w:val="20"/>
          <w:szCs w:val="20"/>
          <w:rtl/>
        </w:rPr>
        <w:t>کمرنگ</w:t>
      </w:r>
      <w:r w:rsidRPr="000A1451">
        <w:rPr>
          <w:rFonts w:cs="B Nazanin" w:hint="cs"/>
          <w:sz w:val="20"/>
          <w:szCs w:val="20"/>
          <w:rtl/>
        </w:rPr>
        <w:t>‌</w:t>
      </w:r>
      <w:r w:rsidRPr="000A1451">
        <w:rPr>
          <w:rFonts w:cs="B Nazanin"/>
          <w:sz w:val="20"/>
          <w:szCs w:val="20"/>
          <w:rtl/>
        </w:rPr>
        <w:t>تر از گذشته شده است.</w:t>
      </w:r>
      <w:r w:rsidRPr="000A1451">
        <w:rPr>
          <w:rFonts w:cs="B Nazanin" w:hint="cs"/>
          <w:sz w:val="20"/>
          <w:szCs w:val="20"/>
          <w:rtl/>
        </w:rPr>
        <w:t xml:space="preserve"> </w:t>
      </w:r>
      <w:r w:rsidRPr="000A1451">
        <w:rPr>
          <w:rFonts w:cs="B Nazanin"/>
          <w:sz w:val="20"/>
          <w:szCs w:val="20"/>
          <w:rtl/>
        </w:rPr>
        <w:t>پیشرفت روزافزون وسایل کامپیوتری باعث شده است انسان</w:t>
      </w:r>
      <w:r w:rsidRPr="000A1451">
        <w:rPr>
          <w:rFonts w:cs="B Nazanin" w:hint="cs"/>
          <w:sz w:val="20"/>
          <w:szCs w:val="20"/>
          <w:rtl/>
        </w:rPr>
        <w:t>‌</w:t>
      </w:r>
      <w:r w:rsidRPr="000A1451">
        <w:rPr>
          <w:rFonts w:cs="B Nazanin"/>
          <w:sz w:val="20"/>
          <w:szCs w:val="20"/>
          <w:rtl/>
        </w:rPr>
        <w:t xml:space="preserve">ها و بیشتر </w:t>
      </w:r>
      <w:r w:rsidRPr="000A1451">
        <w:rPr>
          <w:rFonts w:cs="B Nazanin" w:hint="cs"/>
          <w:sz w:val="20"/>
          <w:szCs w:val="20"/>
          <w:rtl/>
        </w:rPr>
        <w:t>والدین</w:t>
      </w:r>
      <w:r w:rsidRPr="000A1451">
        <w:rPr>
          <w:rFonts w:cs="B Nazanin"/>
          <w:sz w:val="20"/>
          <w:szCs w:val="20"/>
          <w:rtl/>
        </w:rPr>
        <w:t xml:space="preserve"> ساعت ها وقت خود را صرف دنیای مجازی کنند و از خانه و کاشانه خود دور بمانند همین امر باعث ش</w:t>
      </w:r>
      <w:r w:rsidRPr="000A1451">
        <w:rPr>
          <w:rFonts w:cs="B Nazanin" w:hint="cs"/>
          <w:sz w:val="20"/>
          <w:szCs w:val="20"/>
          <w:rtl/>
        </w:rPr>
        <w:t>د</w:t>
      </w:r>
      <w:r w:rsidRPr="000A1451">
        <w:rPr>
          <w:rFonts w:cs="B Nazanin"/>
          <w:sz w:val="20"/>
          <w:szCs w:val="20"/>
          <w:rtl/>
        </w:rPr>
        <w:t>ه است کودکان امروز</w:t>
      </w:r>
      <w:r w:rsidRPr="000A1451">
        <w:rPr>
          <w:rFonts w:cs="B Nazanin" w:hint="cs"/>
          <w:sz w:val="20"/>
          <w:szCs w:val="20"/>
          <w:rtl/>
        </w:rPr>
        <w:t xml:space="preserve"> </w:t>
      </w:r>
      <w:r w:rsidRPr="000A1451">
        <w:rPr>
          <w:rFonts w:cs="B Nazanin"/>
          <w:sz w:val="20"/>
          <w:szCs w:val="20"/>
          <w:rtl/>
        </w:rPr>
        <w:t>دچار مشکلات فراوانی از قبیل افسردگی، گوشه گیری و انزوا از جامعه را پیدا کنند.</w:t>
      </w:r>
      <w:r w:rsidRPr="000A1451">
        <w:rPr>
          <w:rFonts w:cs="B Nazanin" w:hint="cs"/>
          <w:sz w:val="20"/>
          <w:szCs w:val="20"/>
          <w:rtl/>
        </w:rPr>
        <w:t xml:space="preserve"> </w:t>
      </w:r>
      <w:r w:rsidRPr="000A1451">
        <w:rPr>
          <w:rFonts w:cs="B Nazanin"/>
          <w:sz w:val="20"/>
          <w:szCs w:val="20"/>
          <w:rtl/>
        </w:rPr>
        <w:t>برای اینکه کودکان امروزی با هم سن و سالان خود در ارتباط باشند</w:t>
      </w:r>
      <w:r w:rsidRPr="000A1451">
        <w:rPr>
          <w:rFonts w:cs="B Nazanin" w:hint="cs"/>
          <w:sz w:val="20"/>
          <w:szCs w:val="20"/>
          <w:rtl/>
        </w:rPr>
        <w:t xml:space="preserve"> </w:t>
      </w:r>
      <w:r w:rsidRPr="000A1451">
        <w:rPr>
          <w:rFonts w:cs="B Nazanin"/>
          <w:sz w:val="20"/>
          <w:szCs w:val="20"/>
          <w:rtl/>
        </w:rPr>
        <w:t xml:space="preserve">بهتر است مجموعه ای را در نظر </w:t>
      </w:r>
      <w:r w:rsidRPr="000A1451">
        <w:rPr>
          <w:rFonts w:cs="B Nazanin" w:hint="cs"/>
          <w:sz w:val="20"/>
          <w:szCs w:val="20"/>
          <w:rtl/>
        </w:rPr>
        <w:t>گرفت</w:t>
      </w:r>
      <w:r w:rsidRPr="000A1451">
        <w:rPr>
          <w:rFonts w:cs="B Nazanin"/>
          <w:sz w:val="20"/>
          <w:szCs w:val="20"/>
          <w:rtl/>
        </w:rPr>
        <w:t xml:space="preserve"> که کودکان در آن گرد هم آیند</w:t>
      </w:r>
      <w:r w:rsidRPr="000A1451">
        <w:rPr>
          <w:rFonts w:cs="B Nazanin" w:hint="cs"/>
          <w:sz w:val="20"/>
          <w:szCs w:val="20"/>
          <w:rtl/>
        </w:rPr>
        <w:t xml:space="preserve"> </w:t>
      </w:r>
      <w:r w:rsidRPr="000A1451">
        <w:rPr>
          <w:rFonts w:cs="B Nazanin"/>
          <w:sz w:val="20"/>
          <w:szCs w:val="20"/>
          <w:rtl/>
        </w:rPr>
        <w:t>و در این مجموعه از آموزش</w:t>
      </w:r>
      <w:r w:rsidRPr="000A1451">
        <w:rPr>
          <w:rFonts w:cs="B Nazanin" w:hint="cs"/>
          <w:sz w:val="20"/>
          <w:szCs w:val="20"/>
          <w:rtl/>
        </w:rPr>
        <w:t>‌</w:t>
      </w:r>
      <w:r w:rsidRPr="000A1451">
        <w:rPr>
          <w:rFonts w:cs="B Nazanin"/>
          <w:sz w:val="20"/>
          <w:szCs w:val="20"/>
          <w:rtl/>
        </w:rPr>
        <w:t>های خاص بهره</w:t>
      </w:r>
      <w:r w:rsidRPr="000A1451">
        <w:rPr>
          <w:rFonts w:cs="B Nazanin" w:hint="cs"/>
          <w:sz w:val="20"/>
          <w:szCs w:val="20"/>
          <w:rtl/>
        </w:rPr>
        <w:t>‌</w:t>
      </w:r>
      <w:r w:rsidRPr="000A1451">
        <w:rPr>
          <w:rFonts w:cs="B Nazanin"/>
          <w:sz w:val="20"/>
          <w:szCs w:val="20"/>
          <w:rtl/>
        </w:rPr>
        <w:t>مند شوند و</w:t>
      </w:r>
      <w:r w:rsidRPr="000A1451">
        <w:rPr>
          <w:rFonts w:cs="B Nazanin" w:hint="cs"/>
          <w:sz w:val="20"/>
          <w:szCs w:val="20"/>
          <w:rtl/>
        </w:rPr>
        <w:t xml:space="preserve"> </w:t>
      </w:r>
      <w:r w:rsidRPr="000A1451">
        <w:rPr>
          <w:rFonts w:cs="B Nazanin"/>
          <w:sz w:val="20"/>
          <w:szCs w:val="20"/>
          <w:rtl/>
        </w:rPr>
        <w:t>نیازهای اجتماعی کودک که ممکن است در داخل خانه و خانواده فراهم نشود را در این مجموعه به کودک هدیه د</w:t>
      </w:r>
      <w:r w:rsidRPr="000A1451">
        <w:rPr>
          <w:rFonts w:cs="B Nazanin" w:hint="cs"/>
          <w:sz w:val="20"/>
          <w:szCs w:val="20"/>
          <w:rtl/>
        </w:rPr>
        <w:t>اد.</w:t>
      </w:r>
      <w:r w:rsidRPr="000A1451">
        <w:rPr>
          <w:rFonts w:cs="B Nazanin"/>
          <w:sz w:val="20"/>
          <w:szCs w:val="20"/>
          <w:rtl/>
        </w:rPr>
        <w:t xml:space="preserve"> در این مجموعه اصول انسانگرایان مانند تعدد انتخاب برای کودکان،</w:t>
      </w:r>
      <w:r w:rsidRPr="000A1451">
        <w:rPr>
          <w:rFonts w:cs="B Nazanin" w:hint="cs"/>
          <w:sz w:val="20"/>
          <w:szCs w:val="20"/>
          <w:rtl/>
        </w:rPr>
        <w:t xml:space="preserve"> </w:t>
      </w:r>
      <w:r w:rsidRPr="000A1451">
        <w:rPr>
          <w:rFonts w:cs="B Nazanin"/>
          <w:sz w:val="20"/>
          <w:szCs w:val="20"/>
          <w:rtl/>
        </w:rPr>
        <w:t>گذشتن کودکان</w:t>
      </w:r>
      <w:r w:rsidRPr="000A1451">
        <w:rPr>
          <w:rFonts w:cs="B Nazanin" w:hint="cs"/>
          <w:sz w:val="20"/>
          <w:szCs w:val="20"/>
          <w:rtl/>
        </w:rPr>
        <w:t xml:space="preserve"> </w:t>
      </w:r>
      <w:r w:rsidRPr="000A1451">
        <w:rPr>
          <w:rFonts w:cs="B Nazanin"/>
          <w:sz w:val="20"/>
          <w:szCs w:val="20"/>
          <w:rtl/>
        </w:rPr>
        <w:t>از کنار یکدیگر،</w:t>
      </w:r>
      <w:r w:rsidRPr="000A1451">
        <w:rPr>
          <w:rFonts w:cs="B Nazanin" w:hint="cs"/>
          <w:sz w:val="20"/>
          <w:szCs w:val="20"/>
          <w:rtl/>
        </w:rPr>
        <w:t xml:space="preserve"> </w:t>
      </w:r>
      <w:r w:rsidRPr="000A1451">
        <w:rPr>
          <w:rFonts w:cs="B Nazanin"/>
          <w:sz w:val="20"/>
          <w:szCs w:val="20"/>
          <w:rtl/>
        </w:rPr>
        <w:t>ایجاد عناصر برانگیزاننده روح و روان کودکان،</w:t>
      </w:r>
      <w:r w:rsidRPr="000A1451">
        <w:rPr>
          <w:rFonts w:cs="B Nazanin" w:hint="cs"/>
          <w:sz w:val="20"/>
          <w:szCs w:val="20"/>
          <w:rtl/>
        </w:rPr>
        <w:t xml:space="preserve"> </w:t>
      </w:r>
      <w:r w:rsidRPr="000A1451">
        <w:rPr>
          <w:rFonts w:cs="B Nazanin"/>
          <w:sz w:val="20"/>
          <w:szCs w:val="20"/>
          <w:rtl/>
        </w:rPr>
        <w:t>ایجاد عناصر پویا،</w:t>
      </w:r>
      <w:r w:rsidRPr="000A1451">
        <w:rPr>
          <w:rFonts w:cs="B Nazanin" w:hint="cs"/>
          <w:sz w:val="20"/>
          <w:szCs w:val="20"/>
          <w:rtl/>
        </w:rPr>
        <w:t xml:space="preserve"> </w:t>
      </w:r>
      <w:r w:rsidRPr="000A1451">
        <w:rPr>
          <w:rFonts w:cs="B Nazanin"/>
          <w:sz w:val="20"/>
          <w:szCs w:val="20"/>
          <w:rtl/>
        </w:rPr>
        <w:t>مفصل های فضایی انسانی،</w:t>
      </w:r>
      <w:r w:rsidRPr="000A1451">
        <w:rPr>
          <w:rFonts w:cs="B Nazanin" w:hint="cs"/>
          <w:sz w:val="20"/>
          <w:szCs w:val="20"/>
          <w:rtl/>
        </w:rPr>
        <w:t xml:space="preserve"> </w:t>
      </w:r>
      <w:r w:rsidRPr="000A1451">
        <w:rPr>
          <w:rFonts w:cs="B Nazanin"/>
          <w:sz w:val="20"/>
          <w:szCs w:val="20"/>
          <w:rtl/>
        </w:rPr>
        <w:t>فضاهای حرکتی انسانی و</w:t>
      </w:r>
      <w:r w:rsidRPr="000A1451">
        <w:rPr>
          <w:rFonts w:cs="B Nazanin" w:hint="cs"/>
          <w:sz w:val="20"/>
          <w:szCs w:val="20"/>
          <w:rtl/>
        </w:rPr>
        <w:t xml:space="preserve"> </w:t>
      </w:r>
      <w:r w:rsidRPr="000A1451">
        <w:rPr>
          <w:rFonts w:cs="B Nazanin"/>
          <w:sz w:val="20"/>
          <w:szCs w:val="20"/>
          <w:rtl/>
        </w:rPr>
        <w:t>فرم های زاییده شده از دل حرکت های فضایی_انسانی به کار گرفته شده است</w:t>
      </w:r>
      <w:r w:rsidRPr="000A1451">
        <w:rPr>
          <w:rFonts w:cs="B Nazanin" w:hint="cs"/>
          <w:sz w:val="20"/>
          <w:szCs w:val="20"/>
          <w:rtl/>
        </w:rPr>
        <w:t xml:space="preserve">. در این پژوهش </w:t>
      </w:r>
      <w:r w:rsidRPr="000A1451">
        <w:rPr>
          <w:rFonts w:cs="B Nazanin"/>
          <w:sz w:val="20"/>
          <w:szCs w:val="20"/>
          <w:rtl/>
        </w:rPr>
        <w:t xml:space="preserve">سعی </w:t>
      </w:r>
      <w:r w:rsidRPr="000A1451">
        <w:rPr>
          <w:rFonts w:cs="B Nazanin" w:hint="cs"/>
          <w:sz w:val="20"/>
          <w:szCs w:val="20"/>
          <w:rtl/>
        </w:rPr>
        <w:t>بر این است</w:t>
      </w:r>
      <w:r w:rsidRPr="000A1451">
        <w:rPr>
          <w:rFonts w:cs="B Nazanin"/>
          <w:sz w:val="20"/>
          <w:szCs w:val="20"/>
          <w:rtl/>
        </w:rPr>
        <w:t xml:space="preserve"> با رعایت اصول روانشناسی فرم و فضاسازی و هندسه صحیح و مصالح مناسب معماری، فضاهایی به وجود آید تا </w:t>
      </w:r>
      <w:r w:rsidRPr="000A1451">
        <w:rPr>
          <w:rFonts w:cs="B Nazanin" w:hint="cs"/>
          <w:sz w:val="20"/>
          <w:szCs w:val="20"/>
          <w:rtl/>
        </w:rPr>
        <w:t xml:space="preserve">موجب شکل دهی به شخصیت و ارتقاء آن گردد. برای رسیدن به این مهم پژوهشگر با کمک روش تحقیق توصیفی تحلیلی و بر اساس منابع موجود دست به تعیین و تبیین </w:t>
      </w:r>
      <w:r w:rsidRPr="000A1451">
        <w:rPr>
          <w:rFonts w:cs="B Nazanin"/>
          <w:sz w:val="20"/>
          <w:szCs w:val="20"/>
          <w:rtl/>
        </w:rPr>
        <w:t>عوامل ارتقاء شخص</w:t>
      </w:r>
      <w:r w:rsidRPr="000A1451">
        <w:rPr>
          <w:rFonts w:cs="B Nazanin" w:hint="cs"/>
          <w:sz w:val="20"/>
          <w:szCs w:val="20"/>
          <w:rtl/>
        </w:rPr>
        <w:t>یت</w:t>
      </w:r>
      <w:r w:rsidRPr="000A1451">
        <w:rPr>
          <w:rFonts w:cs="B Nazanin"/>
          <w:sz w:val="20"/>
          <w:szCs w:val="20"/>
          <w:rtl/>
        </w:rPr>
        <w:t xml:space="preserve"> کودکان در طراح</w:t>
      </w:r>
      <w:r w:rsidRPr="000A1451">
        <w:rPr>
          <w:rFonts w:cs="B Nazanin" w:hint="cs"/>
          <w:sz w:val="20"/>
          <w:szCs w:val="20"/>
          <w:rtl/>
        </w:rPr>
        <w:t>ی</w:t>
      </w:r>
      <w:r w:rsidRPr="000A1451">
        <w:rPr>
          <w:rFonts w:cs="B Nazanin"/>
          <w:sz w:val="20"/>
          <w:szCs w:val="20"/>
          <w:rtl/>
        </w:rPr>
        <w:t xml:space="preserve"> فرهنگسرا در شهر </w:t>
      </w:r>
      <w:r w:rsidRPr="000A1451">
        <w:rPr>
          <w:rFonts w:cs="B Nazanin" w:hint="cs"/>
          <w:sz w:val="20"/>
          <w:szCs w:val="20"/>
          <w:rtl/>
        </w:rPr>
        <w:t>یزد میزند.</w:t>
      </w:r>
    </w:p>
    <w:p w:rsidR="003F7EC2" w:rsidRPr="000C0656" w:rsidRDefault="001F3888" w:rsidP="001F3888">
      <w:pPr>
        <w:pStyle w:val="Chekideh"/>
        <w:ind w:firstLine="0"/>
        <w:rPr>
          <w:rFonts w:cs="B Nazanin"/>
          <w:sz w:val="18"/>
          <w:szCs w:val="20"/>
          <w:rtl/>
        </w:rPr>
      </w:pPr>
      <w:r w:rsidRPr="00191E91">
        <w:rPr>
          <w:rFonts w:cs="B Nazanin"/>
          <w:sz w:val="22"/>
          <w:szCs w:val="22"/>
          <w:rtl/>
        </w:rPr>
        <w:t xml:space="preserve"> </w:t>
      </w:r>
      <w:r w:rsidR="003F7EC2" w:rsidRPr="000C0656">
        <w:rPr>
          <w:rFonts w:cs="B Nazanin"/>
          <w:b/>
          <w:bCs/>
          <w:sz w:val="18"/>
          <w:szCs w:val="20"/>
          <w:rtl/>
        </w:rPr>
        <w:t>واژه</w:t>
      </w:r>
      <w:r w:rsidR="003F7EC2" w:rsidRPr="000C0656">
        <w:rPr>
          <w:rFonts w:cs="B Nazanin"/>
          <w:b/>
          <w:bCs/>
          <w:sz w:val="18"/>
          <w:szCs w:val="20"/>
          <w:rtl/>
        </w:rPr>
        <w:softHyphen/>
        <w:t>هاي کليدي</w:t>
      </w:r>
    </w:p>
    <w:p w:rsidR="00777D1C" w:rsidRPr="00777D1C" w:rsidRDefault="00777D1C" w:rsidP="00777D1C">
      <w:pPr>
        <w:pStyle w:val="Chekideh"/>
        <w:ind w:firstLine="0"/>
        <w:rPr>
          <w:rFonts w:cs="B Nazanin"/>
          <w:b/>
          <w:bCs/>
          <w:color w:val="000000"/>
          <w:sz w:val="20"/>
          <w:szCs w:val="20"/>
        </w:rPr>
      </w:pPr>
      <w:r w:rsidRPr="00777D1C">
        <w:rPr>
          <w:rFonts w:cs="B Nazanin" w:hint="cs"/>
          <w:sz w:val="20"/>
          <w:szCs w:val="20"/>
          <w:rtl/>
        </w:rPr>
        <w:t xml:space="preserve">روانشناسی کودک ، ارتقاء شخصیت کودک، </w:t>
      </w:r>
      <w:r w:rsidRPr="00777D1C">
        <w:rPr>
          <w:rFonts w:cs="B Nazanin"/>
          <w:sz w:val="20"/>
          <w:szCs w:val="20"/>
          <w:rtl/>
        </w:rPr>
        <w:t>فضای شهری</w:t>
      </w:r>
      <w:r w:rsidRPr="00777D1C">
        <w:rPr>
          <w:rFonts w:cs="B Nazanin" w:hint="cs"/>
          <w:sz w:val="20"/>
          <w:szCs w:val="20"/>
          <w:rtl/>
        </w:rPr>
        <w:t>، فرهنگسرای کودک</w:t>
      </w:r>
      <w:r w:rsidRPr="00777D1C">
        <w:rPr>
          <w:rFonts w:cs="B Nazanin"/>
          <w:b/>
          <w:bCs/>
          <w:color w:val="000000"/>
          <w:sz w:val="20"/>
          <w:szCs w:val="20"/>
        </w:rPr>
        <w:t xml:space="preserve"> </w:t>
      </w:r>
    </w:p>
    <w:p w:rsidR="003F7EC2" w:rsidRPr="003055EC" w:rsidRDefault="003F7EC2" w:rsidP="00777D1C">
      <w:pPr>
        <w:pStyle w:val="Chekideh"/>
        <w:bidi w:val="0"/>
        <w:ind w:firstLine="0"/>
        <w:rPr>
          <w:rFonts w:cs="B Nazanin"/>
          <w:sz w:val="20"/>
          <w:szCs w:val="20"/>
          <w:rtl/>
        </w:rPr>
      </w:pPr>
      <w:r w:rsidRPr="000C0656">
        <w:rPr>
          <w:rFonts w:cs="B Nazanin"/>
          <w:b/>
          <w:bCs/>
          <w:color w:val="000000"/>
          <w:sz w:val="18"/>
        </w:rPr>
        <w:t>Abstract</w:t>
      </w:r>
    </w:p>
    <w:p w:rsidR="009170EB" w:rsidRPr="009170EB" w:rsidRDefault="009170EB" w:rsidP="009170EB">
      <w:pPr>
        <w:bidi w:val="0"/>
        <w:jc w:val="lowKashida"/>
        <w:rPr>
          <w:rFonts w:cstheme="minorBidi"/>
          <w:sz w:val="16"/>
          <w:szCs w:val="16"/>
        </w:rPr>
      </w:pPr>
      <w:r w:rsidRPr="009170EB">
        <w:rPr>
          <w:sz w:val="16"/>
          <w:szCs w:val="16"/>
        </w:rPr>
        <w:t>Today physical dimensions of space have been a major effect on kinds of child's activities. The growth of urbanization and its negative consequences have been generated spatial and temporal limitations to the child and their play in imagination and physical aspects. Representation of this matter seen at the prosperity of gameplay in 80% of children that there is a need to make an urban solution in Contemporary cities to provide a comfortable space to shaping personality to them. The main question of the research is how the dimension of the architectural space effect on the growth of children personality? The goal of the current research is what kind of drastic variables on designing the physical environment used to children and their needs and the growth of their personality. Moreover, the investigation of the practical space and facilities of them provides a lead to achieve architectural principals for shaping their personality. The study is qualitative research and uses desk research, assessment of the superordinate documents, definitions, viewpoints, theories, and related issues. As a result, the research suggested a guideline to describe how designing patterns can shape the children's personality in a better way. Also, the criteria such as inclusive attendance of child, pay attention to dimension in creativity and curiosity sense in the environment, involvement with the environment and obtained new skills experience create safe and secure space for the mental and physical growth of the child and so on. Besides, it provides the possibility of curiosity and enhances the creative sense of children.</w:t>
      </w:r>
    </w:p>
    <w:p w:rsidR="000A1451" w:rsidRPr="001F3888" w:rsidRDefault="003F7EC2" w:rsidP="00777D1C">
      <w:pPr>
        <w:pStyle w:val="Chekideh"/>
        <w:bidi w:val="0"/>
        <w:ind w:firstLine="0"/>
        <w:rPr>
          <w:rFonts w:cs="B Nazanin"/>
          <w:szCs w:val="16"/>
        </w:rPr>
      </w:pPr>
      <w:r w:rsidRPr="000C0656">
        <w:rPr>
          <w:rFonts w:cs="B Nazanin"/>
          <w:b/>
          <w:bCs/>
          <w:sz w:val="18"/>
        </w:rPr>
        <w:t>Keywords</w:t>
      </w:r>
      <w:r w:rsidRPr="000C0656">
        <w:rPr>
          <w:rFonts w:cs="B Nazanin" w:hint="cs"/>
          <w:b/>
          <w:bCs/>
          <w:sz w:val="18"/>
          <w:rtl/>
        </w:rPr>
        <w:t>:</w:t>
      </w:r>
      <w:r w:rsidR="000A1451" w:rsidRPr="000A1451">
        <w:rPr>
          <w:rFonts w:cs="B Nazanin"/>
          <w:szCs w:val="16"/>
        </w:rPr>
        <w:t xml:space="preserve"> </w:t>
      </w:r>
      <w:r w:rsidR="00777D1C" w:rsidRPr="00777D1C">
        <w:rPr>
          <w:rFonts w:cs="B Nazanin"/>
          <w:szCs w:val="16"/>
        </w:rPr>
        <w:t>Child Psychology, Child Personality Promotion, Urban Space, Child Culture Center</w:t>
      </w:r>
      <w:bookmarkStart w:id="0" w:name="_GoBack"/>
      <w:bookmarkEnd w:id="0"/>
    </w:p>
    <w:p w:rsidR="0034061F" w:rsidRPr="0034061F" w:rsidRDefault="0034061F" w:rsidP="0034061F">
      <w:pPr>
        <w:pStyle w:val="Normal1stParagraph"/>
        <w:rPr>
          <w:rtl/>
        </w:rPr>
        <w:sectPr w:rsidR="0034061F" w:rsidRPr="0034061F" w:rsidSect="00254A61">
          <w:headerReference w:type="first" r:id="rId15"/>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0A1451" w:rsidRDefault="00015FC4" w:rsidP="000A1451">
      <w:pPr>
        <w:pStyle w:val="ListParagraph"/>
        <w:numPr>
          <w:ilvl w:val="0"/>
          <w:numId w:val="10"/>
        </w:numPr>
        <w:bidi/>
        <w:rPr>
          <w:rFonts w:cs="B Nazanin"/>
          <w:b/>
          <w:bCs/>
          <w:sz w:val="28"/>
          <w:szCs w:val="28"/>
          <w:lang w:bidi="fa-IR"/>
        </w:rPr>
      </w:pPr>
      <w:r w:rsidRPr="000A1451">
        <w:rPr>
          <w:rFonts w:cs="B Nazanin" w:hint="cs"/>
          <w:b/>
          <w:bCs/>
          <w:sz w:val="28"/>
          <w:szCs w:val="28"/>
          <w:rtl/>
          <w:lang w:bidi="fa-IR"/>
        </w:rPr>
        <w:lastRenderedPageBreak/>
        <w:t xml:space="preserve">مقدمه </w:t>
      </w:r>
    </w:p>
    <w:p w:rsidR="000A1451" w:rsidRPr="000A1451" w:rsidRDefault="000A1451" w:rsidP="000A1451">
      <w:pPr>
        <w:rPr>
          <w:rFonts w:cs="B Nazanin"/>
          <w:sz w:val="24"/>
          <w:rtl/>
        </w:rPr>
      </w:pPr>
      <w:r w:rsidRPr="000A1451">
        <w:rPr>
          <w:rFonts w:cs="B Nazanin"/>
          <w:sz w:val="24"/>
          <w:rtl/>
        </w:rPr>
        <w:t>دوره سني كودك و نوجوان بهترين دوره هوش و توانمندي است و سرمايه گذاري درجهت هدفمند كردن استعدادها و پتانسيل هاي دروني وي در</w:t>
      </w:r>
      <w:r w:rsidRPr="000A1451">
        <w:rPr>
          <w:rFonts w:cs="B Nazanin" w:hint="cs"/>
          <w:sz w:val="24"/>
          <w:rtl/>
        </w:rPr>
        <w:t xml:space="preserve"> </w:t>
      </w:r>
      <w:r w:rsidRPr="000A1451">
        <w:rPr>
          <w:rFonts w:cs="B Nazanin"/>
          <w:sz w:val="24"/>
          <w:rtl/>
        </w:rPr>
        <w:t>اولويت برنامه</w:t>
      </w:r>
      <w:r w:rsidRPr="000A1451">
        <w:rPr>
          <w:rFonts w:cs="B Nazanin" w:hint="eastAsia"/>
          <w:sz w:val="24"/>
          <w:rtl/>
        </w:rPr>
        <w:t>‌</w:t>
      </w:r>
      <w:r w:rsidRPr="000A1451">
        <w:rPr>
          <w:rFonts w:cs="B Nazanin"/>
          <w:sz w:val="24"/>
          <w:rtl/>
        </w:rPr>
        <w:t>ريزي براي كودك قرار مي</w:t>
      </w:r>
      <w:r w:rsidRPr="000A1451">
        <w:rPr>
          <w:rFonts w:cs="B Nazanin" w:hint="eastAsia"/>
          <w:sz w:val="24"/>
          <w:rtl/>
        </w:rPr>
        <w:t>‌</w:t>
      </w:r>
      <w:r w:rsidRPr="000A1451">
        <w:rPr>
          <w:rFonts w:cs="B Nazanin"/>
          <w:sz w:val="24"/>
          <w:rtl/>
        </w:rPr>
        <w:t>گيرد. درواقع مي توان گفت تربيت اجتماعي و فرهنگي در دوران كودكي مؤثرتر از</w:t>
      </w:r>
      <w:r w:rsidRPr="000A1451">
        <w:rPr>
          <w:rFonts w:cs="B Nazanin" w:hint="cs"/>
          <w:sz w:val="24"/>
          <w:rtl/>
        </w:rPr>
        <w:t xml:space="preserve"> </w:t>
      </w:r>
      <w:r w:rsidRPr="000A1451">
        <w:rPr>
          <w:rFonts w:cs="B Nazanin"/>
          <w:sz w:val="24"/>
          <w:rtl/>
        </w:rPr>
        <w:t xml:space="preserve">هر دوره </w:t>
      </w:r>
      <w:r w:rsidRPr="000A1451">
        <w:rPr>
          <w:rFonts w:cs="B Nazanin" w:hint="cs"/>
          <w:sz w:val="24"/>
          <w:rtl/>
        </w:rPr>
        <w:t>د</w:t>
      </w:r>
      <w:r w:rsidRPr="000A1451">
        <w:rPr>
          <w:rFonts w:cs="B Nazanin"/>
          <w:sz w:val="24"/>
          <w:rtl/>
        </w:rPr>
        <w:t>يگري است. لذا لزوم طراحي فضاهايي براي كودك ضروري است، همچنين با افزايش شديد جمعيت و گسترش روزافرون شهرنشيني، شهرهاي بزرگ نيازمند مراكز فرهنگي و تفريحي هستند كه بتواند بخشي از اوقات فراغت مردم بويژه كودكان را پر كند.</w:t>
      </w:r>
      <w:r w:rsidRPr="000A1451">
        <w:rPr>
          <w:rFonts w:cs="B Nazanin" w:hint="cs"/>
          <w:sz w:val="24"/>
          <w:rtl/>
        </w:rPr>
        <w:t xml:space="preserve"> </w:t>
      </w:r>
      <w:r w:rsidRPr="000A1451">
        <w:rPr>
          <w:rFonts w:cs="B Nazanin"/>
          <w:sz w:val="24"/>
          <w:rtl/>
        </w:rPr>
        <w:t>هدف از ساخت مراكز فرهنگي و تفريحي ايجاد فضاهاي عمومي و شكل دهنده به استعداد هاي هنري در شكل هاي نو و همه</w:t>
      </w:r>
      <w:r w:rsidRPr="000A1451">
        <w:rPr>
          <w:rFonts w:cs="B Nazanin" w:hint="eastAsia"/>
          <w:sz w:val="24"/>
          <w:rtl/>
        </w:rPr>
        <w:t>‌</w:t>
      </w:r>
      <w:r w:rsidRPr="000A1451">
        <w:rPr>
          <w:rFonts w:cs="B Nazanin"/>
          <w:sz w:val="24"/>
          <w:rtl/>
        </w:rPr>
        <w:t>گير</w:t>
      </w:r>
      <w:r w:rsidRPr="000A1451">
        <w:rPr>
          <w:rFonts w:cs="B Nazanin" w:hint="cs"/>
          <w:sz w:val="24"/>
          <w:rtl/>
        </w:rPr>
        <w:t xml:space="preserve"> </w:t>
      </w:r>
      <w:r w:rsidRPr="000A1451">
        <w:rPr>
          <w:rFonts w:cs="B Nazanin"/>
          <w:sz w:val="24"/>
          <w:rtl/>
        </w:rPr>
        <w:t>است مهمترين عملكرد فرهنگسرا، تركيب آموزش و تفريح براي كودك ونوجوان در مسيري سالم است، اما تعداد اين فضاها در شهرها</w:t>
      </w:r>
      <w:r w:rsidRPr="000A1451">
        <w:rPr>
          <w:rFonts w:cs="B Nazanin" w:hint="cs"/>
          <w:sz w:val="24"/>
          <w:rtl/>
        </w:rPr>
        <w:t xml:space="preserve"> بخصوص شهر یزد</w:t>
      </w:r>
      <w:r w:rsidRPr="000A1451">
        <w:rPr>
          <w:rFonts w:cs="B Nazanin"/>
          <w:sz w:val="24"/>
          <w:rtl/>
        </w:rPr>
        <w:t xml:space="preserve"> بسيار كم مي باشد. </w:t>
      </w:r>
      <w:r w:rsidRPr="000A1451">
        <w:rPr>
          <w:rFonts w:cs="B Nazanin" w:hint="cs"/>
          <w:sz w:val="24"/>
          <w:rtl/>
        </w:rPr>
        <w:t xml:space="preserve">همچنین، « صنعت تکنولوژی در زمینه سرگرم کردن قشر کودک از طریق گوشی های همراه و نوت بوک ها فرصت های طلایی رشد را از او دریغ کرده است، اگر کودک می دانست که خداوند متعال چه استعدادی در وی نهاده است که براساس آن می تواند خود را به اوج قله معرفت برساند، شادمانه آواز رهایی سرمی داد و با تلاش تمام سعی می کرد خود را به نهایت این شناخت برساند» (ژاله فر،1384). </w:t>
      </w:r>
    </w:p>
    <w:p w:rsidR="000A1451" w:rsidRPr="000A1451" w:rsidRDefault="000A1451" w:rsidP="000A1451">
      <w:pPr>
        <w:rPr>
          <w:rFonts w:cs="B Nazanin"/>
          <w:sz w:val="24"/>
          <w:rtl/>
        </w:rPr>
      </w:pPr>
      <w:r w:rsidRPr="000A1451">
        <w:rPr>
          <w:rFonts w:cs="B Nazanin" w:hint="cs"/>
          <w:sz w:val="24"/>
          <w:rtl/>
        </w:rPr>
        <w:t xml:space="preserve">کودکی که هر روز باید ابعاد جدیدی از ناشناخته‌های خود را آشکار کند، با درگیر شدن به فضای مجازی این لحظه‌های گران قدر در مقابل چشم والدینشان از بین می‌رود لذا لزوم فضایی برای جهت دهی فکری کودکان برای استفاده از قابلیت‌های ذهنی و رشد انها احساس می شود. در راستای بررسی عوامل ارتقاء شخصیت کودکان در طراحی فرهنگسرا در شهر یزد دو فرضیه مطرح میشود . 1) در طراحی فرهنگسرای کودک توجه به خصوصیات کودک، نیازها و خواسته های کودک از فضا بسیار ضروری است. در نظر داشتن فضاهایی به منظور ایجاد تنوع در بازی و استراحت کودکان از اهمیت بالایی برخوردار است. 2) به نظر می‌رسد مولفه‌های </w:t>
      </w:r>
      <w:r w:rsidRPr="000A1451">
        <w:rPr>
          <w:rFonts w:cs="B Nazanin"/>
          <w:sz w:val="24"/>
          <w:rtl/>
        </w:rPr>
        <w:t>منظر</w:t>
      </w:r>
      <w:r w:rsidRPr="000A1451">
        <w:rPr>
          <w:rFonts w:cs="B Nazanin" w:hint="cs"/>
          <w:sz w:val="24"/>
          <w:rtl/>
        </w:rPr>
        <w:t>، امنیت، خوانایی، دسترسی، نورپردازی، خوانایی</w:t>
      </w:r>
      <w:r w:rsidRPr="000A1451">
        <w:rPr>
          <w:rFonts w:cs="B Nazanin"/>
          <w:sz w:val="24"/>
          <w:rtl/>
        </w:rPr>
        <w:t xml:space="preserve"> بر شکل</w:t>
      </w:r>
      <w:r w:rsidRPr="000A1451">
        <w:rPr>
          <w:rFonts w:cs="B Nazanin" w:hint="cs"/>
          <w:sz w:val="24"/>
          <w:rtl/>
        </w:rPr>
        <w:t>‌</w:t>
      </w:r>
      <w:r w:rsidRPr="000A1451">
        <w:rPr>
          <w:rFonts w:cs="B Nazanin"/>
          <w:sz w:val="24"/>
          <w:rtl/>
        </w:rPr>
        <w:t>گ</w:t>
      </w:r>
      <w:r w:rsidRPr="000A1451">
        <w:rPr>
          <w:rFonts w:cs="B Nazanin" w:hint="cs"/>
          <w:sz w:val="24"/>
          <w:rtl/>
        </w:rPr>
        <w:t>یری</w:t>
      </w:r>
      <w:r w:rsidRPr="000A1451">
        <w:rPr>
          <w:rFonts w:cs="B Nazanin"/>
          <w:sz w:val="24"/>
          <w:rtl/>
        </w:rPr>
        <w:t xml:space="preserve"> شخص</w:t>
      </w:r>
      <w:r w:rsidRPr="000A1451">
        <w:rPr>
          <w:rFonts w:cs="B Nazanin" w:hint="cs"/>
          <w:sz w:val="24"/>
          <w:rtl/>
        </w:rPr>
        <w:t xml:space="preserve">یت </w:t>
      </w:r>
      <w:r w:rsidRPr="000A1451">
        <w:rPr>
          <w:rFonts w:cs="B Nazanin"/>
          <w:sz w:val="24"/>
          <w:rtl/>
        </w:rPr>
        <w:t>از طر</w:t>
      </w:r>
      <w:r w:rsidRPr="000A1451">
        <w:rPr>
          <w:rFonts w:cs="B Nazanin" w:hint="cs"/>
          <w:sz w:val="24"/>
          <w:rtl/>
        </w:rPr>
        <w:t>یق</w:t>
      </w:r>
      <w:r w:rsidRPr="000A1451">
        <w:rPr>
          <w:rFonts w:cs="B Nazanin"/>
          <w:sz w:val="24"/>
          <w:rtl/>
        </w:rPr>
        <w:t xml:space="preserve"> م</w:t>
      </w:r>
      <w:r w:rsidRPr="000A1451">
        <w:rPr>
          <w:rFonts w:cs="B Nazanin" w:hint="cs"/>
          <w:sz w:val="24"/>
          <w:rtl/>
        </w:rPr>
        <w:t>یانجی‌</w:t>
      </w:r>
      <w:r w:rsidRPr="000A1451">
        <w:rPr>
          <w:rFonts w:cs="B Nazanin"/>
          <w:sz w:val="24"/>
          <w:rtl/>
        </w:rPr>
        <w:t>گر</w:t>
      </w:r>
      <w:r w:rsidRPr="000A1451">
        <w:rPr>
          <w:rFonts w:cs="B Nazanin" w:hint="cs"/>
          <w:sz w:val="24"/>
          <w:rtl/>
        </w:rPr>
        <w:t>ی</w:t>
      </w:r>
      <w:r w:rsidRPr="000A1451">
        <w:rPr>
          <w:rFonts w:cs="B Nazanin"/>
          <w:sz w:val="24"/>
          <w:rtl/>
        </w:rPr>
        <w:t xml:space="preserve"> انعطاف کالبد</w:t>
      </w:r>
      <w:r w:rsidRPr="000A1451">
        <w:rPr>
          <w:rFonts w:cs="B Nazanin" w:hint="cs"/>
          <w:sz w:val="24"/>
          <w:rtl/>
        </w:rPr>
        <w:t>ی،</w:t>
      </w:r>
      <w:r w:rsidRPr="000A1451">
        <w:rPr>
          <w:rFonts w:cs="B Nazanin"/>
          <w:sz w:val="24"/>
          <w:rtl/>
        </w:rPr>
        <w:t xml:space="preserve"> نشانه گذار</w:t>
      </w:r>
      <w:r w:rsidRPr="000A1451">
        <w:rPr>
          <w:rFonts w:cs="B Nazanin" w:hint="cs"/>
          <w:sz w:val="24"/>
          <w:rtl/>
        </w:rPr>
        <w:t>ی،</w:t>
      </w:r>
      <w:r w:rsidRPr="000A1451">
        <w:rPr>
          <w:rFonts w:cs="B Nazanin"/>
          <w:sz w:val="24"/>
          <w:rtl/>
        </w:rPr>
        <w:t xml:space="preserve"> تنوع جزئ</w:t>
      </w:r>
      <w:r w:rsidRPr="000A1451">
        <w:rPr>
          <w:rFonts w:cs="B Nazanin" w:hint="cs"/>
          <w:sz w:val="24"/>
          <w:rtl/>
        </w:rPr>
        <w:t>یات</w:t>
      </w:r>
      <w:r w:rsidRPr="000A1451">
        <w:rPr>
          <w:rFonts w:cs="B Nazanin"/>
          <w:sz w:val="24"/>
          <w:rtl/>
        </w:rPr>
        <w:t xml:space="preserve"> بصر</w:t>
      </w:r>
      <w:r w:rsidRPr="000A1451">
        <w:rPr>
          <w:rFonts w:cs="B Nazanin" w:hint="cs"/>
          <w:sz w:val="24"/>
          <w:rtl/>
        </w:rPr>
        <w:t>ی در فرهنگسرای کودک</w:t>
      </w:r>
      <w:r w:rsidRPr="000A1451">
        <w:rPr>
          <w:rFonts w:cs="B Nazanin"/>
          <w:sz w:val="24"/>
          <w:rtl/>
        </w:rPr>
        <w:t xml:space="preserve"> مؤثر است</w:t>
      </w:r>
      <w:r w:rsidRPr="000A1451">
        <w:rPr>
          <w:rFonts w:cs="B Nazanin" w:hint="cs"/>
          <w:sz w:val="24"/>
          <w:rtl/>
        </w:rPr>
        <w:t>.</w:t>
      </w:r>
    </w:p>
    <w:p w:rsidR="000A1451" w:rsidRPr="000A1451" w:rsidRDefault="000A1451" w:rsidP="000A1451">
      <w:pPr>
        <w:contextualSpacing/>
        <w:rPr>
          <w:rFonts w:cs="B Nazanin"/>
          <w:sz w:val="24"/>
        </w:rPr>
      </w:pPr>
      <w:r w:rsidRPr="000A1451">
        <w:rPr>
          <w:rFonts w:cs="B Nazanin" w:hint="cs"/>
          <w:sz w:val="24"/>
          <w:rtl/>
        </w:rPr>
        <w:t xml:space="preserve">در حقیقت </w:t>
      </w:r>
      <w:r w:rsidRPr="000A1451">
        <w:rPr>
          <w:rFonts w:cs="B Nazanin"/>
          <w:sz w:val="24"/>
          <w:rtl/>
        </w:rPr>
        <w:t>هدف پژوهش حاضر طراحی فضایی است که علاوه بر ایجاد حس تعلق و</w:t>
      </w:r>
      <w:r w:rsidRPr="000A1451">
        <w:rPr>
          <w:rFonts w:cs="B Nazanin" w:hint="cs"/>
          <w:sz w:val="24"/>
          <w:rtl/>
        </w:rPr>
        <w:t xml:space="preserve"> </w:t>
      </w:r>
      <w:r w:rsidRPr="000A1451">
        <w:rPr>
          <w:rFonts w:cs="B Nazanin"/>
          <w:sz w:val="24"/>
          <w:rtl/>
        </w:rPr>
        <w:t>نزدیکی در کودکان مقدمات رشد و</w:t>
      </w:r>
      <w:r w:rsidRPr="000A1451">
        <w:rPr>
          <w:rFonts w:cs="B Nazanin" w:hint="cs"/>
          <w:sz w:val="24"/>
          <w:rtl/>
        </w:rPr>
        <w:t xml:space="preserve"> </w:t>
      </w:r>
      <w:r w:rsidRPr="000A1451">
        <w:rPr>
          <w:rFonts w:cs="B Nazanin"/>
          <w:sz w:val="24"/>
          <w:rtl/>
        </w:rPr>
        <w:t>پرورش کودک از جمله خلاقیت وی را فراهم آورد که این امر نیاز به درک صحیح، همه جانبه و</w:t>
      </w:r>
      <w:r w:rsidRPr="000A1451">
        <w:rPr>
          <w:rFonts w:cs="B Nazanin" w:hint="cs"/>
          <w:sz w:val="24"/>
          <w:rtl/>
        </w:rPr>
        <w:t xml:space="preserve"> </w:t>
      </w:r>
      <w:r w:rsidRPr="000A1451">
        <w:rPr>
          <w:rFonts w:cs="B Nazanin"/>
          <w:sz w:val="24"/>
          <w:rtl/>
        </w:rPr>
        <w:t>آگاهانه عوامل و</w:t>
      </w:r>
      <w:r w:rsidRPr="000A1451">
        <w:rPr>
          <w:rFonts w:cs="B Nazanin" w:hint="cs"/>
          <w:sz w:val="24"/>
          <w:rtl/>
        </w:rPr>
        <w:t xml:space="preserve"> </w:t>
      </w:r>
      <w:r w:rsidRPr="000A1451">
        <w:rPr>
          <w:rFonts w:cs="B Nazanin"/>
          <w:sz w:val="24"/>
          <w:rtl/>
        </w:rPr>
        <w:t>شرایط موثر بر موضوع مطرح شده دارد</w:t>
      </w:r>
      <w:r w:rsidRPr="000A1451">
        <w:rPr>
          <w:rFonts w:cs="B Nazanin" w:hint="cs"/>
          <w:sz w:val="24"/>
          <w:rtl/>
        </w:rPr>
        <w:t xml:space="preserve">. </w:t>
      </w:r>
      <w:bookmarkStart w:id="1" w:name="_Toc9536882"/>
      <w:bookmarkStart w:id="2" w:name="_Toc9537121"/>
      <w:r w:rsidRPr="000A1451">
        <w:rPr>
          <w:rFonts w:cs="B Nazanin"/>
          <w:sz w:val="24"/>
          <w:rtl/>
        </w:rPr>
        <w:t>تحق</w:t>
      </w:r>
      <w:r w:rsidRPr="000A1451">
        <w:rPr>
          <w:rFonts w:cs="B Nazanin" w:hint="cs"/>
          <w:sz w:val="24"/>
          <w:rtl/>
        </w:rPr>
        <w:t>یق</w:t>
      </w:r>
      <w:r w:rsidRPr="000A1451">
        <w:rPr>
          <w:rFonts w:cs="B Nazanin"/>
          <w:sz w:val="24"/>
          <w:rtl/>
        </w:rPr>
        <w:t xml:space="preserve"> حاضر از لحاظ هدف، کاربرد</w:t>
      </w:r>
      <w:r w:rsidRPr="000A1451">
        <w:rPr>
          <w:rFonts w:cs="B Nazanin" w:hint="cs"/>
          <w:sz w:val="24"/>
          <w:rtl/>
        </w:rPr>
        <w:t>ی</w:t>
      </w:r>
      <w:r w:rsidRPr="000A1451">
        <w:rPr>
          <w:rFonts w:cs="B Nazanin"/>
          <w:sz w:val="24"/>
          <w:rtl/>
        </w:rPr>
        <w:t xml:space="preserve"> و از لحاظ روش، توص</w:t>
      </w:r>
      <w:r w:rsidRPr="000A1451">
        <w:rPr>
          <w:rFonts w:cs="B Nazanin" w:hint="cs"/>
          <w:sz w:val="24"/>
          <w:rtl/>
        </w:rPr>
        <w:t>یفی</w:t>
      </w:r>
      <w:r w:rsidRPr="000A1451">
        <w:rPr>
          <w:rFonts w:cs="B Nazanin"/>
          <w:sz w:val="24"/>
          <w:rtl/>
        </w:rPr>
        <w:t xml:space="preserve"> </w:t>
      </w:r>
      <w:r w:rsidRPr="000A1451">
        <w:rPr>
          <w:rFonts w:cs="Times New Roman" w:hint="cs"/>
          <w:sz w:val="24"/>
          <w:rtl/>
        </w:rPr>
        <w:t>–</w:t>
      </w:r>
      <w:r w:rsidRPr="000A1451">
        <w:rPr>
          <w:rFonts w:cs="B Nazanin" w:hint="cs"/>
          <w:sz w:val="24"/>
          <w:rtl/>
        </w:rPr>
        <w:t xml:space="preserve"> تحلیلی </w:t>
      </w:r>
      <w:r w:rsidRPr="000A1451">
        <w:rPr>
          <w:rFonts w:cs="B Nazanin"/>
          <w:sz w:val="24"/>
          <w:rtl/>
        </w:rPr>
        <w:t>است؛ که در آن ابتدا با مطالعه و بررس</w:t>
      </w:r>
      <w:r w:rsidRPr="000A1451">
        <w:rPr>
          <w:rFonts w:cs="B Nazanin" w:hint="cs"/>
          <w:sz w:val="24"/>
          <w:rtl/>
        </w:rPr>
        <w:t>ی</w:t>
      </w:r>
      <w:r w:rsidRPr="000A1451">
        <w:rPr>
          <w:rFonts w:cs="B Nazanin"/>
          <w:sz w:val="24"/>
          <w:rtl/>
        </w:rPr>
        <w:t xml:space="preserve"> متون علم</w:t>
      </w:r>
      <w:r w:rsidRPr="000A1451">
        <w:rPr>
          <w:rFonts w:cs="B Nazanin" w:hint="cs"/>
          <w:sz w:val="24"/>
          <w:rtl/>
        </w:rPr>
        <w:t>ی،</w:t>
      </w:r>
      <w:r w:rsidRPr="000A1451">
        <w:rPr>
          <w:rFonts w:cs="B Nazanin"/>
          <w:sz w:val="24"/>
          <w:rtl/>
        </w:rPr>
        <w:t xml:space="preserve"> ادب</w:t>
      </w:r>
      <w:r w:rsidRPr="000A1451">
        <w:rPr>
          <w:rFonts w:cs="B Nazanin" w:hint="cs"/>
          <w:sz w:val="24"/>
          <w:rtl/>
        </w:rPr>
        <w:t>یات</w:t>
      </w:r>
      <w:r w:rsidRPr="000A1451">
        <w:rPr>
          <w:rFonts w:cs="B Nazanin"/>
          <w:sz w:val="24"/>
          <w:rtl/>
        </w:rPr>
        <w:t xml:space="preserve"> تحق</w:t>
      </w:r>
      <w:r w:rsidRPr="000A1451">
        <w:rPr>
          <w:rFonts w:cs="B Nazanin" w:hint="cs"/>
          <w:sz w:val="24"/>
          <w:rtl/>
        </w:rPr>
        <w:t>یق</w:t>
      </w:r>
      <w:r w:rsidRPr="000A1451">
        <w:rPr>
          <w:rFonts w:cs="B Nazanin"/>
          <w:sz w:val="24"/>
          <w:rtl/>
        </w:rPr>
        <w:t xml:space="preserve"> تدو</w:t>
      </w:r>
      <w:r w:rsidRPr="000A1451">
        <w:rPr>
          <w:rFonts w:cs="B Nazanin" w:hint="cs"/>
          <w:sz w:val="24"/>
          <w:rtl/>
        </w:rPr>
        <w:t>ین</w:t>
      </w:r>
      <w:r w:rsidRPr="000A1451">
        <w:rPr>
          <w:rFonts w:cs="B Nazanin"/>
          <w:sz w:val="24"/>
          <w:rtl/>
        </w:rPr>
        <w:t xml:space="preserve"> </w:t>
      </w:r>
      <w:r w:rsidRPr="000A1451">
        <w:rPr>
          <w:rFonts w:cs="B Nazanin" w:hint="cs"/>
          <w:sz w:val="24"/>
          <w:rtl/>
        </w:rPr>
        <w:t>شده و</w:t>
      </w:r>
      <w:r w:rsidRPr="000A1451">
        <w:rPr>
          <w:rFonts w:cs="B Nazanin"/>
          <w:sz w:val="24"/>
          <w:rtl/>
        </w:rPr>
        <w:t xml:space="preserve"> سپس داده‌ها</w:t>
      </w:r>
      <w:r w:rsidRPr="000A1451">
        <w:rPr>
          <w:rFonts w:cs="B Nazanin" w:hint="cs"/>
          <w:sz w:val="24"/>
          <w:rtl/>
        </w:rPr>
        <w:t>ی</w:t>
      </w:r>
      <w:r w:rsidRPr="000A1451">
        <w:rPr>
          <w:rFonts w:cs="B Nazanin"/>
          <w:sz w:val="24"/>
          <w:rtl/>
        </w:rPr>
        <w:t xml:space="preserve"> مورد ن</w:t>
      </w:r>
      <w:r w:rsidRPr="000A1451">
        <w:rPr>
          <w:rFonts w:cs="B Nazanin" w:hint="cs"/>
          <w:sz w:val="24"/>
          <w:rtl/>
        </w:rPr>
        <w:t>یاز</w:t>
      </w:r>
      <w:r w:rsidRPr="000A1451">
        <w:rPr>
          <w:rFonts w:cs="B Nazanin"/>
          <w:sz w:val="24"/>
          <w:rtl/>
        </w:rPr>
        <w:t xml:space="preserve"> از طر</w:t>
      </w:r>
      <w:r w:rsidRPr="000A1451">
        <w:rPr>
          <w:rFonts w:cs="B Nazanin" w:hint="cs"/>
          <w:sz w:val="24"/>
          <w:rtl/>
        </w:rPr>
        <w:t>یق</w:t>
      </w:r>
      <w:r w:rsidRPr="000A1451">
        <w:rPr>
          <w:rFonts w:cs="B Nazanin"/>
          <w:sz w:val="24"/>
          <w:rtl/>
        </w:rPr>
        <w:t xml:space="preserve"> پرسشنامه </w:t>
      </w:r>
      <w:r w:rsidRPr="000A1451">
        <w:rPr>
          <w:rFonts w:cs="B Nazanin" w:hint="cs"/>
          <w:sz w:val="24"/>
          <w:rtl/>
        </w:rPr>
        <w:t xml:space="preserve">استاندارد </w:t>
      </w:r>
      <w:r w:rsidRPr="000A1451">
        <w:rPr>
          <w:rFonts w:cs="B Nazanin"/>
          <w:sz w:val="24"/>
          <w:rtl/>
        </w:rPr>
        <w:t>شده</w:t>
      </w:r>
      <w:r w:rsidRPr="000A1451">
        <w:rPr>
          <w:rFonts w:cs="B Nazanin" w:hint="cs"/>
          <w:sz w:val="24"/>
          <w:rtl/>
        </w:rPr>
        <w:t xml:space="preserve"> محقق بدست آمده</w:t>
      </w:r>
      <w:r w:rsidRPr="000A1451">
        <w:rPr>
          <w:rFonts w:cs="B Nazanin"/>
          <w:sz w:val="24"/>
          <w:rtl/>
        </w:rPr>
        <w:t xml:space="preserve"> و نها</w:t>
      </w:r>
      <w:r w:rsidRPr="000A1451">
        <w:rPr>
          <w:rFonts w:cs="B Nazanin" w:hint="cs"/>
          <w:sz w:val="24"/>
          <w:rtl/>
        </w:rPr>
        <w:t>یتاً</w:t>
      </w:r>
      <w:r w:rsidRPr="000A1451">
        <w:rPr>
          <w:rFonts w:cs="B Nazanin"/>
          <w:sz w:val="24"/>
          <w:rtl/>
        </w:rPr>
        <w:t xml:space="preserve"> داده‌ها</w:t>
      </w:r>
      <w:r w:rsidRPr="000A1451">
        <w:rPr>
          <w:rFonts w:cs="B Nazanin" w:hint="cs"/>
          <w:sz w:val="24"/>
          <w:rtl/>
        </w:rPr>
        <w:t>ی</w:t>
      </w:r>
      <w:r w:rsidRPr="000A1451">
        <w:rPr>
          <w:rFonts w:cs="B Nazanin"/>
          <w:sz w:val="24"/>
          <w:rtl/>
        </w:rPr>
        <w:t xml:space="preserve"> </w:t>
      </w:r>
      <w:r w:rsidRPr="000A1451">
        <w:rPr>
          <w:rFonts w:cs="B Nazanin" w:hint="cs"/>
          <w:sz w:val="24"/>
          <w:rtl/>
        </w:rPr>
        <w:t>جمع آوری شده</w:t>
      </w:r>
      <w:r w:rsidRPr="000A1451">
        <w:rPr>
          <w:rFonts w:cs="B Nazanin"/>
          <w:sz w:val="24"/>
          <w:rtl/>
        </w:rPr>
        <w:t xml:space="preserve"> از طر</w:t>
      </w:r>
      <w:r w:rsidRPr="000A1451">
        <w:rPr>
          <w:rFonts w:cs="B Nazanin" w:hint="cs"/>
          <w:sz w:val="24"/>
          <w:rtl/>
        </w:rPr>
        <w:t>یق</w:t>
      </w:r>
      <w:r w:rsidRPr="000A1451">
        <w:rPr>
          <w:rFonts w:cs="B Nazanin"/>
          <w:sz w:val="24"/>
          <w:rtl/>
        </w:rPr>
        <w:t xml:space="preserve"> نرم افزار </w:t>
      </w:r>
      <w:r w:rsidRPr="000A1451">
        <w:rPr>
          <w:rFonts w:cs="B Nazanin"/>
          <w:sz w:val="24"/>
        </w:rPr>
        <w:t>SPSS</w:t>
      </w:r>
      <w:r w:rsidRPr="000A1451">
        <w:rPr>
          <w:rFonts w:cs="B Nazanin"/>
          <w:sz w:val="24"/>
          <w:rtl/>
        </w:rPr>
        <w:t xml:space="preserve"> مورد بررس</w:t>
      </w:r>
      <w:r w:rsidRPr="000A1451">
        <w:rPr>
          <w:rFonts w:cs="B Nazanin" w:hint="cs"/>
          <w:sz w:val="24"/>
          <w:rtl/>
        </w:rPr>
        <w:t>ی</w:t>
      </w:r>
      <w:r w:rsidRPr="000A1451">
        <w:rPr>
          <w:rFonts w:cs="B Nazanin"/>
          <w:sz w:val="24"/>
          <w:rtl/>
        </w:rPr>
        <w:t xml:space="preserve"> و تجز</w:t>
      </w:r>
      <w:r w:rsidRPr="000A1451">
        <w:rPr>
          <w:rFonts w:cs="B Nazanin" w:hint="cs"/>
          <w:sz w:val="24"/>
          <w:rtl/>
        </w:rPr>
        <w:t>یه</w:t>
      </w:r>
      <w:r w:rsidRPr="000A1451">
        <w:rPr>
          <w:rFonts w:cs="B Nazanin"/>
          <w:sz w:val="24"/>
          <w:rtl/>
        </w:rPr>
        <w:t xml:space="preserve"> و تحل</w:t>
      </w:r>
      <w:r w:rsidRPr="000A1451">
        <w:rPr>
          <w:rFonts w:cs="B Nazanin" w:hint="cs"/>
          <w:sz w:val="24"/>
          <w:rtl/>
        </w:rPr>
        <w:t>یل</w:t>
      </w:r>
      <w:r w:rsidRPr="000A1451">
        <w:rPr>
          <w:rFonts w:cs="B Nazanin"/>
          <w:sz w:val="24"/>
          <w:rtl/>
        </w:rPr>
        <w:t xml:space="preserve"> قرار </w:t>
      </w:r>
      <w:r w:rsidRPr="000A1451">
        <w:rPr>
          <w:rFonts w:cs="B Nazanin" w:hint="cs"/>
          <w:sz w:val="24"/>
          <w:rtl/>
        </w:rPr>
        <w:t>گرفت</w:t>
      </w:r>
      <w:r w:rsidRPr="000A1451">
        <w:rPr>
          <w:rFonts w:cs="B Nazanin"/>
          <w:sz w:val="24"/>
          <w:rtl/>
        </w:rPr>
        <w:t>.</w:t>
      </w:r>
      <w:bookmarkStart w:id="3" w:name="_Toc9536884"/>
      <w:bookmarkStart w:id="4" w:name="_Toc9537123"/>
      <w:bookmarkEnd w:id="1"/>
      <w:bookmarkEnd w:id="2"/>
      <w:r w:rsidRPr="000A1451">
        <w:rPr>
          <w:rFonts w:cs="B Nazanin"/>
          <w:sz w:val="24"/>
          <w:rtl/>
        </w:rPr>
        <w:t xml:space="preserve"> </w:t>
      </w:r>
      <w:r w:rsidRPr="000A1451">
        <w:rPr>
          <w:rFonts w:cs="B Nazanin" w:hint="cs"/>
          <w:sz w:val="24"/>
          <w:rtl/>
        </w:rPr>
        <w:t>ابزار اصلی گردآوری اطلاعات در این پژوهش پرسش نامه استاندارد شده توسط محقق می باشد.</w:t>
      </w:r>
      <w:bookmarkEnd w:id="3"/>
      <w:bookmarkEnd w:id="4"/>
      <w:r w:rsidRPr="000A1451">
        <w:rPr>
          <w:rFonts w:cs="B Nazanin" w:hint="cs"/>
          <w:sz w:val="24"/>
          <w:rtl/>
        </w:rPr>
        <w:t xml:space="preserve"> جامعه آماری این تحقیق مجموع روانشناسان کودک، مربیان، معلمین، معماران و اساتید معماری شهر یزد </w:t>
      </w:r>
      <w:r w:rsidRPr="000A1451">
        <w:rPr>
          <w:rFonts w:cs="B Nazanin"/>
          <w:sz w:val="24"/>
          <w:rtl/>
        </w:rPr>
        <w:t>م</w:t>
      </w:r>
      <w:r w:rsidRPr="000A1451">
        <w:rPr>
          <w:rFonts w:cs="B Nazanin" w:hint="cs"/>
          <w:sz w:val="24"/>
          <w:rtl/>
        </w:rPr>
        <w:t>ی‌</w:t>
      </w:r>
      <w:r w:rsidRPr="000A1451">
        <w:rPr>
          <w:rFonts w:cs="B Nazanin" w:hint="eastAsia"/>
          <w:sz w:val="24"/>
          <w:rtl/>
        </w:rPr>
        <w:t>باشند</w:t>
      </w:r>
      <w:r w:rsidRPr="000A1451">
        <w:rPr>
          <w:rFonts w:cs="B Nazanin" w:hint="cs"/>
          <w:sz w:val="24"/>
          <w:rtl/>
        </w:rPr>
        <w:t>. نمونه گیری انجام شده در این پژوهش از روش گلوله برفی از نمونه های در دسترس و به تعداد100</w:t>
      </w:r>
      <w:r w:rsidRPr="000A1451">
        <w:rPr>
          <w:rFonts w:cs="B Nazanin"/>
          <w:sz w:val="24"/>
        </w:rPr>
        <w:t xml:space="preserve"> </w:t>
      </w:r>
      <w:r w:rsidRPr="000A1451">
        <w:rPr>
          <w:rFonts w:cs="B Nazanin" w:hint="cs"/>
          <w:sz w:val="24"/>
          <w:rtl/>
        </w:rPr>
        <w:t>نفر استفاده شده است.</w:t>
      </w:r>
    </w:p>
    <w:p w:rsidR="000A1451" w:rsidRPr="00B8416D" w:rsidRDefault="000A1451" w:rsidP="000A1451">
      <w:pPr>
        <w:jc w:val="lowKashida"/>
        <w:rPr>
          <w:rFonts w:cs="B Nazanin"/>
          <w:rtl/>
          <w:lang w:bidi="fa-IR"/>
        </w:rPr>
      </w:pPr>
    </w:p>
    <w:p w:rsidR="000A1451" w:rsidRPr="00A20223" w:rsidRDefault="000A1451" w:rsidP="000A1451">
      <w:pPr>
        <w:jc w:val="lowKashida"/>
        <w:rPr>
          <w:rFonts w:cs="B Nazanin"/>
          <w:b/>
          <w:bCs/>
          <w:sz w:val="24"/>
          <w:szCs w:val="28"/>
          <w:rtl/>
          <w:lang w:val="x-none" w:eastAsia="x-none"/>
        </w:rPr>
      </w:pPr>
      <w:r w:rsidRPr="00A20223">
        <w:rPr>
          <w:rFonts w:cs="B Nazanin" w:hint="cs"/>
          <w:b/>
          <w:bCs/>
          <w:sz w:val="24"/>
          <w:szCs w:val="28"/>
          <w:rtl/>
          <w:lang w:val="x-none" w:eastAsia="x-none"/>
        </w:rPr>
        <w:t xml:space="preserve">2. </w:t>
      </w:r>
      <w:r w:rsidRPr="00A20223">
        <w:rPr>
          <w:rFonts w:cs="B Nazanin"/>
          <w:b/>
          <w:bCs/>
          <w:sz w:val="24"/>
          <w:szCs w:val="28"/>
          <w:rtl/>
          <w:lang w:val="x-none" w:eastAsia="x-none"/>
        </w:rPr>
        <w:t>تعاریف</w:t>
      </w:r>
    </w:p>
    <w:p w:rsidR="000A1451" w:rsidRPr="000A1451" w:rsidRDefault="000A1451" w:rsidP="000A1451">
      <w:pPr>
        <w:rPr>
          <w:rFonts w:cs="B Nazanin"/>
          <w:sz w:val="24"/>
          <w:rtl/>
          <w:lang w:val="x-none" w:eastAsia="x-none"/>
        </w:rPr>
      </w:pPr>
      <w:bookmarkStart w:id="5" w:name="_Toc9537117"/>
      <w:r w:rsidRPr="000A1451">
        <w:rPr>
          <w:rFonts w:cs="B Nazanin" w:hint="cs"/>
          <w:sz w:val="24"/>
          <w:rtl/>
          <w:lang w:val="x-none" w:eastAsia="x-none"/>
        </w:rPr>
        <w:t>روانشناسی کودک</w:t>
      </w:r>
      <w:bookmarkEnd w:id="5"/>
      <w:r w:rsidRPr="000A1451">
        <w:rPr>
          <w:rFonts w:cs="B Nazanin" w:hint="cs"/>
          <w:sz w:val="24"/>
          <w:rtl/>
          <w:lang w:val="x-none" w:eastAsia="x-none"/>
        </w:rPr>
        <w:t xml:space="preserve"> : </w:t>
      </w:r>
    </w:p>
    <w:p w:rsidR="000A1451" w:rsidRPr="000A1451" w:rsidRDefault="000A1451" w:rsidP="000A1451">
      <w:pPr>
        <w:rPr>
          <w:rFonts w:cs="B Nazanin"/>
          <w:sz w:val="24"/>
          <w:rtl/>
          <w:lang w:val="x-none" w:eastAsia="x-none"/>
        </w:rPr>
      </w:pPr>
      <w:r w:rsidRPr="000A1451">
        <w:rPr>
          <w:rFonts w:cs="B Nazanin" w:hint="cs"/>
          <w:sz w:val="24"/>
          <w:rtl/>
          <w:lang w:val="x-none" w:eastAsia="x-none"/>
        </w:rPr>
        <w:t>«</w:t>
      </w:r>
      <w:r w:rsidRPr="000A1451">
        <w:rPr>
          <w:rFonts w:cs="B Nazanin"/>
          <w:sz w:val="24"/>
          <w:rtl/>
          <w:lang w:val="x-none" w:eastAsia="x-none"/>
        </w:rPr>
        <w:t>روان شناسی كودک به مطالعه مستمر رشد از زمان تشكیل نطفه تا دوران بلوغ و نوجوانی می</w:t>
      </w:r>
      <w:r w:rsidRPr="000A1451">
        <w:rPr>
          <w:rFonts w:cs="B Nazanin" w:hint="cs"/>
          <w:sz w:val="24"/>
          <w:rtl/>
          <w:lang w:val="x-none" w:eastAsia="x-none"/>
        </w:rPr>
        <w:t>‌</w:t>
      </w:r>
      <w:r w:rsidRPr="000A1451">
        <w:rPr>
          <w:rFonts w:cs="B Nazanin"/>
          <w:sz w:val="24"/>
          <w:rtl/>
          <w:lang w:val="x-none" w:eastAsia="x-none"/>
        </w:rPr>
        <w:t>پردازد.</w:t>
      </w:r>
      <w:r w:rsidRPr="000A1451">
        <w:rPr>
          <w:rFonts w:cs="B Nazanin" w:hint="cs"/>
          <w:sz w:val="24"/>
          <w:rtl/>
          <w:lang w:val="x-none" w:eastAsia="x-none"/>
        </w:rPr>
        <w:t xml:space="preserve"> </w:t>
      </w:r>
      <w:r w:rsidRPr="000A1451">
        <w:rPr>
          <w:rFonts w:cs="B Nazanin"/>
          <w:sz w:val="24"/>
          <w:rtl/>
          <w:lang w:val="x-none" w:eastAsia="x-none"/>
        </w:rPr>
        <w:t>موضوعاتی از قبیل نقش وراثت و محیط در شكل</w:t>
      </w:r>
      <w:r w:rsidRPr="000A1451">
        <w:rPr>
          <w:rFonts w:cs="B Nazanin" w:hint="cs"/>
          <w:sz w:val="24"/>
          <w:rtl/>
          <w:lang w:val="x-none" w:eastAsia="x-none"/>
        </w:rPr>
        <w:t>‌</w:t>
      </w:r>
      <w:r w:rsidRPr="000A1451">
        <w:rPr>
          <w:rFonts w:cs="B Nazanin"/>
          <w:sz w:val="24"/>
          <w:rtl/>
          <w:lang w:val="x-none" w:eastAsia="x-none"/>
        </w:rPr>
        <w:t>گیری شخصیت كودک، چگونگی رشد بدنی، ذهنی،</w:t>
      </w:r>
      <w:r w:rsidRPr="000A1451">
        <w:rPr>
          <w:rFonts w:cs="B Nazanin" w:hint="cs"/>
          <w:sz w:val="24"/>
          <w:rtl/>
          <w:lang w:val="x-none" w:eastAsia="x-none"/>
        </w:rPr>
        <w:t xml:space="preserve"> </w:t>
      </w:r>
      <w:r w:rsidRPr="000A1451">
        <w:rPr>
          <w:rFonts w:cs="B Nazanin"/>
          <w:sz w:val="24"/>
          <w:rtl/>
          <w:lang w:val="x-none" w:eastAsia="x-none"/>
        </w:rPr>
        <w:t>عاطفی، كلامی، اجتماعی، حسی و حركتی، همچنین نحوه بازی، خویشتن داری، تقلید و همانند سازی كودک و نوجوان و تحولات دوران بلوغ در این شاخه از روان شناسی مورد مطالعه و بررسی قرار می</w:t>
      </w:r>
      <w:r w:rsidRPr="000A1451">
        <w:rPr>
          <w:rFonts w:cs="B Nazanin" w:hint="cs"/>
          <w:sz w:val="24"/>
          <w:rtl/>
          <w:lang w:val="x-none" w:eastAsia="x-none"/>
        </w:rPr>
        <w:t>‌</w:t>
      </w:r>
      <w:r w:rsidRPr="000A1451">
        <w:rPr>
          <w:rFonts w:cs="B Nazanin"/>
          <w:sz w:val="24"/>
          <w:rtl/>
          <w:lang w:val="x-none" w:eastAsia="x-none"/>
        </w:rPr>
        <w:t>گیرد.</w:t>
      </w:r>
      <w:r w:rsidRPr="000A1451">
        <w:rPr>
          <w:rFonts w:cs="B Nazanin" w:hint="cs"/>
          <w:sz w:val="24"/>
          <w:rtl/>
          <w:lang w:val="x-none" w:eastAsia="x-none"/>
        </w:rPr>
        <w:t xml:space="preserve"> موسیقی، شعر، طبیعت، سرخوشی و خوش</w:t>
      </w:r>
      <w:r w:rsidRPr="000A1451">
        <w:rPr>
          <w:rFonts w:cs="B Nazanin" w:hint="eastAsia"/>
          <w:sz w:val="24"/>
          <w:rtl/>
          <w:lang w:val="x-none" w:eastAsia="x-none"/>
        </w:rPr>
        <w:t>‌</w:t>
      </w:r>
      <w:r w:rsidRPr="000A1451">
        <w:rPr>
          <w:rFonts w:cs="B Nazanin" w:hint="cs"/>
          <w:sz w:val="24"/>
          <w:rtl/>
          <w:lang w:val="x-none" w:eastAsia="x-none"/>
        </w:rPr>
        <w:t>بینی ویتامین</w:t>
      </w:r>
      <w:r w:rsidRPr="000A1451">
        <w:rPr>
          <w:rFonts w:cs="B Nazanin" w:hint="eastAsia"/>
          <w:sz w:val="24"/>
          <w:rtl/>
          <w:lang w:val="x-none" w:eastAsia="x-none"/>
        </w:rPr>
        <w:t>‌</w:t>
      </w:r>
      <w:r w:rsidRPr="000A1451">
        <w:rPr>
          <w:rFonts w:cs="B Nazanin" w:hint="cs"/>
          <w:sz w:val="24"/>
          <w:rtl/>
          <w:lang w:val="x-none" w:eastAsia="x-none"/>
        </w:rPr>
        <w:t xml:space="preserve">های مورد نیاز کودک است. کودک نیازهایی دارد که اگر براورده نشود، موجودی نامتعادل و ناسازگار خواهد شد»( مجیدی زنجانی </w:t>
      </w:r>
      <w:r w:rsidRPr="000A1451">
        <w:rPr>
          <w:rFonts w:cs="B Nazanin" w:hint="cs"/>
          <w:sz w:val="24"/>
          <w:rtl/>
          <w:lang w:val="x-none" w:eastAsia="x-none"/>
        </w:rPr>
        <w:lastRenderedPageBreak/>
        <w:t>،1392، 46) امام جعفر صادق (ع) می فرمایند «که کودک باید هفت سال بازی کند ، هفت سال خواندن و نوشتن بیاموزد و در هفت سال سوم به او حلال و حرام و مقررات زندگی آموزش داده شود»(قاسم زاده،1391، 17).</w:t>
      </w:r>
    </w:p>
    <w:p w:rsidR="000A1451" w:rsidRPr="000A1451" w:rsidRDefault="000A1451" w:rsidP="000A1451">
      <w:pPr>
        <w:rPr>
          <w:rFonts w:cs="B Nazanin"/>
          <w:sz w:val="24"/>
          <w:rtl/>
          <w:lang w:eastAsia="x-none" w:bidi="fa-IR"/>
        </w:rPr>
      </w:pPr>
      <w:r w:rsidRPr="000A1451">
        <w:rPr>
          <w:rFonts w:cs="B Nazanin" w:hint="cs"/>
          <w:sz w:val="24"/>
          <w:rtl/>
          <w:lang w:eastAsia="x-none" w:bidi="fa-IR"/>
        </w:rPr>
        <w:t>فرهنگسرا :</w:t>
      </w:r>
    </w:p>
    <w:p w:rsidR="000A1451" w:rsidRPr="000A1451" w:rsidRDefault="000A1451" w:rsidP="000A1451">
      <w:pPr>
        <w:rPr>
          <w:rFonts w:cs="B Nazanin"/>
          <w:sz w:val="24"/>
          <w:rtl/>
          <w:lang w:val="x-none" w:eastAsia="x-none"/>
        </w:rPr>
      </w:pPr>
      <w:r w:rsidRPr="000A1451">
        <w:rPr>
          <w:rFonts w:cs="B Nazanin" w:hint="cs"/>
          <w:sz w:val="24"/>
          <w:rtl/>
          <w:lang w:val="x-none" w:eastAsia="x-none"/>
        </w:rPr>
        <w:t>فرهنگسرا ساختمانی است که در آن یک یا چند نهاد فرهنگی فعالیت دارند. در فرهنگسراها معمولا شرایطی برای آموزش امور گوناگون فرهنگی، اجتماعی و همچنین آموزش پیشه ها و هنرهای گوناگون مانند نگارگری، سفالگری، دوزندگی، موسیقی، نقاشی و خطاطی فراهم می‌گردد. برخی از فرهنگسرا ها بجر پوشش دادن منطقه خود به فعالیت های فرامنطقه ای می پردازند. ( جامعی و بالش زر ، 1394، 16)  فرهنگسراها بر پایه شیوه فعالیت به یکی از محورهای سه گانه شخصیت، محتوا و نهاد محور دسته بندی می شوند» مراکز فرهنگسرایی می‌توانند به رفع کمبودهای زمین ورزش، بازی، آموزش‌های فنی و هنری و نظایر آنها در مدارس که به دلایل مختلف فاقد فضای لازم برای کودکان هستند، بپردازند..</w:t>
      </w:r>
    </w:p>
    <w:p w:rsidR="000A1451" w:rsidRPr="00A20223" w:rsidRDefault="000A1451" w:rsidP="000A1451">
      <w:pPr>
        <w:jc w:val="lowKashida"/>
        <w:rPr>
          <w:rFonts w:cs="B Nazanin"/>
          <w:b/>
          <w:bCs/>
          <w:sz w:val="24"/>
          <w:szCs w:val="28"/>
          <w:rtl/>
          <w:lang w:val="x-none" w:eastAsia="x-none"/>
        </w:rPr>
      </w:pPr>
      <w:r w:rsidRPr="00A20223">
        <w:rPr>
          <w:rFonts w:cs="B Nazanin" w:hint="cs"/>
          <w:b/>
          <w:bCs/>
          <w:sz w:val="24"/>
          <w:szCs w:val="28"/>
          <w:rtl/>
          <w:lang w:val="x-none" w:eastAsia="x-none"/>
        </w:rPr>
        <w:t xml:space="preserve">3. روانشناسی محیط، معماری و کودکان </w:t>
      </w:r>
    </w:p>
    <w:p w:rsidR="000A1451" w:rsidRPr="000A1451" w:rsidRDefault="000A1451" w:rsidP="000A1451">
      <w:pPr>
        <w:rPr>
          <w:rFonts w:cs="B Nazanin"/>
          <w:sz w:val="24"/>
          <w:rtl/>
          <w:lang w:val="x-none" w:eastAsia="x-none"/>
        </w:rPr>
      </w:pPr>
      <w:r w:rsidRPr="000A1451">
        <w:rPr>
          <w:rFonts w:cs="B Nazanin"/>
          <w:sz w:val="24"/>
          <w:rtl/>
          <w:lang w:val="x-none" w:eastAsia="x-none"/>
        </w:rPr>
        <w:t xml:space="preserve">نیم میلیارد از جمعیت کنونی دنیا کودکان هستند. کودک با همان حس کنجکاوی خود، دنبال چراهاست که این امر باعث می‌شود تصویرها و اشیاء پیرامون خود را لمس و احساس کند. برای این منظور « معماران، طراحان و مربیان را بر آن داشت تا فضاهایی متناسب با روح و روان کودک که در شکل‌گیری شخصیت کودک و افزایش خلاقیت مؤثر و کودک از آن احساس خشنودی و نشاط کند»(معینی و جلالی،1394، 1). </w:t>
      </w:r>
    </w:p>
    <w:p w:rsidR="000A1451" w:rsidRPr="000A1451" w:rsidRDefault="000A1451" w:rsidP="000A1451">
      <w:pPr>
        <w:rPr>
          <w:rFonts w:cs="B Nazanin"/>
          <w:sz w:val="24"/>
          <w:rtl/>
          <w:lang w:val="x-none" w:eastAsia="x-none"/>
        </w:rPr>
      </w:pPr>
      <w:r w:rsidRPr="000A1451">
        <w:rPr>
          <w:rFonts w:cs="B Nazanin"/>
          <w:sz w:val="24"/>
          <w:rtl/>
          <w:lang w:val="x-none" w:eastAsia="x-none"/>
        </w:rPr>
        <w:t>آنچه مسلم است شناخت ویژگي‌ها و خصایص کودک و آنچه در مسیر رشد و تعالي و به ثمر رساندن یک کودک لازم است، مي‌تواند در طرح محیطي مناسب برای کودکان راهگشا و موثر باشد. دوران کودکي نقش موثری در سرنوشت انسان ایفا مي‌کند، به همین دلیل توجه و اهمیت دادن به این دوران بسیار مهم است. (آزموده،1391، 26).</w:t>
      </w:r>
    </w:p>
    <w:p w:rsidR="000A1451" w:rsidRPr="000A1451" w:rsidRDefault="000A1451" w:rsidP="000A1451">
      <w:pPr>
        <w:rPr>
          <w:rFonts w:cs="B Nazanin"/>
          <w:sz w:val="24"/>
          <w:rtl/>
          <w:lang w:val="x-none" w:eastAsia="x-none"/>
        </w:rPr>
      </w:pPr>
      <w:r w:rsidRPr="000A1451">
        <w:rPr>
          <w:rFonts w:cs="B Nazanin" w:hint="cs"/>
          <w:sz w:val="24"/>
          <w:rtl/>
          <w:lang w:val="x-none" w:eastAsia="x-none"/>
        </w:rPr>
        <w:t>رابطه کودک با محیط، رابطه ای موضعی</w:t>
      </w:r>
      <w:r w:rsidRPr="000A1451">
        <w:rPr>
          <w:rFonts w:cs="B Nazanin"/>
          <w:sz w:val="24"/>
          <w:rtl/>
          <w:lang w:val="x-none" w:eastAsia="x-none"/>
        </w:rPr>
        <w:footnoteReference w:id="1"/>
      </w:r>
      <w:r w:rsidRPr="000A1451">
        <w:rPr>
          <w:rFonts w:cs="B Nazanin" w:hint="cs"/>
          <w:sz w:val="24"/>
          <w:rtl/>
          <w:lang w:val="x-none" w:eastAsia="x-none"/>
        </w:rPr>
        <w:t xml:space="preserve"> است. در شناخت موضعی به جای فواصل و ابعاد و زوایا و مسا</w:t>
      </w:r>
      <w:r w:rsidRPr="000A1451">
        <w:rPr>
          <w:rFonts w:cs="B Nazanin" w:hint="cs"/>
          <w:sz w:val="24"/>
          <w:rtl/>
          <w:lang w:eastAsia="x-none" w:bidi="fa-IR"/>
        </w:rPr>
        <w:t>حت</w:t>
      </w:r>
      <w:r w:rsidRPr="000A1451">
        <w:rPr>
          <w:rFonts w:cs="B Nazanin" w:hint="cs"/>
          <w:sz w:val="24"/>
          <w:rtl/>
          <w:lang w:val="x-none" w:eastAsia="x-none"/>
        </w:rPr>
        <w:t>، روابطی چون نزدیکی</w:t>
      </w:r>
      <w:r w:rsidRPr="000A1451">
        <w:rPr>
          <w:rFonts w:cs="B Nazanin"/>
          <w:sz w:val="24"/>
          <w:rtl/>
          <w:lang w:val="x-none" w:eastAsia="x-none"/>
        </w:rPr>
        <w:footnoteReference w:id="2"/>
      </w:r>
      <w:r w:rsidRPr="000A1451">
        <w:rPr>
          <w:rFonts w:cs="B Nazanin" w:hint="cs"/>
          <w:sz w:val="24"/>
          <w:rtl/>
          <w:lang w:val="x-none" w:eastAsia="x-none"/>
        </w:rPr>
        <w:t>، دوری</w:t>
      </w:r>
      <w:r w:rsidRPr="000A1451">
        <w:rPr>
          <w:rFonts w:cs="B Nazanin"/>
          <w:sz w:val="24"/>
          <w:rtl/>
          <w:lang w:val="x-none" w:eastAsia="x-none"/>
        </w:rPr>
        <w:footnoteReference w:id="3"/>
      </w:r>
      <w:r w:rsidRPr="000A1451">
        <w:rPr>
          <w:rFonts w:cs="B Nazanin" w:hint="cs"/>
          <w:sz w:val="24"/>
          <w:rtl/>
          <w:lang w:val="x-none" w:eastAsia="x-none"/>
        </w:rPr>
        <w:t>، تقارن</w:t>
      </w:r>
      <w:r w:rsidRPr="000A1451">
        <w:rPr>
          <w:rFonts w:cs="B Nazanin"/>
          <w:sz w:val="24"/>
          <w:rtl/>
          <w:lang w:val="x-none" w:eastAsia="x-none"/>
        </w:rPr>
        <w:footnoteReference w:id="4"/>
      </w:r>
      <w:r w:rsidRPr="000A1451">
        <w:rPr>
          <w:rFonts w:cs="B Nazanin" w:hint="cs"/>
          <w:sz w:val="24"/>
          <w:rtl/>
          <w:lang w:val="x-none" w:eastAsia="x-none"/>
        </w:rPr>
        <w:t>، پیوستگی</w:t>
      </w:r>
      <w:r w:rsidRPr="000A1451">
        <w:rPr>
          <w:rFonts w:cs="B Nazanin"/>
          <w:sz w:val="24"/>
          <w:rtl/>
          <w:lang w:val="x-none" w:eastAsia="x-none"/>
        </w:rPr>
        <w:footnoteReference w:id="5"/>
      </w:r>
      <w:r w:rsidRPr="000A1451">
        <w:rPr>
          <w:rFonts w:cs="B Nazanin" w:hint="cs"/>
          <w:sz w:val="24"/>
          <w:rtl/>
          <w:lang w:val="x-none" w:eastAsia="x-none"/>
        </w:rPr>
        <w:t xml:space="preserve"> و درون هم بودن مورد توجه کودک قرار می گیرد. بنابراین کودک ابتدا متوجه نظم های بسیار ابتدایی بر اساس تقارن است که با تداوم و نزدیکی تعریف می‌شوند»(معماریان ،1384، 328).</w:t>
      </w:r>
    </w:p>
    <w:p w:rsidR="000A1451" w:rsidRPr="000A1451" w:rsidRDefault="000A1451" w:rsidP="000A1451">
      <w:pPr>
        <w:rPr>
          <w:rFonts w:cs="B Nazanin"/>
          <w:sz w:val="24"/>
          <w:rtl/>
          <w:lang w:val="x-none" w:eastAsia="x-none"/>
        </w:rPr>
      </w:pPr>
      <w:r w:rsidRPr="000A1451">
        <w:rPr>
          <w:rFonts w:cs="B Nazanin"/>
          <w:sz w:val="24"/>
          <w:rtl/>
          <w:lang w:val="x-none" w:eastAsia="x-none"/>
        </w:rPr>
        <w:t>حوزه</w:t>
      </w:r>
      <w:r w:rsidRPr="000A1451">
        <w:rPr>
          <w:rFonts w:cs="B Nazanin" w:hint="cs"/>
          <w:sz w:val="24"/>
          <w:rtl/>
          <w:lang w:val="x-none" w:eastAsia="x-none"/>
        </w:rPr>
        <w:t>‌</w:t>
      </w:r>
      <w:r w:rsidRPr="000A1451">
        <w:rPr>
          <w:rFonts w:cs="B Nazanin"/>
          <w:sz w:val="24"/>
          <w:rtl/>
          <w:lang w:val="x-none" w:eastAsia="x-none"/>
        </w:rPr>
        <w:t>های عمومی مرتبط با دانش علوم رفتاری در مقوله</w:t>
      </w:r>
      <w:r w:rsidRPr="000A1451">
        <w:rPr>
          <w:rFonts w:cs="B Nazanin" w:hint="cs"/>
          <w:sz w:val="24"/>
          <w:rtl/>
          <w:lang w:val="x-none" w:eastAsia="x-none"/>
        </w:rPr>
        <w:t>‌</w:t>
      </w:r>
      <w:r w:rsidRPr="000A1451">
        <w:rPr>
          <w:rFonts w:cs="B Nazanin"/>
          <w:sz w:val="24"/>
          <w:rtl/>
          <w:lang w:val="x-none" w:eastAsia="x-none"/>
        </w:rPr>
        <w:t>های مرتبط با معماری فضاهای کودکان، علاقمندند تا اساس مطالعات خود را بر مبنای نظریه</w:t>
      </w:r>
      <w:r w:rsidRPr="000A1451">
        <w:rPr>
          <w:rFonts w:cs="B Nazanin" w:hint="cs"/>
          <w:sz w:val="24"/>
          <w:rtl/>
          <w:lang w:val="x-none" w:eastAsia="x-none"/>
        </w:rPr>
        <w:t>‌</w:t>
      </w:r>
      <w:r w:rsidRPr="000A1451">
        <w:rPr>
          <w:rFonts w:cs="B Nazanin"/>
          <w:sz w:val="24"/>
          <w:rtl/>
          <w:lang w:val="x-none" w:eastAsia="x-none"/>
        </w:rPr>
        <w:t>های رشد و یادگیری کودکان بنا نهند از این حیث مطالعات بسیاری وجود دارد که در پی شکل دادن فضاهای مورد نیاز کودکان بر اساس نیازهای مختلف روانی آنهاست</w:t>
      </w:r>
      <w:r w:rsidRPr="000A1451">
        <w:rPr>
          <w:rFonts w:cs="B Nazanin" w:hint="cs"/>
          <w:sz w:val="24"/>
          <w:rtl/>
          <w:lang w:val="x-none" w:eastAsia="x-none"/>
        </w:rPr>
        <w:t>.</w:t>
      </w:r>
      <w:r w:rsidRPr="000A1451">
        <w:rPr>
          <w:rFonts w:cs="B Nazanin"/>
          <w:sz w:val="24"/>
          <w:rtl/>
          <w:lang w:val="x-none" w:eastAsia="x-none"/>
        </w:rPr>
        <w:t>(معینی و جلالی،1394، 8).</w:t>
      </w:r>
      <w:r w:rsidRPr="000A1451">
        <w:rPr>
          <w:rFonts w:cs="B Nazanin" w:hint="cs"/>
          <w:sz w:val="24"/>
          <w:rtl/>
          <w:lang w:val="x-none" w:eastAsia="x-none"/>
        </w:rPr>
        <w:t xml:space="preserve"> </w:t>
      </w:r>
    </w:p>
    <w:p w:rsidR="000A1451" w:rsidRPr="000A1451" w:rsidRDefault="000A1451" w:rsidP="000A1451">
      <w:pPr>
        <w:rPr>
          <w:rFonts w:cs="B Nazanin"/>
          <w:sz w:val="24"/>
          <w:rtl/>
          <w:lang w:val="x-none" w:eastAsia="x-none"/>
        </w:rPr>
      </w:pPr>
      <w:r w:rsidRPr="000A1451">
        <w:rPr>
          <w:rFonts w:cs="B Nazanin"/>
          <w:sz w:val="24"/>
          <w:rtl/>
          <w:lang w:val="x-none" w:eastAsia="x-none"/>
        </w:rPr>
        <w:t>منظور از طرح و اجرای محیط مناسب برای کودکان، فراهم نمودن بستر و عاملي مؤثر، جهت تحقق قابلیت</w:t>
      </w:r>
      <w:r w:rsidRPr="000A1451">
        <w:rPr>
          <w:rFonts w:cs="B Nazanin" w:hint="cs"/>
          <w:sz w:val="24"/>
          <w:rtl/>
          <w:lang w:val="x-none" w:eastAsia="x-none"/>
        </w:rPr>
        <w:t>‌</w:t>
      </w:r>
      <w:r w:rsidRPr="000A1451">
        <w:rPr>
          <w:rFonts w:cs="B Nazanin"/>
          <w:sz w:val="24"/>
          <w:rtl/>
          <w:lang w:val="x-none" w:eastAsia="x-none"/>
        </w:rPr>
        <w:t>های بالقوه وجودی برای شناختن وجوه شخصیتي و جسمي و تأمین رشد کامل آنان است</w:t>
      </w:r>
      <w:r w:rsidRPr="000A1451">
        <w:rPr>
          <w:rFonts w:cs="B Nazanin" w:hint="cs"/>
          <w:sz w:val="24"/>
          <w:rtl/>
          <w:lang w:val="x-none" w:eastAsia="x-none"/>
        </w:rPr>
        <w:t>.</w:t>
      </w:r>
      <w:r w:rsidRPr="000A1451">
        <w:rPr>
          <w:rFonts w:cs="B Nazanin"/>
          <w:sz w:val="24"/>
          <w:rtl/>
          <w:lang w:val="x-none" w:eastAsia="x-none"/>
        </w:rPr>
        <w:t xml:space="preserve"> به عبارت دیگر </w:t>
      </w:r>
      <w:r w:rsidRPr="000A1451">
        <w:rPr>
          <w:rFonts w:cs="B Nazanin" w:hint="cs"/>
          <w:sz w:val="24"/>
          <w:rtl/>
          <w:lang w:val="x-none" w:eastAsia="x-none"/>
        </w:rPr>
        <w:t xml:space="preserve">« </w:t>
      </w:r>
      <w:r w:rsidRPr="000A1451">
        <w:rPr>
          <w:rFonts w:cs="B Nazanin"/>
          <w:sz w:val="24"/>
          <w:rtl/>
          <w:lang w:val="x-none" w:eastAsia="x-none"/>
        </w:rPr>
        <w:t>نقش محیط فیزیکي در رشد کودک را از یک سو به عنوان بستری برای شکل</w:t>
      </w:r>
      <w:r w:rsidRPr="000A1451">
        <w:rPr>
          <w:rFonts w:cs="B Nazanin" w:hint="cs"/>
          <w:sz w:val="24"/>
          <w:rtl/>
          <w:lang w:val="x-none" w:eastAsia="x-none"/>
        </w:rPr>
        <w:t>‌</w:t>
      </w:r>
      <w:r w:rsidRPr="000A1451">
        <w:rPr>
          <w:rFonts w:cs="B Nazanin"/>
          <w:sz w:val="24"/>
          <w:rtl/>
          <w:lang w:val="x-none" w:eastAsia="x-none"/>
        </w:rPr>
        <w:t>گیری قالب</w:t>
      </w:r>
      <w:r w:rsidRPr="000A1451">
        <w:rPr>
          <w:rFonts w:cs="B Nazanin" w:hint="cs"/>
          <w:sz w:val="24"/>
          <w:rtl/>
          <w:lang w:val="x-none" w:eastAsia="x-none"/>
        </w:rPr>
        <w:t>‌</w:t>
      </w:r>
      <w:r w:rsidRPr="000A1451">
        <w:rPr>
          <w:rFonts w:cs="B Nazanin"/>
          <w:sz w:val="24"/>
          <w:rtl/>
          <w:lang w:val="x-none" w:eastAsia="x-none"/>
        </w:rPr>
        <w:t>های فطری و طرح کلي ابعاد وجودی او و از سوی دیگر عاملي مؤثر برای پایه ریزی و گسترش داشته</w:t>
      </w:r>
      <w:r w:rsidRPr="000A1451">
        <w:rPr>
          <w:rFonts w:cs="B Nazanin" w:hint="cs"/>
          <w:sz w:val="24"/>
          <w:rtl/>
          <w:lang w:val="x-none" w:eastAsia="x-none"/>
        </w:rPr>
        <w:t>‌</w:t>
      </w:r>
      <w:r w:rsidRPr="000A1451">
        <w:rPr>
          <w:rFonts w:cs="B Nazanin"/>
          <w:sz w:val="24"/>
          <w:rtl/>
          <w:lang w:val="x-none" w:eastAsia="x-none"/>
        </w:rPr>
        <w:t>های ذهني، محتوای شناخت و مهارت</w:t>
      </w:r>
      <w:r w:rsidRPr="000A1451">
        <w:rPr>
          <w:rFonts w:cs="B Nazanin" w:hint="cs"/>
          <w:sz w:val="24"/>
          <w:rtl/>
          <w:lang w:val="x-none" w:eastAsia="x-none"/>
        </w:rPr>
        <w:t>‌</w:t>
      </w:r>
      <w:r w:rsidRPr="000A1451">
        <w:rPr>
          <w:rFonts w:cs="B Nazanin"/>
          <w:sz w:val="24"/>
          <w:rtl/>
          <w:lang w:val="x-none" w:eastAsia="x-none"/>
        </w:rPr>
        <w:t>های بدني، وی مي</w:t>
      </w:r>
      <w:r w:rsidRPr="000A1451">
        <w:rPr>
          <w:rFonts w:cs="B Nazanin" w:hint="cs"/>
          <w:sz w:val="24"/>
          <w:rtl/>
          <w:lang w:val="x-none" w:eastAsia="x-none"/>
        </w:rPr>
        <w:t>‌</w:t>
      </w:r>
      <w:r w:rsidRPr="000A1451">
        <w:rPr>
          <w:rFonts w:cs="B Nazanin"/>
          <w:sz w:val="24"/>
          <w:rtl/>
          <w:lang w:val="x-none" w:eastAsia="x-none"/>
        </w:rPr>
        <w:t>توان در نظر گرفت</w:t>
      </w:r>
      <w:r w:rsidRPr="000A1451">
        <w:rPr>
          <w:rFonts w:cs="B Nazanin" w:hint="cs"/>
          <w:sz w:val="24"/>
          <w:rtl/>
          <w:lang w:val="x-none" w:eastAsia="x-none"/>
        </w:rPr>
        <w:t>.</w:t>
      </w:r>
      <w:r w:rsidRPr="000A1451">
        <w:rPr>
          <w:rFonts w:cs="B Nazanin"/>
          <w:sz w:val="24"/>
          <w:rtl/>
          <w:lang w:val="x-none" w:eastAsia="x-none"/>
        </w:rPr>
        <w:t xml:space="preserve"> محیط و بستر مناسب رشد کودکان شامل آن اماکن و مسیرهای ارتباطي است که علاوه بر برآورده ساختن مقاصد در نظر گرفته شده برای هر یک پاسخگوی نیازهای وجودی کودکان در مراحل رشد بوده و با توانایي</w:t>
      </w:r>
      <w:r w:rsidRPr="000A1451">
        <w:rPr>
          <w:rFonts w:cs="B Nazanin" w:hint="cs"/>
          <w:sz w:val="24"/>
          <w:rtl/>
          <w:lang w:val="x-none" w:eastAsia="x-none"/>
        </w:rPr>
        <w:t>‌</w:t>
      </w:r>
      <w:r w:rsidRPr="000A1451">
        <w:rPr>
          <w:rFonts w:cs="B Nazanin"/>
          <w:sz w:val="24"/>
          <w:rtl/>
          <w:lang w:val="x-none" w:eastAsia="x-none"/>
        </w:rPr>
        <w:t xml:space="preserve">های </w:t>
      </w:r>
      <w:r w:rsidRPr="000A1451">
        <w:rPr>
          <w:rFonts w:cs="B Nazanin" w:hint="cs"/>
          <w:sz w:val="24"/>
          <w:rtl/>
          <w:lang w:val="x-none" w:eastAsia="x-none"/>
        </w:rPr>
        <w:t>آ</w:t>
      </w:r>
      <w:r w:rsidRPr="000A1451">
        <w:rPr>
          <w:rFonts w:cs="B Nazanin"/>
          <w:sz w:val="24"/>
          <w:rtl/>
          <w:lang w:val="x-none" w:eastAsia="x-none"/>
        </w:rPr>
        <w:t>نها نیز هماهنگ باشد</w:t>
      </w:r>
      <w:r w:rsidRPr="000A1451">
        <w:rPr>
          <w:rFonts w:cs="B Nazanin"/>
          <w:sz w:val="24"/>
          <w:lang w:val="x-none" w:eastAsia="x-none"/>
        </w:rPr>
        <w:t>.</w:t>
      </w:r>
      <w:r w:rsidRPr="000A1451">
        <w:rPr>
          <w:rFonts w:cs="B Nazanin" w:hint="cs"/>
          <w:sz w:val="24"/>
          <w:rtl/>
          <w:lang w:val="x-none" w:eastAsia="x-none"/>
        </w:rPr>
        <w:t xml:space="preserve"> </w:t>
      </w:r>
      <w:r w:rsidRPr="000A1451">
        <w:rPr>
          <w:rFonts w:cs="B Nazanin"/>
          <w:sz w:val="24"/>
          <w:rtl/>
          <w:lang w:val="x-none" w:eastAsia="x-none"/>
        </w:rPr>
        <w:t>کودک برای رشد، قبل از هر چیز به ارضا عاطفي و احساس پیوند با محیط فیزیکي و اجتماعي خود نیازمند است</w:t>
      </w:r>
      <w:r w:rsidRPr="000A1451">
        <w:rPr>
          <w:rFonts w:cs="B Nazanin" w:hint="cs"/>
          <w:sz w:val="24"/>
          <w:rtl/>
          <w:lang w:val="x-none" w:eastAsia="x-none"/>
        </w:rPr>
        <w:t>.</w:t>
      </w:r>
      <w:r w:rsidRPr="000A1451">
        <w:rPr>
          <w:rFonts w:cs="B Nazanin"/>
          <w:sz w:val="24"/>
          <w:rtl/>
          <w:lang w:val="x-none" w:eastAsia="x-none"/>
        </w:rPr>
        <w:t xml:space="preserve"> </w:t>
      </w:r>
    </w:p>
    <w:p w:rsidR="000A1451" w:rsidRDefault="000A1451" w:rsidP="000A1451">
      <w:pPr>
        <w:rPr>
          <w:rFonts w:cs="B Nazanin"/>
          <w:szCs w:val="22"/>
          <w:rtl/>
          <w:lang w:val="x-none" w:eastAsia="x-none"/>
        </w:rPr>
      </w:pPr>
      <w:r w:rsidRPr="000A1451">
        <w:rPr>
          <w:rFonts w:cs="B Nazanin"/>
          <w:sz w:val="24"/>
          <w:rtl/>
          <w:lang w:val="x-none" w:eastAsia="x-none"/>
        </w:rPr>
        <w:t>بنابراین مشخصه محیط مناسب، وجود محرک</w:t>
      </w:r>
      <w:r w:rsidRPr="000A1451">
        <w:rPr>
          <w:rFonts w:cs="B Nazanin" w:hint="cs"/>
          <w:sz w:val="24"/>
          <w:rtl/>
          <w:lang w:val="x-none" w:eastAsia="x-none"/>
        </w:rPr>
        <w:t>‌</w:t>
      </w:r>
      <w:r w:rsidRPr="000A1451">
        <w:rPr>
          <w:rFonts w:cs="B Nazanin"/>
          <w:sz w:val="24"/>
          <w:rtl/>
          <w:lang w:val="x-none" w:eastAsia="x-none"/>
        </w:rPr>
        <w:t>ها و انگیزه</w:t>
      </w:r>
      <w:r w:rsidRPr="000A1451">
        <w:rPr>
          <w:rFonts w:cs="B Nazanin" w:hint="cs"/>
          <w:sz w:val="24"/>
          <w:rtl/>
          <w:lang w:val="x-none" w:eastAsia="x-none"/>
        </w:rPr>
        <w:t>‌</w:t>
      </w:r>
      <w:r w:rsidRPr="000A1451">
        <w:rPr>
          <w:rFonts w:cs="B Nazanin"/>
          <w:sz w:val="24"/>
          <w:rtl/>
          <w:lang w:val="x-none" w:eastAsia="x-none"/>
        </w:rPr>
        <w:t>های لازم و منطبق با هر مرحله رشد کودک است.</w:t>
      </w:r>
      <w:r w:rsidRPr="000A1451">
        <w:rPr>
          <w:rFonts w:cs="B Nazanin" w:hint="cs"/>
          <w:sz w:val="24"/>
          <w:rtl/>
          <w:lang w:val="x-none" w:eastAsia="x-none"/>
        </w:rPr>
        <w:t xml:space="preserve"> </w:t>
      </w:r>
      <w:r w:rsidRPr="000A1451">
        <w:rPr>
          <w:rFonts w:cs="B Nazanin"/>
          <w:sz w:val="24"/>
          <w:rtl/>
          <w:lang w:val="x-none" w:eastAsia="x-none"/>
        </w:rPr>
        <w:t xml:space="preserve">هنگام </w:t>
      </w:r>
      <w:r w:rsidRPr="000A1451">
        <w:rPr>
          <w:rFonts w:cs="B Nazanin"/>
          <w:sz w:val="24"/>
          <w:rtl/>
          <w:lang w:val="x-none" w:eastAsia="x-none"/>
        </w:rPr>
        <w:lastRenderedPageBreak/>
        <w:t>طراحي مفیدترین ترفند به منظور ایجاد پیوند عاطفي بین کودک و محیط و جلوگیری از روحیه ناخرسند در او، در نظر گرفتن وابستگي</w:t>
      </w:r>
      <w:r w:rsidRPr="000A1451">
        <w:rPr>
          <w:rFonts w:cs="B Nazanin" w:hint="cs"/>
          <w:sz w:val="24"/>
          <w:rtl/>
          <w:lang w:val="x-none" w:eastAsia="x-none"/>
        </w:rPr>
        <w:t>‌</w:t>
      </w:r>
      <w:r w:rsidRPr="000A1451">
        <w:rPr>
          <w:rFonts w:cs="B Nazanin"/>
          <w:sz w:val="24"/>
          <w:rtl/>
          <w:lang w:val="x-none" w:eastAsia="x-none"/>
        </w:rPr>
        <w:t>ها و تمایلات جسمي و عاطفي کودکان در هر مرحله از رشد است</w:t>
      </w:r>
      <w:r w:rsidRPr="000A1451">
        <w:rPr>
          <w:rFonts w:cs="B Nazanin" w:hint="cs"/>
          <w:sz w:val="24"/>
          <w:rtl/>
          <w:lang w:val="x-none" w:eastAsia="x-none"/>
        </w:rPr>
        <w:t xml:space="preserve">. </w:t>
      </w:r>
      <w:r w:rsidRPr="000A1451">
        <w:rPr>
          <w:rFonts w:cs="B Nazanin"/>
          <w:sz w:val="24"/>
          <w:rtl/>
          <w:lang w:val="x-none" w:eastAsia="x-none"/>
        </w:rPr>
        <w:t>مساله مهم دیگر که در حفظ پیوند کودک با محیط و ایجاد حس امنیت رواني برای او موثر است، وضوح و خوانایي محیط برای کودک مي</w:t>
      </w:r>
      <w:r w:rsidRPr="000A1451">
        <w:rPr>
          <w:rFonts w:cs="B Nazanin" w:hint="cs"/>
          <w:sz w:val="24"/>
          <w:rtl/>
          <w:lang w:val="x-none" w:eastAsia="x-none"/>
        </w:rPr>
        <w:t>‌</w:t>
      </w:r>
      <w:r w:rsidRPr="000A1451">
        <w:rPr>
          <w:rFonts w:cs="B Nazanin"/>
          <w:sz w:val="24"/>
          <w:rtl/>
          <w:lang w:val="x-none" w:eastAsia="x-none"/>
        </w:rPr>
        <w:t>باشد</w:t>
      </w:r>
      <w:r w:rsidRPr="000A1451">
        <w:rPr>
          <w:rFonts w:cs="B Nazanin" w:hint="cs"/>
          <w:sz w:val="24"/>
          <w:rtl/>
          <w:lang w:val="x-none" w:eastAsia="x-none"/>
        </w:rPr>
        <w:t>.</w:t>
      </w:r>
      <w:r w:rsidRPr="000A1451">
        <w:rPr>
          <w:rFonts w:cs="B Nazanin"/>
          <w:sz w:val="24"/>
          <w:rtl/>
          <w:lang w:val="x-none" w:eastAsia="x-none"/>
        </w:rPr>
        <w:t xml:space="preserve"> محیطي که آن را به سهولت درک و تعبیر نماید، بنابراین یکي دیگر از ویژگیهای محیط مناسب، انطباق داشتن با توانایي شناختي و ادراکي کودکان است در عین حال که به گسترش طرحهای ذهني و شناخت آنان یاری رسانده بروز خلاقیت را ممکن مي سازد»(ستاری و اقبالی،1393، 38).</w:t>
      </w:r>
      <w:r w:rsidRPr="007F73D0">
        <w:rPr>
          <w:rFonts w:cs="B Nazanin" w:hint="cs"/>
          <w:szCs w:val="22"/>
          <w:rtl/>
          <w:lang w:val="x-none" w:eastAsia="x-none"/>
        </w:rPr>
        <w:t xml:space="preserve"> </w:t>
      </w:r>
    </w:p>
    <w:p w:rsidR="000A1451" w:rsidRPr="00991262" w:rsidRDefault="000A1451" w:rsidP="000A1451">
      <w:pPr>
        <w:rPr>
          <w:rFonts w:cs="B Nazanin"/>
          <w:b/>
          <w:bCs/>
          <w:rtl/>
          <w:lang w:val="x-none" w:eastAsia="x-none"/>
        </w:rPr>
      </w:pPr>
      <w:r w:rsidRPr="00991262">
        <w:rPr>
          <w:rFonts w:cs="B Nazanin" w:hint="cs"/>
          <w:b/>
          <w:bCs/>
          <w:rtl/>
          <w:lang w:val="x-none" w:eastAsia="x-none"/>
        </w:rPr>
        <w:t xml:space="preserve">4. فرهنگسرای کودک </w:t>
      </w:r>
    </w:p>
    <w:p w:rsidR="000A1451" w:rsidRPr="000A1451" w:rsidRDefault="000A1451" w:rsidP="000A1451">
      <w:pPr>
        <w:rPr>
          <w:rFonts w:cs="B Nazanin"/>
          <w:sz w:val="24"/>
          <w:lang w:val="x-none" w:eastAsia="x-none"/>
        </w:rPr>
      </w:pPr>
      <w:r w:rsidRPr="000A1451">
        <w:rPr>
          <w:rFonts w:cs="B Nazanin"/>
          <w:sz w:val="24"/>
          <w:rtl/>
          <w:lang w:val="x-none" w:eastAsia="x-none"/>
        </w:rPr>
        <w:t>کودک برای رشد قبل از هر چیز به ارضاء عاطفي و احساس پیوند با محیط فیزیکي و اجتماعي خود نیازمند است</w:t>
      </w:r>
      <w:r w:rsidRPr="000A1451">
        <w:rPr>
          <w:rFonts w:cs="B Nazanin" w:hint="cs"/>
          <w:sz w:val="24"/>
          <w:rtl/>
          <w:lang w:val="x-none" w:eastAsia="x-none"/>
        </w:rPr>
        <w:t>.</w:t>
      </w:r>
      <w:r w:rsidRPr="000A1451">
        <w:rPr>
          <w:rFonts w:cs="B Nazanin"/>
          <w:sz w:val="24"/>
          <w:rtl/>
          <w:lang w:val="x-none" w:eastAsia="x-none"/>
        </w:rPr>
        <w:t xml:space="preserve"> </w:t>
      </w:r>
      <w:r w:rsidRPr="000A1451">
        <w:rPr>
          <w:rFonts w:cs="B Nazanin" w:hint="cs"/>
          <w:sz w:val="24"/>
          <w:rtl/>
          <w:lang w:val="x-none" w:eastAsia="x-none"/>
        </w:rPr>
        <w:t xml:space="preserve">« </w:t>
      </w:r>
      <w:r w:rsidRPr="000A1451">
        <w:rPr>
          <w:rFonts w:cs="B Nazanin"/>
          <w:sz w:val="24"/>
          <w:rtl/>
          <w:lang w:val="x-none" w:eastAsia="x-none"/>
        </w:rPr>
        <w:t>هنگام طراحي مفیدترین ترفند به منظور ایجاد پیوند عاطفي بین کودک و محیط و جلوگیری از روحیه ناخرسند در او، در نظر گرفتن وابستگي</w:t>
      </w:r>
      <w:r w:rsidRPr="000A1451">
        <w:rPr>
          <w:rFonts w:cs="B Nazanin" w:hint="cs"/>
          <w:sz w:val="24"/>
          <w:rtl/>
          <w:lang w:val="x-none" w:eastAsia="x-none"/>
        </w:rPr>
        <w:t>‌</w:t>
      </w:r>
      <w:r w:rsidRPr="000A1451">
        <w:rPr>
          <w:rFonts w:cs="B Nazanin"/>
          <w:sz w:val="24"/>
          <w:rtl/>
          <w:lang w:val="x-none" w:eastAsia="x-none"/>
        </w:rPr>
        <w:t>ها و تمایلات جسمي و عاطفي کودکان در هر مرحله از رشد است. توجه به جغرافیای فضا در طراحي محیط و ایجاد تنوع در ویژگي</w:t>
      </w:r>
      <w:r w:rsidRPr="000A1451">
        <w:rPr>
          <w:rFonts w:cs="B Nazanin" w:hint="cs"/>
          <w:sz w:val="24"/>
          <w:rtl/>
          <w:lang w:val="x-none" w:eastAsia="x-none"/>
        </w:rPr>
        <w:t>‌</w:t>
      </w:r>
      <w:r w:rsidRPr="000A1451">
        <w:rPr>
          <w:rFonts w:cs="B Nazanin"/>
          <w:sz w:val="24"/>
          <w:rtl/>
          <w:lang w:val="x-none" w:eastAsia="x-none"/>
        </w:rPr>
        <w:t>های بصری و عاطفي گوشه</w:t>
      </w:r>
      <w:r w:rsidRPr="000A1451">
        <w:rPr>
          <w:rFonts w:cs="B Nazanin" w:hint="cs"/>
          <w:sz w:val="24"/>
          <w:rtl/>
          <w:lang w:val="x-none" w:eastAsia="x-none"/>
        </w:rPr>
        <w:t>‌</w:t>
      </w:r>
      <w:r w:rsidRPr="000A1451">
        <w:rPr>
          <w:rFonts w:cs="B Nazanin"/>
          <w:sz w:val="24"/>
          <w:rtl/>
          <w:lang w:val="x-none" w:eastAsia="x-none"/>
        </w:rPr>
        <w:t>ها و زوایای مختلف آن مي</w:t>
      </w:r>
      <w:r w:rsidRPr="000A1451">
        <w:rPr>
          <w:rFonts w:cs="B Nazanin" w:hint="cs"/>
          <w:sz w:val="24"/>
          <w:rtl/>
          <w:lang w:val="x-none" w:eastAsia="x-none"/>
        </w:rPr>
        <w:t>‌</w:t>
      </w:r>
      <w:r w:rsidRPr="000A1451">
        <w:rPr>
          <w:rFonts w:cs="B Nazanin"/>
          <w:sz w:val="24"/>
          <w:rtl/>
          <w:lang w:val="x-none" w:eastAsia="x-none"/>
        </w:rPr>
        <w:t>تواند تأثیر بسزایي در سازگاری کودکان یا مکان داشته و تعلق خاطر آنان را افزایش دهد و از جمله عوامل مهمي که در حفظ پیوند کودک با محیط مؤثر است وضوح و خوانایي محیط برای کودک است. محیطي که آن</w:t>
      </w:r>
      <w:r w:rsidRPr="000A1451">
        <w:rPr>
          <w:rFonts w:cs="B Nazanin" w:hint="cs"/>
          <w:sz w:val="24"/>
          <w:rtl/>
          <w:lang w:val="x-none" w:eastAsia="x-none"/>
        </w:rPr>
        <w:t xml:space="preserve">‌ </w:t>
      </w:r>
      <w:r w:rsidRPr="000A1451">
        <w:rPr>
          <w:rFonts w:cs="B Nazanin"/>
          <w:sz w:val="24"/>
          <w:rtl/>
          <w:lang w:val="x-none" w:eastAsia="x-none"/>
        </w:rPr>
        <w:t>را به سهولت درک و تعبیر نماید. (طاهری و میرزابیگي،</w:t>
      </w:r>
      <w:r w:rsidRPr="000A1451">
        <w:rPr>
          <w:rFonts w:cs="B Nazanin" w:hint="cs"/>
          <w:sz w:val="24"/>
          <w:rtl/>
          <w:lang w:val="x-none" w:eastAsia="x-none"/>
        </w:rPr>
        <w:t>1393).</w:t>
      </w:r>
    </w:p>
    <w:p w:rsidR="000A1451" w:rsidRPr="000A1451" w:rsidRDefault="000A1451" w:rsidP="000A1451">
      <w:pPr>
        <w:rPr>
          <w:rFonts w:cs="B Nazanin"/>
          <w:sz w:val="24"/>
          <w:rtl/>
          <w:lang w:val="x-none" w:eastAsia="x-none"/>
        </w:rPr>
      </w:pPr>
      <w:r w:rsidRPr="000A1451">
        <w:rPr>
          <w:rFonts w:cs="B Nazanin" w:hint="cs"/>
          <w:sz w:val="24"/>
          <w:rtl/>
          <w:lang w:val="x-none" w:eastAsia="x-none"/>
        </w:rPr>
        <w:t>فضاهای فرهنگسرا با توجه به نیازهای شهر و هماهنگی بین نهادهای ذی ربط به بخش های زیر تقسیم می شود، که در جدول و نمودار (1) ارائه شده است.</w:t>
      </w:r>
    </w:p>
    <w:p w:rsidR="000A1451" w:rsidRPr="000A1451" w:rsidRDefault="000A1451" w:rsidP="000A1451">
      <w:pPr>
        <w:numPr>
          <w:ilvl w:val="1"/>
          <w:numId w:val="0"/>
        </w:numPr>
        <w:tabs>
          <w:tab w:val="right" w:pos="1138"/>
        </w:tabs>
        <w:spacing w:before="160" w:after="160"/>
        <w:jc w:val="center"/>
        <w:rPr>
          <w:rFonts w:cs="B Nazanin"/>
          <w:b/>
          <w:bCs/>
          <w:szCs w:val="22"/>
          <w:rtl/>
          <w:lang w:val="x-none" w:eastAsia="x-none"/>
        </w:rPr>
      </w:pPr>
      <w:bookmarkStart w:id="6" w:name="_Toc525476320"/>
      <w:bookmarkStart w:id="7" w:name="_Toc28453116"/>
      <w:r w:rsidRPr="000A1451">
        <w:rPr>
          <w:rFonts w:cs="B Nazanin" w:hint="cs"/>
          <w:b/>
          <w:bCs/>
          <w:szCs w:val="22"/>
          <w:rtl/>
          <w:lang w:val="x-none" w:eastAsia="x-none"/>
        </w:rPr>
        <w:t>جدول (1). ساختار کلی فضاهای فرهنگسرا کودک(منبع: نگارنده، برگرفته از جامعی و بالش زر ، 1394، 12).</w:t>
      </w:r>
      <w:bookmarkEnd w:id="6"/>
      <w:bookmarkEnd w:id="7"/>
    </w:p>
    <w:tbl>
      <w:tblPr>
        <w:tblStyle w:val="TableGrid1"/>
        <w:bidiVisual/>
        <w:tblW w:w="0" w:type="dxa"/>
        <w:tblLook w:val="04A0" w:firstRow="1" w:lastRow="0" w:firstColumn="1" w:lastColumn="0" w:noHBand="0" w:noVBand="1"/>
      </w:tblPr>
      <w:tblGrid>
        <w:gridCol w:w="1157"/>
        <w:gridCol w:w="1650"/>
        <w:gridCol w:w="6197"/>
      </w:tblGrid>
      <w:tr w:rsidR="000A1451" w:rsidRPr="007F73D0" w:rsidTr="00156F5B">
        <w:tc>
          <w:tcPr>
            <w:tcW w:w="1176" w:type="dxa"/>
            <w:vMerge w:val="restart"/>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ساختار کلی فرهنگسرا کودک</w:t>
            </w:r>
          </w:p>
        </w:tc>
        <w:tc>
          <w:tcPr>
            <w:tcW w:w="1701"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آموزشی</w:t>
            </w:r>
          </w:p>
        </w:tc>
        <w:tc>
          <w:tcPr>
            <w:tcW w:w="6517"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کارگاه موسیقی، کارگاه سفالگری، کارگاه نقاشی، کارگاه خطاطی، کارگاه نجوم، کارگاه سفالگری، آتلیه کودک، فضاهای جمعی، فضاهای بازی</w:t>
            </w:r>
          </w:p>
        </w:tc>
      </w:tr>
      <w:tr w:rsidR="000A1451" w:rsidRPr="007F73D0" w:rsidTr="00156F5B">
        <w:tc>
          <w:tcPr>
            <w:tcW w:w="1176" w:type="dxa"/>
            <w:vMerge/>
            <w:vAlign w:val="center"/>
          </w:tcPr>
          <w:p w:rsidR="000A1451" w:rsidRPr="007F73D0" w:rsidRDefault="000A1451" w:rsidP="00156F5B">
            <w:pPr>
              <w:rPr>
                <w:rFonts w:cs="B Nazanin"/>
                <w:sz w:val="22"/>
                <w:szCs w:val="22"/>
                <w:rtl/>
                <w:lang w:val="x-none" w:eastAsia="x-none"/>
              </w:rPr>
            </w:pPr>
          </w:p>
        </w:tc>
        <w:tc>
          <w:tcPr>
            <w:tcW w:w="1701"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نمایشگاه کودک</w:t>
            </w:r>
          </w:p>
        </w:tc>
        <w:tc>
          <w:tcPr>
            <w:tcW w:w="6517"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نمایشگاه دائمی، نمایشگاه موقت، گالری کودک، مدیریت، بلیط و کنترل</w:t>
            </w:r>
          </w:p>
        </w:tc>
      </w:tr>
      <w:tr w:rsidR="000A1451" w:rsidRPr="007F73D0" w:rsidTr="00156F5B">
        <w:tc>
          <w:tcPr>
            <w:tcW w:w="1176" w:type="dxa"/>
            <w:vMerge/>
            <w:vAlign w:val="center"/>
          </w:tcPr>
          <w:p w:rsidR="000A1451" w:rsidRPr="007F73D0" w:rsidRDefault="000A1451" w:rsidP="00156F5B">
            <w:pPr>
              <w:rPr>
                <w:rFonts w:cs="B Nazanin"/>
                <w:sz w:val="22"/>
                <w:szCs w:val="22"/>
                <w:rtl/>
                <w:lang w:val="x-none" w:eastAsia="x-none"/>
              </w:rPr>
            </w:pPr>
          </w:p>
        </w:tc>
        <w:tc>
          <w:tcPr>
            <w:tcW w:w="1701"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کتابخانه</w:t>
            </w:r>
          </w:p>
        </w:tc>
        <w:tc>
          <w:tcPr>
            <w:tcW w:w="6517"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مخزن کتاب کودک، بخش مطالعه گروهی، بخش مطالعه والدین، بخش قصه گویی، پذیرش</w:t>
            </w:r>
          </w:p>
        </w:tc>
      </w:tr>
      <w:tr w:rsidR="000A1451" w:rsidRPr="007F73D0" w:rsidTr="00156F5B">
        <w:tc>
          <w:tcPr>
            <w:tcW w:w="1176" w:type="dxa"/>
            <w:vMerge/>
            <w:vAlign w:val="center"/>
          </w:tcPr>
          <w:p w:rsidR="000A1451" w:rsidRPr="007F73D0" w:rsidRDefault="000A1451" w:rsidP="00156F5B">
            <w:pPr>
              <w:rPr>
                <w:rFonts w:cs="B Nazanin"/>
                <w:sz w:val="22"/>
                <w:szCs w:val="22"/>
                <w:rtl/>
                <w:lang w:val="x-none" w:eastAsia="x-none"/>
              </w:rPr>
            </w:pPr>
          </w:p>
        </w:tc>
        <w:tc>
          <w:tcPr>
            <w:tcW w:w="1701"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اداری</w:t>
            </w:r>
          </w:p>
        </w:tc>
        <w:tc>
          <w:tcPr>
            <w:tcW w:w="6517"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مدیریت، منشی، معاونت، کارکنتن، امور مالی، حراست، روابط عمومی، اتاق کنفرانس</w:t>
            </w:r>
          </w:p>
        </w:tc>
      </w:tr>
      <w:tr w:rsidR="000A1451" w:rsidRPr="007F73D0" w:rsidTr="00156F5B">
        <w:tc>
          <w:tcPr>
            <w:tcW w:w="1176" w:type="dxa"/>
            <w:vMerge/>
            <w:vAlign w:val="center"/>
          </w:tcPr>
          <w:p w:rsidR="000A1451" w:rsidRPr="007F73D0" w:rsidRDefault="000A1451" w:rsidP="00156F5B">
            <w:pPr>
              <w:rPr>
                <w:rFonts w:cs="B Nazanin"/>
                <w:sz w:val="22"/>
                <w:szCs w:val="22"/>
                <w:rtl/>
                <w:lang w:val="x-none" w:eastAsia="x-none"/>
              </w:rPr>
            </w:pPr>
          </w:p>
        </w:tc>
        <w:tc>
          <w:tcPr>
            <w:tcW w:w="1701"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خدماتی</w:t>
            </w:r>
          </w:p>
        </w:tc>
        <w:tc>
          <w:tcPr>
            <w:tcW w:w="6517"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فروش محصولات، کتابفروشی، غرفه صنایع دستی، کتابفروشی، رستوران، تریا، بخش نظافت</w:t>
            </w:r>
          </w:p>
        </w:tc>
      </w:tr>
      <w:tr w:rsidR="000A1451" w:rsidRPr="007F73D0" w:rsidTr="00156F5B">
        <w:tc>
          <w:tcPr>
            <w:tcW w:w="1176" w:type="dxa"/>
            <w:vMerge/>
            <w:vAlign w:val="center"/>
          </w:tcPr>
          <w:p w:rsidR="000A1451" w:rsidRPr="007F73D0" w:rsidRDefault="000A1451" w:rsidP="00156F5B">
            <w:pPr>
              <w:rPr>
                <w:rFonts w:cs="B Nazanin"/>
                <w:sz w:val="22"/>
                <w:szCs w:val="22"/>
                <w:rtl/>
                <w:lang w:val="x-none" w:eastAsia="x-none"/>
              </w:rPr>
            </w:pPr>
          </w:p>
        </w:tc>
        <w:tc>
          <w:tcPr>
            <w:tcW w:w="1701"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آمفی تئاتر</w:t>
            </w:r>
          </w:p>
        </w:tc>
        <w:tc>
          <w:tcPr>
            <w:tcW w:w="6517"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سالن اصلی، لابی و انتظار، سالن ویژه، بلیط و کنترل، صحنه و گریم، نور و صوت، انبار لباس</w:t>
            </w:r>
          </w:p>
        </w:tc>
      </w:tr>
      <w:tr w:rsidR="000A1451" w:rsidRPr="007F73D0" w:rsidTr="00156F5B">
        <w:tc>
          <w:tcPr>
            <w:tcW w:w="1176" w:type="dxa"/>
            <w:vMerge/>
            <w:vAlign w:val="center"/>
          </w:tcPr>
          <w:p w:rsidR="000A1451" w:rsidRPr="007F73D0" w:rsidRDefault="000A1451" w:rsidP="00156F5B">
            <w:pPr>
              <w:rPr>
                <w:rFonts w:cs="B Nazanin"/>
                <w:sz w:val="22"/>
                <w:szCs w:val="22"/>
                <w:rtl/>
                <w:lang w:val="x-none" w:eastAsia="x-none"/>
              </w:rPr>
            </w:pPr>
          </w:p>
        </w:tc>
        <w:tc>
          <w:tcPr>
            <w:tcW w:w="1701"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امور فنی</w:t>
            </w:r>
          </w:p>
        </w:tc>
        <w:tc>
          <w:tcPr>
            <w:tcW w:w="6517"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استودیو عکس کودک، کارشناس امور کودک، مرمت آثار</w:t>
            </w:r>
          </w:p>
        </w:tc>
      </w:tr>
      <w:tr w:rsidR="000A1451" w:rsidRPr="007F73D0" w:rsidTr="00156F5B">
        <w:tc>
          <w:tcPr>
            <w:tcW w:w="1176" w:type="dxa"/>
            <w:vMerge/>
            <w:vAlign w:val="center"/>
          </w:tcPr>
          <w:p w:rsidR="000A1451" w:rsidRPr="007F73D0" w:rsidRDefault="000A1451" w:rsidP="00156F5B">
            <w:pPr>
              <w:rPr>
                <w:rFonts w:cs="B Nazanin"/>
                <w:sz w:val="22"/>
                <w:szCs w:val="22"/>
                <w:rtl/>
                <w:lang w:val="x-none" w:eastAsia="x-none"/>
              </w:rPr>
            </w:pPr>
          </w:p>
        </w:tc>
        <w:tc>
          <w:tcPr>
            <w:tcW w:w="1701"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تاسیسات</w:t>
            </w:r>
          </w:p>
        </w:tc>
        <w:tc>
          <w:tcPr>
            <w:tcW w:w="6517" w:type="dxa"/>
            <w:vAlign w:val="center"/>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موتورخانه، تهویه مطبوع، هواساز، پست برق، ژنراتور</w:t>
            </w:r>
          </w:p>
        </w:tc>
      </w:tr>
    </w:tbl>
    <w:p w:rsidR="000A1451" w:rsidRPr="007F73D0" w:rsidRDefault="000A1451" w:rsidP="000A1451">
      <w:pPr>
        <w:rPr>
          <w:rFonts w:cs="B Nazanin"/>
          <w:szCs w:val="22"/>
          <w:rtl/>
          <w:lang w:val="x-none" w:eastAsia="x-none"/>
        </w:rPr>
      </w:pPr>
      <w:r w:rsidRPr="007F73D0">
        <w:rPr>
          <w:rFonts w:cs="B Nazanin"/>
          <w:noProof/>
          <w:szCs w:val="22"/>
        </w:rPr>
        <w:drawing>
          <wp:anchor distT="0" distB="0" distL="114300" distR="114300" simplePos="0" relativeHeight="251673600" behindDoc="0" locked="0" layoutInCell="1" allowOverlap="1" wp14:anchorId="09850822" wp14:editId="4F95BA58">
            <wp:simplePos x="0" y="0"/>
            <wp:positionH relativeFrom="column">
              <wp:posOffset>293898</wp:posOffset>
            </wp:positionH>
            <wp:positionV relativeFrom="paragraph">
              <wp:posOffset>375752</wp:posOffset>
            </wp:positionV>
            <wp:extent cx="4820592" cy="1859280"/>
            <wp:effectExtent l="0" t="0" r="0" b="7620"/>
            <wp:wrapTopAndBottom/>
            <wp:docPr id="3" name="Picture 3" descr="E:\JSU.Later\Bahrampour\رشد کودک\فصل بندی\فصل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SU.Later\Bahrampour\رشد کودک\فصل بندی\فصل 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0592"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451" w:rsidRPr="007F73D0" w:rsidRDefault="000A1451" w:rsidP="000A1451">
      <w:pPr>
        <w:numPr>
          <w:ilvl w:val="1"/>
          <w:numId w:val="0"/>
        </w:numPr>
        <w:tabs>
          <w:tab w:val="right" w:pos="1138"/>
        </w:tabs>
        <w:spacing w:after="160"/>
        <w:rPr>
          <w:rFonts w:cs="B Nazanin"/>
          <w:szCs w:val="22"/>
          <w:rtl/>
          <w:lang w:val="x-none" w:eastAsia="x-none"/>
        </w:rPr>
      </w:pPr>
      <w:bookmarkStart w:id="8" w:name="_Toc525476372"/>
      <w:bookmarkStart w:id="9" w:name="_Toc28454354"/>
    </w:p>
    <w:p w:rsidR="000A1451" w:rsidRPr="000A1451" w:rsidRDefault="000A1451" w:rsidP="000A1451">
      <w:pPr>
        <w:numPr>
          <w:ilvl w:val="1"/>
          <w:numId w:val="0"/>
        </w:numPr>
        <w:tabs>
          <w:tab w:val="right" w:pos="1138"/>
        </w:tabs>
        <w:spacing w:after="160"/>
        <w:jc w:val="center"/>
        <w:rPr>
          <w:rFonts w:cs="B Nazanin"/>
          <w:b/>
          <w:bCs/>
          <w:szCs w:val="22"/>
          <w:lang w:val="x-none" w:eastAsia="x-none"/>
        </w:rPr>
      </w:pPr>
      <w:r w:rsidRPr="000A1451">
        <w:rPr>
          <w:rFonts w:cs="B Nazanin" w:hint="cs"/>
          <w:b/>
          <w:bCs/>
          <w:szCs w:val="22"/>
          <w:rtl/>
          <w:lang w:val="x-none" w:eastAsia="x-none"/>
        </w:rPr>
        <w:t>نمودار (1). دیاگرام کلی فرهنگسرا (منبع: نگارنده)</w:t>
      </w:r>
      <w:bookmarkEnd w:id="8"/>
      <w:bookmarkEnd w:id="9"/>
    </w:p>
    <w:p w:rsidR="000A1451" w:rsidRPr="00A20223" w:rsidRDefault="000A1451" w:rsidP="000A1451">
      <w:pPr>
        <w:keepNext/>
        <w:keepLines/>
        <w:spacing w:line="160" w:lineRule="atLeast"/>
        <w:outlineLvl w:val="0"/>
        <w:rPr>
          <w:rFonts w:cs="B Nazanin"/>
          <w:b/>
          <w:bCs/>
          <w:sz w:val="24"/>
          <w:szCs w:val="28"/>
          <w:rtl/>
          <w:lang w:val="x-none" w:eastAsia="x-none"/>
        </w:rPr>
      </w:pPr>
      <w:r w:rsidRPr="00A20223">
        <w:rPr>
          <w:rFonts w:cs="B Nazanin" w:hint="cs"/>
          <w:b/>
          <w:bCs/>
          <w:sz w:val="24"/>
          <w:szCs w:val="28"/>
          <w:rtl/>
          <w:lang w:val="x-none" w:eastAsia="x-none"/>
        </w:rPr>
        <w:t xml:space="preserve">5. </w:t>
      </w:r>
      <w:r w:rsidRPr="00A20223">
        <w:rPr>
          <w:rFonts w:cs="B Nazanin"/>
          <w:b/>
          <w:bCs/>
          <w:sz w:val="24"/>
          <w:szCs w:val="28"/>
          <w:rtl/>
          <w:lang w:val="x-none" w:eastAsia="x-none"/>
        </w:rPr>
        <w:t>نتایج و یافته ها</w:t>
      </w:r>
    </w:p>
    <w:p w:rsidR="000A1451" w:rsidRPr="000A1451" w:rsidRDefault="000A1451" w:rsidP="000A1451">
      <w:pPr>
        <w:keepNext/>
        <w:keepLines/>
        <w:spacing w:line="160" w:lineRule="atLeast"/>
        <w:outlineLvl w:val="0"/>
        <w:rPr>
          <w:rFonts w:cs="B Nazanin"/>
          <w:sz w:val="24"/>
          <w:lang w:val="x-none" w:eastAsia="x-none"/>
        </w:rPr>
      </w:pPr>
      <w:r w:rsidRPr="000A1451">
        <w:rPr>
          <w:rFonts w:cs="B Nazanin" w:hint="cs"/>
          <w:sz w:val="24"/>
          <w:rtl/>
          <w:lang w:val="x-none" w:eastAsia="x-none"/>
        </w:rPr>
        <w:t xml:space="preserve">یافته های توصیفی این پژوهش حاکی از این است که، از مجموع 100 پاسخگوی شرکت کننده در مطالعه، 63 درصد مرد و 37 درصد زن هستند. اکثریت پاسخ دهندگان مرد هستند. همچنین </w:t>
      </w:r>
      <w:r w:rsidRPr="000A1451">
        <w:rPr>
          <w:rFonts w:cs="B Nazanin"/>
          <w:sz w:val="24"/>
          <w:lang w:val="x-none" w:eastAsia="x-none"/>
        </w:rPr>
        <w:t xml:space="preserve"> </w:t>
      </w:r>
      <w:r w:rsidRPr="000A1451">
        <w:rPr>
          <w:rFonts w:cs="B Nazanin" w:hint="cs"/>
          <w:sz w:val="24"/>
          <w:rtl/>
          <w:lang w:val="x-none" w:eastAsia="x-none"/>
        </w:rPr>
        <w:t>از نظر تحصیلات، بیشتر پاسخگویان (2/59 درصد) دارای تحصیلات فوق لیسانس و کمترین درصد (0/1 درصد) مربوط به دارندگان مدرک دکتری</w:t>
      </w:r>
      <w:r w:rsidRPr="000A1451">
        <w:rPr>
          <w:rFonts w:cs="B Nazanin"/>
          <w:sz w:val="24"/>
          <w:rtl/>
          <w:lang w:val="x-none" w:eastAsia="x-none"/>
        </w:rPr>
        <w:t xml:space="preserve"> </w:t>
      </w:r>
      <w:r w:rsidRPr="000A1451">
        <w:rPr>
          <w:rFonts w:cs="B Nazanin" w:hint="cs"/>
          <w:sz w:val="24"/>
          <w:rtl/>
          <w:lang w:val="x-none" w:eastAsia="x-none"/>
        </w:rPr>
        <w:t xml:space="preserve">بود.  همچنین بیشترین پاسخگویان به پرسشنامه مهندسین معمار و بقیه از گروه هایی همچون روانشانسان ، اساتید و معلمان و مربیان میباشند. </w:t>
      </w:r>
    </w:p>
    <w:p w:rsidR="000A1451" w:rsidRPr="000A1451" w:rsidRDefault="000A1451" w:rsidP="000A1451">
      <w:pPr>
        <w:rPr>
          <w:rFonts w:cs="B Nazanin"/>
          <w:sz w:val="24"/>
          <w:rtl/>
          <w:lang w:val="x-none" w:eastAsia="x-none"/>
        </w:rPr>
      </w:pPr>
      <w:r w:rsidRPr="000A1451">
        <w:rPr>
          <w:rFonts w:cs="B Nazanin" w:hint="cs"/>
          <w:sz w:val="24"/>
          <w:rtl/>
          <w:lang w:val="x-none" w:eastAsia="x-none"/>
        </w:rPr>
        <w:t xml:space="preserve">یافته های استنباطی این پژوهش نیز نشان میدهد که </w:t>
      </w:r>
      <w:r w:rsidRPr="000A1451">
        <w:rPr>
          <w:rFonts w:cs="B Nazanin"/>
          <w:sz w:val="24"/>
          <w:rtl/>
          <w:lang w:val="x-none" w:eastAsia="x-none"/>
        </w:rPr>
        <w:t>«</w:t>
      </w:r>
      <w:r w:rsidRPr="000A1451">
        <w:rPr>
          <w:rFonts w:cs="B Nazanin" w:hint="cs"/>
          <w:sz w:val="24"/>
          <w:rtl/>
          <w:lang w:val="x-none" w:eastAsia="x-none"/>
        </w:rPr>
        <w:t>منظر</w:t>
      </w:r>
      <w:r w:rsidRPr="000A1451">
        <w:rPr>
          <w:rFonts w:cs="B Nazanin" w:hint="eastAsia"/>
          <w:sz w:val="24"/>
          <w:rtl/>
          <w:lang w:val="x-none" w:eastAsia="x-none"/>
        </w:rPr>
        <w:t>»</w:t>
      </w:r>
      <w:r w:rsidRPr="000A1451">
        <w:rPr>
          <w:rFonts w:cs="B Nazanin" w:hint="cs"/>
          <w:sz w:val="24"/>
          <w:rtl/>
          <w:lang w:val="x-none" w:eastAsia="x-none"/>
        </w:rPr>
        <w:t xml:space="preserve"> </w:t>
      </w:r>
      <w:r w:rsidRPr="000A1451">
        <w:rPr>
          <w:rFonts w:cs="B Nazanin"/>
          <w:sz w:val="24"/>
          <w:rtl/>
          <w:lang w:val="x-none" w:eastAsia="x-none"/>
        </w:rPr>
        <w:t xml:space="preserve">در سطح  </w:t>
      </w:r>
      <w:r w:rsidRPr="000A1451">
        <w:rPr>
          <w:rFonts w:cs="B Nazanin" w:hint="cs"/>
          <w:sz w:val="24"/>
          <w:rtl/>
          <w:lang w:val="x-none" w:eastAsia="x-none"/>
        </w:rPr>
        <w:t xml:space="preserve">9/99 </w:t>
      </w:r>
      <w:r w:rsidRPr="000A1451">
        <w:rPr>
          <w:rFonts w:cs="B Nazanin"/>
          <w:sz w:val="24"/>
          <w:rtl/>
          <w:lang w:val="x-none" w:eastAsia="x-none"/>
        </w:rPr>
        <w:t>درصد اطم</w:t>
      </w:r>
      <w:r w:rsidRPr="000A1451">
        <w:rPr>
          <w:rFonts w:cs="B Nazanin" w:hint="cs"/>
          <w:sz w:val="24"/>
          <w:rtl/>
          <w:lang w:val="x-none" w:eastAsia="x-none"/>
        </w:rPr>
        <w:t xml:space="preserve">ینان ، امنیت در سطح </w:t>
      </w:r>
      <w:r w:rsidRPr="000A1451">
        <w:rPr>
          <w:rFonts w:cs="B Nazanin"/>
          <w:sz w:val="24"/>
          <w:rtl/>
          <w:lang w:val="x-none" w:eastAsia="x-none"/>
        </w:rPr>
        <w:t xml:space="preserve"> 95درصد اطم</w:t>
      </w:r>
      <w:r w:rsidRPr="000A1451">
        <w:rPr>
          <w:rFonts w:cs="B Nazanin" w:hint="cs"/>
          <w:sz w:val="24"/>
          <w:rtl/>
          <w:lang w:val="x-none" w:eastAsia="x-none"/>
        </w:rPr>
        <w:t xml:space="preserve">ینان ، خوانایی </w:t>
      </w:r>
      <w:r w:rsidRPr="000A1451">
        <w:rPr>
          <w:rFonts w:cs="B Nazanin"/>
          <w:sz w:val="24"/>
          <w:rtl/>
          <w:lang w:val="x-none" w:eastAsia="x-none"/>
        </w:rPr>
        <w:t>در سطح  9</w:t>
      </w:r>
      <w:r w:rsidRPr="000A1451">
        <w:rPr>
          <w:rFonts w:cs="B Nazanin" w:hint="cs"/>
          <w:sz w:val="24"/>
          <w:rtl/>
          <w:lang w:val="x-none" w:eastAsia="x-none"/>
        </w:rPr>
        <w:t xml:space="preserve">9 </w:t>
      </w:r>
      <w:r w:rsidRPr="000A1451">
        <w:rPr>
          <w:rFonts w:cs="B Nazanin"/>
          <w:sz w:val="24"/>
          <w:rtl/>
          <w:lang w:val="x-none" w:eastAsia="x-none"/>
        </w:rPr>
        <w:t>درصد اطم</w:t>
      </w:r>
      <w:r w:rsidRPr="000A1451">
        <w:rPr>
          <w:rFonts w:cs="B Nazanin" w:hint="cs"/>
          <w:sz w:val="24"/>
          <w:rtl/>
          <w:lang w:val="x-none" w:eastAsia="x-none"/>
        </w:rPr>
        <w:t xml:space="preserve">ینان، دسترسی </w:t>
      </w:r>
      <w:r w:rsidRPr="000A1451">
        <w:rPr>
          <w:rFonts w:cs="B Nazanin"/>
          <w:sz w:val="24"/>
          <w:rtl/>
          <w:lang w:val="x-none" w:eastAsia="x-none"/>
        </w:rPr>
        <w:t>در سطح  9</w:t>
      </w:r>
      <w:r w:rsidRPr="000A1451">
        <w:rPr>
          <w:rFonts w:cs="B Nazanin" w:hint="cs"/>
          <w:sz w:val="24"/>
          <w:rtl/>
          <w:lang w:val="x-none" w:eastAsia="x-none"/>
        </w:rPr>
        <w:t xml:space="preserve">9 </w:t>
      </w:r>
      <w:r w:rsidRPr="000A1451">
        <w:rPr>
          <w:rFonts w:cs="B Nazanin"/>
          <w:sz w:val="24"/>
          <w:rtl/>
          <w:lang w:val="x-none" w:eastAsia="x-none"/>
        </w:rPr>
        <w:t>درصد اطم</w:t>
      </w:r>
      <w:r w:rsidRPr="000A1451">
        <w:rPr>
          <w:rFonts w:cs="B Nazanin" w:hint="cs"/>
          <w:sz w:val="24"/>
          <w:rtl/>
          <w:lang w:val="x-none" w:eastAsia="x-none"/>
        </w:rPr>
        <w:t xml:space="preserve">ینان و نورپردازی </w:t>
      </w:r>
      <w:r w:rsidRPr="000A1451">
        <w:rPr>
          <w:rFonts w:cs="B Nazanin"/>
          <w:sz w:val="24"/>
          <w:rtl/>
          <w:lang w:val="x-none" w:eastAsia="x-none"/>
        </w:rPr>
        <w:t>در سطح  9</w:t>
      </w:r>
      <w:r w:rsidRPr="000A1451">
        <w:rPr>
          <w:rFonts w:cs="B Nazanin" w:hint="cs"/>
          <w:sz w:val="24"/>
          <w:rtl/>
          <w:lang w:val="x-none" w:eastAsia="x-none"/>
        </w:rPr>
        <w:t xml:space="preserve">9 </w:t>
      </w:r>
      <w:r w:rsidRPr="000A1451">
        <w:rPr>
          <w:rFonts w:cs="B Nazanin"/>
          <w:sz w:val="24"/>
          <w:rtl/>
          <w:lang w:val="x-none" w:eastAsia="x-none"/>
        </w:rPr>
        <w:t>درصد اطم</w:t>
      </w:r>
      <w:r w:rsidRPr="000A1451">
        <w:rPr>
          <w:rFonts w:cs="B Nazanin" w:hint="cs"/>
          <w:sz w:val="24"/>
          <w:rtl/>
          <w:lang w:val="x-none" w:eastAsia="x-none"/>
        </w:rPr>
        <w:t>ینان</w:t>
      </w:r>
      <w:r w:rsidRPr="000A1451">
        <w:rPr>
          <w:rFonts w:cs="B Nazanin"/>
          <w:sz w:val="24"/>
          <w:rtl/>
          <w:lang w:val="x-none" w:eastAsia="x-none"/>
        </w:rPr>
        <w:t xml:space="preserve"> بر </w:t>
      </w:r>
      <w:r w:rsidRPr="000A1451">
        <w:rPr>
          <w:rFonts w:cs="B Nazanin" w:hint="cs"/>
          <w:sz w:val="24"/>
          <w:rtl/>
          <w:lang w:val="x-none" w:eastAsia="x-none"/>
        </w:rPr>
        <w:t xml:space="preserve">«شکل گیری شخصیت کودک» </w:t>
      </w:r>
      <w:r w:rsidRPr="000A1451">
        <w:rPr>
          <w:rFonts w:cs="B Nazanin"/>
          <w:sz w:val="24"/>
          <w:rtl/>
          <w:lang w:val="x-none" w:eastAsia="x-none"/>
        </w:rPr>
        <w:t>مؤثر و معنادار</w:t>
      </w:r>
      <w:r w:rsidRPr="000A1451">
        <w:rPr>
          <w:rFonts w:cs="B Nazanin" w:hint="cs"/>
          <w:sz w:val="24"/>
          <w:rtl/>
          <w:lang w:val="x-none" w:eastAsia="x-none"/>
        </w:rPr>
        <w:t xml:space="preserve"> می باشند. همچنین </w:t>
      </w:r>
    </w:p>
    <w:p w:rsidR="000A1451" w:rsidRPr="000A1451" w:rsidRDefault="000A1451" w:rsidP="000A1451">
      <w:pPr>
        <w:rPr>
          <w:rFonts w:cs="B Nazanin"/>
          <w:sz w:val="24"/>
          <w:rtl/>
          <w:lang w:val="x-none" w:eastAsia="x-none"/>
        </w:rPr>
      </w:pPr>
      <w:r w:rsidRPr="000A1451">
        <w:rPr>
          <w:rFonts w:cs="B Nazanin" w:hint="cs"/>
          <w:sz w:val="24"/>
          <w:rtl/>
          <w:lang w:val="x-none" w:eastAsia="x-none"/>
        </w:rPr>
        <w:t>به</w:t>
      </w:r>
      <w:r w:rsidRPr="000A1451">
        <w:rPr>
          <w:rFonts w:cs="B Nazanin"/>
          <w:sz w:val="24"/>
          <w:rtl/>
          <w:lang w:val="x-none" w:eastAsia="x-none"/>
        </w:rPr>
        <w:t xml:space="preserve"> منظور بررس</w:t>
      </w:r>
      <w:r w:rsidRPr="000A1451">
        <w:rPr>
          <w:rFonts w:cs="B Nazanin" w:hint="cs"/>
          <w:sz w:val="24"/>
          <w:rtl/>
          <w:lang w:val="x-none" w:eastAsia="x-none"/>
        </w:rPr>
        <w:t>ی</w:t>
      </w:r>
      <w:r w:rsidRPr="000A1451">
        <w:rPr>
          <w:rFonts w:cs="B Nazanin"/>
          <w:sz w:val="24"/>
          <w:rtl/>
          <w:lang w:val="x-none" w:eastAsia="x-none"/>
        </w:rPr>
        <w:t xml:space="preserve"> و تأ</w:t>
      </w:r>
      <w:r w:rsidRPr="000A1451">
        <w:rPr>
          <w:rFonts w:cs="B Nazanin" w:hint="cs"/>
          <w:sz w:val="24"/>
          <w:rtl/>
          <w:lang w:val="x-none" w:eastAsia="x-none"/>
        </w:rPr>
        <w:t>یید</w:t>
      </w:r>
      <w:r w:rsidRPr="000A1451">
        <w:rPr>
          <w:rFonts w:cs="B Nazanin"/>
          <w:sz w:val="24"/>
          <w:rtl/>
          <w:lang w:val="x-none" w:eastAsia="x-none"/>
        </w:rPr>
        <w:t xml:space="preserve"> مدل تحق</w:t>
      </w:r>
      <w:r w:rsidRPr="000A1451">
        <w:rPr>
          <w:rFonts w:cs="B Nazanin" w:hint="cs"/>
          <w:sz w:val="24"/>
          <w:rtl/>
          <w:lang w:val="x-none" w:eastAsia="x-none"/>
        </w:rPr>
        <w:t>یق</w:t>
      </w:r>
      <w:r w:rsidRPr="000A1451">
        <w:rPr>
          <w:rFonts w:cs="B Nazanin"/>
          <w:sz w:val="24"/>
          <w:rtl/>
          <w:lang w:val="x-none" w:eastAsia="x-none"/>
        </w:rPr>
        <w:t xml:space="preserve"> و هر </w:t>
      </w:r>
      <w:r w:rsidRPr="000A1451">
        <w:rPr>
          <w:rFonts w:cs="B Nazanin" w:hint="cs"/>
          <w:sz w:val="24"/>
          <w:rtl/>
          <w:lang w:val="x-none" w:eastAsia="x-none"/>
        </w:rPr>
        <w:t>یک</w:t>
      </w:r>
      <w:r w:rsidRPr="000A1451">
        <w:rPr>
          <w:rFonts w:cs="B Nazanin"/>
          <w:sz w:val="24"/>
          <w:rtl/>
          <w:lang w:val="x-none" w:eastAsia="x-none"/>
        </w:rPr>
        <w:t xml:space="preserve"> از فرض</w:t>
      </w:r>
      <w:r w:rsidRPr="000A1451">
        <w:rPr>
          <w:rFonts w:cs="B Nazanin" w:hint="cs"/>
          <w:sz w:val="24"/>
          <w:rtl/>
          <w:lang w:val="x-none" w:eastAsia="x-none"/>
        </w:rPr>
        <w:t>یه ها،</w:t>
      </w:r>
      <w:r w:rsidRPr="000A1451">
        <w:rPr>
          <w:rFonts w:cs="B Nazanin"/>
          <w:sz w:val="24"/>
          <w:rtl/>
          <w:lang w:val="x-none" w:eastAsia="x-none"/>
        </w:rPr>
        <w:t xml:space="preserve"> نوع</w:t>
      </w:r>
      <w:r w:rsidRPr="000A1451">
        <w:rPr>
          <w:rFonts w:cs="B Nazanin" w:hint="cs"/>
          <w:sz w:val="24"/>
          <w:rtl/>
          <w:lang w:val="x-none" w:eastAsia="x-none"/>
        </w:rPr>
        <w:t xml:space="preserve"> دیدگاه</w:t>
      </w:r>
      <w:r w:rsidRPr="000A1451">
        <w:rPr>
          <w:rFonts w:cs="B Nazanin"/>
          <w:sz w:val="24"/>
          <w:rtl/>
          <w:lang w:val="x-none" w:eastAsia="x-none"/>
        </w:rPr>
        <w:t xml:space="preserve"> کودکان و نحوه رفتار آنها در فضاها</w:t>
      </w:r>
      <w:r w:rsidRPr="000A1451">
        <w:rPr>
          <w:rFonts w:cs="B Nazanin" w:hint="cs"/>
          <w:sz w:val="24"/>
          <w:rtl/>
          <w:lang w:val="x-none" w:eastAsia="x-none"/>
        </w:rPr>
        <w:t>ی</w:t>
      </w:r>
      <w:r w:rsidRPr="000A1451">
        <w:rPr>
          <w:rFonts w:cs="B Nazanin"/>
          <w:sz w:val="24"/>
          <w:rtl/>
          <w:lang w:val="x-none" w:eastAsia="x-none"/>
        </w:rPr>
        <w:t xml:space="preserve"> باز</w:t>
      </w:r>
      <w:r w:rsidRPr="000A1451">
        <w:rPr>
          <w:rFonts w:cs="B Nazanin" w:hint="cs"/>
          <w:sz w:val="24"/>
          <w:rtl/>
          <w:lang w:val="x-none" w:eastAsia="x-none"/>
        </w:rPr>
        <w:t xml:space="preserve">ی مهدکودک، مدارس و </w:t>
      </w:r>
      <w:r w:rsidRPr="000A1451">
        <w:rPr>
          <w:rFonts w:cs="B Nazanin"/>
          <w:sz w:val="24"/>
          <w:rtl/>
          <w:lang w:val="x-none" w:eastAsia="x-none"/>
        </w:rPr>
        <w:t>پارک</w:t>
      </w:r>
      <w:r w:rsidRPr="000A1451">
        <w:rPr>
          <w:rFonts w:cs="B Nazanin" w:hint="cs"/>
          <w:sz w:val="24"/>
          <w:rtl/>
          <w:lang w:val="x-none" w:eastAsia="x-none"/>
        </w:rPr>
        <w:t xml:space="preserve"> </w:t>
      </w:r>
      <w:r w:rsidRPr="000A1451">
        <w:rPr>
          <w:rFonts w:cs="B Nazanin"/>
          <w:sz w:val="24"/>
          <w:rtl/>
          <w:lang w:val="x-none" w:eastAsia="x-none"/>
        </w:rPr>
        <w:t>ها</w:t>
      </w:r>
      <w:r w:rsidRPr="000A1451">
        <w:rPr>
          <w:rFonts w:cs="B Nazanin" w:hint="cs"/>
          <w:sz w:val="24"/>
          <w:rtl/>
          <w:lang w:val="x-none" w:eastAsia="x-none"/>
        </w:rPr>
        <w:t>ی</w:t>
      </w:r>
      <w:r w:rsidRPr="000A1451">
        <w:rPr>
          <w:rFonts w:cs="B Nazanin"/>
          <w:sz w:val="24"/>
          <w:rtl/>
          <w:lang w:val="x-none" w:eastAsia="x-none"/>
        </w:rPr>
        <w:t xml:space="preserve"> شهر</w:t>
      </w:r>
      <w:r w:rsidRPr="000A1451">
        <w:rPr>
          <w:rFonts w:cs="B Nazanin" w:hint="cs"/>
          <w:sz w:val="24"/>
          <w:rtl/>
          <w:lang w:val="x-none" w:eastAsia="x-none"/>
        </w:rPr>
        <w:t>ی مورد</w:t>
      </w:r>
      <w:r w:rsidRPr="000A1451">
        <w:rPr>
          <w:rFonts w:cs="B Nazanin"/>
          <w:sz w:val="24"/>
          <w:rtl/>
          <w:lang w:val="x-none" w:eastAsia="x-none"/>
        </w:rPr>
        <w:t xml:space="preserve"> آزمون و نظرخواه</w:t>
      </w:r>
      <w:r w:rsidRPr="000A1451">
        <w:rPr>
          <w:rFonts w:cs="B Nazanin" w:hint="cs"/>
          <w:sz w:val="24"/>
          <w:rtl/>
          <w:lang w:val="x-none" w:eastAsia="x-none"/>
        </w:rPr>
        <w:t>ی</w:t>
      </w:r>
      <w:r w:rsidRPr="000A1451">
        <w:rPr>
          <w:rFonts w:cs="B Nazanin"/>
          <w:sz w:val="24"/>
          <w:rtl/>
          <w:lang w:val="x-none" w:eastAsia="x-none"/>
        </w:rPr>
        <w:t xml:space="preserve"> قرار گرفته است. علاوه بر آن به صورت</w:t>
      </w:r>
      <w:r w:rsidRPr="000A1451">
        <w:rPr>
          <w:rFonts w:cs="B Nazanin" w:hint="cs"/>
          <w:sz w:val="24"/>
          <w:rtl/>
          <w:lang w:val="x-none" w:eastAsia="x-none"/>
        </w:rPr>
        <w:t xml:space="preserve"> مشاهده ای</w:t>
      </w:r>
      <w:r w:rsidRPr="000A1451">
        <w:rPr>
          <w:rFonts w:cs="B Nazanin"/>
          <w:sz w:val="24"/>
          <w:rtl/>
          <w:lang w:val="x-none" w:eastAsia="x-none"/>
        </w:rPr>
        <w:t xml:space="preserve"> رفتار کودکان در فضاها</w:t>
      </w:r>
      <w:r w:rsidRPr="000A1451">
        <w:rPr>
          <w:rFonts w:cs="B Nazanin" w:hint="cs"/>
          <w:sz w:val="24"/>
          <w:rtl/>
          <w:lang w:val="x-none" w:eastAsia="x-none"/>
        </w:rPr>
        <w:t>ی</w:t>
      </w:r>
      <w:r w:rsidRPr="000A1451">
        <w:rPr>
          <w:rFonts w:cs="B Nazanin"/>
          <w:sz w:val="24"/>
          <w:rtl/>
          <w:lang w:val="x-none" w:eastAsia="x-none"/>
        </w:rPr>
        <w:t xml:space="preserve"> بـاز</w:t>
      </w:r>
      <w:r w:rsidRPr="000A1451">
        <w:rPr>
          <w:rFonts w:cs="B Nazanin" w:hint="cs"/>
          <w:sz w:val="24"/>
          <w:rtl/>
          <w:lang w:val="x-none" w:eastAsia="x-none"/>
        </w:rPr>
        <w:t>ی</w:t>
      </w:r>
      <w:r w:rsidRPr="000A1451">
        <w:rPr>
          <w:rFonts w:cs="B Nazanin"/>
          <w:sz w:val="24"/>
          <w:rtl/>
          <w:lang w:val="x-none" w:eastAsia="x-none"/>
        </w:rPr>
        <w:t xml:space="preserve"> که به صـورت مجزا</w:t>
      </w:r>
      <w:r w:rsidRPr="000A1451">
        <w:rPr>
          <w:rFonts w:cs="B Nazanin" w:hint="cs"/>
          <w:sz w:val="24"/>
          <w:rtl/>
          <w:lang w:val="x-none" w:eastAsia="x-none"/>
        </w:rPr>
        <w:t xml:space="preserve"> </w:t>
      </w:r>
      <w:r w:rsidRPr="000A1451">
        <w:rPr>
          <w:rFonts w:cs="B Nazanin"/>
          <w:sz w:val="24"/>
          <w:rtl/>
          <w:lang w:val="x-none" w:eastAsia="x-none"/>
        </w:rPr>
        <w:t>دارا</w:t>
      </w:r>
      <w:r w:rsidRPr="000A1451">
        <w:rPr>
          <w:rFonts w:cs="B Nazanin" w:hint="cs"/>
          <w:sz w:val="24"/>
          <w:rtl/>
          <w:lang w:val="x-none" w:eastAsia="x-none"/>
        </w:rPr>
        <w:t>ی</w:t>
      </w:r>
      <w:r w:rsidRPr="000A1451">
        <w:rPr>
          <w:rFonts w:cs="B Nazanin"/>
          <w:sz w:val="24"/>
          <w:rtl/>
          <w:lang w:val="x-none" w:eastAsia="x-none"/>
        </w:rPr>
        <w:t xml:space="preserve"> و</w:t>
      </w:r>
      <w:r w:rsidRPr="000A1451">
        <w:rPr>
          <w:rFonts w:cs="B Nazanin" w:hint="cs"/>
          <w:sz w:val="24"/>
          <w:rtl/>
          <w:lang w:val="x-none" w:eastAsia="x-none"/>
        </w:rPr>
        <w:t>یژگی های</w:t>
      </w:r>
      <w:r w:rsidRPr="000A1451">
        <w:rPr>
          <w:rFonts w:cs="B Nazanin"/>
          <w:sz w:val="24"/>
          <w:rtl/>
          <w:lang w:val="x-none" w:eastAsia="x-none"/>
        </w:rPr>
        <w:t xml:space="preserve"> کالبد</w:t>
      </w:r>
      <w:r w:rsidRPr="000A1451">
        <w:rPr>
          <w:rFonts w:cs="B Nazanin" w:hint="cs"/>
          <w:sz w:val="24"/>
          <w:rtl/>
          <w:lang w:val="x-none" w:eastAsia="x-none"/>
        </w:rPr>
        <w:t>ی</w:t>
      </w:r>
      <w:r w:rsidRPr="000A1451">
        <w:rPr>
          <w:rFonts w:cs="B Nazanin"/>
          <w:sz w:val="24"/>
          <w:rtl/>
          <w:lang w:val="x-none" w:eastAsia="x-none"/>
        </w:rPr>
        <w:t xml:space="preserve"> مورد نظر باشد، بررس</w:t>
      </w:r>
      <w:r w:rsidRPr="000A1451">
        <w:rPr>
          <w:rFonts w:cs="B Nazanin" w:hint="cs"/>
          <w:sz w:val="24"/>
          <w:rtl/>
          <w:lang w:val="x-none" w:eastAsia="x-none"/>
        </w:rPr>
        <w:t>ی</w:t>
      </w:r>
      <w:r w:rsidRPr="000A1451">
        <w:rPr>
          <w:rFonts w:cs="B Nazanin"/>
          <w:sz w:val="24"/>
          <w:rtl/>
          <w:lang w:val="x-none" w:eastAsia="x-none"/>
        </w:rPr>
        <w:t xml:space="preserve"> گرد</w:t>
      </w:r>
      <w:r w:rsidRPr="000A1451">
        <w:rPr>
          <w:rFonts w:cs="B Nazanin" w:hint="cs"/>
          <w:sz w:val="24"/>
          <w:rtl/>
          <w:lang w:val="x-none" w:eastAsia="x-none"/>
        </w:rPr>
        <w:t>یده</w:t>
      </w:r>
      <w:r w:rsidRPr="000A1451">
        <w:rPr>
          <w:rFonts w:cs="B Nazanin"/>
          <w:sz w:val="24"/>
          <w:rtl/>
          <w:lang w:val="x-none" w:eastAsia="x-none"/>
        </w:rPr>
        <w:t xml:space="preserve"> است.</w:t>
      </w:r>
    </w:p>
    <w:p w:rsidR="000A1451" w:rsidRPr="000A1451" w:rsidRDefault="000A1451" w:rsidP="000A1451">
      <w:pPr>
        <w:rPr>
          <w:rFonts w:cs="B Nazanin"/>
          <w:sz w:val="24"/>
          <w:rtl/>
          <w:lang w:val="x-none" w:eastAsia="x-none"/>
        </w:rPr>
      </w:pPr>
      <w:r w:rsidRPr="000A1451">
        <w:rPr>
          <w:rFonts w:cs="B Nazanin" w:hint="cs"/>
          <w:sz w:val="24"/>
          <w:rtl/>
          <w:lang w:val="x-none" w:eastAsia="x-none"/>
        </w:rPr>
        <w:t>در</w:t>
      </w:r>
      <w:r w:rsidRPr="000A1451">
        <w:rPr>
          <w:rFonts w:cs="B Nazanin"/>
          <w:sz w:val="24"/>
          <w:rtl/>
          <w:lang w:val="x-none" w:eastAsia="x-none"/>
        </w:rPr>
        <w:t xml:space="preserve"> جــدول شـمـاره </w:t>
      </w:r>
      <w:r w:rsidRPr="000A1451">
        <w:rPr>
          <w:rFonts w:cs="B Nazanin" w:hint="cs"/>
          <w:sz w:val="24"/>
          <w:rtl/>
          <w:lang w:val="x-none" w:eastAsia="x-none"/>
        </w:rPr>
        <w:t>2</w:t>
      </w:r>
      <w:r w:rsidRPr="000A1451">
        <w:rPr>
          <w:rFonts w:cs="B Nazanin"/>
          <w:sz w:val="24"/>
          <w:rtl/>
          <w:lang w:val="x-none" w:eastAsia="x-none"/>
        </w:rPr>
        <w:t xml:space="preserve"> </w:t>
      </w:r>
      <w:r w:rsidRPr="000A1451">
        <w:rPr>
          <w:rFonts w:cs="B Nazanin" w:hint="cs"/>
          <w:sz w:val="24"/>
          <w:rtl/>
          <w:lang w:val="x-none" w:eastAsia="x-none"/>
        </w:rPr>
        <w:t xml:space="preserve"> </w:t>
      </w:r>
      <w:r w:rsidRPr="000A1451">
        <w:rPr>
          <w:rFonts w:cs="B Nazanin"/>
          <w:sz w:val="24"/>
          <w:rtl/>
          <w:lang w:val="x-none" w:eastAsia="x-none"/>
        </w:rPr>
        <w:t>نمونه</w:t>
      </w:r>
      <w:r w:rsidRPr="000A1451">
        <w:rPr>
          <w:rFonts w:cs="B Nazanin" w:hint="cs"/>
          <w:sz w:val="24"/>
          <w:rtl/>
          <w:lang w:val="x-none" w:eastAsia="x-none"/>
        </w:rPr>
        <w:t xml:space="preserve"> </w:t>
      </w:r>
      <w:r w:rsidRPr="000A1451">
        <w:rPr>
          <w:rFonts w:cs="B Nazanin"/>
          <w:sz w:val="24"/>
          <w:rtl/>
          <w:lang w:val="x-none" w:eastAsia="x-none"/>
        </w:rPr>
        <w:t>ا</w:t>
      </w:r>
      <w:r w:rsidRPr="000A1451">
        <w:rPr>
          <w:rFonts w:cs="B Nazanin" w:hint="cs"/>
          <w:sz w:val="24"/>
          <w:rtl/>
          <w:lang w:val="x-none" w:eastAsia="x-none"/>
        </w:rPr>
        <w:t>ی</w:t>
      </w:r>
      <w:r w:rsidRPr="000A1451">
        <w:rPr>
          <w:rFonts w:cs="B Nazanin"/>
          <w:sz w:val="24"/>
          <w:rtl/>
          <w:lang w:val="x-none" w:eastAsia="x-none"/>
        </w:rPr>
        <w:t xml:space="preserve"> از آزمــون کـودکـان در زم</w:t>
      </w:r>
      <w:r w:rsidRPr="000A1451">
        <w:rPr>
          <w:rFonts w:cs="B Nazanin" w:hint="cs"/>
          <w:sz w:val="24"/>
          <w:rtl/>
          <w:lang w:val="x-none" w:eastAsia="x-none"/>
        </w:rPr>
        <w:t>ینه</w:t>
      </w:r>
      <w:r w:rsidRPr="000A1451">
        <w:rPr>
          <w:rFonts w:cs="B Nazanin"/>
          <w:sz w:val="24"/>
          <w:rtl/>
          <w:lang w:val="x-none" w:eastAsia="x-none"/>
        </w:rPr>
        <w:t xml:space="preserve"> </w:t>
      </w:r>
      <w:r w:rsidRPr="000A1451">
        <w:rPr>
          <w:rFonts w:cs="B Nazanin" w:hint="cs"/>
          <w:sz w:val="24"/>
          <w:rtl/>
          <w:lang w:val="x-none" w:eastAsia="x-none"/>
        </w:rPr>
        <w:t>منظر</w:t>
      </w:r>
      <w:r w:rsidRPr="000A1451">
        <w:rPr>
          <w:rFonts w:cs="B Nazanin"/>
          <w:sz w:val="24"/>
          <w:rtl/>
          <w:lang w:val="x-none" w:eastAsia="x-none"/>
        </w:rPr>
        <w:t xml:space="preserve"> آورده شده است. در سئوال </w:t>
      </w:r>
      <w:r w:rsidRPr="000A1451">
        <w:rPr>
          <w:rFonts w:cs="B Nazanin" w:hint="cs"/>
          <w:sz w:val="24"/>
          <w:rtl/>
          <w:lang w:val="x-none" w:eastAsia="x-none"/>
        </w:rPr>
        <w:t>یک</w:t>
      </w:r>
      <w:r w:rsidRPr="000A1451">
        <w:rPr>
          <w:rFonts w:cs="B Nazanin"/>
          <w:sz w:val="24"/>
          <w:rtl/>
          <w:lang w:val="x-none" w:eastAsia="x-none"/>
        </w:rPr>
        <w:t xml:space="preserve"> ا</w:t>
      </w:r>
      <w:r w:rsidRPr="000A1451">
        <w:rPr>
          <w:rFonts w:cs="B Nazanin" w:hint="cs"/>
          <w:sz w:val="24"/>
          <w:rtl/>
          <w:lang w:val="x-none" w:eastAsia="x-none"/>
        </w:rPr>
        <w:t>ین</w:t>
      </w:r>
      <w:r w:rsidRPr="000A1451">
        <w:rPr>
          <w:rFonts w:cs="B Nazanin"/>
          <w:sz w:val="24"/>
          <w:rtl/>
          <w:lang w:val="x-none" w:eastAsia="x-none"/>
        </w:rPr>
        <w:t xml:space="preserve"> آزمون، م</w:t>
      </w:r>
      <w:r w:rsidRPr="000A1451">
        <w:rPr>
          <w:rFonts w:cs="B Nazanin" w:hint="cs"/>
          <w:sz w:val="24"/>
          <w:rtl/>
          <w:lang w:val="x-none" w:eastAsia="x-none"/>
        </w:rPr>
        <w:t>یزان تمایل</w:t>
      </w:r>
      <w:r w:rsidRPr="000A1451">
        <w:rPr>
          <w:rFonts w:cs="B Nazanin"/>
          <w:sz w:val="24"/>
          <w:rtl/>
          <w:lang w:val="x-none" w:eastAsia="x-none"/>
        </w:rPr>
        <w:t xml:space="preserve"> کودک در حضور هر </w:t>
      </w:r>
      <w:r w:rsidRPr="000A1451">
        <w:rPr>
          <w:rFonts w:cs="B Nazanin" w:hint="cs"/>
          <w:sz w:val="24"/>
          <w:rtl/>
          <w:lang w:val="x-none" w:eastAsia="x-none"/>
        </w:rPr>
        <w:t>یک</w:t>
      </w:r>
      <w:r w:rsidRPr="000A1451">
        <w:rPr>
          <w:rFonts w:cs="B Nazanin"/>
          <w:sz w:val="24"/>
          <w:rtl/>
          <w:lang w:val="x-none" w:eastAsia="x-none"/>
        </w:rPr>
        <w:t xml:space="preserve"> از فضاها مورد بررس</w:t>
      </w:r>
      <w:r w:rsidRPr="000A1451">
        <w:rPr>
          <w:rFonts w:cs="B Nazanin" w:hint="cs"/>
          <w:sz w:val="24"/>
          <w:rtl/>
          <w:lang w:val="x-none" w:eastAsia="x-none"/>
        </w:rPr>
        <w:t>ی</w:t>
      </w:r>
      <w:r w:rsidRPr="000A1451">
        <w:rPr>
          <w:rFonts w:cs="B Nazanin"/>
          <w:sz w:val="24"/>
          <w:rtl/>
          <w:lang w:val="x-none" w:eastAsia="x-none"/>
        </w:rPr>
        <w:t xml:space="preserve"> قرار گرفته،</w:t>
      </w:r>
      <w:r w:rsidRPr="000A1451">
        <w:rPr>
          <w:rFonts w:cs="B Nazanin" w:hint="cs"/>
          <w:sz w:val="24"/>
          <w:rtl/>
          <w:lang w:val="x-none" w:eastAsia="x-none"/>
        </w:rPr>
        <w:t xml:space="preserve"> سپس</w:t>
      </w:r>
      <w:r w:rsidRPr="000A1451">
        <w:rPr>
          <w:rFonts w:cs="B Nazanin"/>
          <w:sz w:val="24"/>
          <w:rtl/>
          <w:lang w:val="x-none" w:eastAsia="x-none"/>
        </w:rPr>
        <w:t xml:space="preserve"> با توجه به مبان</w:t>
      </w:r>
      <w:r w:rsidRPr="000A1451">
        <w:rPr>
          <w:rFonts w:cs="B Nazanin" w:hint="cs"/>
          <w:sz w:val="24"/>
          <w:rtl/>
          <w:lang w:val="x-none" w:eastAsia="x-none"/>
        </w:rPr>
        <w:t>ی</w:t>
      </w:r>
      <w:r w:rsidRPr="000A1451">
        <w:rPr>
          <w:rFonts w:cs="B Nazanin"/>
          <w:sz w:val="24"/>
          <w:rtl/>
          <w:lang w:val="x-none" w:eastAsia="x-none"/>
        </w:rPr>
        <w:t xml:space="preserve"> نظر</w:t>
      </w:r>
      <w:r w:rsidRPr="000A1451">
        <w:rPr>
          <w:rFonts w:cs="B Nazanin" w:hint="cs"/>
          <w:sz w:val="24"/>
          <w:rtl/>
          <w:lang w:val="x-none" w:eastAsia="x-none"/>
        </w:rPr>
        <w:t>ی</w:t>
      </w:r>
      <w:r w:rsidRPr="000A1451">
        <w:rPr>
          <w:rFonts w:cs="B Nazanin"/>
          <w:sz w:val="24"/>
          <w:rtl/>
          <w:lang w:val="x-none" w:eastAsia="x-none"/>
        </w:rPr>
        <w:t xml:space="preserve"> برا</w:t>
      </w:r>
      <w:r w:rsidRPr="000A1451">
        <w:rPr>
          <w:rFonts w:cs="B Nazanin" w:hint="cs"/>
          <w:sz w:val="24"/>
          <w:rtl/>
          <w:lang w:val="x-none" w:eastAsia="x-none"/>
        </w:rPr>
        <w:t>ی</w:t>
      </w:r>
      <w:r w:rsidRPr="000A1451">
        <w:rPr>
          <w:rFonts w:cs="B Nazanin"/>
          <w:sz w:val="24"/>
          <w:rtl/>
          <w:lang w:val="x-none" w:eastAsia="x-none"/>
        </w:rPr>
        <w:t xml:space="preserve"> </w:t>
      </w:r>
      <w:r w:rsidRPr="000A1451">
        <w:rPr>
          <w:rFonts w:cs="B Nazanin" w:hint="cs"/>
          <w:sz w:val="24"/>
          <w:rtl/>
          <w:lang w:val="x-none" w:eastAsia="x-none"/>
        </w:rPr>
        <w:t>شخصیت کودک، نوع</w:t>
      </w:r>
      <w:r w:rsidRPr="000A1451">
        <w:rPr>
          <w:rFonts w:cs="B Nazanin"/>
          <w:sz w:val="24"/>
          <w:rtl/>
          <w:lang w:val="x-none" w:eastAsia="x-none"/>
        </w:rPr>
        <w:t xml:space="preserve"> باز</w:t>
      </w:r>
      <w:r w:rsidRPr="000A1451">
        <w:rPr>
          <w:rFonts w:cs="B Nazanin" w:hint="cs"/>
          <w:sz w:val="24"/>
          <w:rtl/>
          <w:lang w:val="x-none" w:eastAsia="x-none"/>
        </w:rPr>
        <w:t>ی ای</w:t>
      </w:r>
      <w:r w:rsidRPr="000A1451">
        <w:rPr>
          <w:rFonts w:cs="B Nazanin"/>
          <w:sz w:val="24"/>
          <w:rtl/>
          <w:lang w:val="x-none" w:eastAsia="x-none"/>
        </w:rPr>
        <w:t xml:space="preserve"> که کودکان ترج</w:t>
      </w:r>
      <w:r w:rsidRPr="000A1451">
        <w:rPr>
          <w:rFonts w:cs="B Nazanin" w:hint="cs"/>
          <w:sz w:val="24"/>
          <w:rtl/>
          <w:lang w:val="x-none" w:eastAsia="x-none"/>
        </w:rPr>
        <w:t>یح</w:t>
      </w:r>
      <w:r w:rsidRPr="000A1451">
        <w:rPr>
          <w:rFonts w:cs="B Nazanin"/>
          <w:sz w:val="24"/>
          <w:rtl/>
          <w:lang w:val="x-none" w:eastAsia="x-none"/>
        </w:rPr>
        <w:t xml:space="preserve"> م</w:t>
      </w:r>
      <w:r w:rsidRPr="000A1451">
        <w:rPr>
          <w:rFonts w:cs="B Nazanin" w:hint="cs"/>
          <w:sz w:val="24"/>
          <w:rtl/>
          <w:lang w:val="x-none" w:eastAsia="x-none"/>
        </w:rPr>
        <w:t>ی دهند</w:t>
      </w:r>
      <w:r w:rsidRPr="000A1451">
        <w:rPr>
          <w:rFonts w:cs="B Nazanin"/>
          <w:sz w:val="24"/>
          <w:rtl/>
          <w:lang w:val="x-none" w:eastAsia="x-none"/>
        </w:rPr>
        <w:t xml:space="preserve"> انجام دهند، در سئوال</w:t>
      </w:r>
      <w:r w:rsidRPr="000A1451">
        <w:rPr>
          <w:rFonts w:cs="B Nazanin" w:hint="cs"/>
          <w:sz w:val="24"/>
          <w:rtl/>
          <w:lang w:val="x-none" w:eastAsia="x-none"/>
        </w:rPr>
        <w:t xml:space="preserve"> دوم</w:t>
      </w:r>
      <w:r w:rsidRPr="000A1451">
        <w:rPr>
          <w:rFonts w:cs="B Nazanin"/>
          <w:sz w:val="24"/>
          <w:rtl/>
          <w:lang w:val="x-none" w:eastAsia="x-none"/>
        </w:rPr>
        <w:t xml:space="preserve"> مـورد پرسش و مشاهده قـرار گرفته و در سئوال سـوم، برا</w:t>
      </w:r>
      <w:r w:rsidRPr="000A1451">
        <w:rPr>
          <w:rFonts w:cs="B Nazanin" w:hint="cs"/>
          <w:sz w:val="24"/>
          <w:rtl/>
          <w:lang w:val="x-none" w:eastAsia="x-none"/>
        </w:rPr>
        <w:t>ی اطلاع</w:t>
      </w:r>
      <w:r w:rsidRPr="000A1451">
        <w:rPr>
          <w:rFonts w:cs="B Nazanin"/>
          <w:sz w:val="24"/>
          <w:rtl/>
          <w:lang w:val="x-none" w:eastAsia="x-none"/>
        </w:rPr>
        <w:t xml:space="preserve"> از م</w:t>
      </w:r>
      <w:r w:rsidRPr="000A1451">
        <w:rPr>
          <w:rFonts w:cs="B Nazanin" w:hint="cs"/>
          <w:sz w:val="24"/>
          <w:rtl/>
          <w:lang w:val="x-none" w:eastAsia="x-none"/>
        </w:rPr>
        <w:t>یزان</w:t>
      </w:r>
      <w:r w:rsidRPr="000A1451">
        <w:rPr>
          <w:rFonts w:cs="B Nazanin"/>
          <w:sz w:val="24"/>
          <w:rtl/>
          <w:lang w:val="x-none" w:eastAsia="x-none"/>
        </w:rPr>
        <w:t xml:space="preserve"> تأث</w:t>
      </w:r>
      <w:r w:rsidRPr="000A1451">
        <w:rPr>
          <w:rFonts w:cs="B Nazanin" w:hint="cs"/>
          <w:sz w:val="24"/>
          <w:rtl/>
          <w:lang w:val="x-none" w:eastAsia="x-none"/>
        </w:rPr>
        <w:t>یری</w:t>
      </w:r>
      <w:r w:rsidRPr="000A1451">
        <w:rPr>
          <w:rFonts w:cs="B Nazanin"/>
          <w:sz w:val="24"/>
          <w:rtl/>
          <w:lang w:val="x-none" w:eastAsia="x-none"/>
        </w:rPr>
        <w:t xml:space="preserve"> که </w:t>
      </w:r>
      <w:r w:rsidRPr="000A1451">
        <w:rPr>
          <w:rFonts w:cs="B Nazanin" w:hint="cs"/>
          <w:sz w:val="24"/>
          <w:rtl/>
          <w:lang w:val="x-none" w:eastAsia="x-none"/>
        </w:rPr>
        <w:t xml:space="preserve">امنیت </w:t>
      </w:r>
      <w:r w:rsidRPr="000A1451">
        <w:rPr>
          <w:rFonts w:cs="B Nazanin"/>
          <w:sz w:val="24"/>
          <w:rtl/>
          <w:lang w:val="x-none" w:eastAsia="x-none"/>
        </w:rPr>
        <w:t xml:space="preserve">بر </w:t>
      </w:r>
      <w:r w:rsidRPr="000A1451">
        <w:rPr>
          <w:rFonts w:cs="B Nazanin" w:hint="cs"/>
          <w:sz w:val="24"/>
          <w:rtl/>
          <w:lang w:val="x-none" w:eastAsia="x-none"/>
        </w:rPr>
        <w:t>شخصیت کودک</w:t>
      </w:r>
      <w:r w:rsidRPr="000A1451">
        <w:rPr>
          <w:rFonts w:cs="B Nazanin"/>
          <w:sz w:val="24"/>
          <w:rtl/>
          <w:lang w:val="x-none" w:eastAsia="x-none"/>
        </w:rPr>
        <w:t xml:space="preserve"> م</w:t>
      </w:r>
      <w:r w:rsidRPr="000A1451">
        <w:rPr>
          <w:rFonts w:cs="B Nazanin" w:hint="cs"/>
          <w:sz w:val="24"/>
          <w:rtl/>
          <w:lang w:val="x-none" w:eastAsia="x-none"/>
        </w:rPr>
        <w:t>ی گذارد،</w:t>
      </w:r>
      <w:r w:rsidRPr="000A1451">
        <w:rPr>
          <w:rFonts w:cs="B Nazanin"/>
          <w:sz w:val="24"/>
          <w:rtl/>
          <w:lang w:val="x-none" w:eastAsia="x-none"/>
        </w:rPr>
        <w:t xml:space="preserve"> مدت زمان</w:t>
      </w:r>
      <w:r w:rsidRPr="000A1451">
        <w:rPr>
          <w:rFonts w:cs="B Nazanin" w:hint="cs"/>
          <w:sz w:val="24"/>
          <w:rtl/>
          <w:lang w:val="x-none" w:eastAsia="x-none"/>
        </w:rPr>
        <w:t>ی که</w:t>
      </w:r>
      <w:r w:rsidRPr="000A1451">
        <w:rPr>
          <w:rFonts w:cs="B Nazanin"/>
          <w:sz w:val="24"/>
          <w:rtl/>
          <w:lang w:val="x-none" w:eastAsia="x-none"/>
        </w:rPr>
        <w:t xml:space="preserve"> کودکان به صـورت انفراد</w:t>
      </w:r>
      <w:r w:rsidRPr="000A1451">
        <w:rPr>
          <w:rFonts w:cs="B Nazanin" w:hint="cs"/>
          <w:sz w:val="24"/>
          <w:rtl/>
          <w:lang w:val="x-none" w:eastAsia="x-none"/>
        </w:rPr>
        <w:t>ی</w:t>
      </w:r>
      <w:r w:rsidRPr="000A1451">
        <w:rPr>
          <w:rFonts w:cs="B Nazanin"/>
          <w:sz w:val="24"/>
          <w:rtl/>
          <w:lang w:val="x-none" w:eastAsia="x-none"/>
        </w:rPr>
        <w:t xml:space="preserve"> و گروه</w:t>
      </w:r>
      <w:r w:rsidRPr="000A1451">
        <w:rPr>
          <w:rFonts w:cs="B Nazanin" w:hint="cs"/>
          <w:sz w:val="24"/>
          <w:rtl/>
          <w:lang w:val="x-none" w:eastAsia="x-none"/>
        </w:rPr>
        <w:t>ی</w:t>
      </w:r>
      <w:r w:rsidRPr="000A1451">
        <w:rPr>
          <w:rFonts w:cs="B Nazanin"/>
          <w:sz w:val="24"/>
          <w:rtl/>
          <w:lang w:val="x-none" w:eastAsia="x-none"/>
        </w:rPr>
        <w:t xml:space="preserve"> تما</w:t>
      </w:r>
      <w:r w:rsidRPr="000A1451">
        <w:rPr>
          <w:rFonts w:cs="B Nazanin" w:hint="cs"/>
          <w:sz w:val="24"/>
          <w:rtl/>
          <w:lang w:val="x-none" w:eastAsia="x-none"/>
        </w:rPr>
        <w:t>یل</w:t>
      </w:r>
      <w:r w:rsidRPr="000A1451">
        <w:rPr>
          <w:rFonts w:cs="B Nazanin"/>
          <w:sz w:val="24"/>
          <w:rtl/>
          <w:lang w:val="x-none" w:eastAsia="x-none"/>
        </w:rPr>
        <w:t xml:space="preserve"> به حضور دارنـد،</w:t>
      </w:r>
      <w:r w:rsidRPr="000A1451">
        <w:rPr>
          <w:rFonts w:cs="B Nazanin" w:hint="cs"/>
          <w:sz w:val="24"/>
          <w:rtl/>
          <w:lang w:val="x-none" w:eastAsia="x-none"/>
        </w:rPr>
        <w:t xml:space="preserve"> محاسبه</w:t>
      </w:r>
      <w:r w:rsidRPr="000A1451">
        <w:rPr>
          <w:rFonts w:cs="B Nazanin"/>
          <w:sz w:val="24"/>
          <w:rtl/>
          <w:lang w:val="x-none" w:eastAsia="x-none"/>
        </w:rPr>
        <w:t xml:space="preserve"> گرد</w:t>
      </w:r>
      <w:r w:rsidRPr="000A1451">
        <w:rPr>
          <w:rFonts w:cs="B Nazanin" w:hint="cs"/>
          <w:sz w:val="24"/>
          <w:rtl/>
          <w:lang w:val="x-none" w:eastAsia="x-none"/>
        </w:rPr>
        <w:t>یده</w:t>
      </w:r>
      <w:r w:rsidRPr="000A1451">
        <w:rPr>
          <w:rFonts w:cs="B Nazanin"/>
          <w:sz w:val="24"/>
          <w:rtl/>
          <w:lang w:val="x-none" w:eastAsia="x-none"/>
        </w:rPr>
        <w:t xml:space="preserve"> و پس از آن در سئوال چهارم برا</w:t>
      </w:r>
      <w:r w:rsidRPr="000A1451">
        <w:rPr>
          <w:rFonts w:cs="B Nazanin" w:hint="cs"/>
          <w:sz w:val="24"/>
          <w:rtl/>
          <w:lang w:val="x-none" w:eastAsia="x-none"/>
        </w:rPr>
        <w:t>ی</w:t>
      </w:r>
      <w:r w:rsidRPr="000A1451">
        <w:rPr>
          <w:rFonts w:cs="B Nazanin"/>
          <w:sz w:val="24"/>
          <w:rtl/>
          <w:lang w:val="x-none" w:eastAsia="x-none"/>
        </w:rPr>
        <w:t xml:space="preserve"> مشخص شدن</w:t>
      </w:r>
      <w:r w:rsidRPr="000A1451">
        <w:rPr>
          <w:rFonts w:cs="B Nazanin" w:hint="cs"/>
          <w:sz w:val="24"/>
          <w:rtl/>
          <w:lang w:val="x-none" w:eastAsia="x-none"/>
        </w:rPr>
        <w:t xml:space="preserve"> تأثیری</w:t>
      </w:r>
      <w:r w:rsidRPr="000A1451">
        <w:rPr>
          <w:rFonts w:cs="B Nazanin"/>
          <w:sz w:val="24"/>
          <w:rtl/>
          <w:lang w:val="x-none" w:eastAsia="x-none"/>
        </w:rPr>
        <w:t xml:space="preserve"> که </w:t>
      </w:r>
      <w:r w:rsidRPr="000A1451">
        <w:rPr>
          <w:rFonts w:cs="B Nazanin" w:hint="cs"/>
          <w:sz w:val="24"/>
          <w:rtl/>
          <w:lang w:val="x-none" w:eastAsia="x-none"/>
        </w:rPr>
        <w:t>خوانایی</w:t>
      </w:r>
      <w:r w:rsidRPr="000A1451">
        <w:rPr>
          <w:rFonts w:cs="B Nazanin"/>
          <w:sz w:val="24"/>
          <w:rtl/>
          <w:lang w:val="x-none" w:eastAsia="x-none"/>
        </w:rPr>
        <w:t xml:space="preserve"> بر </w:t>
      </w:r>
      <w:r w:rsidRPr="000A1451">
        <w:rPr>
          <w:rFonts w:cs="B Nazanin" w:hint="cs"/>
          <w:sz w:val="24"/>
          <w:rtl/>
          <w:lang w:val="x-none" w:eastAsia="x-none"/>
        </w:rPr>
        <w:t>شخصیت کودک</w:t>
      </w:r>
      <w:r w:rsidRPr="000A1451">
        <w:rPr>
          <w:rFonts w:cs="B Nazanin"/>
          <w:sz w:val="24"/>
          <w:rtl/>
          <w:lang w:val="x-none" w:eastAsia="x-none"/>
        </w:rPr>
        <w:t xml:space="preserve"> م</w:t>
      </w:r>
      <w:r w:rsidRPr="000A1451">
        <w:rPr>
          <w:rFonts w:cs="B Nazanin" w:hint="cs"/>
          <w:sz w:val="24"/>
          <w:rtl/>
          <w:lang w:val="x-none" w:eastAsia="x-none"/>
        </w:rPr>
        <w:t>ی گذارد،</w:t>
      </w:r>
      <w:r w:rsidRPr="000A1451">
        <w:rPr>
          <w:rFonts w:cs="B Nazanin"/>
          <w:sz w:val="24"/>
          <w:rtl/>
          <w:lang w:val="x-none" w:eastAsia="x-none"/>
        </w:rPr>
        <w:t xml:space="preserve"> نحوه باز</w:t>
      </w:r>
      <w:r w:rsidRPr="000A1451">
        <w:rPr>
          <w:rFonts w:cs="B Nazanin" w:hint="cs"/>
          <w:sz w:val="24"/>
          <w:rtl/>
          <w:lang w:val="x-none" w:eastAsia="x-none"/>
        </w:rPr>
        <w:t>ی</w:t>
      </w:r>
      <w:r w:rsidRPr="000A1451">
        <w:rPr>
          <w:rFonts w:cs="B Nazanin"/>
          <w:sz w:val="24"/>
          <w:rtl/>
          <w:lang w:val="x-none" w:eastAsia="x-none"/>
        </w:rPr>
        <w:t xml:space="preserve"> کودک</w:t>
      </w:r>
      <w:r w:rsidRPr="000A1451">
        <w:rPr>
          <w:rFonts w:cs="B Nazanin" w:hint="cs"/>
          <w:sz w:val="24"/>
          <w:rtl/>
          <w:lang w:val="x-none" w:eastAsia="x-none"/>
        </w:rPr>
        <w:t xml:space="preserve"> در</w:t>
      </w:r>
      <w:r w:rsidRPr="000A1451">
        <w:rPr>
          <w:rFonts w:cs="B Nazanin"/>
          <w:sz w:val="24"/>
          <w:rtl/>
          <w:lang w:val="x-none" w:eastAsia="x-none"/>
        </w:rPr>
        <w:t xml:space="preserve"> </w:t>
      </w:r>
      <w:r w:rsidRPr="000A1451">
        <w:rPr>
          <w:rFonts w:cs="B Nazanin" w:hint="cs"/>
          <w:sz w:val="24"/>
          <w:rtl/>
          <w:lang w:val="x-none" w:eastAsia="x-none"/>
        </w:rPr>
        <w:t>فضاهای گرافیکی و تجسمی و ...</w:t>
      </w:r>
      <w:r w:rsidRPr="000A1451">
        <w:rPr>
          <w:rFonts w:cs="B Nazanin"/>
          <w:sz w:val="24"/>
          <w:rtl/>
          <w:lang w:val="x-none" w:eastAsia="x-none"/>
        </w:rPr>
        <w:t xml:space="preserve"> مورد پرسش قرار گرفته است. در</w:t>
      </w:r>
      <w:r w:rsidRPr="000A1451">
        <w:rPr>
          <w:rFonts w:cs="B Nazanin" w:hint="cs"/>
          <w:sz w:val="24"/>
          <w:rtl/>
          <w:lang w:val="x-none" w:eastAsia="x-none"/>
        </w:rPr>
        <w:t xml:space="preserve"> نهایت</w:t>
      </w:r>
      <w:r w:rsidRPr="000A1451">
        <w:rPr>
          <w:rFonts w:cs="B Nazanin"/>
          <w:sz w:val="24"/>
          <w:rtl/>
          <w:lang w:val="x-none" w:eastAsia="x-none"/>
        </w:rPr>
        <w:t xml:space="preserve"> در جدول شماره  </w:t>
      </w:r>
      <w:r w:rsidRPr="000A1451">
        <w:rPr>
          <w:rFonts w:cs="B Nazanin" w:hint="cs"/>
          <w:sz w:val="24"/>
          <w:rtl/>
          <w:lang w:val="x-none" w:eastAsia="x-none"/>
        </w:rPr>
        <w:t xml:space="preserve">3 </w:t>
      </w:r>
      <w:r w:rsidRPr="000A1451">
        <w:rPr>
          <w:rFonts w:cs="B Nazanin"/>
          <w:sz w:val="24"/>
          <w:rtl/>
          <w:lang w:val="x-none" w:eastAsia="x-none"/>
        </w:rPr>
        <w:t>م</w:t>
      </w:r>
      <w:r w:rsidRPr="000A1451">
        <w:rPr>
          <w:rFonts w:cs="B Nazanin" w:hint="cs"/>
          <w:sz w:val="24"/>
          <w:rtl/>
          <w:lang w:val="x-none" w:eastAsia="x-none"/>
        </w:rPr>
        <w:t>یزان</w:t>
      </w:r>
      <w:r w:rsidRPr="000A1451">
        <w:rPr>
          <w:rFonts w:cs="B Nazanin"/>
          <w:sz w:val="24"/>
          <w:rtl/>
          <w:lang w:val="x-none" w:eastAsia="x-none"/>
        </w:rPr>
        <w:t xml:space="preserve"> تأث</w:t>
      </w:r>
      <w:r w:rsidRPr="000A1451">
        <w:rPr>
          <w:rFonts w:cs="B Nazanin" w:hint="cs"/>
          <w:sz w:val="24"/>
          <w:rtl/>
          <w:lang w:val="x-none" w:eastAsia="x-none"/>
        </w:rPr>
        <w:t>یری</w:t>
      </w:r>
      <w:r w:rsidRPr="000A1451">
        <w:rPr>
          <w:rFonts w:cs="B Nazanin"/>
          <w:sz w:val="24"/>
          <w:rtl/>
          <w:lang w:val="x-none" w:eastAsia="x-none"/>
        </w:rPr>
        <w:t xml:space="preserve"> که هر </w:t>
      </w:r>
      <w:r w:rsidRPr="000A1451">
        <w:rPr>
          <w:rFonts w:cs="B Nazanin" w:hint="cs"/>
          <w:sz w:val="24"/>
          <w:rtl/>
          <w:lang w:val="x-none" w:eastAsia="x-none"/>
        </w:rPr>
        <w:t>یک</w:t>
      </w:r>
      <w:r w:rsidRPr="000A1451">
        <w:rPr>
          <w:rFonts w:cs="B Nazanin"/>
          <w:sz w:val="24"/>
          <w:rtl/>
          <w:lang w:val="x-none" w:eastAsia="x-none"/>
        </w:rPr>
        <w:t xml:space="preserve"> از و</w:t>
      </w:r>
      <w:r w:rsidRPr="000A1451">
        <w:rPr>
          <w:rFonts w:cs="B Nazanin" w:hint="cs"/>
          <w:sz w:val="24"/>
          <w:rtl/>
          <w:lang w:val="x-none" w:eastAsia="x-none"/>
        </w:rPr>
        <w:t>یژگی های فوق</w:t>
      </w:r>
      <w:r w:rsidRPr="000A1451">
        <w:rPr>
          <w:rFonts w:cs="B Nazanin"/>
          <w:sz w:val="24"/>
          <w:rtl/>
          <w:lang w:val="x-none" w:eastAsia="x-none"/>
        </w:rPr>
        <w:t xml:space="preserve"> بر </w:t>
      </w:r>
      <w:r w:rsidRPr="000A1451">
        <w:rPr>
          <w:rFonts w:cs="B Nazanin" w:hint="cs"/>
          <w:sz w:val="24"/>
          <w:rtl/>
          <w:lang w:val="x-none" w:eastAsia="x-none"/>
        </w:rPr>
        <w:t xml:space="preserve">شخصیت </w:t>
      </w:r>
      <w:r w:rsidRPr="000A1451">
        <w:rPr>
          <w:rFonts w:cs="B Nazanin"/>
          <w:sz w:val="24"/>
          <w:rtl/>
          <w:lang w:val="x-none" w:eastAsia="x-none"/>
        </w:rPr>
        <w:t>کودکان و نحوه باز</w:t>
      </w:r>
      <w:r w:rsidRPr="000A1451">
        <w:rPr>
          <w:rFonts w:cs="B Nazanin" w:hint="cs"/>
          <w:sz w:val="24"/>
          <w:rtl/>
          <w:lang w:val="x-none" w:eastAsia="x-none"/>
        </w:rPr>
        <w:t>ی</w:t>
      </w:r>
      <w:r w:rsidRPr="000A1451">
        <w:rPr>
          <w:rFonts w:cs="B Nazanin"/>
          <w:sz w:val="24"/>
          <w:rtl/>
          <w:lang w:val="x-none" w:eastAsia="x-none"/>
        </w:rPr>
        <w:t xml:space="preserve"> آنها م</w:t>
      </w:r>
      <w:r w:rsidRPr="000A1451">
        <w:rPr>
          <w:rFonts w:cs="B Nazanin" w:hint="cs"/>
          <w:sz w:val="24"/>
          <w:rtl/>
          <w:lang w:val="x-none" w:eastAsia="x-none"/>
        </w:rPr>
        <w:t>ی گذارد،</w:t>
      </w:r>
      <w:r w:rsidRPr="000A1451">
        <w:rPr>
          <w:rFonts w:cs="B Nazanin"/>
          <w:sz w:val="24"/>
          <w:rtl/>
          <w:lang w:val="x-none" w:eastAsia="x-none"/>
        </w:rPr>
        <w:t xml:space="preserve"> به ترت</w:t>
      </w:r>
      <w:r w:rsidRPr="000A1451">
        <w:rPr>
          <w:rFonts w:cs="B Nazanin" w:hint="cs"/>
          <w:sz w:val="24"/>
          <w:rtl/>
          <w:lang w:val="x-none" w:eastAsia="x-none"/>
        </w:rPr>
        <w:t>یب</w:t>
      </w:r>
      <w:r w:rsidRPr="000A1451">
        <w:rPr>
          <w:rFonts w:cs="B Nazanin"/>
          <w:sz w:val="24"/>
          <w:rtl/>
          <w:lang w:val="x-none" w:eastAsia="x-none"/>
        </w:rPr>
        <w:t xml:space="preserve"> اولو</w:t>
      </w:r>
      <w:r w:rsidRPr="000A1451">
        <w:rPr>
          <w:rFonts w:cs="B Nazanin" w:hint="cs"/>
          <w:sz w:val="24"/>
          <w:rtl/>
          <w:lang w:val="x-none" w:eastAsia="x-none"/>
        </w:rPr>
        <w:t>یت کودکان</w:t>
      </w:r>
      <w:r w:rsidRPr="000A1451">
        <w:rPr>
          <w:rFonts w:cs="B Nazanin"/>
          <w:sz w:val="24"/>
          <w:rtl/>
          <w:lang w:val="x-none" w:eastAsia="x-none"/>
        </w:rPr>
        <w:t xml:space="preserve"> آورده شده است. همان طور که مشاهده م</w:t>
      </w:r>
      <w:r w:rsidRPr="000A1451">
        <w:rPr>
          <w:rFonts w:cs="B Nazanin" w:hint="cs"/>
          <w:sz w:val="24"/>
          <w:rtl/>
          <w:lang w:val="x-none" w:eastAsia="x-none"/>
        </w:rPr>
        <w:t>ی شود،</w:t>
      </w:r>
      <w:r w:rsidRPr="000A1451">
        <w:rPr>
          <w:rFonts w:cs="B Nazanin"/>
          <w:sz w:val="24"/>
          <w:rtl/>
          <w:lang w:val="x-none" w:eastAsia="x-none"/>
        </w:rPr>
        <w:t xml:space="preserve"> </w:t>
      </w:r>
      <w:r w:rsidRPr="000A1451">
        <w:rPr>
          <w:rFonts w:cs="B Nazanin" w:hint="cs"/>
          <w:sz w:val="24"/>
          <w:rtl/>
          <w:lang w:val="x-none" w:eastAsia="x-none"/>
        </w:rPr>
        <w:t>دسترسی</w:t>
      </w:r>
      <w:r w:rsidRPr="000A1451">
        <w:rPr>
          <w:rFonts w:cs="B Nazanin"/>
          <w:sz w:val="24"/>
          <w:rtl/>
          <w:lang w:val="x-none" w:eastAsia="x-none"/>
        </w:rPr>
        <w:t xml:space="preserve"> از نظر کودکان مانند د</w:t>
      </w:r>
      <w:r w:rsidRPr="000A1451">
        <w:rPr>
          <w:rFonts w:cs="B Nazanin" w:hint="cs"/>
          <w:sz w:val="24"/>
          <w:rtl/>
          <w:lang w:val="x-none" w:eastAsia="x-none"/>
        </w:rPr>
        <w:t>یدگاه</w:t>
      </w:r>
      <w:r w:rsidRPr="000A1451">
        <w:rPr>
          <w:rFonts w:cs="B Nazanin"/>
          <w:sz w:val="24"/>
          <w:rtl/>
          <w:lang w:val="x-none" w:eastAsia="x-none"/>
        </w:rPr>
        <w:t xml:space="preserve"> متخصصان</w:t>
      </w:r>
      <w:r w:rsidRPr="000A1451">
        <w:rPr>
          <w:rFonts w:cs="B Nazanin" w:hint="cs"/>
          <w:sz w:val="24"/>
          <w:rtl/>
          <w:lang w:val="x-none" w:eastAsia="x-none"/>
        </w:rPr>
        <w:t xml:space="preserve"> کمترین</w:t>
      </w:r>
      <w:r w:rsidRPr="000A1451">
        <w:rPr>
          <w:rFonts w:cs="B Nazanin"/>
          <w:sz w:val="24"/>
          <w:rtl/>
          <w:lang w:val="x-none" w:eastAsia="x-none"/>
        </w:rPr>
        <w:t xml:space="preserve"> تأث</w:t>
      </w:r>
      <w:r w:rsidRPr="000A1451">
        <w:rPr>
          <w:rFonts w:cs="B Nazanin" w:hint="cs"/>
          <w:sz w:val="24"/>
          <w:rtl/>
          <w:lang w:val="x-none" w:eastAsia="x-none"/>
        </w:rPr>
        <w:t>یر</w:t>
      </w:r>
      <w:r w:rsidRPr="000A1451">
        <w:rPr>
          <w:rFonts w:cs="B Nazanin"/>
          <w:sz w:val="24"/>
          <w:rtl/>
          <w:lang w:val="x-none" w:eastAsia="x-none"/>
        </w:rPr>
        <w:t xml:space="preserve"> را بر ابعاد خلاق</w:t>
      </w:r>
      <w:r w:rsidRPr="000A1451">
        <w:rPr>
          <w:rFonts w:cs="B Nazanin" w:hint="cs"/>
          <w:sz w:val="24"/>
          <w:rtl/>
          <w:lang w:val="x-none" w:eastAsia="x-none"/>
        </w:rPr>
        <w:t>یت</w:t>
      </w:r>
      <w:r w:rsidRPr="000A1451">
        <w:rPr>
          <w:rFonts w:cs="B Nazanin"/>
          <w:sz w:val="24"/>
          <w:rtl/>
          <w:lang w:val="x-none" w:eastAsia="x-none"/>
        </w:rPr>
        <w:t xml:space="preserve"> م</w:t>
      </w:r>
      <w:r w:rsidRPr="000A1451">
        <w:rPr>
          <w:rFonts w:cs="B Nazanin" w:hint="cs"/>
          <w:sz w:val="24"/>
          <w:rtl/>
          <w:lang w:val="x-none" w:eastAsia="x-none"/>
        </w:rPr>
        <w:t>ی گذارد</w:t>
      </w:r>
      <w:r w:rsidRPr="000A1451">
        <w:rPr>
          <w:rFonts w:cs="B Nazanin"/>
          <w:sz w:val="24"/>
          <w:rtl/>
          <w:lang w:val="x-none" w:eastAsia="x-none"/>
        </w:rPr>
        <w:t xml:space="preserve"> و با توجه به هم نظر بودن</w:t>
      </w:r>
      <w:r w:rsidRPr="000A1451">
        <w:rPr>
          <w:rFonts w:cs="B Nazanin" w:hint="cs"/>
          <w:sz w:val="24"/>
          <w:rtl/>
          <w:lang w:val="x-none" w:eastAsia="x-none"/>
        </w:rPr>
        <w:t xml:space="preserve"> کـودکـان</w:t>
      </w:r>
      <w:r w:rsidRPr="000A1451">
        <w:rPr>
          <w:rFonts w:cs="B Nazanin"/>
          <w:sz w:val="24"/>
          <w:rtl/>
          <w:lang w:val="x-none" w:eastAsia="x-none"/>
        </w:rPr>
        <w:t xml:space="preserve"> و متخصصان در ا</w:t>
      </w:r>
      <w:r w:rsidRPr="000A1451">
        <w:rPr>
          <w:rFonts w:cs="B Nazanin" w:hint="cs"/>
          <w:sz w:val="24"/>
          <w:rtl/>
          <w:lang w:val="x-none" w:eastAsia="x-none"/>
        </w:rPr>
        <w:t>یـن</w:t>
      </w:r>
      <w:r w:rsidRPr="000A1451">
        <w:rPr>
          <w:rFonts w:cs="B Nazanin"/>
          <w:sz w:val="24"/>
          <w:rtl/>
          <w:lang w:val="x-none" w:eastAsia="x-none"/>
        </w:rPr>
        <w:t xml:space="preserve"> بــاره، عامل </w:t>
      </w:r>
      <w:r w:rsidRPr="000A1451">
        <w:rPr>
          <w:rFonts w:cs="B Nazanin" w:hint="cs"/>
          <w:sz w:val="24"/>
          <w:rtl/>
          <w:lang w:val="x-none" w:eastAsia="x-none"/>
        </w:rPr>
        <w:t>دسترسی</w:t>
      </w:r>
      <w:r w:rsidRPr="000A1451">
        <w:rPr>
          <w:rFonts w:cs="B Nazanin"/>
          <w:sz w:val="24"/>
          <w:rtl/>
          <w:lang w:val="x-none" w:eastAsia="x-none"/>
        </w:rPr>
        <w:t xml:space="preserve"> را در</w:t>
      </w:r>
      <w:r w:rsidRPr="000A1451">
        <w:rPr>
          <w:rFonts w:cs="B Nazanin" w:hint="cs"/>
          <w:sz w:val="24"/>
          <w:rtl/>
          <w:lang w:val="x-none" w:eastAsia="x-none"/>
        </w:rPr>
        <w:t xml:space="preserve"> محاسبات</w:t>
      </w:r>
      <w:r w:rsidRPr="000A1451">
        <w:rPr>
          <w:rFonts w:cs="B Nazanin"/>
          <w:sz w:val="24"/>
          <w:rtl/>
          <w:lang w:val="x-none" w:eastAsia="x-none"/>
        </w:rPr>
        <w:t xml:space="preserve"> م</w:t>
      </w:r>
      <w:r w:rsidRPr="000A1451">
        <w:rPr>
          <w:rFonts w:cs="B Nazanin" w:hint="cs"/>
          <w:sz w:val="24"/>
          <w:rtl/>
          <w:lang w:val="x-none" w:eastAsia="x-none"/>
        </w:rPr>
        <w:t>ی توان</w:t>
      </w:r>
      <w:r w:rsidRPr="000A1451">
        <w:rPr>
          <w:rFonts w:cs="B Nazanin"/>
          <w:sz w:val="24"/>
          <w:rtl/>
          <w:lang w:val="x-none" w:eastAsia="x-none"/>
        </w:rPr>
        <w:t xml:space="preserve"> در نظر نگرفت</w:t>
      </w:r>
      <w:r w:rsidRPr="000A1451">
        <w:rPr>
          <w:rFonts w:cs="B Nazanin" w:hint="cs"/>
          <w:sz w:val="24"/>
          <w:rtl/>
          <w:lang w:val="x-none" w:eastAsia="x-none"/>
        </w:rPr>
        <w:t>.</w:t>
      </w:r>
    </w:p>
    <w:p w:rsidR="000A1451" w:rsidRPr="000A1451" w:rsidRDefault="000A1451" w:rsidP="000A1451">
      <w:pPr>
        <w:numPr>
          <w:ilvl w:val="1"/>
          <w:numId w:val="0"/>
        </w:numPr>
        <w:tabs>
          <w:tab w:val="right" w:pos="1138"/>
        </w:tabs>
        <w:spacing w:before="160" w:after="160"/>
        <w:jc w:val="center"/>
        <w:rPr>
          <w:rFonts w:cs="B Nazanin"/>
          <w:b/>
          <w:bCs/>
          <w:szCs w:val="22"/>
          <w:rtl/>
          <w:lang w:val="x-none" w:eastAsia="x-none"/>
        </w:rPr>
      </w:pPr>
      <w:bookmarkStart w:id="10" w:name="_Toc28453129"/>
      <w:r w:rsidRPr="000A1451">
        <w:rPr>
          <w:rFonts w:cs="B Nazanin"/>
          <w:b/>
          <w:bCs/>
          <w:szCs w:val="22"/>
          <w:rtl/>
          <w:lang w:val="x-none" w:eastAsia="x-none"/>
        </w:rPr>
        <w:t>جدو</w:t>
      </w:r>
      <w:r w:rsidRPr="000A1451">
        <w:rPr>
          <w:rFonts w:cs="B Nazanin" w:hint="cs"/>
          <w:b/>
          <w:bCs/>
          <w:szCs w:val="22"/>
          <w:rtl/>
          <w:lang w:val="x-none" w:eastAsia="x-none"/>
        </w:rPr>
        <w:t xml:space="preserve">ل (2). </w:t>
      </w:r>
      <w:r w:rsidRPr="000A1451">
        <w:rPr>
          <w:rFonts w:cs="B Nazanin"/>
          <w:b/>
          <w:bCs/>
          <w:szCs w:val="22"/>
          <w:rtl/>
          <w:lang w:val="x-none" w:eastAsia="x-none"/>
        </w:rPr>
        <w:t xml:space="preserve">آزمون تصویری کودکان </w:t>
      </w:r>
      <w:r w:rsidRPr="000A1451">
        <w:rPr>
          <w:rFonts w:cs="B Nazanin" w:hint="cs"/>
          <w:b/>
          <w:bCs/>
          <w:szCs w:val="22"/>
          <w:rtl/>
          <w:lang w:val="x-none" w:eastAsia="x-none"/>
        </w:rPr>
        <w:t xml:space="preserve"> 6 </w:t>
      </w:r>
      <w:r w:rsidRPr="000A1451">
        <w:rPr>
          <w:rFonts w:cs="B Nazanin"/>
          <w:b/>
          <w:bCs/>
          <w:szCs w:val="22"/>
          <w:rtl/>
          <w:lang w:val="x-none" w:eastAsia="x-none"/>
        </w:rPr>
        <w:t xml:space="preserve">تا </w:t>
      </w:r>
      <w:r w:rsidRPr="000A1451">
        <w:rPr>
          <w:rFonts w:cs="B Nazanin" w:hint="cs"/>
          <w:b/>
          <w:bCs/>
          <w:szCs w:val="22"/>
          <w:rtl/>
          <w:lang w:val="x-none" w:eastAsia="x-none"/>
        </w:rPr>
        <w:t xml:space="preserve"> 12 </w:t>
      </w:r>
      <w:r w:rsidRPr="000A1451">
        <w:rPr>
          <w:rFonts w:cs="B Nazanin"/>
          <w:b/>
          <w:bCs/>
          <w:szCs w:val="22"/>
          <w:rtl/>
          <w:lang w:val="x-none" w:eastAsia="x-none"/>
        </w:rPr>
        <w:t>سال</w:t>
      </w:r>
      <w:bookmarkEnd w:id="10"/>
    </w:p>
    <w:tbl>
      <w:tblPr>
        <w:tblStyle w:val="TableGrid1"/>
        <w:bidiVisual/>
        <w:tblW w:w="0" w:type="dxa"/>
        <w:tblLook w:val="04A0" w:firstRow="1" w:lastRow="0" w:firstColumn="1" w:lastColumn="0" w:noHBand="0" w:noVBand="1"/>
      </w:tblPr>
      <w:tblGrid>
        <w:gridCol w:w="391"/>
        <w:gridCol w:w="2470"/>
        <w:gridCol w:w="2616"/>
        <w:gridCol w:w="3042"/>
      </w:tblGrid>
      <w:tr w:rsidR="000A1451" w:rsidRPr="007F73D0" w:rsidTr="00156F5B">
        <w:trPr>
          <w:trHeight w:val="369"/>
        </w:trPr>
        <w:tc>
          <w:tcPr>
            <w:tcW w:w="391" w:type="dxa"/>
          </w:tcPr>
          <w:p w:rsidR="000A1451" w:rsidRPr="007F73D0" w:rsidRDefault="000A1451" w:rsidP="00156F5B">
            <w:pPr>
              <w:rPr>
                <w:rFonts w:cs="B Nazanin"/>
                <w:sz w:val="22"/>
                <w:szCs w:val="22"/>
                <w:rtl/>
                <w:lang w:val="x-none" w:eastAsia="x-none"/>
              </w:rPr>
            </w:pPr>
          </w:p>
        </w:tc>
        <w:tc>
          <w:tcPr>
            <w:tcW w:w="2470" w:type="dxa"/>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سوال</w:t>
            </w:r>
          </w:p>
        </w:tc>
        <w:tc>
          <w:tcPr>
            <w:tcW w:w="1805" w:type="dxa"/>
          </w:tcPr>
          <w:p w:rsidR="000A1451" w:rsidRPr="007F73D0" w:rsidRDefault="000A1451" w:rsidP="00156F5B">
            <w:pPr>
              <w:rPr>
                <w:rFonts w:cs="B Nazanin"/>
                <w:sz w:val="22"/>
                <w:szCs w:val="22"/>
                <w:rtl/>
                <w:lang w:val="x-none" w:eastAsia="x-none"/>
              </w:rPr>
            </w:pPr>
          </w:p>
        </w:tc>
        <w:tc>
          <w:tcPr>
            <w:tcW w:w="3042" w:type="dxa"/>
          </w:tcPr>
          <w:p w:rsidR="000A1451" w:rsidRPr="007F73D0" w:rsidRDefault="000A1451" w:rsidP="00156F5B">
            <w:pPr>
              <w:rPr>
                <w:rFonts w:cs="B Nazanin"/>
                <w:sz w:val="22"/>
                <w:szCs w:val="22"/>
                <w:rtl/>
                <w:lang w:val="x-none" w:eastAsia="x-none"/>
              </w:rPr>
            </w:pPr>
          </w:p>
        </w:tc>
      </w:tr>
      <w:tr w:rsidR="000A1451" w:rsidRPr="007F73D0" w:rsidTr="00156F5B">
        <w:tc>
          <w:tcPr>
            <w:tcW w:w="391" w:type="dxa"/>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1</w:t>
            </w:r>
          </w:p>
        </w:tc>
        <w:tc>
          <w:tcPr>
            <w:tcW w:w="2470" w:type="dxa"/>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کدام کلاس را می پسندید؟</w:t>
            </w:r>
          </w:p>
        </w:tc>
        <w:tc>
          <w:tcPr>
            <w:tcW w:w="1805" w:type="dxa"/>
            <w:vMerge w:val="restart"/>
          </w:tcPr>
          <w:p w:rsidR="000A1451" w:rsidRPr="007F73D0" w:rsidRDefault="000A1451" w:rsidP="00156F5B">
            <w:pPr>
              <w:jc w:val="center"/>
              <w:rPr>
                <w:rFonts w:cs="B Nazanin"/>
                <w:sz w:val="22"/>
                <w:szCs w:val="22"/>
                <w:rtl/>
                <w:lang w:val="x-none" w:eastAsia="x-none"/>
              </w:rPr>
            </w:pPr>
            <w:r w:rsidRPr="007F73D0">
              <w:rPr>
                <w:rFonts w:cs="B Nazanin"/>
                <w:noProof/>
                <w:szCs w:val="22"/>
              </w:rPr>
              <w:drawing>
                <wp:inline distT="0" distB="0" distL="0" distR="0" wp14:anchorId="3E1AB270" wp14:editId="213C3ED1">
                  <wp:extent cx="1518250" cy="1221939"/>
                  <wp:effectExtent l="0" t="0" r="635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548939" cy="1246639"/>
                          </a:xfrm>
                          <a:prstGeom prst="rect">
                            <a:avLst/>
                          </a:prstGeom>
                          <a:noFill/>
                          <a:ln>
                            <a:noFill/>
                          </a:ln>
                        </pic:spPr>
                      </pic:pic>
                    </a:graphicData>
                  </a:graphic>
                </wp:inline>
              </w:drawing>
            </w:r>
          </w:p>
        </w:tc>
        <w:tc>
          <w:tcPr>
            <w:tcW w:w="3042" w:type="dxa"/>
            <w:vMerge w:val="restart"/>
          </w:tcPr>
          <w:p w:rsidR="000A1451" w:rsidRPr="007F73D0" w:rsidRDefault="000A1451" w:rsidP="00156F5B">
            <w:pPr>
              <w:jc w:val="center"/>
              <w:rPr>
                <w:rFonts w:cs="B Nazanin"/>
                <w:sz w:val="22"/>
                <w:szCs w:val="22"/>
                <w:rtl/>
                <w:lang w:val="x-none" w:eastAsia="x-none"/>
              </w:rPr>
            </w:pPr>
            <w:r w:rsidRPr="007F73D0">
              <w:rPr>
                <w:rFonts w:cs="B Nazanin"/>
                <w:noProof/>
                <w:szCs w:val="22"/>
              </w:rPr>
              <w:drawing>
                <wp:inline distT="0" distB="0" distL="0" distR="0" wp14:anchorId="1F42A062" wp14:editId="5A0F9BE1">
                  <wp:extent cx="1552754" cy="1236965"/>
                  <wp:effectExtent l="0" t="0" r="0" b="1905"/>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577236" cy="1256468"/>
                          </a:xfrm>
                          <a:prstGeom prst="rect">
                            <a:avLst/>
                          </a:prstGeom>
                          <a:noFill/>
                          <a:ln>
                            <a:noFill/>
                          </a:ln>
                        </pic:spPr>
                      </pic:pic>
                    </a:graphicData>
                  </a:graphic>
                </wp:inline>
              </w:drawing>
            </w:r>
          </w:p>
        </w:tc>
      </w:tr>
      <w:tr w:rsidR="000A1451" w:rsidRPr="007F73D0" w:rsidTr="00156F5B">
        <w:tc>
          <w:tcPr>
            <w:tcW w:w="391" w:type="dxa"/>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2</w:t>
            </w:r>
          </w:p>
        </w:tc>
        <w:tc>
          <w:tcPr>
            <w:tcW w:w="2470" w:type="dxa"/>
          </w:tcPr>
          <w:p w:rsidR="000A1451" w:rsidRPr="007F73D0" w:rsidRDefault="000A1451" w:rsidP="00156F5B">
            <w:pPr>
              <w:rPr>
                <w:rFonts w:cs="B Nazanin"/>
                <w:sz w:val="22"/>
                <w:szCs w:val="22"/>
                <w:rtl/>
                <w:lang w:val="x-none" w:eastAsia="x-none"/>
              </w:rPr>
            </w:pPr>
            <w:r w:rsidRPr="007F73D0">
              <w:rPr>
                <w:rFonts w:cs="B Nazanin"/>
                <w:sz w:val="22"/>
                <w:szCs w:val="22"/>
                <w:rtl/>
                <w:lang w:val="x-none" w:eastAsia="x-none"/>
              </w:rPr>
              <w:t>چه باز</w:t>
            </w:r>
            <w:r w:rsidRPr="007F73D0">
              <w:rPr>
                <w:rFonts w:cs="B Nazanin" w:hint="cs"/>
                <w:sz w:val="22"/>
                <w:szCs w:val="22"/>
                <w:rtl/>
                <w:lang w:val="x-none" w:eastAsia="x-none"/>
              </w:rPr>
              <w:t>ی هایی</w:t>
            </w:r>
            <w:r w:rsidRPr="007F73D0">
              <w:rPr>
                <w:rFonts w:cs="B Nazanin"/>
                <w:sz w:val="22"/>
                <w:szCs w:val="22"/>
                <w:rtl/>
                <w:lang w:val="x-none" w:eastAsia="x-none"/>
              </w:rPr>
              <w:t xml:space="preserve"> را </w:t>
            </w:r>
            <w:r w:rsidRPr="007F73D0">
              <w:rPr>
                <w:rFonts w:cs="B Nazanin" w:hint="cs"/>
                <w:sz w:val="22"/>
                <w:szCs w:val="22"/>
                <w:rtl/>
                <w:lang w:val="x-none" w:eastAsia="x-none"/>
              </w:rPr>
              <w:t>دوست دارید؟</w:t>
            </w:r>
          </w:p>
        </w:tc>
        <w:tc>
          <w:tcPr>
            <w:tcW w:w="1805" w:type="dxa"/>
            <w:vMerge/>
          </w:tcPr>
          <w:p w:rsidR="000A1451" w:rsidRPr="007F73D0" w:rsidRDefault="000A1451" w:rsidP="00156F5B">
            <w:pPr>
              <w:rPr>
                <w:rFonts w:cs="B Nazanin"/>
                <w:sz w:val="22"/>
                <w:szCs w:val="22"/>
                <w:rtl/>
                <w:lang w:val="x-none" w:eastAsia="x-none"/>
              </w:rPr>
            </w:pPr>
          </w:p>
        </w:tc>
        <w:tc>
          <w:tcPr>
            <w:tcW w:w="3042" w:type="dxa"/>
            <w:vMerge/>
          </w:tcPr>
          <w:p w:rsidR="000A1451" w:rsidRPr="007F73D0" w:rsidRDefault="000A1451" w:rsidP="00156F5B">
            <w:pPr>
              <w:rPr>
                <w:rFonts w:cs="B Nazanin"/>
                <w:sz w:val="22"/>
                <w:szCs w:val="22"/>
                <w:rtl/>
                <w:lang w:val="x-none" w:eastAsia="x-none"/>
              </w:rPr>
            </w:pPr>
          </w:p>
        </w:tc>
      </w:tr>
      <w:tr w:rsidR="000A1451" w:rsidRPr="007F73D0" w:rsidTr="00156F5B">
        <w:trPr>
          <w:trHeight w:val="334"/>
        </w:trPr>
        <w:tc>
          <w:tcPr>
            <w:tcW w:w="391" w:type="dxa"/>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3</w:t>
            </w:r>
          </w:p>
        </w:tc>
        <w:tc>
          <w:tcPr>
            <w:tcW w:w="2470" w:type="dxa"/>
          </w:tcPr>
          <w:p w:rsidR="000A1451" w:rsidRPr="007F73D0" w:rsidRDefault="000A1451" w:rsidP="00156F5B">
            <w:pPr>
              <w:rPr>
                <w:rFonts w:cs="B Nazanin"/>
                <w:sz w:val="22"/>
                <w:szCs w:val="22"/>
                <w:rtl/>
                <w:lang w:val="x-none" w:eastAsia="x-none"/>
              </w:rPr>
            </w:pPr>
            <w:r w:rsidRPr="007F73D0">
              <w:rPr>
                <w:rFonts w:cs="B Nazanin"/>
                <w:sz w:val="22"/>
                <w:szCs w:val="22"/>
                <w:rtl/>
                <w:lang w:val="x-none" w:eastAsia="x-none"/>
              </w:rPr>
              <w:t>چه مدت و چگونه م</w:t>
            </w:r>
            <w:r w:rsidRPr="007F73D0">
              <w:rPr>
                <w:rFonts w:cs="B Nazanin" w:hint="cs"/>
                <w:sz w:val="22"/>
                <w:szCs w:val="22"/>
                <w:rtl/>
                <w:lang w:val="x-none" w:eastAsia="x-none"/>
              </w:rPr>
              <w:t>ی خواهید بازی کنید؟</w:t>
            </w:r>
          </w:p>
        </w:tc>
        <w:tc>
          <w:tcPr>
            <w:tcW w:w="1805" w:type="dxa"/>
            <w:vMerge/>
          </w:tcPr>
          <w:p w:rsidR="000A1451" w:rsidRPr="007F73D0" w:rsidRDefault="000A1451" w:rsidP="00156F5B">
            <w:pPr>
              <w:rPr>
                <w:rFonts w:cs="B Nazanin"/>
                <w:sz w:val="22"/>
                <w:szCs w:val="22"/>
                <w:rtl/>
                <w:lang w:val="x-none" w:eastAsia="x-none"/>
              </w:rPr>
            </w:pPr>
          </w:p>
        </w:tc>
        <w:tc>
          <w:tcPr>
            <w:tcW w:w="3042" w:type="dxa"/>
            <w:vMerge/>
          </w:tcPr>
          <w:p w:rsidR="000A1451" w:rsidRPr="007F73D0" w:rsidRDefault="000A1451" w:rsidP="00156F5B">
            <w:pPr>
              <w:rPr>
                <w:rFonts w:cs="B Nazanin"/>
                <w:sz w:val="22"/>
                <w:szCs w:val="22"/>
                <w:rtl/>
                <w:lang w:val="x-none" w:eastAsia="x-none"/>
              </w:rPr>
            </w:pPr>
          </w:p>
        </w:tc>
      </w:tr>
      <w:tr w:rsidR="000A1451" w:rsidRPr="007F73D0" w:rsidTr="00156F5B">
        <w:tc>
          <w:tcPr>
            <w:tcW w:w="391" w:type="dxa"/>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lastRenderedPageBreak/>
              <w:t>4</w:t>
            </w:r>
          </w:p>
        </w:tc>
        <w:tc>
          <w:tcPr>
            <w:tcW w:w="2470" w:type="dxa"/>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کدام فضا را بیشتر دوست دارید؟</w:t>
            </w:r>
          </w:p>
        </w:tc>
        <w:tc>
          <w:tcPr>
            <w:tcW w:w="1805" w:type="dxa"/>
          </w:tcPr>
          <w:p w:rsidR="000A1451" w:rsidRPr="007F73D0" w:rsidRDefault="000A1451" w:rsidP="00156F5B">
            <w:pPr>
              <w:jc w:val="center"/>
              <w:rPr>
                <w:rFonts w:cs="B Nazanin"/>
                <w:sz w:val="22"/>
                <w:szCs w:val="22"/>
                <w:rtl/>
                <w:lang w:val="x-none" w:eastAsia="x-none"/>
              </w:rPr>
            </w:pPr>
            <w:r w:rsidRPr="007F73D0">
              <w:rPr>
                <w:rFonts w:cs="B Nazanin"/>
                <w:noProof/>
                <w:szCs w:val="22"/>
              </w:rPr>
              <w:drawing>
                <wp:inline distT="0" distB="0" distL="0" distR="0" wp14:anchorId="23DBDD22" wp14:editId="44BF2563">
                  <wp:extent cx="1475117" cy="1146810"/>
                  <wp:effectExtent l="0" t="0" r="0"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516882" cy="1179280"/>
                          </a:xfrm>
                          <a:prstGeom prst="rect">
                            <a:avLst/>
                          </a:prstGeom>
                          <a:noFill/>
                          <a:ln>
                            <a:noFill/>
                          </a:ln>
                        </pic:spPr>
                      </pic:pic>
                    </a:graphicData>
                  </a:graphic>
                </wp:inline>
              </w:drawing>
            </w:r>
          </w:p>
        </w:tc>
        <w:tc>
          <w:tcPr>
            <w:tcW w:w="3042" w:type="dxa"/>
          </w:tcPr>
          <w:p w:rsidR="000A1451" w:rsidRPr="007F73D0" w:rsidRDefault="000A1451" w:rsidP="00156F5B">
            <w:pPr>
              <w:jc w:val="center"/>
              <w:rPr>
                <w:rFonts w:cs="B Nazanin"/>
                <w:sz w:val="22"/>
                <w:szCs w:val="22"/>
                <w:rtl/>
                <w:lang w:val="x-none" w:eastAsia="x-none"/>
              </w:rPr>
            </w:pPr>
            <w:r w:rsidRPr="007F73D0">
              <w:rPr>
                <w:rFonts w:cs="B Nazanin"/>
                <w:noProof/>
                <w:szCs w:val="22"/>
              </w:rPr>
              <w:drawing>
                <wp:inline distT="0" distB="0" distL="0" distR="0" wp14:anchorId="740A1E1B" wp14:editId="4331D52A">
                  <wp:extent cx="1526384" cy="1146582"/>
                  <wp:effectExtent l="0" t="0" r="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elated image"/>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555854" cy="1168719"/>
                          </a:xfrm>
                          <a:prstGeom prst="rect">
                            <a:avLst/>
                          </a:prstGeom>
                          <a:noFill/>
                          <a:ln>
                            <a:noFill/>
                          </a:ln>
                        </pic:spPr>
                      </pic:pic>
                    </a:graphicData>
                  </a:graphic>
                </wp:inline>
              </w:drawing>
            </w:r>
          </w:p>
        </w:tc>
      </w:tr>
    </w:tbl>
    <w:p w:rsidR="000A1451" w:rsidRPr="007F73D0" w:rsidRDefault="000A1451" w:rsidP="000A1451">
      <w:pPr>
        <w:rPr>
          <w:rFonts w:cs="B Nazanin"/>
          <w:szCs w:val="22"/>
          <w:rtl/>
          <w:lang w:val="x-none" w:eastAsia="x-none"/>
        </w:rPr>
      </w:pPr>
    </w:p>
    <w:p w:rsidR="000A1451" w:rsidRPr="000A1451" w:rsidRDefault="000A1451" w:rsidP="000A1451">
      <w:pPr>
        <w:numPr>
          <w:ilvl w:val="1"/>
          <w:numId w:val="0"/>
        </w:numPr>
        <w:tabs>
          <w:tab w:val="right" w:pos="1138"/>
        </w:tabs>
        <w:spacing w:before="160" w:after="160"/>
        <w:jc w:val="center"/>
        <w:rPr>
          <w:rFonts w:cs="B Nazanin"/>
          <w:b/>
          <w:bCs/>
          <w:szCs w:val="22"/>
          <w:rtl/>
          <w:lang w:val="x-none" w:eastAsia="x-none"/>
        </w:rPr>
      </w:pPr>
      <w:bookmarkStart w:id="11" w:name="_Toc28453130"/>
      <w:r w:rsidRPr="000A1451">
        <w:rPr>
          <w:rFonts w:cs="B Nazanin" w:hint="cs"/>
          <w:b/>
          <w:bCs/>
          <w:szCs w:val="22"/>
          <w:rtl/>
          <w:lang w:val="x-none" w:eastAsia="x-none"/>
        </w:rPr>
        <w:t>جدول (3). ع</w:t>
      </w:r>
      <w:r w:rsidRPr="000A1451">
        <w:rPr>
          <w:rFonts w:cs="B Nazanin"/>
          <w:b/>
          <w:bCs/>
          <w:szCs w:val="22"/>
          <w:rtl/>
          <w:lang w:val="x-none" w:eastAsia="x-none"/>
        </w:rPr>
        <w:t>وامل مؤثر بر ابعاد خلاق</w:t>
      </w:r>
      <w:r w:rsidRPr="000A1451">
        <w:rPr>
          <w:rFonts w:cs="B Nazanin" w:hint="cs"/>
          <w:b/>
          <w:bCs/>
          <w:szCs w:val="22"/>
          <w:rtl/>
          <w:lang w:val="x-none" w:eastAsia="x-none"/>
        </w:rPr>
        <w:t>یت</w:t>
      </w:r>
      <w:r w:rsidRPr="000A1451">
        <w:rPr>
          <w:rFonts w:cs="B Nazanin"/>
          <w:b/>
          <w:bCs/>
          <w:szCs w:val="22"/>
          <w:rtl/>
          <w:lang w:val="x-none" w:eastAsia="x-none"/>
        </w:rPr>
        <w:t xml:space="preserve"> از د</w:t>
      </w:r>
      <w:r w:rsidRPr="000A1451">
        <w:rPr>
          <w:rFonts w:cs="B Nazanin" w:hint="cs"/>
          <w:b/>
          <w:bCs/>
          <w:szCs w:val="22"/>
          <w:rtl/>
          <w:lang w:val="x-none" w:eastAsia="x-none"/>
        </w:rPr>
        <w:t>یدگاه</w:t>
      </w:r>
      <w:r w:rsidRPr="000A1451">
        <w:rPr>
          <w:rFonts w:cs="B Nazanin"/>
          <w:b/>
          <w:bCs/>
          <w:szCs w:val="22"/>
          <w:rtl/>
          <w:lang w:val="x-none" w:eastAsia="x-none"/>
        </w:rPr>
        <w:t xml:space="preserve"> کودکان بر حسب درصد</w:t>
      </w:r>
      <w:bookmarkEnd w:id="11"/>
    </w:p>
    <w:tbl>
      <w:tblPr>
        <w:tblStyle w:val="TableGrid0"/>
        <w:tblW w:w="8772" w:type="dxa"/>
        <w:jc w:val="center"/>
        <w:tblInd w:w="0" w:type="dxa"/>
        <w:tblCellMar>
          <w:top w:w="30" w:type="dxa"/>
          <w:left w:w="65" w:type="dxa"/>
          <w:right w:w="65" w:type="dxa"/>
        </w:tblCellMar>
        <w:tblLook w:val="04A0" w:firstRow="1" w:lastRow="0" w:firstColumn="1" w:lastColumn="0" w:noHBand="0" w:noVBand="1"/>
      </w:tblPr>
      <w:tblGrid>
        <w:gridCol w:w="726"/>
        <w:gridCol w:w="1504"/>
        <w:gridCol w:w="617"/>
        <w:gridCol w:w="1414"/>
        <w:gridCol w:w="617"/>
        <w:gridCol w:w="1417"/>
        <w:gridCol w:w="617"/>
        <w:gridCol w:w="1463"/>
        <w:gridCol w:w="397"/>
      </w:tblGrid>
      <w:tr w:rsidR="000A1451" w:rsidRPr="007F73D0" w:rsidTr="00156F5B">
        <w:trPr>
          <w:trHeight w:val="456"/>
          <w:jc w:val="center"/>
        </w:trPr>
        <w:tc>
          <w:tcPr>
            <w:tcW w:w="2230" w:type="dxa"/>
            <w:gridSpan w:val="2"/>
            <w:tcBorders>
              <w:top w:val="single" w:sz="4" w:space="0" w:color="181717"/>
              <w:left w:val="single" w:sz="4" w:space="0" w:color="181717"/>
              <w:bottom w:val="single" w:sz="8" w:space="0" w:color="181717"/>
              <w:right w:val="single" w:sz="8" w:space="0" w:color="181717"/>
            </w:tcBorders>
            <w:shd w:val="clear" w:color="auto" w:fill="D9D9D9"/>
          </w:tcPr>
          <w:p w:rsidR="000A1451" w:rsidRPr="007F73D0" w:rsidRDefault="000A1451" w:rsidP="00156F5B">
            <w:pPr>
              <w:contextualSpacing/>
              <w:jc w:val="center"/>
              <w:rPr>
                <w:rFonts w:cs="B Nazanin"/>
                <w:szCs w:val="22"/>
                <w:lang w:val="x-none" w:eastAsia="x-none"/>
              </w:rPr>
            </w:pPr>
            <w:r w:rsidRPr="007F73D0">
              <w:rPr>
                <w:rFonts w:cs="B Nazanin"/>
                <w:szCs w:val="22"/>
                <w:rtl/>
                <w:lang w:val="x-none" w:eastAsia="x-none"/>
              </w:rPr>
              <w:t xml:space="preserve">میانگین تأثیر </w:t>
            </w:r>
            <w:r w:rsidRPr="007F73D0">
              <w:rPr>
                <w:rFonts w:cs="B Nazanin" w:hint="cs"/>
                <w:szCs w:val="22"/>
                <w:rtl/>
                <w:lang w:val="x-none" w:eastAsia="x-none"/>
              </w:rPr>
              <w:t>بر نورپردازی</w:t>
            </w:r>
          </w:p>
        </w:tc>
        <w:tc>
          <w:tcPr>
            <w:tcW w:w="2031" w:type="dxa"/>
            <w:gridSpan w:val="2"/>
            <w:tcBorders>
              <w:top w:val="single" w:sz="4" w:space="0" w:color="181717"/>
              <w:left w:val="single" w:sz="8" w:space="0" w:color="181717"/>
              <w:bottom w:val="single" w:sz="8" w:space="0" w:color="181717"/>
              <w:right w:val="single" w:sz="8" w:space="0" w:color="181717"/>
            </w:tcBorders>
            <w:shd w:val="clear" w:color="auto" w:fill="D9D9D9"/>
          </w:tcPr>
          <w:p w:rsidR="000A1451" w:rsidRPr="007F73D0" w:rsidRDefault="000A1451" w:rsidP="00156F5B">
            <w:pPr>
              <w:contextualSpacing/>
              <w:jc w:val="center"/>
              <w:rPr>
                <w:rFonts w:cs="B Nazanin"/>
                <w:szCs w:val="22"/>
                <w:lang w:val="x-none" w:eastAsia="x-none"/>
              </w:rPr>
            </w:pPr>
            <w:r w:rsidRPr="007F73D0">
              <w:rPr>
                <w:rFonts w:cs="B Nazanin"/>
                <w:szCs w:val="22"/>
                <w:rtl/>
                <w:lang w:val="x-none" w:eastAsia="x-none"/>
              </w:rPr>
              <w:t xml:space="preserve">تأثیرگذاری بر </w:t>
            </w:r>
            <w:r w:rsidRPr="007F73D0">
              <w:rPr>
                <w:rFonts w:cs="B Nazanin" w:hint="cs"/>
                <w:szCs w:val="22"/>
                <w:rtl/>
                <w:lang w:val="x-none" w:eastAsia="x-none"/>
              </w:rPr>
              <w:t>خوانایی</w:t>
            </w:r>
          </w:p>
        </w:tc>
        <w:tc>
          <w:tcPr>
            <w:tcW w:w="2034" w:type="dxa"/>
            <w:gridSpan w:val="2"/>
            <w:tcBorders>
              <w:top w:val="single" w:sz="4" w:space="0" w:color="181717"/>
              <w:left w:val="single" w:sz="8" w:space="0" w:color="181717"/>
              <w:bottom w:val="single" w:sz="8" w:space="0" w:color="181717"/>
              <w:right w:val="single" w:sz="8" w:space="0" w:color="181717"/>
            </w:tcBorders>
            <w:shd w:val="clear" w:color="auto" w:fill="D9D9D9"/>
          </w:tcPr>
          <w:p w:rsidR="000A1451" w:rsidRPr="007F73D0" w:rsidRDefault="000A1451" w:rsidP="00156F5B">
            <w:pPr>
              <w:contextualSpacing/>
              <w:jc w:val="center"/>
              <w:rPr>
                <w:rFonts w:cs="B Nazanin"/>
                <w:szCs w:val="22"/>
                <w:lang w:val="x-none" w:eastAsia="x-none"/>
              </w:rPr>
            </w:pPr>
            <w:r w:rsidRPr="007F73D0">
              <w:rPr>
                <w:rFonts w:cs="B Nazanin"/>
                <w:szCs w:val="22"/>
                <w:rtl/>
                <w:lang w:val="x-none" w:eastAsia="x-none"/>
              </w:rPr>
              <w:t xml:space="preserve">تأثیرگذاری بر </w:t>
            </w:r>
            <w:r w:rsidRPr="007F73D0">
              <w:rPr>
                <w:rFonts w:cs="B Nazanin" w:hint="cs"/>
                <w:szCs w:val="22"/>
                <w:rtl/>
                <w:lang w:val="x-none" w:eastAsia="x-none"/>
              </w:rPr>
              <w:t>امنیت</w:t>
            </w:r>
          </w:p>
        </w:tc>
        <w:tc>
          <w:tcPr>
            <w:tcW w:w="2080" w:type="dxa"/>
            <w:gridSpan w:val="2"/>
            <w:tcBorders>
              <w:top w:val="single" w:sz="4" w:space="0" w:color="181717"/>
              <w:left w:val="single" w:sz="8" w:space="0" w:color="181717"/>
              <w:bottom w:val="single" w:sz="8" w:space="0" w:color="181717"/>
              <w:right w:val="single" w:sz="8" w:space="0" w:color="181717"/>
            </w:tcBorders>
            <w:shd w:val="clear" w:color="auto" w:fill="D9D9D9"/>
          </w:tcPr>
          <w:p w:rsidR="000A1451" w:rsidRPr="007F73D0" w:rsidRDefault="000A1451" w:rsidP="00156F5B">
            <w:pPr>
              <w:contextualSpacing/>
              <w:jc w:val="center"/>
              <w:rPr>
                <w:rFonts w:cs="B Nazanin"/>
                <w:szCs w:val="22"/>
                <w:lang w:val="x-none" w:eastAsia="x-none"/>
              </w:rPr>
            </w:pPr>
            <w:r w:rsidRPr="007F73D0">
              <w:rPr>
                <w:rFonts w:cs="B Nazanin"/>
                <w:szCs w:val="22"/>
                <w:rtl/>
                <w:lang w:val="x-none" w:eastAsia="x-none"/>
              </w:rPr>
              <w:t xml:space="preserve">تأثیرگذاری بر </w:t>
            </w:r>
            <w:r w:rsidRPr="007F73D0">
              <w:rPr>
                <w:rFonts w:cs="B Nazanin" w:hint="cs"/>
                <w:szCs w:val="22"/>
                <w:rtl/>
                <w:lang w:val="x-none" w:eastAsia="x-none"/>
              </w:rPr>
              <w:t>منظر</w:t>
            </w:r>
          </w:p>
        </w:tc>
        <w:tc>
          <w:tcPr>
            <w:tcW w:w="397" w:type="dxa"/>
            <w:tcBorders>
              <w:top w:val="single" w:sz="4" w:space="0" w:color="181717"/>
              <w:left w:val="single" w:sz="8" w:space="0" w:color="181717"/>
              <w:bottom w:val="single" w:sz="8" w:space="0" w:color="181717"/>
              <w:right w:val="single" w:sz="4" w:space="0" w:color="181717"/>
            </w:tcBorders>
            <w:shd w:val="clear" w:color="auto" w:fill="D9D9D9"/>
          </w:tcPr>
          <w:p w:rsidR="000A1451" w:rsidRPr="007F73D0" w:rsidRDefault="000A1451" w:rsidP="00156F5B">
            <w:pPr>
              <w:contextualSpacing/>
              <w:jc w:val="center"/>
              <w:rPr>
                <w:rFonts w:cs="B Nazanin"/>
                <w:szCs w:val="22"/>
                <w:lang w:val="x-none" w:eastAsia="x-none"/>
              </w:rPr>
            </w:pPr>
          </w:p>
        </w:tc>
      </w:tr>
      <w:tr w:rsidR="000A1451" w:rsidRPr="007F73D0" w:rsidTr="00156F5B">
        <w:trPr>
          <w:trHeight w:val="444"/>
          <w:jc w:val="center"/>
        </w:trPr>
        <w:tc>
          <w:tcPr>
            <w:tcW w:w="726" w:type="dxa"/>
            <w:tcBorders>
              <w:top w:val="single" w:sz="8" w:space="0" w:color="181717"/>
              <w:left w:val="single" w:sz="4"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75.26</w:t>
            </w:r>
          </w:p>
        </w:tc>
        <w:tc>
          <w:tcPr>
            <w:tcW w:w="1504"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کالبدی</w:t>
            </w:r>
          </w:p>
        </w:tc>
        <w:tc>
          <w:tcPr>
            <w:tcW w:w="617"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65.29</w:t>
            </w:r>
          </w:p>
        </w:tc>
        <w:tc>
          <w:tcPr>
            <w:tcW w:w="1414"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کالبدی</w:t>
            </w:r>
          </w:p>
        </w:tc>
        <w:tc>
          <w:tcPr>
            <w:tcW w:w="617"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82.35</w:t>
            </w:r>
          </w:p>
        </w:tc>
        <w:tc>
          <w:tcPr>
            <w:tcW w:w="1417"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کالبدی</w:t>
            </w:r>
          </w:p>
        </w:tc>
        <w:tc>
          <w:tcPr>
            <w:tcW w:w="617"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89.7</w:t>
            </w:r>
          </w:p>
        </w:tc>
        <w:tc>
          <w:tcPr>
            <w:tcW w:w="1463"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کالبدی</w:t>
            </w:r>
          </w:p>
        </w:tc>
        <w:tc>
          <w:tcPr>
            <w:tcW w:w="397" w:type="dxa"/>
            <w:tcBorders>
              <w:top w:val="single" w:sz="8" w:space="0" w:color="181717"/>
              <w:left w:val="single" w:sz="8" w:space="0" w:color="181717"/>
              <w:bottom w:val="single" w:sz="8" w:space="0" w:color="181717"/>
              <w:right w:val="single" w:sz="4" w:space="0" w:color="181717"/>
            </w:tcBorders>
            <w:vAlign w:val="center"/>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1</w:t>
            </w:r>
          </w:p>
        </w:tc>
      </w:tr>
      <w:tr w:rsidR="000A1451" w:rsidRPr="007F73D0" w:rsidTr="00156F5B">
        <w:trPr>
          <w:trHeight w:val="399"/>
          <w:jc w:val="center"/>
        </w:trPr>
        <w:tc>
          <w:tcPr>
            <w:tcW w:w="726" w:type="dxa"/>
            <w:tcBorders>
              <w:top w:val="single" w:sz="8" w:space="0" w:color="181717"/>
              <w:left w:val="single" w:sz="4"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68.64</w:t>
            </w:r>
          </w:p>
        </w:tc>
        <w:tc>
          <w:tcPr>
            <w:tcW w:w="1504"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سرزندگی</w:t>
            </w:r>
          </w:p>
        </w:tc>
        <w:tc>
          <w:tcPr>
            <w:tcW w:w="617"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55.87</w:t>
            </w:r>
          </w:p>
        </w:tc>
        <w:tc>
          <w:tcPr>
            <w:tcW w:w="1414"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سرزندگی</w:t>
            </w:r>
          </w:p>
        </w:tc>
        <w:tc>
          <w:tcPr>
            <w:tcW w:w="617"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74.50</w:t>
            </w:r>
          </w:p>
        </w:tc>
        <w:tc>
          <w:tcPr>
            <w:tcW w:w="1417"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سرزندگی</w:t>
            </w:r>
          </w:p>
        </w:tc>
        <w:tc>
          <w:tcPr>
            <w:tcW w:w="617"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83.33</w:t>
            </w:r>
          </w:p>
        </w:tc>
        <w:tc>
          <w:tcPr>
            <w:tcW w:w="1463"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سرزندگی</w:t>
            </w:r>
          </w:p>
        </w:tc>
        <w:tc>
          <w:tcPr>
            <w:tcW w:w="397" w:type="dxa"/>
            <w:tcBorders>
              <w:top w:val="single" w:sz="8" w:space="0" w:color="181717"/>
              <w:left w:val="single" w:sz="8" w:space="0" w:color="181717"/>
              <w:bottom w:val="single" w:sz="8" w:space="0" w:color="181717"/>
              <w:right w:val="single" w:sz="4"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2</w:t>
            </w:r>
          </w:p>
        </w:tc>
      </w:tr>
      <w:tr w:rsidR="000A1451" w:rsidRPr="007F73D0" w:rsidTr="00156F5B">
        <w:trPr>
          <w:trHeight w:val="399"/>
          <w:jc w:val="center"/>
        </w:trPr>
        <w:tc>
          <w:tcPr>
            <w:tcW w:w="726" w:type="dxa"/>
            <w:tcBorders>
              <w:top w:val="single" w:sz="8" w:space="0" w:color="181717"/>
              <w:left w:val="single" w:sz="4"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66.39</w:t>
            </w:r>
          </w:p>
        </w:tc>
        <w:tc>
          <w:tcPr>
            <w:tcW w:w="1504"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گوناگونی و تنوع</w:t>
            </w:r>
          </w:p>
        </w:tc>
        <w:tc>
          <w:tcPr>
            <w:tcW w:w="617"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53.74</w:t>
            </w:r>
          </w:p>
        </w:tc>
        <w:tc>
          <w:tcPr>
            <w:tcW w:w="1414"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گوناگونی و تنوع</w:t>
            </w:r>
          </w:p>
        </w:tc>
        <w:tc>
          <w:tcPr>
            <w:tcW w:w="617"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72.79</w:t>
            </w:r>
          </w:p>
        </w:tc>
        <w:tc>
          <w:tcPr>
            <w:tcW w:w="1417"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گوناگونی و تنوع</w:t>
            </w:r>
          </w:p>
        </w:tc>
        <w:tc>
          <w:tcPr>
            <w:tcW w:w="617"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80.88</w:t>
            </w:r>
          </w:p>
        </w:tc>
        <w:tc>
          <w:tcPr>
            <w:tcW w:w="1463" w:type="dxa"/>
            <w:tcBorders>
              <w:top w:val="single" w:sz="8" w:space="0" w:color="181717"/>
              <w:left w:val="single" w:sz="8" w:space="0" w:color="181717"/>
              <w:bottom w:val="single" w:sz="8"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گوناگونی و تنوع</w:t>
            </w:r>
          </w:p>
        </w:tc>
        <w:tc>
          <w:tcPr>
            <w:tcW w:w="397" w:type="dxa"/>
            <w:tcBorders>
              <w:top w:val="single" w:sz="8" w:space="0" w:color="181717"/>
              <w:left w:val="single" w:sz="8" w:space="0" w:color="181717"/>
              <w:bottom w:val="single" w:sz="8" w:space="0" w:color="181717"/>
              <w:right w:val="single" w:sz="4"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3</w:t>
            </w:r>
          </w:p>
        </w:tc>
      </w:tr>
      <w:tr w:rsidR="000A1451" w:rsidRPr="007F73D0" w:rsidTr="00156F5B">
        <w:trPr>
          <w:trHeight w:val="336"/>
          <w:jc w:val="center"/>
        </w:trPr>
        <w:tc>
          <w:tcPr>
            <w:tcW w:w="726" w:type="dxa"/>
            <w:tcBorders>
              <w:top w:val="single" w:sz="8" w:space="0" w:color="181717"/>
              <w:left w:val="single" w:sz="4"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62.94</w:t>
            </w:r>
          </w:p>
        </w:tc>
        <w:tc>
          <w:tcPr>
            <w:tcW w:w="1504"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نفوذپذیری</w:t>
            </w:r>
          </w:p>
        </w:tc>
        <w:tc>
          <w:tcPr>
            <w:tcW w:w="617"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48.11</w:t>
            </w:r>
          </w:p>
        </w:tc>
        <w:tc>
          <w:tcPr>
            <w:tcW w:w="1414"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نفوذپذیری</w:t>
            </w:r>
          </w:p>
        </w:tc>
        <w:tc>
          <w:tcPr>
            <w:tcW w:w="617"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42.64</w:t>
            </w:r>
          </w:p>
        </w:tc>
        <w:tc>
          <w:tcPr>
            <w:tcW w:w="1417"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نفوذپذیری</w:t>
            </w:r>
          </w:p>
        </w:tc>
        <w:tc>
          <w:tcPr>
            <w:tcW w:w="617"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79.40</w:t>
            </w:r>
          </w:p>
        </w:tc>
        <w:tc>
          <w:tcPr>
            <w:tcW w:w="1463" w:type="dxa"/>
            <w:tcBorders>
              <w:top w:val="single" w:sz="8" w:space="0" w:color="181717"/>
              <w:left w:val="single" w:sz="8" w:space="0" w:color="181717"/>
              <w:bottom w:val="single" w:sz="8" w:space="0" w:color="181717"/>
              <w:right w:val="single" w:sz="8" w:space="0" w:color="181717"/>
            </w:tcBorders>
            <w:vAlign w:val="center"/>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نفوذپذیری</w:t>
            </w:r>
          </w:p>
        </w:tc>
        <w:tc>
          <w:tcPr>
            <w:tcW w:w="397" w:type="dxa"/>
            <w:tcBorders>
              <w:top w:val="single" w:sz="8" w:space="0" w:color="181717"/>
              <w:left w:val="single" w:sz="8" w:space="0" w:color="181717"/>
              <w:bottom w:val="single" w:sz="8" w:space="0" w:color="181717"/>
              <w:right w:val="single" w:sz="4" w:space="0" w:color="181717"/>
            </w:tcBorders>
            <w:vAlign w:val="center"/>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4</w:t>
            </w:r>
          </w:p>
        </w:tc>
      </w:tr>
      <w:tr w:rsidR="000A1451" w:rsidRPr="007F73D0" w:rsidTr="00156F5B">
        <w:trPr>
          <w:trHeight w:val="399"/>
          <w:jc w:val="center"/>
        </w:trPr>
        <w:tc>
          <w:tcPr>
            <w:tcW w:w="726" w:type="dxa"/>
            <w:tcBorders>
              <w:top w:val="single" w:sz="8" w:space="0" w:color="181717"/>
              <w:left w:val="single" w:sz="4" w:space="0" w:color="181717"/>
              <w:bottom w:val="single" w:sz="4"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40.19</w:t>
            </w:r>
          </w:p>
        </w:tc>
        <w:tc>
          <w:tcPr>
            <w:tcW w:w="1504" w:type="dxa"/>
            <w:tcBorders>
              <w:top w:val="single" w:sz="8" w:space="0" w:color="181717"/>
              <w:left w:val="single" w:sz="8" w:space="0" w:color="181717"/>
              <w:bottom w:val="single" w:sz="4"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خاطره انگیزی</w:t>
            </w:r>
          </w:p>
        </w:tc>
        <w:tc>
          <w:tcPr>
            <w:tcW w:w="617" w:type="dxa"/>
            <w:tcBorders>
              <w:top w:val="single" w:sz="8" w:space="0" w:color="181717"/>
              <w:left w:val="single" w:sz="8" w:space="0" w:color="181717"/>
              <w:bottom w:val="single" w:sz="4"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46.99</w:t>
            </w:r>
          </w:p>
        </w:tc>
        <w:tc>
          <w:tcPr>
            <w:tcW w:w="1414" w:type="dxa"/>
            <w:tcBorders>
              <w:top w:val="single" w:sz="8" w:space="0" w:color="181717"/>
              <w:left w:val="single" w:sz="8" w:space="0" w:color="181717"/>
              <w:bottom w:val="single" w:sz="4"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خاطره انگیزی</w:t>
            </w:r>
          </w:p>
        </w:tc>
        <w:tc>
          <w:tcPr>
            <w:tcW w:w="617" w:type="dxa"/>
            <w:tcBorders>
              <w:top w:val="single" w:sz="8" w:space="0" w:color="181717"/>
              <w:left w:val="single" w:sz="8" w:space="0" w:color="181717"/>
              <w:bottom w:val="single" w:sz="4"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14.7</w:t>
            </w:r>
          </w:p>
        </w:tc>
        <w:tc>
          <w:tcPr>
            <w:tcW w:w="1417" w:type="dxa"/>
            <w:tcBorders>
              <w:top w:val="single" w:sz="8" w:space="0" w:color="181717"/>
              <w:left w:val="single" w:sz="8" w:space="0" w:color="181717"/>
              <w:bottom w:val="single" w:sz="4"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خاطره انگیزی</w:t>
            </w:r>
          </w:p>
        </w:tc>
        <w:tc>
          <w:tcPr>
            <w:tcW w:w="617" w:type="dxa"/>
            <w:tcBorders>
              <w:top w:val="single" w:sz="8" w:space="0" w:color="181717"/>
              <w:left w:val="single" w:sz="8" w:space="0" w:color="181717"/>
              <w:bottom w:val="single" w:sz="4" w:space="0" w:color="181717"/>
              <w:right w:val="single" w:sz="8"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50</w:t>
            </w:r>
          </w:p>
        </w:tc>
        <w:tc>
          <w:tcPr>
            <w:tcW w:w="1463" w:type="dxa"/>
            <w:tcBorders>
              <w:top w:val="single" w:sz="8" w:space="0" w:color="181717"/>
              <w:left w:val="single" w:sz="8" w:space="0" w:color="181717"/>
              <w:bottom w:val="single" w:sz="4" w:space="0" w:color="181717"/>
              <w:right w:val="single" w:sz="8" w:space="0" w:color="181717"/>
            </w:tcBorders>
          </w:tcPr>
          <w:p w:rsidR="000A1451" w:rsidRPr="007F73D0" w:rsidRDefault="000A1451" w:rsidP="00156F5B">
            <w:pPr>
              <w:contextualSpacing/>
              <w:jc w:val="center"/>
              <w:rPr>
                <w:rFonts w:cs="B Nazanin"/>
                <w:szCs w:val="22"/>
                <w:lang w:val="x-none" w:eastAsia="x-none"/>
              </w:rPr>
            </w:pPr>
            <w:r w:rsidRPr="007F73D0">
              <w:rPr>
                <w:rFonts w:cs="B Nazanin" w:hint="cs"/>
                <w:szCs w:val="22"/>
                <w:rtl/>
                <w:lang w:val="x-none" w:eastAsia="x-none"/>
              </w:rPr>
              <w:t>خاطره انگیزی</w:t>
            </w:r>
          </w:p>
        </w:tc>
        <w:tc>
          <w:tcPr>
            <w:tcW w:w="397" w:type="dxa"/>
            <w:tcBorders>
              <w:top w:val="single" w:sz="8" w:space="0" w:color="181717"/>
              <w:left w:val="single" w:sz="8" w:space="0" w:color="181717"/>
              <w:bottom w:val="single" w:sz="4" w:space="0" w:color="181717"/>
              <w:right w:val="single" w:sz="4" w:space="0" w:color="181717"/>
            </w:tcBorders>
          </w:tcPr>
          <w:p w:rsidR="000A1451" w:rsidRPr="007F73D0" w:rsidRDefault="000A1451" w:rsidP="00156F5B">
            <w:pPr>
              <w:contextualSpacing/>
              <w:jc w:val="center"/>
              <w:rPr>
                <w:rFonts w:cs="B Nazanin"/>
                <w:szCs w:val="22"/>
                <w:lang w:val="x-none" w:eastAsia="x-none"/>
              </w:rPr>
            </w:pPr>
            <w:r>
              <w:rPr>
                <w:rFonts w:cs="B Nazanin" w:hint="cs"/>
                <w:szCs w:val="22"/>
                <w:rtl/>
                <w:lang w:val="x-none" w:eastAsia="x-none"/>
              </w:rPr>
              <w:t>5</w:t>
            </w:r>
          </w:p>
        </w:tc>
      </w:tr>
    </w:tbl>
    <w:p w:rsidR="000A1451" w:rsidRPr="00A20223" w:rsidRDefault="000A1451" w:rsidP="000A1451">
      <w:pPr>
        <w:keepNext/>
        <w:keepLines/>
        <w:spacing w:before="240" w:line="160" w:lineRule="atLeast"/>
        <w:outlineLvl w:val="0"/>
        <w:rPr>
          <w:rFonts w:cs="B Nazanin"/>
          <w:b/>
          <w:bCs/>
          <w:sz w:val="24"/>
          <w:szCs w:val="28"/>
          <w:rtl/>
          <w:lang w:val="x-none" w:eastAsia="x-none"/>
        </w:rPr>
      </w:pPr>
      <w:r w:rsidRPr="00A20223">
        <w:rPr>
          <w:rFonts w:cs="B Nazanin" w:hint="cs"/>
          <w:b/>
          <w:bCs/>
          <w:sz w:val="24"/>
          <w:szCs w:val="28"/>
          <w:rtl/>
          <w:lang w:val="x-none" w:eastAsia="x-none"/>
        </w:rPr>
        <w:t xml:space="preserve">6. جمع بندی و ارائه روشهای طراحی </w:t>
      </w:r>
    </w:p>
    <w:p w:rsidR="000A1451" w:rsidRPr="000A1451" w:rsidRDefault="000A1451" w:rsidP="000A1451">
      <w:pPr>
        <w:rPr>
          <w:rFonts w:cs="B Nazanin"/>
          <w:sz w:val="24"/>
          <w:rtl/>
          <w:lang w:val="x-none" w:eastAsia="x-none"/>
        </w:rPr>
      </w:pPr>
      <w:r w:rsidRPr="000A1451">
        <w:rPr>
          <w:rFonts w:cs="B Nazanin" w:hint="cs"/>
          <w:sz w:val="24"/>
          <w:rtl/>
          <w:lang w:val="x-none" w:eastAsia="x-none"/>
        </w:rPr>
        <w:t>با توجه به نتایج به دست آمده می توان بیان نمود که خوانایی محیط از طریق انعطاف پذیری، نشانه گذاری، تنوع، تناسبات فضایی و مطلوبیت محیط برای ارتباط کودک با فضا اهمیت دارد. همچنین در صورتی که محیط امن و صمیمی برای کودک به گونه ای که فضای آشنا متناسب با نیاز و خواسته های وی از لحاظ روحی و عاطفی فراهم شود، می توان انتظار داشت که کودک در فضا آرامش داشته و ارتباط بر قرار کند.</w:t>
      </w:r>
    </w:p>
    <w:p w:rsidR="000A1451" w:rsidRPr="000A1451" w:rsidRDefault="000A1451" w:rsidP="000A1451">
      <w:pPr>
        <w:rPr>
          <w:rFonts w:cs="B Nazanin"/>
          <w:sz w:val="24"/>
          <w:rtl/>
          <w:lang w:val="x-none" w:eastAsia="x-none"/>
        </w:rPr>
      </w:pPr>
      <w:r w:rsidRPr="000A1451">
        <w:rPr>
          <w:rFonts w:cs="B Nazanin" w:hint="cs"/>
          <w:sz w:val="24"/>
          <w:rtl/>
          <w:lang w:val="x-none" w:eastAsia="x-none"/>
        </w:rPr>
        <w:t>بنابراین از جمله اهداف مجموعه می‌توان به ارتقا امنیت محیط برای کودکان، افزایش تعاملات کودک و محیط، افزایش تنوع و پویایی به گونه ای که برای حضور کودکان در مجموعه انگیزه ساز باشد و ارتقا حس تعلق به وسیله طراحی به گونه ای که معرف معماری متناسب با کودک باشد. از این رو کانسپت های طراحی جهت آغاز طراحی فرهنگسرا کودک ارائه می‌شود. مرحله طراحی با دیاگرام ها، اسکیس ها و روند طراحی ارائه شده است؛ که در نهایت منجر به شکل گیری نقشه ها و مدارک معماری می شود.</w:t>
      </w:r>
    </w:p>
    <w:p w:rsidR="000A1451" w:rsidRPr="000A1451" w:rsidRDefault="000A1451" w:rsidP="000A1451">
      <w:pPr>
        <w:rPr>
          <w:rFonts w:cs="B Nazanin"/>
          <w:sz w:val="24"/>
          <w:lang w:val="x-none" w:eastAsia="x-none"/>
        </w:rPr>
      </w:pPr>
    </w:p>
    <w:p w:rsidR="000A1451" w:rsidRPr="007F73D0" w:rsidRDefault="000A1451" w:rsidP="000A1451">
      <w:pPr>
        <w:jc w:val="center"/>
        <w:rPr>
          <w:rFonts w:cs="B Nazanin"/>
          <w:szCs w:val="22"/>
          <w:rtl/>
          <w:lang w:val="x-none" w:eastAsia="x-none"/>
        </w:rPr>
      </w:pPr>
      <w:r w:rsidRPr="007F73D0">
        <w:rPr>
          <w:rFonts w:cs="B Nazanin"/>
          <w:noProof/>
          <w:szCs w:val="22"/>
          <w:rtl/>
        </w:rPr>
        <w:lastRenderedPageBreak/>
        <w:drawing>
          <wp:inline distT="0" distB="0" distL="0" distR="0" wp14:anchorId="69CB80B3" wp14:editId="3F154811">
            <wp:extent cx="4314877" cy="2040255"/>
            <wp:effectExtent l="0" t="0" r="9525" b="0"/>
            <wp:docPr id="14" name="Picture 14" descr="C:\Users\Najaran\Desktop\nemo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jaran\Desktop\nemodar-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324612" cy="2044858"/>
                    </a:xfrm>
                    <a:prstGeom prst="rect">
                      <a:avLst/>
                    </a:prstGeom>
                    <a:noFill/>
                    <a:ln>
                      <a:noFill/>
                    </a:ln>
                  </pic:spPr>
                </pic:pic>
              </a:graphicData>
            </a:graphic>
          </wp:inline>
        </w:drawing>
      </w:r>
    </w:p>
    <w:p w:rsidR="000A1451" w:rsidRPr="000A1451" w:rsidRDefault="000A1451" w:rsidP="000A1451">
      <w:pPr>
        <w:numPr>
          <w:ilvl w:val="1"/>
          <w:numId w:val="0"/>
        </w:numPr>
        <w:tabs>
          <w:tab w:val="right" w:pos="1138"/>
        </w:tabs>
        <w:spacing w:after="160"/>
        <w:jc w:val="center"/>
        <w:rPr>
          <w:rFonts w:cs="B Nazanin"/>
          <w:b/>
          <w:bCs/>
          <w:szCs w:val="22"/>
          <w:rtl/>
          <w:lang w:val="x-none" w:eastAsia="x-none"/>
        </w:rPr>
      </w:pPr>
      <w:bookmarkStart w:id="12" w:name="_Toc525476382"/>
      <w:bookmarkStart w:id="13" w:name="_Toc28454368"/>
      <w:r w:rsidRPr="000A1451">
        <w:rPr>
          <w:rFonts w:cs="B Nazanin" w:hint="cs"/>
          <w:b/>
          <w:bCs/>
          <w:szCs w:val="22"/>
          <w:rtl/>
          <w:lang w:val="x-none" w:eastAsia="x-none"/>
        </w:rPr>
        <w:t>نمودار (2)</w:t>
      </w:r>
      <w:r w:rsidRPr="000A1451">
        <w:rPr>
          <w:rFonts w:cs="B Nazanin"/>
          <w:b/>
          <w:bCs/>
          <w:szCs w:val="22"/>
          <w:lang w:val="x-none" w:eastAsia="x-none"/>
        </w:rPr>
        <w:t>.</w:t>
      </w:r>
      <w:r w:rsidRPr="000A1451">
        <w:rPr>
          <w:rFonts w:cs="B Nazanin" w:hint="cs"/>
          <w:b/>
          <w:bCs/>
          <w:szCs w:val="22"/>
          <w:rtl/>
          <w:lang w:val="x-none" w:eastAsia="x-none"/>
        </w:rPr>
        <w:t xml:space="preserve"> راهکار عملکردی خوانایی در فرهنگسرا کودک (ماخذ: نگارنده)</w:t>
      </w:r>
      <w:bookmarkEnd w:id="12"/>
      <w:bookmarkEnd w:id="13"/>
    </w:p>
    <w:p w:rsidR="000A1451" w:rsidRPr="007F73D0" w:rsidRDefault="000A1451" w:rsidP="000A1451">
      <w:pPr>
        <w:jc w:val="center"/>
        <w:rPr>
          <w:rFonts w:cs="B Nazanin"/>
          <w:szCs w:val="22"/>
          <w:rtl/>
          <w:lang w:val="x-none" w:eastAsia="x-none"/>
        </w:rPr>
      </w:pPr>
      <w:r w:rsidRPr="007F73D0">
        <w:rPr>
          <w:rFonts w:cs="B Nazanin"/>
          <w:noProof/>
          <w:szCs w:val="22"/>
          <w:rtl/>
        </w:rPr>
        <w:drawing>
          <wp:inline distT="0" distB="0" distL="0" distR="0" wp14:anchorId="2E7A8360" wp14:editId="2D0ED37E">
            <wp:extent cx="4357706" cy="1516380"/>
            <wp:effectExtent l="0" t="0" r="5080" b="7620"/>
            <wp:docPr id="8" name="Picture 8" descr="C:\Users\Najaran\Desktop\nemod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jaran\Desktop\nemodar-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392092" cy="1528346"/>
                    </a:xfrm>
                    <a:prstGeom prst="rect">
                      <a:avLst/>
                    </a:prstGeom>
                    <a:noFill/>
                    <a:ln>
                      <a:noFill/>
                    </a:ln>
                  </pic:spPr>
                </pic:pic>
              </a:graphicData>
            </a:graphic>
          </wp:inline>
        </w:drawing>
      </w:r>
    </w:p>
    <w:p w:rsidR="000A1451" w:rsidRPr="000A1451" w:rsidRDefault="000A1451" w:rsidP="000A1451">
      <w:pPr>
        <w:numPr>
          <w:ilvl w:val="1"/>
          <w:numId w:val="0"/>
        </w:numPr>
        <w:tabs>
          <w:tab w:val="right" w:pos="1138"/>
        </w:tabs>
        <w:spacing w:after="160"/>
        <w:jc w:val="center"/>
        <w:rPr>
          <w:rFonts w:cs="B Nazanin"/>
          <w:b/>
          <w:bCs/>
          <w:szCs w:val="22"/>
          <w:rtl/>
          <w:lang w:val="x-none" w:eastAsia="x-none"/>
        </w:rPr>
      </w:pPr>
      <w:bookmarkStart w:id="14" w:name="_Toc525476383"/>
      <w:bookmarkStart w:id="15" w:name="_Toc28454369"/>
      <w:r w:rsidRPr="000A1451">
        <w:rPr>
          <w:rFonts w:cs="B Nazanin" w:hint="cs"/>
          <w:b/>
          <w:bCs/>
          <w:szCs w:val="22"/>
          <w:rtl/>
          <w:lang w:val="x-none" w:eastAsia="x-none"/>
        </w:rPr>
        <w:t>نمودار (3) راهکار عملکردی سرزندگی در فرهنگسرا کودک (ماخذ: نگارنده)</w:t>
      </w:r>
      <w:bookmarkEnd w:id="14"/>
      <w:bookmarkEnd w:id="15"/>
    </w:p>
    <w:p w:rsidR="000A1451" w:rsidRPr="007F73D0" w:rsidRDefault="000A1451" w:rsidP="000A1451">
      <w:pPr>
        <w:jc w:val="center"/>
        <w:rPr>
          <w:rFonts w:cs="B Nazanin"/>
          <w:szCs w:val="22"/>
          <w:rtl/>
          <w:lang w:val="x-none" w:eastAsia="x-none"/>
        </w:rPr>
      </w:pPr>
      <w:r w:rsidRPr="007F73D0">
        <w:rPr>
          <w:rFonts w:cs="B Nazanin"/>
          <w:noProof/>
          <w:szCs w:val="22"/>
          <w:rtl/>
        </w:rPr>
        <w:drawing>
          <wp:inline distT="0" distB="0" distL="0" distR="0" wp14:anchorId="2CD4458B" wp14:editId="667CA4E2">
            <wp:extent cx="4429660" cy="2392458"/>
            <wp:effectExtent l="0" t="0" r="0" b="8255"/>
            <wp:docPr id="9" name="Picture 9" descr="C:\Users\Najaran\Desktop\nemod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jaran\Desktop\nemodar-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436560" cy="2396185"/>
                    </a:xfrm>
                    <a:prstGeom prst="rect">
                      <a:avLst/>
                    </a:prstGeom>
                    <a:noFill/>
                    <a:ln>
                      <a:noFill/>
                    </a:ln>
                  </pic:spPr>
                </pic:pic>
              </a:graphicData>
            </a:graphic>
          </wp:inline>
        </w:drawing>
      </w:r>
    </w:p>
    <w:p w:rsidR="000A1451" w:rsidRPr="000A1451" w:rsidRDefault="000A1451" w:rsidP="000A1451">
      <w:pPr>
        <w:numPr>
          <w:ilvl w:val="1"/>
          <w:numId w:val="0"/>
        </w:numPr>
        <w:tabs>
          <w:tab w:val="right" w:pos="1138"/>
        </w:tabs>
        <w:spacing w:after="160"/>
        <w:jc w:val="center"/>
        <w:rPr>
          <w:rFonts w:cs="B Nazanin"/>
          <w:b/>
          <w:bCs/>
          <w:szCs w:val="22"/>
          <w:rtl/>
          <w:lang w:val="x-none" w:eastAsia="x-none"/>
        </w:rPr>
      </w:pPr>
      <w:bookmarkStart w:id="16" w:name="_Toc525476384"/>
      <w:bookmarkStart w:id="17" w:name="_Toc28454370"/>
      <w:r w:rsidRPr="000A1451">
        <w:rPr>
          <w:rFonts w:cs="B Nazanin" w:hint="cs"/>
          <w:b/>
          <w:bCs/>
          <w:szCs w:val="22"/>
          <w:rtl/>
          <w:lang w:val="x-none" w:eastAsia="x-none"/>
        </w:rPr>
        <w:t>نمودار (4) راهکار عملکردی خاطره انگیزی در فرهنگسرا کودک (ماخذ: نگارنده)</w:t>
      </w:r>
      <w:bookmarkEnd w:id="16"/>
      <w:bookmarkEnd w:id="17"/>
    </w:p>
    <w:p w:rsidR="000A1451" w:rsidRPr="007F73D0" w:rsidRDefault="000A1451" w:rsidP="000A1451">
      <w:pPr>
        <w:jc w:val="center"/>
        <w:rPr>
          <w:rFonts w:cs="B Nazanin"/>
          <w:szCs w:val="22"/>
          <w:rtl/>
          <w:lang w:val="x-none" w:eastAsia="x-none"/>
        </w:rPr>
      </w:pPr>
      <w:r w:rsidRPr="007F73D0">
        <w:rPr>
          <w:rFonts w:cs="B Nazanin"/>
          <w:noProof/>
          <w:szCs w:val="22"/>
          <w:rtl/>
        </w:rPr>
        <w:lastRenderedPageBreak/>
        <w:drawing>
          <wp:inline distT="0" distB="0" distL="0" distR="0" wp14:anchorId="56CE6591" wp14:editId="471B41FE">
            <wp:extent cx="4533900" cy="2545080"/>
            <wp:effectExtent l="0" t="0" r="0" b="7620"/>
            <wp:docPr id="15" name="Picture 15" descr="C:\Users\Najaran\Desktop\nemod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jaran\Desktop\nemodar-4.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551159" cy="2554768"/>
                    </a:xfrm>
                    <a:prstGeom prst="rect">
                      <a:avLst/>
                    </a:prstGeom>
                    <a:noFill/>
                    <a:ln>
                      <a:noFill/>
                    </a:ln>
                  </pic:spPr>
                </pic:pic>
              </a:graphicData>
            </a:graphic>
          </wp:inline>
        </w:drawing>
      </w:r>
    </w:p>
    <w:p w:rsidR="000A1451" w:rsidRPr="000A1451" w:rsidRDefault="000A1451" w:rsidP="000A1451">
      <w:pPr>
        <w:numPr>
          <w:ilvl w:val="1"/>
          <w:numId w:val="0"/>
        </w:numPr>
        <w:tabs>
          <w:tab w:val="right" w:pos="1138"/>
        </w:tabs>
        <w:spacing w:after="160"/>
        <w:jc w:val="center"/>
        <w:rPr>
          <w:rFonts w:cs="B Nazanin"/>
          <w:b/>
          <w:bCs/>
          <w:szCs w:val="22"/>
          <w:rtl/>
          <w:lang w:val="x-none" w:eastAsia="x-none"/>
        </w:rPr>
      </w:pPr>
      <w:bookmarkStart w:id="18" w:name="_Toc525476385"/>
      <w:bookmarkStart w:id="19" w:name="_Toc28454371"/>
      <w:r w:rsidRPr="000A1451">
        <w:rPr>
          <w:rFonts w:cs="B Nazanin" w:hint="cs"/>
          <w:b/>
          <w:bCs/>
          <w:szCs w:val="22"/>
          <w:rtl/>
          <w:lang w:val="x-none" w:eastAsia="x-none"/>
        </w:rPr>
        <w:t>نمودار (5) راهکار عملکردی گوناگونی و تنوع در فرهنگسرا کودک (ماخذ: نگارنده)</w:t>
      </w:r>
      <w:bookmarkEnd w:id="18"/>
      <w:bookmarkEnd w:id="19"/>
    </w:p>
    <w:p w:rsidR="000A1451" w:rsidRPr="007F73D0" w:rsidRDefault="000A1451" w:rsidP="000A1451">
      <w:pPr>
        <w:jc w:val="center"/>
        <w:rPr>
          <w:rFonts w:cs="B Nazanin"/>
          <w:szCs w:val="22"/>
          <w:rtl/>
          <w:lang w:val="x-none" w:eastAsia="x-none"/>
        </w:rPr>
      </w:pPr>
      <w:r w:rsidRPr="007F73D0">
        <w:rPr>
          <w:rFonts w:cs="B Nazanin"/>
          <w:noProof/>
          <w:szCs w:val="22"/>
          <w:rtl/>
        </w:rPr>
        <w:drawing>
          <wp:inline distT="0" distB="0" distL="0" distR="0" wp14:anchorId="7BBF90B3" wp14:editId="7F1F24A6">
            <wp:extent cx="4388619" cy="1741137"/>
            <wp:effectExtent l="0" t="0" r="0" b="0"/>
            <wp:docPr id="16" name="Picture 16" descr="C:\Users\Najaran\Desktop\nemod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jaran\Desktop\nemodar-5.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412358" cy="1750555"/>
                    </a:xfrm>
                    <a:prstGeom prst="rect">
                      <a:avLst/>
                    </a:prstGeom>
                    <a:noFill/>
                    <a:ln>
                      <a:noFill/>
                    </a:ln>
                  </pic:spPr>
                </pic:pic>
              </a:graphicData>
            </a:graphic>
          </wp:inline>
        </w:drawing>
      </w:r>
    </w:p>
    <w:p w:rsidR="000A1451" w:rsidRPr="000A1451" w:rsidRDefault="000A1451" w:rsidP="000A1451">
      <w:pPr>
        <w:numPr>
          <w:ilvl w:val="1"/>
          <w:numId w:val="0"/>
        </w:numPr>
        <w:tabs>
          <w:tab w:val="right" w:pos="1138"/>
        </w:tabs>
        <w:spacing w:after="160"/>
        <w:jc w:val="center"/>
        <w:rPr>
          <w:rFonts w:cs="B Nazanin"/>
          <w:b/>
          <w:bCs/>
          <w:szCs w:val="22"/>
          <w:rtl/>
          <w:lang w:val="x-none" w:eastAsia="x-none"/>
        </w:rPr>
      </w:pPr>
      <w:bookmarkStart w:id="20" w:name="_Toc525476386"/>
      <w:bookmarkStart w:id="21" w:name="_Toc28454372"/>
      <w:r w:rsidRPr="000A1451">
        <w:rPr>
          <w:rFonts w:cs="B Nazanin" w:hint="cs"/>
          <w:b/>
          <w:bCs/>
          <w:szCs w:val="22"/>
          <w:rtl/>
          <w:lang w:val="x-none" w:eastAsia="x-none"/>
        </w:rPr>
        <w:t>نمودار (6) راهکار عملکردی نفوذپذیری در فرهنگسرا کودک (ماخذ: نگارنده)</w:t>
      </w:r>
      <w:bookmarkEnd w:id="20"/>
      <w:bookmarkEnd w:id="21"/>
    </w:p>
    <w:p w:rsidR="000A1451" w:rsidRPr="007F73D0" w:rsidRDefault="000A1451" w:rsidP="000A1451">
      <w:pPr>
        <w:jc w:val="center"/>
        <w:rPr>
          <w:rFonts w:cs="B Nazanin"/>
          <w:szCs w:val="22"/>
          <w:rtl/>
          <w:lang w:val="x-none" w:eastAsia="x-none"/>
        </w:rPr>
      </w:pPr>
      <w:r w:rsidRPr="007F73D0">
        <w:rPr>
          <w:rFonts w:cs="B Nazanin"/>
          <w:noProof/>
          <w:szCs w:val="22"/>
          <w:rtl/>
        </w:rPr>
        <w:drawing>
          <wp:inline distT="0" distB="0" distL="0" distR="0" wp14:anchorId="68CDFDCC" wp14:editId="418E60F0">
            <wp:extent cx="4348393" cy="1948815"/>
            <wp:effectExtent l="0" t="0" r="0" b="0"/>
            <wp:docPr id="17" name="Picture 17" descr="C:\Users\Najaran\Desktop\nemod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jaran\Desktop\nemodar-6.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369949" cy="1958476"/>
                    </a:xfrm>
                    <a:prstGeom prst="rect">
                      <a:avLst/>
                    </a:prstGeom>
                    <a:noFill/>
                    <a:ln>
                      <a:noFill/>
                    </a:ln>
                  </pic:spPr>
                </pic:pic>
              </a:graphicData>
            </a:graphic>
          </wp:inline>
        </w:drawing>
      </w:r>
    </w:p>
    <w:p w:rsidR="000A1451" w:rsidRPr="000A1451" w:rsidRDefault="000A1451" w:rsidP="000A1451">
      <w:pPr>
        <w:numPr>
          <w:ilvl w:val="1"/>
          <w:numId w:val="0"/>
        </w:numPr>
        <w:tabs>
          <w:tab w:val="right" w:pos="1138"/>
        </w:tabs>
        <w:spacing w:after="160"/>
        <w:jc w:val="center"/>
        <w:rPr>
          <w:rFonts w:cs="B Nazanin"/>
          <w:b/>
          <w:bCs/>
          <w:szCs w:val="22"/>
          <w:lang w:val="x-none" w:eastAsia="x-none"/>
        </w:rPr>
      </w:pPr>
      <w:bookmarkStart w:id="22" w:name="_Toc525476387"/>
      <w:bookmarkStart w:id="23" w:name="_Toc28454373"/>
      <w:r w:rsidRPr="000A1451">
        <w:rPr>
          <w:rFonts w:cs="B Nazanin" w:hint="cs"/>
          <w:b/>
          <w:bCs/>
          <w:szCs w:val="22"/>
          <w:rtl/>
          <w:lang w:val="x-none" w:eastAsia="x-none"/>
        </w:rPr>
        <w:t>نمودار (7) راهکار عملکردی اجتماع پذیری در فرهنگسرا کودک (ماخذ: نگارنده)</w:t>
      </w:r>
      <w:bookmarkEnd w:id="22"/>
      <w:bookmarkEnd w:id="23"/>
    </w:p>
    <w:p w:rsidR="000A1451" w:rsidRPr="007F73D0" w:rsidRDefault="000A1451" w:rsidP="000A1451">
      <w:pPr>
        <w:jc w:val="center"/>
        <w:rPr>
          <w:rFonts w:cs="B Nazanin"/>
          <w:szCs w:val="22"/>
          <w:rtl/>
          <w:lang w:val="x-none" w:eastAsia="x-none"/>
        </w:rPr>
      </w:pPr>
      <w:r w:rsidRPr="007F73D0">
        <w:rPr>
          <w:rFonts w:cs="B Nazanin"/>
          <w:noProof/>
          <w:szCs w:val="22"/>
          <w:rtl/>
        </w:rPr>
        <w:lastRenderedPageBreak/>
        <w:drawing>
          <wp:inline distT="0" distB="0" distL="0" distR="0" wp14:anchorId="0E29AB43" wp14:editId="6F9BD52C">
            <wp:extent cx="3510116" cy="2307243"/>
            <wp:effectExtent l="0" t="0" r="0" b="0"/>
            <wp:docPr id="18" name="Picture 18" descr="C:\Users\Najaran\Desktop\nemoda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jaran\Desktop\nemodar-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541397" cy="2327805"/>
                    </a:xfrm>
                    <a:prstGeom prst="rect">
                      <a:avLst/>
                    </a:prstGeom>
                    <a:noFill/>
                    <a:ln>
                      <a:noFill/>
                    </a:ln>
                  </pic:spPr>
                </pic:pic>
              </a:graphicData>
            </a:graphic>
          </wp:inline>
        </w:drawing>
      </w:r>
    </w:p>
    <w:p w:rsidR="000A1451" w:rsidRPr="000A1451" w:rsidRDefault="000A1451" w:rsidP="000A1451">
      <w:pPr>
        <w:numPr>
          <w:ilvl w:val="1"/>
          <w:numId w:val="0"/>
        </w:numPr>
        <w:tabs>
          <w:tab w:val="right" w:pos="1138"/>
        </w:tabs>
        <w:spacing w:after="160"/>
        <w:jc w:val="center"/>
        <w:rPr>
          <w:rFonts w:cs="B Nazanin"/>
          <w:b/>
          <w:bCs/>
          <w:szCs w:val="22"/>
          <w:lang w:val="x-none" w:eastAsia="x-none"/>
        </w:rPr>
      </w:pPr>
      <w:bookmarkStart w:id="24" w:name="_Toc525476388"/>
      <w:bookmarkStart w:id="25" w:name="_Toc28454374"/>
      <w:r w:rsidRPr="000A1451">
        <w:rPr>
          <w:rFonts w:cs="B Nazanin" w:hint="cs"/>
          <w:b/>
          <w:bCs/>
          <w:szCs w:val="22"/>
          <w:rtl/>
          <w:lang w:val="x-none" w:eastAsia="x-none"/>
        </w:rPr>
        <w:t>نمودار (8) راهکار عملکردی نورپردازی در فرهنگسرا کودک (ماخذ: نگارنده)</w:t>
      </w:r>
      <w:bookmarkEnd w:id="24"/>
      <w:bookmarkEnd w:id="25"/>
    </w:p>
    <w:p w:rsidR="000A1451" w:rsidRPr="007F73D0" w:rsidRDefault="000A1451" w:rsidP="000A1451">
      <w:pPr>
        <w:jc w:val="center"/>
        <w:rPr>
          <w:rFonts w:cs="B Nazanin"/>
          <w:szCs w:val="22"/>
          <w:rtl/>
          <w:lang w:val="x-none" w:eastAsia="x-none"/>
        </w:rPr>
      </w:pPr>
      <w:r w:rsidRPr="007F73D0">
        <w:rPr>
          <w:rFonts w:cs="B Nazanin"/>
          <w:noProof/>
          <w:szCs w:val="22"/>
          <w:rtl/>
        </w:rPr>
        <w:drawing>
          <wp:inline distT="0" distB="0" distL="0" distR="0" wp14:anchorId="484DDCCA" wp14:editId="6E1C091F">
            <wp:extent cx="3877283" cy="1259205"/>
            <wp:effectExtent l="0" t="0" r="9525" b="0"/>
            <wp:docPr id="19" name="Picture 19" descr="C:\Users\Najaran\Desktop\nemoda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jaran\Desktop\nemodar-7.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895418" cy="1265095"/>
                    </a:xfrm>
                    <a:prstGeom prst="rect">
                      <a:avLst/>
                    </a:prstGeom>
                    <a:noFill/>
                    <a:ln>
                      <a:noFill/>
                    </a:ln>
                  </pic:spPr>
                </pic:pic>
              </a:graphicData>
            </a:graphic>
          </wp:inline>
        </w:drawing>
      </w:r>
    </w:p>
    <w:p w:rsidR="000A1451" w:rsidRPr="000A1451" w:rsidRDefault="000A1451" w:rsidP="000A1451">
      <w:pPr>
        <w:numPr>
          <w:ilvl w:val="1"/>
          <w:numId w:val="0"/>
        </w:numPr>
        <w:tabs>
          <w:tab w:val="right" w:pos="1138"/>
        </w:tabs>
        <w:spacing w:after="160"/>
        <w:jc w:val="center"/>
        <w:rPr>
          <w:rFonts w:cs="B Nazanin"/>
          <w:b/>
          <w:bCs/>
          <w:szCs w:val="22"/>
          <w:lang w:val="x-none" w:eastAsia="x-none"/>
        </w:rPr>
      </w:pPr>
      <w:bookmarkStart w:id="26" w:name="_Toc525476389"/>
      <w:bookmarkStart w:id="27" w:name="_Toc28454375"/>
      <w:r w:rsidRPr="000A1451">
        <w:rPr>
          <w:rFonts w:cs="B Nazanin" w:hint="cs"/>
          <w:b/>
          <w:bCs/>
          <w:szCs w:val="22"/>
          <w:rtl/>
          <w:lang w:val="x-none" w:eastAsia="x-none"/>
        </w:rPr>
        <w:t>نمودار (9) راهکار عملکردی دسترسی در فرهنگسرا کودک (ماخذ: نگارنده)</w:t>
      </w:r>
      <w:bookmarkEnd w:id="26"/>
      <w:bookmarkEnd w:id="27"/>
    </w:p>
    <w:p w:rsidR="000A1451" w:rsidRPr="000A1451" w:rsidRDefault="000A1451" w:rsidP="000A1451">
      <w:pPr>
        <w:rPr>
          <w:rFonts w:cs="B Nazanin"/>
          <w:sz w:val="24"/>
          <w:rtl/>
          <w:lang w:val="x-none" w:eastAsia="x-none"/>
        </w:rPr>
      </w:pPr>
      <w:r w:rsidRPr="000A1451">
        <w:rPr>
          <w:rFonts w:cs="B Nazanin" w:hint="cs"/>
          <w:sz w:val="24"/>
          <w:rtl/>
          <w:lang w:val="x-none" w:eastAsia="x-none"/>
        </w:rPr>
        <w:t>برای سهولت درک ارتباط بین اهداف و ضروریات عملکردی و کانسپت های ساماندهی محله مسکونی، جدول 4 تبیین شده است.</w:t>
      </w:r>
    </w:p>
    <w:p w:rsidR="000A1451" w:rsidRPr="000A1451" w:rsidRDefault="000A1451" w:rsidP="000A1451">
      <w:pPr>
        <w:numPr>
          <w:ilvl w:val="1"/>
          <w:numId w:val="0"/>
        </w:numPr>
        <w:tabs>
          <w:tab w:val="right" w:pos="1138"/>
        </w:tabs>
        <w:spacing w:before="160" w:after="160"/>
        <w:jc w:val="center"/>
        <w:rPr>
          <w:rFonts w:cs="B Nazanin"/>
          <w:b/>
          <w:bCs/>
          <w:szCs w:val="22"/>
          <w:rtl/>
          <w:lang w:val="x-none" w:eastAsia="x-none"/>
        </w:rPr>
      </w:pPr>
      <w:bookmarkStart w:id="28" w:name="_Toc28453157"/>
      <w:r w:rsidRPr="000A1451">
        <w:rPr>
          <w:rFonts w:cs="B Nazanin" w:hint="cs"/>
          <w:b/>
          <w:bCs/>
          <w:szCs w:val="22"/>
          <w:rtl/>
          <w:lang w:val="x-none" w:eastAsia="x-none"/>
        </w:rPr>
        <w:t>جدول (4). برنامه دهی فرهنگسرا کودک (ماخذ: نگارنده)</w:t>
      </w:r>
      <w:bookmarkEnd w:id="28"/>
    </w:p>
    <w:tbl>
      <w:tblPr>
        <w:tblStyle w:val="TableGrid1"/>
        <w:bidiVisual/>
        <w:tblW w:w="0" w:type="dxa"/>
        <w:jc w:val="center"/>
        <w:tblLook w:val="04A0" w:firstRow="1" w:lastRow="0" w:firstColumn="1" w:lastColumn="0" w:noHBand="0" w:noVBand="1"/>
      </w:tblPr>
      <w:tblGrid>
        <w:gridCol w:w="1244"/>
        <w:gridCol w:w="7760"/>
      </w:tblGrid>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راهکار1</w:t>
            </w:r>
          </w:p>
        </w:tc>
        <w:tc>
          <w:tcPr>
            <w:tcW w:w="7810"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 xml:space="preserve">در نحوه اتصال ساختمان طرح به بناهای اطراف </w:t>
            </w:r>
            <w:r w:rsidRPr="007F73D0">
              <w:rPr>
                <w:rFonts w:cs="B Nazanin"/>
                <w:sz w:val="22"/>
                <w:szCs w:val="22"/>
                <w:rtl/>
                <w:lang w:val="x-none" w:eastAsia="x-none"/>
              </w:rPr>
              <w:t xml:space="preserve">توجه به ارتفاع مناسب </w:t>
            </w:r>
            <w:r w:rsidRPr="007F73D0">
              <w:rPr>
                <w:rFonts w:cs="B Nazanin" w:hint="cs"/>
                <w:sz w:val="22"/>
                <w:szCs w:val="22"/>
                <w:rtl/>
                <w:lang w:val="x-none" w:eastAsia="x-none"/>
              </w:rPr>
              <w:t>بنا ،تواضع و احترام به محیط اطراف وتوجه به خط اسمان بنا</w:t>
            </w:r>
          </w:p>
        </w:tc>
      </w:tr>
      <w:tr w:rsidR="000A1451" w:rsidRPr="007F73D0" w:rsidTr="00156F5B">
        <w:trPr>
          <w:trHeight w:val="1972"/>
          <w:jc w:val="center"/>
        </w:trPr>
        <w:tc>
          <w:tcPr>
            <w:tcW w:w="1251" w:type="dxa"/>
          </w:tcPr>
          <w:p w:rsidR="000A1451" w:rsidRPr="007F73D0" w:rsidRDefault="000A1451" w:rsidP="00156F5B">
            <w:pPr>
              <w:spacing w:line="259" w:lineRule="auto"/>
              <w:rPr>
                <w:rFonts w:cs="B Nazanin"/>
                <w:sz w:val="22"/>
                <w:szCs w:val="22"/>
                <w:rtl/>
                <w:lang w:val="x-none" w:eastAsia="x-none"/>
              </w:rPr>
            </w:pPr>
            <w:r w:rsidRPr="007F73D0">
              <w:rPr>
                <w:rFonts w:cs="B Nazanin" w:hint="cs"/>
                <w:sz w:val="22"/>
                <w:szCs w:val="22"/>
                <w:rtl/>
                <w:lang w:val="x-none" w:eastAsia="x-none"/>
              </w:rPr>
              <w:t>ایده</w:t>
            </w:r>
          </w:p>
        </w:tc>
        <w:tc>
          <w:tcPr>
            <w:tcW w:w="7810" w:type="dxa"/>
          </w:tcPr>
          <w:p w:rsidR="000A1451" w:rsidRPr="007F73D0" w:rsidRDefault="000A1451" w:rsidP="00156F5B">
            <w:pPr>
              <w:numPr>
                <w:ilvl w:val="1"/>
                <w:numId w:val="0"/>
              </w:numPr>
              <w:rPr>
                <w:rFonts w:cs="B Nazanin"/>
                <w:sz w:val="22"/>
                <w:szCs w:val="22"/>
                <w:rtl/>
                <w:lang w:val="x-none" w:eastAsia="x-none"/>
              </w:rPr>
            </w:pPr>
            <w:r w:rsidRPr="007F73D0">
              <w:rPr>
                <w:rFonts w:cs="B Nazanin"/>
                <w:noProof/>
                <w:szCs w:val="22"/>
              </w:rPr>
              <w:drawing>
                <wp:anchor distT="0" distB="0" distL="114300" distR="114300" simplePos="0" relativeHeight="251641856" behindDoc="1" locked="0" layoutInCell="1" allowOverlap="1" wp14:anchorId="4496DF00" wp14:editId="6AF5DCD6">
                  <wp:simplePos x="0" y="0"/>
                  <wp:positionH relativeFrom="column">
                    <wp:posOffset>2539365</wp:posOffset>
                  </wp:positionH>
                  <wp:positionV relativeFrom="paragraph">
                    <wp:posOffset>269240</wp:posOffset>
                  </wp:positionV>
                  <wp:extent cx="2193290" cy="905510"/>
                  <wp:effectExtent l="0" t="0" r="0" b="8890"/>
                  <wp:wrapTopAndBottom/>
                  <wp:docPr id="20" name="Picture 20" descr="C:\Users\xox\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xox\AppData\Local\Microsoft\Windows\INetCache\Content.Word\1.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19329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3D0">
              <w:rPr>
                <w:rFonts w:cs="B Nazanin"/>
                <w:noProof/>
                <w:szCs w:val="22"/>
              </w:rPr>
              <w:drawing>
                <wp:anchor distT="0" distB="0" distL="114300" distR="114300" simplePos="0" relativeHeight="251642880" behindDoc="0" locked="0" layoutInCell="1" allowOverlap="1" wp14:anchorId="7525F5C6" wp14:editId="4C52ACD5">
                  <wp:simplePos x="0" y="0"/>
                  <wp:positionH relativeFrom="column">
                    <wp:posOffset>-20955</wp:posOffset>
                  </wp:positionH>
                  <wp:positionV relativeFrom="paragraph">
                    <wp:posOffset>120429</wp:posOffset>
                  </wp:positionV>
                  <wp:extent cx="2592070" cy="1164590"/>
                  <wp:effectExtent l="0" t="0" r="0" b="0"/>
                  <wp:wrapTopAndBottom/>
                  <wp:docPr id="21" name="Picture 21" descr="C:\Users\xox\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xox\AppData\Local\Microsoft\Windows\INetCache\Content.Word\2.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59207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A1451" w:rsidRPr="007F73D0" w:rsidTr="00156F5B">
        <w:trPr>
          <w:trHeight w:val="333"/>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راهکار2</w:t>
            </w:r>
          </w:p>
        </w:tc>
        <w:tc>
          <w:tcPr>
            <w:tcW w:w="7810" w:type="dxa"/>
          </w:tcPr>
          <w:p w:rsidR="000A1451" w:rsidRPr="007F73D0" w:rsidRDefault="000A1451" w:rsidP="00156F5B">
            <w:pPr>
              <w:numPr>
                <w:ilvl w:val="1"/>
                <w:numId w:val="0"/>
              </w:numPr>
              <w:tabs>
                <w:tab w:val="left" w:pos="1765"/>
                <w:tab w:val="center" w:pos="3785"/>
              </w:tabs>
              <w:rPr>
                <w:rFonts w:cs="B Nazanin"/>
                <w:sz w:val="22"/>
                <w:szCs w:val="22"/>
                <w:lang w:val="x-none" w:eastAsia="x-none"/>
              </w:rPr>
            </w:pPr>
            <w:r w:rsidRPr="007F73D0">
              <w:rPr>
                <w:rFonts w:cs="B Nazanin"/>
                <w:sz w:val="22"/>
                <w:szCs w:val="22"/>
                <w:rtl/>
                <w:lang w:val="x-none" w:eastAsia="x-none"/>
              </w:rPr>
              <w:t>عقب نشینی ورودی از معبر گذر</w:t>
            </w:r>
            <w:r w:rsidRPr="007F73D0">
              <w:rPr>
                <w:rFonts w:cs="B Nazanin" w:hint="cs"/>
                <w:sz w:val="22"/>
                <w:szCs w:val="22"/>
                <w:rtl/>
                <w:lang w:val="x-none" w:eastAsia="x-none"/>
              </w:rPr>
              <w:t xml:space="preserve"> جهت دعوت کنندگی</w:t>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lastRenderedPageBreak/>
              <w:t>ایده</w:t>
            </w:r>
          </w:p>
          <w:p w:rsidR="000A1451" w:rsidRPr="007F73D0" w:rsidRDefault="000A1451" w:rsidP="00156F5B">
            <w:pPr>
              <w:spacing w:line="259" w:lineRule="auto"/>
              <w:rPr>
                <w:rFonts w:cs="B Nazanin"/>
                <w:sz w:val="22"/>
                <w:szCs w:val="22"/>
                <w:rtl/>
                <w:lang w:val="x-none" w:eastAsia="x-none"/>
              </w:rPr>
            </w:pPr>
          </w:p>
        </w:tc>
        <w:tc>
          <w:tcPr>
            <w:tcW w:w="7810" w:type="dxa"/>
          </w:tcPr>
          <w:p w:rsidR="000A1451" w:rsidRPr="007F73D0" w:rsidRDefault="000A1451" w:rsidP="00156F5B">
            <w:pPr>
              <w:numPr>
                <w:ilvl w:val="1"/>
                <w:numId w:val="0"/>
              </w:numPr>
              <w:rPr>
                <w:rFonts w:cs="B Nazanin"/>
                <w:sz w:val="22"/>
                <w:szCs w:val="22"/>
                <w:rtl/>
                <w:lang w:val="x-none" w:eastAsia="x-none"/>
              </w:rPr>
            </w:pPr>
            <w:r w:rsidRPr="007F73D0">
              <w:rPr>
                <w:rFonts w:cs="B Nazanin"/>
                <w:noProof/>
                <w:szCs w:val="22"/>
              </w:rPr>
              <w:drawing>
                <wp:anchor distT="0" distB="0" distL="114300" distR="114300" simplePos="0" relativeHeight="251643904" behindDoc="0" locked="0" layoutInCell="1" allowOverlap="1" wp14:anchorId="1ABD439E" wp14:editId="69D7CEE0">
                  <wp:simplePos x="0" y="0"/>
                  <wp:positionH relativeFrom="column">
                    <wp:posOffset>2686795</wp:posOffset>
                  </wp:positionH>
                  <wp:positionV relativeFrom="paragraph">
                    <wp:posOffset>277891</wp:posOffset>
                  </wp:positionV>
                  <wp:extent cx="2049144" cy="920750"/>
                  <wp:effectExtent l="0" t="0" r="8890" b="0"/>
                  <wp:wrapTopAndBottom/>
                  <wp:docPr id="22" name="Picture 22" descr="photo_2018-01-22_21-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2018-01-22_21-20-31"/>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049144" cy="920750"/>
                          </a:xfrm>
                          <a:prstGeom prst="rect">
                            <a:avLst/>
                          </a:prstGeom>
                          <a:noFill/>
                          <a:ln>
                            <a:noFill/>
                          </a:ln>
                          <a:extLst>
                            <a:ext uri="{53640926-AAD7-44D8-BBD7-CCE9431645EC}">
                              <a14:shadowObscured xmlns:a14="http://schemas.microsoft.com/office/drawing/2010/main"/>
                            </a:ext>
                          </a:extLst>
                        </pic:spPr>
                      </pic:pic>
                    </a:graphicData>
                  </a:graphic>
                </wp:anchor>
              </w:drawing>
            </w:r>
            <w:r w:rsidRPr="007F73D0">
              <w:rPr>
                <w:rFonts w:cs="B Nazanin"/>
                <w:noProof/>
                <w:szCs w:val="22"/>
              </w:rPr>
              <w:drawing>
                <wp:anchor distT="0" distB="0" distL="114300" distR="114300" simplePos="0" relativeHeight="251644928" behindDoc="0" locked="0" layoutInCell="1" allowOverlap="1" wp14:anchorId="17285659" wp14:editId="01854830">
                  <wp:simplePos x="0" y="0"/>
                  <wp:positionH relativeFrom="column">
                    <wp:posOffset>394430</wp:posOffset>
                  </wp:positionH>
                  <wp:positionV relativeFrom="paragraph">
                    <wp:posOffset>414</wp:posOffset>
                  </wp:positionV>
                  <wp:extent cx="2012950" cy="1197634"/>
                  <wp:effectExtent l="0" t="0" r="6350" b="2540"/>
                  <wp:wrapTopAndBottom/>
                  <wp:docPr id="23" name="Picture 23" descr="photo_2018-01-22_21-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18-01-22_21-20-28"/>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012950" cy="1197634"/>
                          </a:xfrm>
                          <a:prstGeom prst="rect">
                            <a:avLst/>
                          </a:prstGeom>
                          <a:noFill/>
                          <a:ln>
                            <a:noFill/>
                          </a:ln>
                        </pic:spPr>
                      </pic:pic>
                    </a:graphicData>
                  </a:graphic>
                  <wp14:sizeRelH relativeFrom="margin">
                    <wp14:pctWidth>0</wp14:pctWidth>
                  </wp14:sizeRelH>
                </wp:anchor>
              </w:drawing>
            </w:r>
          </w:p>
        </w:tc>
      </w:tr>
      <w:tr w:rsidR="000A1451" w:rsidRPr="007F73D0" w:rsidTr="00156F5B">
        <w:trPr>
          <w:trHeight w:val="410"/>
          <w:jc w:val="center"/>
        </w:trPr>
        <w:tc>
          <w:tcPr>
            <w:tcW w:w="1251" w:type="dxa"/>
          </w:tcPr>
          <w:p w:rsidR="000A1451" w:rsidRPr="007F73D0" w:rsidRDefault="000A1451" w:rsidP="00156F5B">
            <w:pPr>
              <w:numPr>
                <w:ilvl w:val="1"/>
                <w:numId w:val="0"/>
              </w:numPr>
              <w:tabs>
                <w:tab w:val="center" w:pos="529"/>
              </w:tabs>
              <w:rPr>
                <w:rFonts w:cs="B Nazanin"/>
                <w:sz w:val="22"/>
                <w:szCs w:val="22"/>
                <w:rtl/>
                <w:lang w:val="x-none" w:eastAsia="x-none"/>
              </w:rPr>
            </w:pPr>
            <w:r w:rsidRPr="007F73D0">
              <w:rPr>
                <w:rFonts w:cs="B Nazanin" w:hint="cs"/>
                <w:sz w:val="22"/>
                <w:szCs w:val="22"/>
                <w:rtl/>
                <w:lang w:val="x-none" w:eastAsia="x-none"/>
              </w:rPr>
              <w:t>راهکار3</w:t>
            </w:r>
          </w:p>
        </w:tc>
        <w:tc>
          <w:tcPr>
            <w:tcW w:w="7810" w:type="dxa"/>
          </w:tcPr>
          <w:p w:rsidR="000A1451" w:rsidRPr="007F73D0" w:rsidRDefault="000A1451" w:rsidP="00156F5B">
            <w:pPr>
              <w:numPr>
                <w:ilvl w:val="1"/>
                <w:numId w:val="0"/>
              </w:numPr>
              <w:tabs>
                <w:tab w:val="left" w:pos="655"/>
                <w:tab w:val="center" w:pos="3785"/>
              </w:tabs>
              <w:rPr>
                <w:rFonts w:cs="B Nazanin"/>
                <w:sz w:val="22"/>
                <w:szCs w:val="22"/>
                <w:rtl/>
                <w:lang w:val="x-none" w:eastAsia="x-none"/>
              </w:rPr>
            </w:pPr>
            <w:r w:rsidRPr="007F73D0">
              <w:rPr>
                <w:rFonts w:cs="B Nazanin"/>
                <w:sz w:val="22"/>
                <w:szCs w:val="22"/>
                <w:rtl/>
                <w:lang w:val="x-none" w:eastAsia="x-none"/>
              </w:rPr>
              <w:t>استفاده از</w:t>
            </w:r>
            <w:r w:rsidRPr="007F73D0">
              <w:rPr>
                <w:rFonts w:cs="B Nazanin" w:hint="cs"/>
                <w:sz w:val="22"/>
                <w:szCs w:val="22"/>
                <w:rtl/>
                <w:lang w:val="x-none" w:eastAsia="x-none"/>
              </w:rPr>
              <w:t>الگوی بومی</w:t>
            </w:r>
            <w:r w:rsidRPr="007F73D0">
              <w:rPr>
                <w:rFonts w:cs="B Nazanin"/>
                <w:sz w:val="22"/>
                <w:szCs w:val="22"/>
                <w:rtl/>
                <w:lang w:val="x-none" w:eastAsia="x-none"/>
              </w:rPr>
              <w:t xml:space="preserve"> </w:t>
            </w:r>
            <w:r w:rsidRPr="007F73D0">
              <w:rPr>
                <w:rFonts w:cs="B Nazanin" w:hint="cs"/>
                <w:sz w:val="22"/>
                <w:szCs w:val="22"/>
                <w:rtl/>
                <w:lang w:val="x-none" w:eastAsia="x-none"/>
              </w:rPr>
              <w:t>در</w:t>
            </w:r>
            <w:r w:rsidRPr="007F73D0">
              <w:rPr>
                <w:rFonts w:cs="B Nazanin"/>
                <w:sz w:val="22"/>
                <w:szCs w:val="22"/>
                <w:rtl/>
                <w:lang w:val="x-none" w:eastAsia="x-none"/>
              </w:rPr>
              <w:t>طراحی به منظور ارتقاء حس غرور</w:t>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ایده</w:t>
            </w:r>
          </w:p>
          <w:p w:rsidR="000A1451" w:rsidRPr="007F73D0" w:rsidRDefault="000A1451" w:rsidP="00156F5B">
            <w:pPr>
              <w:spacing w:line="259" w:lineRule="auto"/>
              <w:rPr>
                <w:rFonts w:cs="B Nazanin"/>
                <w:sz w:val="22"/>
                <w:szCs w:val="22"/>
                <w:rtl/>
                <w:lang w:val="x-none" w:eastAsia="x-none"/>
              </w:rPr>
            </w:pPr>
          </w:p>
        </w:tc>
        <w:tc>
          <w:tcPr>
            <w:tcW w:w="7810" w:type="dxa"/>
          </w:tcPr>
          <w:p w:rsidR="000A1451" w:rsidRPr="007F73D0" w:rsidRDefault="000A1451" w:rsidP="00156F5B">
            <w:pPr>
              <w:numPr>
                <w:ilvl w:val="1"/>
                <w:numId w:val="0"/>
              </w:numPr>
              <w:rPr>
                <w:rFonts w:cs="B Nazanin"/>
                <w:sz w:val="22"/>
                <w:szCs w:val="22"/>
                <w:rtl/>
                <w:lang w:val="x-none" w:eastAsia="x-none"/>
              </w:rPr>
            </w:pPr>
            <w:r w:rsidRPr="007F73D0">
              <w:rPr>
                <w:rFonts w:cs="B Nazanin"/>
                <w:noProof/>
                <w:szCs w:val="22"/>
              </w:rPr>
              <w:drawing>
                <wp:anchor distT="0" distB="0" distL="114300" distR="114300" simplePos="0" relativeHeight="251645952" behindDoc="0" locked="0" layoutInCell="1" allowOverlap="1" wp14:anchorId="712F0139" wp14:editId="334ED2DB">
                  <wp:simplePos x="0" y="0"/>
                  <wp:positionH relativeFrom="column">
                    <wp:posOffset>2770505</wp:posOffset>
                  </wp:positionH>
                  <wp:positionV relativeFrom="paragraph">
                    <wp:posOffset>-221615</wp:posOffset>
                  </wp:positionV>
                  <wp:extent cx="991870" cy="1889125"/>
                  <wp:effectExtent l="8572" t="0" r="7303" b="7302"/>
                  <wp:wrapTopAndBottom/>
                  <wp:docPr id="24" name="Picture 24" descr="C:\Users\najaran\Desktop\baft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jaran\Desktop\baft2-Model.jpg"/>
                          <pic:cNvPicPr>
                            <a:picLocks noChangeAspect="1" noChangeArrowheads="1"/>
                          </pic:cNvPicPr>
                        </pic:nvPicPr>
                        <pic:blipFill>
                          <a:blip r:embed="rId33" cstate="screen">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rot="-5400000">
                            <a:off x="0" y="0"/>
                            <a:ext cx="991870" cy="1889125"/>
                          </a:xfrm>
                          <a:prstGeom prst="rect">
                            <a:avLst/>
                          </a:prstGeom>
                          <a:noFill/>
                          <a:ln>
                            <a:noFill/>
                          </a:ln>
                        </pic:spPr>
                      </pic:pic>
                    </a:graphicData>
                  </a:graphic>
                </wp:anchor>
              </w:drawing>
            </w:r>
            <w:r w:rsidRPr="007F73D0">
              <w:rPr>
                <w:rFonts w:cs="B Nazanin"/>
                <w:noProof/>
                <w:szCs w:val="22"/>
                <w:rtl/>
              </w:rPr>
              <w:drawing>
                <wp:anchor distT="0" distB="0" distL="114300" distR="114300" simplePos="0" relativeHeight="251646976" behindDoc="1" locked="0" layoutInCell="1" allowOverlap="1" wp14:anchorId="71FBF731" wp14:editId="6A47189F">
                  <wp:simplePos x="0" y="0"/>
                  <wp:positionH relativeFrom="column">
                    <wp:posOffset>965835</wp:posOffset>
                  </wp:positionH>
                  <wp:positionV relativeFrom="paragraph">
                    <wp:posOffset>65405</wp:posOffset>
                  </wp:positionV>
                  <wp:extent cx="1181100" cy="1161415"/>
                  <wp:effectExtent l="0" t="0" r="0" b="635"/>
                  <wp:wrapTopAndBottom/>
                  <wp:docPr id="25" name="Picture 2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181100" cy="1161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1451" w:rsidRPr="007F73D0" w:rsidTr="00156F5B">
        <w:trPr>
          <w:trHeight w:val="419"/>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 4</w:t>
            </w:r>
          </w:p>
        </w:tc>
        <w:tc>
          <w:tcPr>
            <w:tcW w:w="7810"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درونگرایی و سادگی در طراحی ساختمان ها. (الگوی حیاط مرکزی)</w:t>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ایده</w:t>
            </w:r>
          </w:p>
        </w:tc>
        <w:tc>
          <w:tcPr>
            <w:tcW w:w="7810" w:type="dxa"/>
          </w:tcPr>
          <w:p w:rsidR="000A1451" w:rsidRPr="007F73D0" w:rsidRDefault="000A1451" w:rsidP="00156F5B">
            <w:pPr>
              <w:numPr>
                <w:ilvl w:val="1"/>
                <w:numId w:val="0"/>
              </w:numPr>
              <w:rPr>
                <w:rFonts w:cs="B Nazanin"/>
                <w:sz w:val="22"/>
                <w:szCs w:val="22"/>
                <w:rtl/>
                <w:lang w:val="x-none" w:eastAsia="x-none"/>
              </w:rPr>
            </w:pPr>
            <w:r w:rsidRPr="007F73D0">
              <w:rPr>
                <w:rFonts w:cs="B Nazanin"/>
                <w:noProof/>
                <w:szCs w:val="22"/>
              </w:rPr>
              <w:drawing>
                <wp:anchor distT="0" distB="0" distL="114300" distR="114300" simplePos="0" relativeHeight="251648000" behindDoc="0" locked="0" layoutInCell="1" allowOverlap="1" wp14:anchorId="4488757C" wp14:editId="420FFB33">
                  <wp:simplePos x="0" y="0"/>
                  <wp:positionH relativeFrom="column">
                    <wp:posOffset>3098165</wp:posOffset>
                  </wp:positionH>
                  <wp:positionV relativeFrom="paragraph">
                    <wp:posOffset>171450</wp:posOffset>
                  </wp:positionV>
                  <wp:extent cx="1319530" cy="725170"/>
                  <wp:effectExtent l="0" t="0" r="0" b="0"/>
                  <wp:wrapTopAndBottom/>
                  <wp:docPr id="26" name="Picture 26" descr="photo_2018-01-22_21-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2018-01-22_21-20-2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31953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3D0">
              <w:rPr>
                <w:rFonts w:cs="B Nazanin"/>
                <w:noProof/>
                <w:szCs w:val="22"/>
              </w:rPr>
              <w:drawing>
                <wp:anchor distT="0" distB="0" distL="114300" distR="114300" simplePos="0" relativeHeight="251649024" behindDoc="0" locked="0" layoutInCell="1" allowOverlap="1" wp14:anchorId="7A24B59B" wp14:editId="6D57F298">
                  <wp:simplePos x="0" y="0"/>
                  <wp:positionH relativeFrom="column">
                    <wp:posOffset>1079500</wp:posOffset>
                  </wp:positionH>
                  <wp:positionV relativeFrom="paragraph">
                    <wp:posOffset>67945</wp:posOffset>
                  </wp:positionV>
                  <wp:extent cx="1302385" cy="927100"/>
                  <wp:effectExtent l="0" t="0" r="0" b="6350"/>
                  <wp:wrapTopAndBottom/>
                  <wp:docPr id="27" name="Picture 27" descr="photo_2018-01-22_21-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2018-01-22_21-19-4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0238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A1451" w:rsidRPr="007F73D0" w:rsidTr="00156F5B">
        <w:trPr>
          <w:trHeight w:val="369"/>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 5</w:t>
            </w:r>
          </w:p>
        </w:tc>
        <w:tc>
          <w:tcPr>
            <w:tcW w:w="7810" w:type="dxa"/>
          </w:tcPr>
          <w:p w:rsidR="000A1451" w:rsidRPr="007F73D0" w:rsidRDefault="000A1451" w:rsidP="00156F5B">
            <w:pPr>
              <w:numPr>
                <w:ilvl w:val="1"/>
                <w:numId w:val="0"/>
              </w:numPr>
              <w:tabs>
                <w:tab w:val="left" w:pos="400"/>
                <w:tab w:val="center" w:pos="3785"/>
              </w:tabs>
              <w:rPr>
                <w:rFonts w:cs="B Nazanin"/>
                <w:sz w:val="22"/>
                <w:szCs w:val="22"/>
                <w:rtl/>
                <w:lang w:val="x-none" w:eastAsia="x-none"/>
              </w:rPr>
            </w:pPr>
            <w:r w:rsidRPr="007F73D0">
              <w:rPr>
                <w:rFonts w:cs="B Nazanin"/>
                <w:sz w:val="22"/>
                <w:szCs w:val="22"/>
                <w:rtl/>
                <w:lang w:val="x-none" w:eastAsia="x-none"/>
              </w:rPr>
              <w:t>مکانیابی کاربری</w:t>
            </w:r>
            <w:r w:rsidRPr="007F73D0">
              <w:rPr>
                <w:rFonts w:cs="B Nazanin" w:hint="cs"/>
                <w:sz w:val="22"/>
                <w:szCs w:val="22"/>
                <w:rtl/>
                <w:lang w:val="x-none" w:eastAsia="x-none"/>
              </w:rPr>
              <w:t>‌</w:t>
            </w:r>
            <w:r w:rsidRPr="007F73D0">
              <w:rPr>
                <w:rFonts w:cs="B Nazanin"/>
                <w:sz w:val="22"/>
                <w:szCs w:val="22"/>
                <w:rtl/>
                <w:lang w:val="x-none" w:eastAsia="x-none"/>
              </w:rPr>
              <w:t>های متنوع در مسیر پیاده و دوچرخه جهت افزایش نظارت طبیعی</w:t>
            </w:r>
            <w:r w:rsidRPr="007F73D0">
              <w:rPr>
                <w:rFonts w:cs="B Nazanin" w:hint="cs"/>
                <w:sz w:val="22"/>
                <w:szCs w:val="22"/>
                <w:rtl/>
                <w:lang w:val="x-none" w:eastAsia="x-none"/>
              </w:rPr>
              <w:t>.</w:t>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ایده</w:t>
            </w:r>
          </w:p>
        </w:tc>
        <w:tc>
          <w:tcPr>
            <w:tcW w:w="7810" w:type="dxa"/>
          </w:tcPr>
          <w:p w:rsidR="000A1451" w:rsidRPr="007F73D0" w:rsidRDefault="000A1451" w:rsidP="00156F5B">
            <w:pPr>
              <w:numPr>
                <w:ilvl w:val="1"/>
                <w:numId w:val="0"/>
              </w:numPr>
              <w:rPr>
                <w:rFonts w:cs="B Nazanin"/>
                <w:sz w:val="22"/>
                <w:szCs w:val="22"/>
                <w:rtl/>
                <w:lang w:val="x-none" w:eastAsia="x-none"/>
              </w:rPr>
            </w:pPr>
            <w:r w:rsidRPr="007F73D0">
              <w:rPr>
                <w:rFonts w:cs="B Nazanin"/>
                <w:noProof/>
                <w:szCs w:val="22"/>
              </w:rPr>
              <w:drawing>
                <wp:anchor distT="0" distB="0" distL="114300" distR="114300" simplePos="0" relativeHeight="251651072" behindDoc="0" locked="0" layoutInCell="1" allowOverlap="1" wp14:anchorId="620291A6" wp14:editId="179A84D1">
                  <wp:simplePos x="0" y="0"/>
                  <wp:positionH relativeFrom="column">
                    <wp:posOffset>3224195</wp:posOffset>
                  </wp:positionH>
                  <wp:positionV relativeFrom="paragraph">
                    <wp:posOffset>233248</wp:posOffset>
                  </wp:positionV>
                  <wp:extent cx="1356360" cy="681493"/>
                  <wp:effectExtent l="0" t="0" r="0" b="4445"/>
                  <wp:wrapTopAndBottom/>
                  <wp:docPr id="28" name="Picture 28" descr="photo_2018-01-22_2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_2018-01-22_21-20-1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356360" cy="681493"/>
                          </a:xfrm>
                          <a:prstGeom prst="rect">
                            <a:avLst/>
                          </a:prstGeom>
                          <a:noFill/>
                          <a:ln>
                            <a:noFill/>
                          </a:ln>
                        </pic:spPr>
                      </pic:pic>
                    </a:graphicData>
                  </a:graphic>
                </wp:anchor>
              </w:drawing>
            </w:r>
            <w:r w:rsidRPr="007F73D0">
              <w:rPr>
                <w:rFonts w:cs="B Nazanin"/>
                <w:noProof/>
                <w:szCs w:val="22"/>
              </w:rPr>
              <w:drawing>
                <wp:anchor distT="0" distB="0" distL="114300" distR="114300" simplePos="0" relativeHeight="251652096" behindDoc="0" locked="0" layoutInCell="1" allowOverlap="1" wp14:anchorId="1DE614E7" wp14:editId="1EBCA6A1">
                  <wp:simplePos x="0" y="0"/>
                  <wp:positionH relativeFrom="column">
                    <wp:posOffset>1775413</wp:posOffset>
                  </wp:positionH>
                  <wp:positionV relativeFrom="paragraph">
                    <wp:posOffset>157169</wp:posOffset>
                  </wp:positionV>
                  <wp:extent cx="1326789" cy="755650"/>
                  <wp:effectExtent l="0" t="0" r="6985" b="6350"/>
                  <wp:wrapTopAndBottom/>
                  <wp:docPr id="29" name="Picture 29" descr="photo_2018-01-22_2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_2018-01-22_21-20-2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26789" cy="755650"/>
                          </a:xfrm>
                          <a:prstGeom prst="rect">
                            <a:avLst/>
                          </a:prstGeom>
                          <a:noFill/>
                          <a:ln>
                            <a:noFill/>
                          </a:ln>
                        </pic:spPr>
                      </pic:pic>
                    </a:graphicData>
                  </a:graphic>
                </wp:anchor>
              </w:drawing>
            </w:r>
            <w:r w:rsidRPr="007F73D0">
              <w:rPr>
                <w:rFonts w:cs="B Nazanin"/>
                <w:noProof/>
                <w:szCs w:val="22"/>
              </w:rPr>
              <w:drawing>
                <wp:anchor distT="0" distB="0" distL="114300" distR="114300" simplePos="0" relativeHeight="251653120" behindDoc="0" locked="0" layoutInCell="1" allowOverlap="1" wp14:anchorId="4651379E" wp14:editId="34CF8D07">
                  <wp:simplePos x="0" y="0"/>
                  <wp:positionH relativeFrom="column">
                    <wp:posOffset>64015</wp:posOffset>
                  </wp:positionH>
                  <wp:positionV relativeFrom="paragraph">
                    <wp:posOffset>153670</wp:posOffset>
                  </wp:positionV>
                  <wp:extent cx="1375002" cy="755650"/>
                  <wp:effectExtent l="0" t="0" r="0" b="6350"/>
                  <wp:wrapTopAndBottom/>
                  <wp:docPr id="30" name="Picture 30" descr="photo_2018-01-22_21-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_2018-01-22_21-18-3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75002" cy="755650"/>
                          </a:xfrm>
                          <a:prstGeom prst="rect">
                            <a:avLst/>
                          </a:prstGeom>
                          <a:noFill/>
                          <a:ln>
                            <a:noFill/>
                          </a:ln>
                        </pic:spPr>
                      </pic:pic>
                    </a:graphicData>
                  </a:graphic>
                </wp:anchor>
              </w:drawing>
            </w:r>
          </w:p>
        </w:tc>
      </w:tr>
      <w:tr w:rsidR="000A1451" w:rsidRPr="007F73D0" w:rsidTr="00156F5B">
        <w:trPr>
          <w:trHeight w:val="329"/>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 6</w:t>
            </w:r>
          </w:p>
        </w:tc>
        <w:tc>
          <w:tcPr>
            <w:tcW w:w="7810" w:type="dxa"/>
          </w:tcPr>
          <w:p w:rsidR="000A1451" w:rsidRPr="007F73D0" w:rsidRDefault="000A1451" w:rsidP="00156F5B">
            <w:pPr>
              <w:rPr>
                <w:rFonts w:cs="B Nazanin"/>
                <w:sz w:val="22"/>
                <w:szCs w:val="22"/>
                <w:rtl/>
                <w:lang w:val="x-none" w:eastAsia="x-none"/>
              </w:rPr>
            </w:pPr>
            <w:r w:rsidRPr="007F73D0">
              <w:rPr>
                <w:rFonts w:cs="B Nazanin" w:hint="cs"/>
                <w:sz w:val="22"/>
                <w:szCs w:val="22"/>
                <w:rtl/>
                <w:lang w:val="x-none" w:eastAsia="x-none"/>
              </w:rPr>
              <w:t>طراحی فرم منحنی در سردر ورودی به منظور پویایی بصری</w:t>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ایده</w:t>
            </w:r>
          </w:p>
        </w:tc>
        <w:tc>
          <w:tcPr>
            <w:tcW w:w="7810" w:type="dxa"/>
          </w:tcPr>
          <w:p w:rsidR="000A1451" w:rsidRPr="007F73D0" w:rsidRDefault="000A1451" w:rsidP="00156F5B">
            <w:pPr>
              <w:numPr>
                <w:ilvl w:val="1"/>
                <w:numId w:val="0"/>
              </w:numPr>
              <w:tabs>
                <w:tab w:val="left" w:pos="1555"/>
                <w:tab w:val="center" w:pos="3785"/>
              </w:tabs>
              <w:jc w:val="center"/>
              <w:rPr>
                <w:rFonts w:cs="B Nazanin"/>
                <w:sz w:val="22"/>
                <w:szCs w:val="22"/>
                <w:rtl/>
                <w:lang w:val="x-none" w:eastAsia="x-none"/>
              </w:rPr>
            </w:pPr>
            <w:r w:rsidRPr="007F73D0">
              <w:rPr>
                <w:rFonts w:cs="B Nazanin"/>
                <w:noProof/>
                <w:szCs w:val="22"/>
              </w:rPr>
              <w:drawing>
                <wp:inline distT="0" distB="0" distL="0" distR="0" wp14:anchorId="19621D36" wp14:editId="64076806">
                  <wp:extent cx="2209560" cy="897147"/>
                  <wp:effectExtent l="0" t="0" r="635" b="0"/>
                  <wp:docPr id="31" name="Picture 31" descr="photo_2018-01-22_21-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_2018-01-22_21-20-38"/>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214092" cy="898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1451" w:rsidRPr="007F73D0" w:rsidTr="00156F5B">
        <w:trPr>
          <w:trHeight w:val="269"/>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 7</w:t>
            </w:r>
          </w:p>
        </w:tc>
        <w:tc>
          <w:tcPr>
            <w:tcW w:w="7810" w:type="dxa"/>
          </w:tcPr>
          <w:p w:rsidR="000A1451" w:rsidRPr="007F73D0" w:rsidRDefault="000A1451" w:rsidP="00156F5B">
            <w:pPr>
              <w:numPr>
                <w:ilvl w:val="1"/>
                <w:numId w:val="0"/>
              </w:numPr>
              <w:rPr>
                <w:rFonts w:cs="B Nazanin"/>
                <w:sz w:val="22"/>
                <w:szCs w:val="22"/>
                <w:rtl/>
                <w:lang w:val="x-none" w:eastAsia="x-none"/>
              </w:rPr>
            </w:pPr>
            <w:r w:rsidRPr="007F73D0">
              <w:rPr>
                <w:rFonts w:cs="B Nazanin"/>
                <w:sz w:val="22"/>
                <w:szCs w:val="22"/>
                <w:rtl/>
                <w:lang w:val="x-none" w:eastAsia="x-none"/>
              </w:rPr>
              <w:t>استفاده از پوشش گیاهی با تنه های بلند</w:t>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lastRenderedPageBreak/>
              <w:t>ایده</w:t>
            </w:r>
          </w:p>
        </w:tc>
        <w:tc>
          <w:tcPr>
            <w:tcW w:w="7810" w:type="dxa"/>
          </w:tcPr>
          <w:p w:rsidR="000A1451" w:rsidRPr="007F73D0" w:rsidRDefault="000A1451" w:rsidP="00156F5B">
            <w:pPr>
              <w:numPr>
                <w:ilvl w:val="1"/>
                <w:numId w:val="0"/>
              </w:numPr>
              <w:tabs>
                <w:tab w:val="left" w:pos="265"/>
                <w:tab w:val="center" w:pos="3785"/>
              </w:tabs>
              <w:rPr>
                <w:rFonts w:cs="B Nazanin"/>
                <w:sz w:val="22"/>
                <w:szCs w:val="22"/>
                <w:rtl/>
                <w:lang w:val="x-none" w:eastAsia="x-none"/>
              </w:rPr>
            </w:pPr>
            <w:r w:rsidRPr="007F73D0">
              <w:rPr>
                <w:rFonts w:cs="B Nazanin"/>
                <w:noProof/>
                <w:szCs w:val="22"/>
              </w:rPr>
              <w:drawing>
                <wp:anchor distT="0" distB="0" distL="114300" distR="114300" simplePos="0" relativeHeight="251654144" behindDoc="0" locked="0" layoutInCell="1" allowOverlap="1" wp14:anchorId="0B2E8BFE" wp14:editId="13BD52A3">
                  <wp:simplePos x="0" y="0"/>
                  <wp:positionH relativeFrom="column">
                    <wp:posOffset>2774399</wp:posOffset>
                  </wp:positionH>
                  <wp:positionV relativeFrom="paragraph">
                    <wp:posOffset>114935</wp:posOffset>
                  </wp:positionV>
                  <wp:extent cx="1768020" cy="976245"/>
                  <wp:effectExtent l="0" t="0" r="3810" b="0"/>
                  <wp:wrapTopAndBottom/>
                  <wp:docPr id="32" name="Picture 32" descr="photo_2018-01-22_21-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_2018-01-22_21-19-2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768020" cy="976245"/>
                          </a:xfrm>
                          <a:prstGeom prst="rect">
                            <a:avLst/>
                          </a:prstGeom>
                          <a:noFill/>
                          <a:ln>
                            <a:noFill/>
                          </a:ln>
                        </pic:spPr>
                      </pic:pic>
                    </a:graphicData>
                  </a:graphic>
                </wp:anchor>
              </w:drawing>
            </w:r>
            <w:r w:rsidRPr="007F73D0">
              <w:rPr>
                <w:rFonts w:cs="B Nazanin"/>
                <w:noProof/>
                <w:szCs w:val="22"/>
              </w:rPr>
              <w:drawing>
                <wp:anchor distT="0" distB="0" distL="114300" distR="114300" simplePos="0" relativeHeight="251655168" behindDoc="0" locked="0" layoutInCell="1" allowOverlap="1" wp14:anchorId="6117F601" wp14:editId="6F456671">
                  <wp:simplePos x="0" y="0"/>
                  <wp:positionH relativeFrom="column">
                    <wp:posOffset>422551</wp:posOffset>
                  </wp:positionH>
                  <wp:positionV relativeFrom="paragraph">
                    <wp:posOffset>90649</wp:posOffset>
                  </wp:positionV>
                  <wp:extent cx="1785620" cy="1000760"/>
                  <wp:effectExtent l="0" t="0" r="5080" b="8890"/>
                  <wp:wrapTopAndBottom/>
                  <wp:docPr id="33" name="Picture 33" descr="photo_2018-01-22_2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_2018-01-22_21-19-2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785620" cy="1000760"/>
                          </a:xfrm>
                          <a:prstGeom prst="rect">
                            <a:avLst/>
                          </a:prstGeom>
                          <a:noFill/>
                          <a:ln>
                            <a:noFill/>
                          </a:ln>
                        </pic:spPr>
                      </pic:pic>
                    </a:graphicData>
                  </a:graphic>
                </wp:anchor>
              </w:drawing>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 8</w:t>
            </w:r>
          </w:p>
        </w:tc>
        <w:tc>
          <w:tcPr>
            <w:tcW w:w="7810" w:type="dxa"/>
          </w:tcPr>
          <w:p w:rsidR="000A1451" w:rsidRPr="007F73D0" w:rsidRDefault="000A1451" w:rsidP="00156F5B">
            <w:pPr>
              <w:numPr>
                <w:ilvl w:val="1"/>
                <w:numId w:val="0"/>
              </w:numPr>
              <w:tabs>
                <w:tab w:val="left" w:pos="1480"/>
                <w:tab w:val="center" w:pos="3785"/>
              </w:tabs>
              <w:rPr>
                <w:rFonts w:cs="B Nazanin"/>
                <w:sz w:val="22"/>
                <w:szCs w:val="22"/>
                <w:rtl/>
                <w:lang w:val="x-none" w:eastAsia="x-none"/>
              </w:rPr>
            </w:pPr>
            <w:r w:rsidRPr="007F73D0">
              <w:rPr>
                <w:rFonts w:cs="B Nazanin"/>
                <w:sz w:val="22"/>
                <w:szCs w:val="22"/>
                <w:rtl/>
                <w:lang w:val="x-none" w:eastAsia="x-none"/>
              </w:rPr>
              <w:t xml:space="preserve">توجه به </w:t>
            </w:r>
            <w:r w:rsidRPr="007F73D0">
              <w:rPr>
                <w:rFonts w:cs="B Nazanin" w:hint="cs"/>
                <w:sz w:val="22"/>
                <w:szCs w:val="22"/>
                <w:rtl/>
                <w:lang w:val="x-none" w:eastAsia="x-none"/>
              </w:rPr>
              <w:t>استانداردهای کودک در طراحی فضاها</w:t>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ایده</w:t>
            </w:r>
          </w:p>
        </w:tc>
        <w:tc>
          <w:tcPr>
            <w:tcW w:w="7810" w:type="dxa"/>
          </w:tcPr>
          <w:p w:rsidR="000A1451" w:rsidRPr="007F73D0" w:rsidRDefault="000A1451" w:rsidP="00156F5B">
            <w:pPr>
              <w:numPr>
                <w:ilvl w:val="1"/>
                <w:numId w:val="0"/>
              </w:numPr>
              <w:rPr>
                <w:rFonts w:cs="B Nazanin"/>
                <w:sz w:val="22"/>
                <w:szCs w:val="22"/>
                <w:rtl/>
                <w:lang w:val="x-none" w:eastAsia="x-none"/>
              </w:rPr>
            </w:pPr>
            <w:r w:rsidRPr="007F73D0">
              <w:rPr>
                <w:rFonts w:cs="B Nazanin"/>
                <w:noProof/>
                <w:szCs w:val="22"/>
              </w:rPr>
              <w:drawing>
                <wp:anchor distT="0" distB="0" distL="114300" distR="114300" simplePos="0" relativeHeight="251657216" behindDoc="0" locked="0" layoutInCell="1" allowOverlap="1" wp14:anchorId="5477F456" wp14:editId="18E567AD">
                  <wp:simplePos x="0" y="0"/>
                  <wp:positionH relativeFrom="column">
                    <wp:posOffset>1200150</wp:posOffset>
                  </wp:positionH>
                  <wp:positionV relativeFrom="paragraph">
                    <wp:posOffset>81280</wp:posOffset>
                  </wp:positionV>
                  <wp:extent cx="1957705" cy="774065"/>
                  <wp:effectExtent l="0" t="0" r="4445" b="6985"/>
                  <wp:wrapTopAndBottom/>
                  <wp:docPr id="34" name="Picture 34" descr="photo_2018-01-22_21-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_2018-01-22_21-19-35"/>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957705" cy="77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3D0">
              <w:rPr>
                <w:rFonts w:cs="B Nazanin"/>
                <w:noProof/>
                <w:szCs w:val="22"/>
              </w:rPr>
              <w:drawing>
                <wp:anchor distT="0" distB="0" distL="114300" distR="114300" simplePos="0" relativeHeight="251658240" behindDoc="0" locked="0" layoutInCell="1" allowOverlap="1" wp14:anchorId="33C728EC" wp14:editId="7A79ADBD">
                  <wp:simplePos x="0" y="0"/>
                  <wp:positionH relativeFrom="column">
                    <wp:posOffset>95885</wp:posOffset>
                  </wp:positionH>
                  <wp:positionV relativeFrom="paragraph">
                    <wp:posOffset>81280</wp:posOffset>
                  </wp:positionV>
                  <wp:extent cx="1163955" cy="869950"/>
                  <wp:effectExtent l="0" t="0" r="0" b="6350"/>
                  <wp:wrapTopAndBottom/>
                  <wp:docPr id="35" name="Picture 35" descr="photo_2018-01-22_21-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_2018-01-22_21-20-5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163955" cy="86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3D0">
              <w:rPr>
                <w:rFonts w:cs="B Nazanin"/>
                <w:noProof/>
                <w:szCs w:val="22"/>
              </w:rPr>
              <w:drawing>
                <wp:anchor distT="0" distB="0" distL="114300" distR="114300" simplePos="0" relativeHeight="251656192" behindDoc="0" locked="0" layoutInCell="1" allowOverlap="1" wp14:anchorId="290B1ADB" wp14:editId="2A120C51">
                  <wp:simplePos x="0" y="0"/>
                  <wp:positionH relativeFrom="column">
                    <wp:posOffset>3081655</wp:posOffset>
                  </wp:positionH>
                  <wp:positionV relativeFrom="paragraph">
                    <wp:posOffset>78105</wp:posOffset>
                  </wp:positionV>
                  <wp:extent cx="1781810" cy="673100"/>
                  <wp:effectExtent l="0" t="0" r="8890" b="0"/>
                  <wp:wrapTopAndBottom/>
                  <wp:docPr id="36" name="Picture 36" descr="photo_2018-01-22_21-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_2018-01-22_21-19-28"/>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781810"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A1451" w:rsidRPr="007F73D0" w:rsidTr="00156F5B">
        <w:trPr>
          <w:trHeight w:val="33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 9</w:t>
            </w:r>
          </w:p>
        </w:tc>
        <w:tc>
          <w:tcPr>
            <w:tcW w:w="7810" w:type="dxa"/>
          </w:tcPr>
          <w:p w:rsidR="000A1451" w:rsidRPr="007F73D0" w:rsidRDefault="000A1451" w:rsidP="00156F5B">
            <w:pPr>
              <w:numPr>
                <w:ilvl w:val="1"/>
                <w:numId w:val="0"/>
              </w:numPr>
              <w:tabs>
                <w:tab w:val="left" w:pos="1165"/>
                <w:tab w:val="center" w:pos="3785"/>
              </w:tabs>
              <w:rPr>
                <w:rFonts w:cs="B Nazanin"/>
                <w:sz w:val="22"/>
                <w:szCs w:val="22"/>
                <w:rtl/>
                <w:lang w:val="x-none" w:eastAsia="x-none"/>
              </w:rPr>
            </w:pPr>
            <w:r w:rsidRPr="007F73D0">
              <w:rPr>
                <w:rFonts w:cs="B Nazanin"/>
                <w:sz w:val="22"/>
                <w:szCs w:val="22"/>
                <w:rtl/>
                <w:lang w:val="x-none" w:eastAsia="x-none"/>
              </w:rPr>
              <w:t>طراحی فضاهای پهن و باریک</w:t>
            </w:r>
            <w:r w:rsidRPr="007F73D0">
              <w:rPr>
                <w:rFonts w:cs="B Nazanin" w:hint="cs"/>
                <w:sz w:val="22"/>
                <w:szCs w:val="22"/>
                <w:rtl/>
                <w:lang w:val="x-none" w:eastAsia="x-none"/>
              </w:rPr>
              <w:t xml:space="preserve"> و </w:t>
            </w:r>
            <w:r w:rsidRPr="007F73D0">
              <w:rPr>
                <w:rFonts w:cs="B Nazanin"/>
                <w:sz w:val="22"/>
                <w:szCs w:val="22"/>
                <w:rtl/>
                <w:lang w:val="x-none" w:eastAsia="x-none"/>
              </w:rPr>
              <w:t>گشودگی فضایی در میان راه</w:t>
            </w:r>
            <w:r w:rsidRPr="007F73D0">
              <w:rPr>
                <w:rFonts w:cs="B Nazanin" w:hint="cs"/>
                <w:sz w:val="22"/>
                <w:szCs w:val="22"/>
                <w:rtl/>
                <w:lang w:val="x-none" w:eastAsia="x-none"/>
              </w:rPr>
              <w:t>‌</w:t>
            </w:r>
            <w:r w:rsidRPr="007F73D0">
              <w:rPr>
                <w:rFonts w:cs="B Nazanin"/>
                <w:sz w:val="22"/>
                <w:szCs w:val="22"/>
                <w:rtl/>
                <w:lang w:val="x-none" w:eastAsia="x-none"/>
              </w:rPr>
              <w:t>ها</w:t>
            </w:r>
            <w:r w:rsidRPr="007F73D0">
              <w:rPr>
                <w:rFonts w:cs="B Nazanin" w:hint="cs"/>
                <w:sz w:val="22"/>
                <w:szCs w:val="22"/>
                <w:rtl/>
                <w:lang w:val="x-none" w:eastAsia="x-none"/>
              </w:rPr>
              <w:t>.</w:t>
            </w:r>
          </w:p>
        </w:tc>
      </w:tr>
      <w:tr w:rsidR="000A1451" w:rsidRPr="007F73D0" w:rsidTr="00156F5B">
        <w:trPr>
          <w:trHeight w:val="1348"/>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ایده</w:t>
            </w:r>
          </w:p>
        </w:tc>
        <w:tc>
          <w:tcPr>
            <w:tcW w:w="7810" w:type="dxa"/>
          </w:tcPr>
          <w:p w:rsidR="000A1451" w:rsidRPr="007F73D0" w:rsidRDefault="000A1451" w:rsidP="00156F5B">
            <w:pPr>
              <w:numPr>
                <w:ilvl w:val="1"/>
                <w:numId w:val="0"/>
              </w:numPr>
              <w:tabs>
                <w:tab w:val="left" w:pos="625"/>
                <w:tab w:val="center" w:pos="3785"/>
              </w:tabs>
              <w:rPr>
                <w:rFonts w:cs="B Nazanin"/>
                <w:sz w:val="22"/>
                <w:szCs w:val="22"/>
                <w:rtl/>
                <w:lang w:val="x-none" w:eastAsia="x-none"/>
              </w:rPr>
            </w:pPr>
            <w:r w:rsidRPr="007F73D0">
              <w:rPr>
                <w:rFonts w:cs="B Nazanin"/>
                <w:noProof/>
                <w:szCs w:val="22"/>
              </w:rPr>
              <w:drawing>
                <wp:anchor distT="0" distB="0" distL="114300" distR="114300" simplePos="0" relativeHeight="251661312" behindDoc="0" locked="0" layoutInCell="1" allowOverlap="1" wp14:anchorId="116F4137" wp14:editId="7425A0E3">
                  <wp:simplePos x="0" y="0"/>
                  <wp:positionH relativeFrom="column">
                    <wp:posOffset>320675</wp:posOffset>
                  </wp:positionH>
                  <wp:positionV relativeFrom="paragraph">
                    <wp:posOffset>36</wp:posOffset>
                  </wp:positionV>
                  <wp:extent cx="1302385" cy="669925"/>
                  <wp:effectExtent l="0" t="0" r="0" b="0"/>
                  <wp:wrapTopAndBottom/>
                  <wp:docPr id="37" name="Picture 37" descr="photo_2018-01-22_21-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_2018-01-22_21-20-45"/>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302385"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3D0">
              <w:rPr>
                <w:rFonts w:cs="B Nazanin"/>
                <w:noProof/>
                <w:szCs w:val="22"/>
              </w:rPr>
              <w:drawing>
                <wp:anchor distT="0" distB="0" distL="114300" distR="114300" simplePos="0" relativeHeight="251660288" behindDoc="0" locked="0" layoutInCell="1" allowOverlap="1" wp14:anchorId="629A105C" wp14:editId="4B7288D7">
                  <wp:simplePos x="0" y="0"/>
                  <wp:positionH relativeFrom="column">
                    <wp:posOffset>1950744</wp:posOffset>
                  </wp:positionH>
                  <wp:positionV relativeFrom="paragraph">
                    <wp:posOffset>78836</wp:posOffset>
                  </wp:positionV>
                  <wp:extent cx="1207135" cy="646430"/>
                  <wp:effectExtent l="0" t="0" r="0" b="1270"/>
                  <wp:wrapTopAndBottom/>
                  <wp:docPr id="38" name="Picture 38" descr="photo_2018-01-22_21-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_2018-01-22_21-20-47"/>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0713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3D0">
              <w:rPr>
                <w:rFonts w:cs="B Nazanin"/>
                <w:noProof/>
                <w:szCs w:val="22"/>
              </w:rPr>
              <w:drawing>
                <wp:anchor distT="0" distB="0" distL="114300" distR="114300" simplePos="0" relativeHeight="251659264" behindDoc="0" locked="0" layoutInCell="1" allowOverlap="1" wp14:anchorId="03F87DC5" wp14:editId="6EFDA3FD">
                  <wp:simplePos x="0" y="0"/>
                  <wp:positionH relativeFrom="column">
                    <wp:posOffset>3115310</wp:posOffset>
                  </wp:positionH>
                  <wp:positionV relativeFrom="paragraph">
                    <wp:posOffset>78740</wp:posOffset>
                  </wp:positionV>
                  <wp:extent cx="1517650" cy="708025"/>
                  <wp:effectExtent l="0" t="0" r="6350" b="0"/>
                  <wp:wrapTopAndBottom/>
                  <wp:docPr id="39" name="Picture 39" descr="photo_2018-01-22_21-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_2018-01-22_21-20-57"/>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17650" cy="708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A1451" w:rsidRPr="007F73D0" w:rsidTr="00156F5B">
        <w:trPr>
          <w:trHeight w:val="325"/>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 10</w:t>
            </w:r>
          </w:p>
        </w:tc>
        <w:tc>
          <w:tcPr>
            <w:tcW w:w="7810" w:type="dxa"/>
          </w:tcPr>
          <w:p w:rsidR="000A1451" w:rsidRPr="007F73D0" w:rsidRDefault="000A1451" w:rsidP="00156F5B">
            <w:pPr>
              <w:numPr>
                <w:ilvl w:val="1"/>
                <w:numId w:val="0"/>
              </w:numPr>
              <w:tabs>
                <w:tab w:val="left" w:pos="2470"/>
                <w:tab w:val="center" w:pos="3785"/>
              </w:tabs>
              <w:rPr>
                <w:rFonts w:cs="B Nazanin"/>
                <w:sz w:val="22"/>
                <w:szCs w:val="22"/>
                <w:lang w:val="x-none" w:eastAsia="x-none"/>
              </w:rPr>
            </w:pPr>
            <w:r w:rsidRPr="007F73D0">
              <w:rPr>
                <w:rFonts w:cs="B Nazanin" w:hint="cs"/>
                <w:sz w:val="22"/>
                <w:szCs w:val="22"/>
                <w:rtl/>
                <w:lang w:val="x-none" w:eastAsia="x-none"/>
              </w:rPr>
              <w:t>طراحی منعطف فضا</w:t>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ایده</w:t>
            </w:r>
          </w:p>
        </w:tc>
        <w:tc>
          <w:tcPr>
            <w:tcW w:w="7810" w:type="dxa"/>
          </w:tcPr>
          <w:p w:rsidR="000A1451" w:rsidRPr="007F73D0" w:rsidRDefault="000A1451" w:rsidP="00156F5B">
            <w:pPr>
              <w:numPr>
                <w:ilvl w:val="1"/>
                <w:numId w:val="0"/>
              </w:numPr>
              <w:tabs>
                <w:tab w:val="left" w:pos="1166"/>
                <w:tab w:val="center" w:pos="2195"/>
              </w:tabs>
              <w:rPr>
                <w:rFonts w:cs="B Nazanin"/>
                <w:sz w:val="22"/>
                <w:szCs w:val="22"/>
                <w:lang w:val="x-none" w:eastAsia="x-none"/>
              </w:rPr>
            </w:pPr>
            <w:r w:rsidRPr="007F73D0">
              <w:rPr>
                <w:rFonts w:cs="B Nazanin"/>
                <w:noProof/>
                <w:szCs w:val="22"/>
              </w:rPr>
              <w:drawing>
                <wp:anchor distT="0" distB="0" distL="114300" distR="114300" simplePos="0" relativeHeight="251662336" behindDoc="0" locked="0" layoutInCell="1" allowOverlap="1" wp14:anchorId="13890E4F" wp14:editId="0BF6A7AC">
                  <wp:simplePos x="0" y="0"/>
                  <wp:positionH relativeFrom="column">
                    <wp:posOffset>3182165</wp:posOffset>
                  </wp:positionH>
                  <wp:positionV relativeFrom="paragraph">
                    <wp:posOffset>64770</wp:posOffset>
                  </wp:positionV>
                  <wp:extent cx="1322705" cy="718820"/>
                  <wp:effectExtent l="0" t="0" r="0" b="5080"/>
                  <wp:wrapTopAndBottom/>
                  <wp:docPr id="40" name="Picture 40" descr="C:\Users\xox\AppData\Local\Microsoft\Windows\INetCache\Content.Word\photo_2018-01-22_2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C:\Users\xox\AppData\Local\Microsoft\Windows\INetCache\Content.Word\photo_2018-01-22_21-20-45.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322705"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3D0">
              <w:rPr>
                <w:rFonts w:cs="B Nazanin"/>
                <w:noProof/>
                <w:szCs w:val="22"/>
              </w:rPr>
              <w:drawing>
                <wp:anchor distT="0" distB="0" distL="114300" distR="114300" simplePos="0" relativeHeight="251663360" behindDoc="0" locked="0" layoutInCell="1" allowOverlap="1" wp14:anchorId="108B2317" wp14:editId="44CDE646">
                  <wp:simplePos x="0" y="0"/>
                  <wp:positionH relativeFrom="column">
                    <wp:posOffset>1862946</wp:posOffset>
                  </wp:positionH>
                  <wp:positionV relativeFrom="paragraph">
                    <wp:posOffset>64195</wp:posOffset>
                  </wp:positionV>
                  <wp:extent cx="1026160" cy="605790"/>
                  <wp:effectExtent l="0" t="0" r="2540" b="3810"/>
                  <wp:wrapTopAndBottom/>
                  <wp:docPr id="41" name="Picture 41" descr="photo_2018-01-22_21-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_2018-01-22_21-20-40"/>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1026160" cy="60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3D0">
              <w:rPr>
                <w:rFonts w:cs="B Nazanin"/>
                <w:noProof/>
                <w:szCs w:val="22"/>
              </w:rPr>
              <w:drawing>
                <wp:anchor distT="0" distB="0" distL="114300" distR="114300" simplePos="0" relativeHeight="251664384" behindDoc="0" locked="0" layoutInCell="1" allowOverlap="1" wp14:anchorId="2A07D8C2" wp14:editId="0A134F57">
                  <wp:simplePos x="0" y="0"/>
                  <wp:positionH relativeFrom="column">
                    <wp:posOffset>458470</wp:posOffset>
                  </wp:positionH>
                  <wp:positionV relativeFrom="paragraph">
                    <wp:posOffset>64770</wp:posOffset>
                  </wp:positionV>
                  <wp:extent cx="905510" cy="718820"/>
                  <wp:effectExtent l="0" t="0" r="8890" b="5080"/>
                  <wp:wrapSquare wrapText="bothSides"/>
                  <wp:docPr id="42" name="Picture 42" descr="photo_2018-01-22_2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_2018-01-22_21-20-36"/>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905510" cy="718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A1451" w:rsidRPr="007F73D0" w:rsidTr="00156F5B">
        <w:trPr>
          <w:trHeight w:val="369"/>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 11</w:t>
            </w:r>
          </w:p>
        </w:tc>
        <w:tc>
          <w:tcPr>
            <w:tcW w:w="7810" w:type="dxa"/>
          </w:tcPr>
          <w:p w:rsidR="000A1451" w:rsidRPr="007F73D0" w:rsidRDefault="000A1451" w:rsidP="00156F5B">
            <w:pPr>
              <w:numPr>
                <w:ilvl w:val="1"/>
                <w:numId w:val="0"/>
              </w:numPr>
              <w:tabs>
                <w:tab w:val="left" w:pos="1195"/>
                <w:tab w:val="center" w:pos="3785"/>
              </w:tabs>
              <w:rPr>
                <w:rFonts w:cs="B Nazanin"/>
                <w:sz w:val="22"/>
                <w:szCs w:val="22"/>
                <w:rtl/>
                <w:lang w:val="x-none" w:eastAsia="x-none"/>
              </w:rPr>
            </w:pPr>
            <w:r w:rsidRPr="007F73D0">
              <w:rPr>
                <w:rFonts w:cs="B Nazanin"/>
                <w:sz w:val="22"/>
                <w:szCs w:val="22"/>
                <w:rtl/>
                <w:lang w:val="x-none" w:eastAsia="x-none"/>
              </w:rPr>
              <w:t>استفاده از طراحی</w:t>
            </w:r>
            <w:r w:rsidRPr="007F73D0">
              <w:rPr>
                <w:rFonts w:cs="B Nazanin" w:hint="cs"/>
                <w:sz w:val="22"/>
                <w:szCs w:val="22"/>
                <w:rtl/>
                <w:lang w:val="x-none" w:eastAsia="x-none"/>
              </w:rPr>
              <w:t xml:space="preserve"> </w:t>
            </w:r>
            <w:r w:rsidRPr="007F73D0">
              <w:rPr>
                <w:rFonts w:cs="B Nazanin"/>
                <w:sz w:val="22"/>
                <w:szCs w:val="22"/>
                <w:rtl/>
                <w:lang w:val="x-none" w:eastAsia="x-none"/>
              </w:rPr>
              <w:t>به منظور ایجاد فرصت برای ارتباطات اجتماعی</w:t>
            </w:r>
            <w:r w:rsidRPr="007F73D0">
              <w:rPr>
                <w:rFonts w:cs="B Nazanin" w:hint="cs"/>
                <w:sz w:val="22"/>
                <w:szCs w:val="22"/>
                <w:rtl/>
                <w:lang w:val="x-none" w:eastAsia="x-none"/>
              </w:rPr>
              <w:t>.</w:t>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ایده</w:t>
            </w:r>
          </w:p>
        </w:tc>
        <w:tc>
          <w:tcPr>
            <w:tcW w:w="7810" w:type="dxa"/>
          </w:tcPr>
          <w:p w:rsidR="000A1451" w:rsidRPr="007F73D0" w:rsidRDefault="000A1451" w:rsidP="00156F5B">
            <w:pPr>
              <w:numPr>
                <w:ilvl w:val="1"/>
                <w:numId w:val="0"/>
              </w:numPr>
              <w:tabs>
                <w:tab w:val="left" w:pos="220"/>
                <w:tab w:val="center" w:pos="3785"/>
              </w:tabs>
              <w:rPr>
                <w:rFonts w:cs="B Nazanin"/>
                <w:sz w:val="22"/>
                <w:szCs w:val="22"/>
                <w:rtl/>
                <w:lang w:val="x-none" w:eastAsia="x-none"/>
              </w:rPr>
            </w:pPr>
            <w:r w:rsidRPr="007F73D0">
              <w:rPr>
                <w:rFonts w:cs="B Nazanin"/>
                <w:noProof/>
                <w:szCs w:val="22"/>
              </w:rPr>
              <w:drawing>
                <wp:anchor distT="0" distB="0" distL="114300" distR="114300" simplePos="0" relativeHeight="251667456" behindDoc="0" locked="0" layoutInCell="1" allowOverlap="1" wp14:anchorId="21D76D50" wp14:editId="60894C16">
                  <wp:simplePos x="0" y="0"/>
                  <wp:positionH relativeFrom="column">
                    <wp:posOffset>316590</wp:posOffset>
                  </wp:positionH>
                  <wp:positionV relativeFrom="paragraph">
                    <wp:posOffset>108</wp:posOffset>
                  </wp:positionV>
                  <wp:extent cx="1614805" cy="908167"/>
                  <wp:effectExtent l="0" t="0" r="4445" b="6350"/>
                  <wp:wrapTopAndBottom/>
                  <wp:docPr id="43" name="Picture 43" descr="photo_2018-01-22_21-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_2018-01-22_21-19-54"/>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614805" cy="908167"/>
                          </a:xfrm>
                          <a:prstGeom prst="rect">
                            <a:avLst/>
                          </a:prstGeom>
                          <a:noFill/>
                          <a:ln>
                            <a:noFill/>
                          </a:ln>
                        </pic:spPr>
                      </pic:pic>
                    </a:graphicData>
                  </a:graphic>
                </wp:anchor>
              </w:drawing>
            </w:r>
            <w:r w:rsidRPr="007F73D0">
              <w:rPr>
                <w:rFonts w:cs="B Nazanin"/>
                <w:noProof/>
                <w:szCs w:val="22"/>
              </w:rPr>
              <w:drawing>
                <wp:anchor distT="0" distB="0" distL="114300" distR="114300" simplePos="0" relativeHeight="251666432" behindDoc="0" locked="0" layoutInCell="1" allowOverlap="1" wp14:anchorId="0E38C069" wp14:editId="323A3C82">
                  <wp:simplePos x="0" y="0"/>
                  <wp:positionH relativeFrom="column">
                    <wp:posOffset>2313996</wp:posOffset>
                  </wp:positionH>
                  <wp:positionV relativeFrom="paragraph">
                    <wp:posOffset>15544</wp:posOffset>
                  </wp:positionV>
                  <wp:extent cx="1485900" cy="828656"/>
                  <wp:effectExtent l="0" t="0" r="0" b="0"/>
                  <wp:wrapTopAndBottom/>
                  <wp:docPr id="44" name="Picture 44" descr="photo_2018-01-22_21-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_2018-01-22_21-19-52"/>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485900" cy="828656"/>
                          </a:xfrm>
                          <a:prstGeom prst="rect">
                            <a:avLst/>
                          </a:prstGeom>
                          <a:noFill/>
                          <a:ln>
                            <a:noFill/>
                          </a:ln>
                        </pic:spPr>
                      </pic:pic>
                    </a:graphicData>
                  </a:graphic>
                </wp:anchor>
              </w:drawing>
            </w:r>
            <w:r w:rsidRPr="007F73D0">
              <w:rPr>
                <w:rFonts w:cs="B Nazanin"/>
                <w:noProof/>
                <w:szCs w:val="22"/>
              </w:rPr>
              <w:drawing>
                <wp:anchor distT="0" distB="0" distL="114300" distR="114300" simplePos="0" relativeHeight="251665408" behindDoc="0" locked="0" layoutInCell="1" allowOverlap="1" wp14:anchorId="7F302230" wp14:editId="749C78E8">
                  <wp:simplePos x="0" y="0"/>
                  <wp:positionH relativeFrom="column">
                    <wp:posOffset>3802905</wp:posOffset>
                  </wp:positionH>
                  <wp:positionV relativeFrom="paragraph">
                    <wp:posOffset>15185</wp:posOffset>
                  </wp:positionV>
                  <wp:extent cx="1069975" cy="879815"/>
                  <wp:effectExtent l="0" t="0" r="0" b="0"/>
                  <wp:wrapTopAndBottom/>
                  <wp:docPr id="45" name="Picture 45" descr="photo_2018-01-22_21-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18-01-22_21-19-48"/>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69975" cy="879815"/>
                          </a:xfrm>
                          <a:prstGeom prst="rect">
                            <a:avLst/>
                          </a:prstGeom>
                          <a:noFill/>
                          <a:ln>
                            <a:noFill/>
                          </a:ln>
                        </pic:spPr>
                      </pic:pic>
                    </a:graphicData>
                  </a:graphic>
                </wp:anchor>
              </w:drawing>
            </w:r>
          </w:p>
        </w:tc>
      </w:tr>
      <w:tr w:rsidR="000A1451" w:rsidRPr="007F73D0" w:rsidTr="00156F5B">
        <w:trPr>
          <w:trHeight w:val="471"/>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 12</w:t>
            </w:r>
          </w:p>
        </w:tc>
        <w:tc>
          <w:tcPr>
            <w:tcW w:w="7810" w:type="dxa"/>
          </w:tcPr>
          <w:p w:rsidR="000A1451" w:rsidRPr="007F73D0" w:rsidRDefault="000A1451" w:rsidP="00156F5B">
            <w:pPr>
              <w:numPr>
                <w:ilvl w:val="1"/>
                <w:numId w:val="0"/>
              </w:numPr>
              <w:tabs>
                <w:tab w:val="left" w:pos="1060"/>
                <w:tab w:val="center" w:pos="3785"/>
              </w:tabs>
              <w:rPr>
                <w:rFonts w:cs="B Nazanin"/>
                <w:sz w:val="22"/>
                <w:szCs w:val="22"/>
                <w:rtl/>
                <w:lang w:val="x-none" w:eastAsia="x-none"/>
              </w:rPr>
            </w:pPr>
            <w:r w:rsidRPr="007F73D0">
              <w:rPr>
                <w:rFonts w:cs="B Nazanin"/>
                <w:sz w:val="22"/>
                <w:szCs w:val="22"/>
                <w:rtl/>
                <w:lang w:val="x-none" w:eastAsia="x-none"/>
              </w:rPr>
              <w:t>استفاده از الگوی هندسی مرکزگرا جهت نظارت همگانی در محیط</w:t>
            </w:r>
            <w:r w:rsidRPr="007F73D0">
              <w:rPr>
                <w:rFonts w:cs="B Nazanin" w:hint="cs"/>
                <w:sz w:val="22"/>
                <w:szCs w:val="22"/>
                <w:rtl/>
                <w:lang w:val="x-none" w:eastAsia="x-none"/>
              </w:rPr>
              <w:t>.</w:t>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lastRenderedPageBreak/>
              <w:t>ایده</w:t>
            </w:r>
          </w:p>
          <w:p w:rsidR="000A1451" w:rsidRPr="007F73D0" w:rsidRDefault="000A1451" w:rsidP="00156F5B">
            <w:pPr>
              <w:spacing w:line="259" w:lineRule="auto"/>
              <w:rPr>
                <w:rFonts w:cs="B Nazanin"/>
                <w:sz w:val="22"/>
                <w:szCs w:val="22"/>
                <w:rtl/>
                <w:lang w:val="x-none" w:eastAsia="x-none"/>
              </w:rPr>
            </w:pPr>
          </w:p>
        </w:tc>
        <w:tc>
          <w:tcPr>
            <w:tcW w:w="7810" w:type="dxa"/>
          </w:tcPr>
          <w:p w:rsidR="000A1451" w:rsidRPr="007F73D0" w:rsidRDefault="000A1451" w:rsidP="00156F5B">
            <w:pPr>
              <w:numPr>
                <w:ilvl w:val="1"/>
                <w:numId w:val="0"/>
              </w:numPr>
              <w:tabs>
                <w:tab w:val="left" w:pos="2395"/>
                <w:tab w:val="center" w:pos="3785"/>
              </w:tabs>
              <w:rPr>
                <w:rFonts w:cs="B Nazanin"/>
                <w:sz w:val="22"/>
                <w:szCs w:val="22"/>
                <w:rtl/>
                <w:lang w:val="x-none" w:eastAsia="x-none"/>
              </w:rPr>
            </w:pPr>
            <w:r w:rsidRPr="007F73D0">
              <w:rPr>
                <w:rFonts w:cs="B Nazanin"/>
                <w:noProof/>
                <w:szCs w:val="22"/>
              </w:rPr>
              <w:drawing>
                <wp:anchor distT="0" distB="0" distL="114300" distR="114300" simplePos="0" relativeHeight="251668480" behindDoc="0" locked="0" layoutInCell="1" allowOverlap="1" wp14:anchorId="31D744A8" wp14:editId="2A71BBEC">
                  <wp:simplePos x="0" y="0"/>
                  <wp:positionH relativeFrom="column">
                    <wp:posOffset>3496804</wp:posOffset>
                  </wp:positionH>
                  <wp:positionV relativeFrom="paragraph">
                    <wp:posOffset>22860</wp:posOffset>
                  </wp:positionV>
                  <wp:extent cx="1009015" cy="1339744"/>
                  <wp:effectExtent l="0" t="0" r="635" b="0"/>
                  <wp:wrapTopAndBottom/>
                  <wp:docPr id="46" name="Picture 46" descr="photo_2018-01-22_2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018-01-22_21-20-00"/>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09015" cy="1339744"/>
                          </a:xfrm>
                          <a:prstGeom prst="rect">
                            <a:avLst/>
                          </a:prstGeom>
                          <a:noFill/>
                          <a:ln>
                            <a:noFill/>
                          </a:ln>
                        </pic:spPr>
                      </pic:pic>
                    </a:graphicData>
                  </a:graphic>
                </wp:anchor>
              </w:drawing>
            </w:r>
            <w:r w:rsidRPr="007F73D0">
              <w:rPr>
                <w:rFonts w:cs="B Nazanin"/>
                <w:noProof/>
                <w:szCs w:val="22"/>
              </w:rPr>
              <w:drawing>
                <wp:anchor distT="0" distB="0" distL="114300" distR="114300" simplePos="0" relativeHeight="251669504" behindDoc="0" locked="0" layoutInCell="1" allowOverlap="1" wp14:anchorId="68430CDF" wp14:editId="6F51B36E">
                  <wp:simplePos x="0" y="0"/>
                  <wp:positionH relativeFrom="column">
                    <wp:posOffset>1751702</wp:posOffset>
                  </wp:positionH>
                  <wp:positionV relativeFrom="paragraph">
                    <wp:posOffset>166370</wp:posOffset>
                  </wp:positionV>
                  <wp:extent cx="1493520" cy="838302"/>
                  <wp:effectExtent l="0" t="0" r="0" b="0"/>
                  <wp:wrapTopAndBottom/>
                  <wp:docPr id="47" name="Picture 47" descr="photo_2018-01-22_21-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_2018-01-22_21-20-02"/>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493520" cy="838302"/>
                          </a:xfrm>
                          <a:prstGeom prst="rect">
                            <a:avLst/>
                          </a:prstGeom>
                          <a:noFill/>
                          <a:ln>
                            <a:noFill/>
                          </a:ln>
                        </pic:spPr>
                      </pic:pic>
                    </a:graphicData>
                  </a:graphic>
                </wp:anchor>
              </w:drawing>
            </w:r>
            <w:r w:rsidRPr="007F73D0">
              <w:rPr>
                <w:rFonts w:cs="B Nazanin"/>
                <w:noProof/>
                <w:szCs w:val="22"/>
              </w:rPr>
              <w:drawing>
                <wp:anchor distT="0" distB="0" distL="114300" distR="114300" simplePos="0" relativeHeight="251670528" behindDoc="0" locked="0" layoutInCell="1" allowOverlap="1" wp14:anchorId="2C5D7CCC" wp14:editId="19895F13">
                  <wp:simplePos x="0" y="0"/>
                  <wp:positionH relativeFrom="column">
                    <wp:posOffset>363855</wp:posOffset>
                  </wp:positionH>
                  <wp:positionV relativeFrom="paragraph">
                    <wp:posOffset>0</wp:posOffset>
                  </wp:positionV>
                  <wp:extent cx="1259205" cy="1227455"/>
                  <wp:effectExtent l="0" t="0" r="0" b="0"/>
                  <wp:wrapTopAndBottom/>
                  <wp:docPr id="48" name="Picture 48" descr="photo_2018-01-22_21-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_2018-01-22_21-20-09"/>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259205"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A1451" w:rsidRPr="007F73D0" w:rsidTr="00156F5B">
        <w:trPr>
          <w:trHeight w:val="567"/>
          <w:jc w:val="center"/>
        </w:trPr>
        <w:tc>
          <w:tcPr>
            <w:tcW w:w="1251" w:type="dxa"/>
          </w:tcPr>
          <w:p w:rsidR="000A1451" w:rsidRPr="007F73D0" w:rsidRDefault="000A1451" w:rsidP="00156F5B">
            <w:pPr>
              <w:numPr>
                <w:ilvl w:val="1"/>
                <w:numId w:val="0"/>
              </w:numPr>
              <w:rPr>
                <w:rFonts w:cs="B Nazanin"/>
                <w:sz w:val="22"/>
                <w:szCs w:val="22"/>
                <w:rtl/>
                <w:lang w:val="x-none" w:eastAsia="x-none"/>
              </w:rPr>
            </w:pPr>
            <w:r w:rsidRPr="007F73D0">
              <w:rPr>
                <w:rFonts w:cs="B Nazanin" w:hint="cs"/>
                <w:sz w:val="22"/>
                <w:szCs w:val="22"/>
                <w:rtl/>
                <w:lang w:val="x-none" w:eastAsia="x-none"/>
              </w:rPr>
              <w:t>راهکار 13</w:t>
            </w:r>
          </w:p>
        </w:tc>
        <w:tc>
          <w:tcPr>
            <w:tcW w:w="7810" w:type="dxa"/>
          </w:tcPr>
          <w:p w:rsidR="000A1451" w:rsidRPr="007F73D0" w:rsidRDefault="000A1451" w:rsidP="00156F5B">
            <w:pPr>
              <w:numPr>
                <w:ilvl w:val="1"/>
                <w:numId w:val="0"/>
              </w:numPr>
              <w:tabs>
                <w:tab w:val="left" w:pos="1720"/>
                <w:tab w:val="center" w:pos="3785"/>
              </w:tabs>
              <w:rPr>
                <w:rFonts w:cs="B Nazanin"/>
                <w:sz w:val="22"/>
                <w:szCs w:val="22"/>
                <w:rtl/>
                <w:lang w:val="x-none" w:eastAsia="x-none"/>
              </w:rPr>
            </w:pPr>
            <w:r w:rsidRPr="007F73D0">
              <w:rPr>
                <w:rFonts w:cs="B Nazanin" w:hint="cs"/>
                <w:sz w:val="22"/>
                <w:szCs w:val="22"/>
                <w:rtl/>
                <w:lang w:val="x-none" w:eastAsia="x-none"/>
              </w:rPr>
              <w:t>استفاده از مسیر هدف دار</w:t>
            </w:r>
          </w:p>
        </w:tc>
      </w:tr>
      <w:tr w:rsidR="000A1451" w:rsidRPr="007F73D0" w:rsidTr="00156F5B">
        <w:trPr>
          <w:trHeight w:val="567"/>
          <w:jc w:val="center"/>
        </w:trPr>
        <w:tc>
          <w:tcPr>
            <w:tcW w:w="1251" w:type="dxa"/>
          </w:tcPr>
          <w:p w:rsidR="000A1451" w:rsidRPr="007F73D0" w:rsidRDefault="000A1451" w:rsidP="00156F5B">
            <w:pPr>
              <w:numPr>
                <w:ilvl w:val="1"/>
                <w:numId w:val="0"/>
              </w:numPr>
              <w:tabs>
                <w:tab w:val="left" w:pos="324"/>
                <w:tab w:val="center" w:pos="529"/>
              </w:tabs>
              <w:rPr>
                <w:rFonts w:cs="B Nazanin"/>
                <w:sz w:val="22"/>
                <w:szCs w:val="22"/>
                <w:rtl/>
                <w:lang w:val="x-none" w:eastAsia="x-none"/>
              </w:rPr>
            </w:pPr>
            <w:r w:rsidRPr="007F73D0">
              <w:rPr>
                <w:rFonts w:cs="B Nazanin" w:hint="cs"/>
                <w:sz w:val="22"/>
                <w:szCs w:val="22"/>
                <w:rtl/>
                <w:lang w:val="x-none" w:eastAsia="x-none"/>
              </w:rPr>
              <w:t>ایده</w:t>
            </w:r>
          </w:p>
        </w:tc>
        <w:tc>
          <w:tcPr>
            <w:tcW w:w="7810" w:type="dxa"/>
          </w:tcPr>
          <w:p w:rsidR="000A1451" w:rsidRPr="007F73D0" w:rsidRDefault="000A1451" w:rsidP="00156F5B">
            <w:pPr>
              <w:numPr>
                <w:ilvl w:val="1"/>
                <w:numId w:val="0"/>
              </w:numPr>
              <w:rPr>
                <w:rFonts w:cs="B Nazanin"/>
                <w:sz w:val="22"/>
                <w:szCs w:val="22"/>
                <w:rtl/>
                <w:lang w:val="x-none" w:eastAsia="x-none"/>
              </w:rPr>
            </w:pPr>
            <w:r w:rsidRPr="007F73D0">
              <w:rPr>
                <w:rFonts w:cs="B Nazanin"/>
                <w:noProof/>
                <w:szCs w:val="22"/>
              </w:rPr>
              <w:drawing>
                <wp:anchor distT="0" distB="0" distL="114300" distR="114300" simplePos="0" relativeHeight="251671552" behindDoc="0" locked="0" layoutInCell="1" allowOverlap="1" wp14:anchorId="461121E3" wp14:editId="1A4DCDF8">
                  <wp:simplePos x="0" y="0"/>
                  <wp:positionH relativeFrom="column">
                    <wp:posOffset>2484128</wp:posOffset>
                  </wp:positionH>
                  <wp:positionV relativeFrom="paragraph">
                    <wp:posOffset>81328</wp:posOffset>
                  </wp:positionV>
                  <wp:extent cx="2018604" cy="798515"/>
                  <wp:effectExtent l="0" t="0" r="1270" b="1905"/>
                  <wp:wrapTopAndBottom/>
                  <wp:docPr id="49" name="Picture 49" descr="photo_2018-01-22_21-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2018-01-22_21-20-07"/>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018604" cy="798515"/>
                          </a:xfrm>
                          <a:prstGeom prst="rect">
                            <a:avLst/>
                          </a:prstGeom>
                          <a:noFill/>
                          <a:ln>
                            <a:noFill/>
                          </a:ln>
                          <a:extLst>
                            <a:ext uri="{53640926-AAD7-44D8-BBD7-CCE9431645EC}">
                              <a14:shadowObscured xmlns:a14="http://schemas.microsoft.com/office/drawing/2010/main"/>
                            </a:ext>
                          </a:extLst>
                        </pic:spPr>
                      </pic:pic>
                    </a:graphicData>
                  </a:graphic>
                </wp:anchor>
              </w:drawing>
            </w:r>
            <w:r w:rsidRPr="007F73D0">
              <w:rPr>
                <w:rFonts w:cs="B Nazanin"/>
                <w:noProof/>
                <w:szCs w:val="22"/>
              </w:rPr>
              <w:drawing>
                <wp:anchor distT="0" distB="0" distL="114300" distR="114300" simplePos="0" relativeHeight="251672576" behindDoc="0" locked="0" layoutInCell="1" allowOverlap="1" wp14:anchorId="35E36807" wp14:editId="701AB293">
                  <wp:simplePos x="0" y="0"/>
                  <wp:positionH relativeFrom="column">
                    <wp:posOffset>592299</wp:posOffset>
                  </wp:positionH>
                  <wp:positionV relativeFrom="paragraph">
                    <wp:posOffset>126197</wp:posOffset>
                  </wp:positionV>
                  <wp:extent cx="844418" cy="672751"/>
                  <wp:effectExtent l="0" t="0" r="0" b="0"/>
                  <wp:wrapTopAndBottom/>
                  <wp:docPr id="50" name="Picture 50" descr="photo_2018-01-22_2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_2018-01-22_21-20-19"/>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844418" cy="672751"/>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0A1451" w:rsidRPr="000A1451" w:rsidRDefault="000A1451" w:rsidP="000A1451">
      <w:pPr>
        <w:keepNext/>
        <w:spacing w:before="240" w:after="60" w:line="259" w:lineRule="auto"/>
        <w:outlineLvl w:val="0"/>
        <w:rPr>
          <w:rFonts w:cs="B Nazanin"/>
          <w:sz w:val="24"/>
          <w:rtl/>
          <w:lang w:val="x-none" w:eastAsia="x-none"/>
        </w:rPr>
      </w:pPr>
      <w:r w:rsidRPr="000A1451">
        <w:rPr>
          <w:rFonts w:cs="B Nazanin" w:hint="cs"/>
          <w:sz w:val="24"/>
          <w:rtl/>
          <w:lang w:val="x-none" w:eastAsia="x-none"/>
        </w:rPr>
        <w:t>بنابراین روند طراحی در فرهنگسرای کودک جهت ارتقاء شخصیت به صورت 5  زیر ارائه میگردد.</w:t>
      </w:r>
    </w:p>
    <w:p w:rsidR="000A1451" w:rsidRPr="000A1451" w:rsidRDefault="000A1451" w:rsidP="000A1451">
      <w:pPr>
        <w:numPr>
          <w:ilvl w:val="1"/>
          <w:numId w:val="0"/>
        </w:numPr>
        <w:tabs>
          <w:tab w:val="right" w:pos="1138"/>
        </w:tabs>
        <w:spacing w:before="160" w:after="160"/>
        <w:jc w:val="center"/>
        <w:rPr>
          <w:rFonts w:cs="B Nazanin"/>
          <w:b/>
          <w:bCs/>
          <w:szCs w:val="22"/>
          <w:rtl/>
          <w:lang w:val="x-none" w:eastAsia="x-none"/>
        </w:rPr>
      </w:pPr>
      <w:bookmarkStart w:id="29" w:name="_Toc525476343"/>
      <w:bookmarkStart w:id="30" w:name="_Toc28453158"/>
      <w:r w:rsidRPr="000A1451">
        <w:rPr>
          <w:rFonts w:cs="B Nazanin" w:hint="cs"/>
          <w:b/>
          <w:bCs/>
          <w:szCs w:val="22"/>
          <w:rtl/>
          <w:lang w:val="x-none" w:eastAsia="x-none"/>
        </w:rPr>
        <w:t>جدول (5) روند طراحی در طراحی فرهنگسرا کودک (ماخذ: نگارنده)</w:t>
      </w:r>
      <w:bookmarkEnd w:id="29"/>
      <w:bookmarkEnd w:id="30"/>
    </w:p>
    <w:tbl>
      <w:tblPr>
        <w:bidiVisual/>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086"/>
        <w:gridCol w:w="1315"/>
        <w:gridCol w:w="3906"/>
      </w:tblGrid>
      <w:tr w:rsidR="000A1451" w:rsidRPr="007F73D0" w:rsidTr="00156F5B">
        <w:trPr>
          <w:jc w:val="center"/>
        </w:trPr>
        <w:tc>
          <w:tcPr>
            <w:tcW w:w="641" w:type="dxa"/>
          </w:tcPr>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مرحله اول</w:t>
            </w:r>
          </w:p>
        </w:tc>
        <w:tc>
          <w:tcPr>
            <w:tcW w:w="4086"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عرصه</w:t>
            </w:r>
            <w:r w:rsidRPr="007F73D0">
              <w:rPr>
                <w:rFonts w:cs="B Nazanin" w:hint="eastAsia"/>
                <w:szCs w:val="22"/>
                <w:rtl/>
                <w:lang w:val="x-none" w:eastAsia="x-none"/>
              </w:rPr>
              <w:t>‌</w:t>
            </w:r>
            <w:r w:rsidRPr="007F73D0">
              <w:rPr>
                <w:rFonts w:cs="B Nazanin" w:hint="cs"/>
                <w:szCs w:val="22"/>
                <w:rtl/>
                <w:lang w:val="x-none" w:eastAsia="x-none"/>
              </w:rPr>
              <w:t>بندی فضاها به 3 دسته، کودک: عرصه</w:t>
            </w:r>
            <w:r w:rsidRPr="007F73D0">
              <w:rPr>
                <w:rFonts w:cs="B Nazanin" w:hint="eastAsia"/>
                <w:szCs w:val="22"/>
                <w:rtl/>
                <w:lang w:val="x-none" w:eastAsia="x-none"/>
              </w:rPr>
              <w:t>‌</w:t>
            </w:r>
            <w:r w:rsidRPr="007F73D0">
              <w:rPr>
                <w:rFonts w:cs="B Nazanin" w:hint="cs"/>
                <w:szCs w:val="22"/>
                <w:rtl/>
                <w:lang w:val="x-none" w:eastAsia="x-none"/>
              </w:rPr>
              <w:t>های آموزشی و کتابخانه. والدین: عرصه نمایشگاهی.مسئولین: اداری، آمفی</w:t>
            </w:r>
            <w:r w:rsidRPr="007F73D0">
              <w:rPr>
                <w:rFonts w:cs="B Nazanin" w:hint="eastAsia"/>
                <w:szCs w:val="22"/>
                <w:rtl/>
                <w:lang w:val="x-none" w:eastAsia="x-none"/>
              </w:rPr>
              <w:t>‌</w:t>
            </w:r>
            <w:r w:rsidRPr="007F73D0">
              <w:rPr>
                <w:rFonts w:cs="B Nazanin" w:hint="cs"/>
                <w:szCs w:val="22"/>
                <w:rtl/>
                <w:lang w:val="x-none" w:eastAsia="x-none"/>
              </w:rPr>
              <w:t>تئاتر، تاسیسات.</w:t>
            </w:r>
          </w:p>
          <w:p w:rsidR="000A1451" w:rsidRPr="007F73D0" w:rsidRDefault="000A1451" w:rsidP="00156F5B">
            <w:pPr>
              <w:keepNext/>
              <w:keepLines/>
              <w:jc w:val="center"/>
              <w:rPr>
                <w:rFonts w:cs="B Nazanin"/>
                <w:szCs w:val="22"/>
                <w:rtl/>
                <w:lang w:val="x-none" w:eastAsia="x-none"/>
              </w:rPr>
            </w:pPr>
            <w:r w:rsidRPr="007F73D0">
              <w:rPr>
                <w:rFonts w:cs="B Nazanin"/>
                <w:noProof/>
                <w:szCs w:val="22"/>
                <w:rtl/>
              </w:rPr>
              <w:drawing>
                <wp:inline distT="0" distB="0" distL="0" distR="0" wp14:anchorId="0D3346C1" wp14:editId="032E0E31">
                  <wp:extent cx="1428115" cy="1217201"/>
                  <wp:effectExtent l="0" t="0" r="635" b="2540"/>
                  <wp:docPr id="51" name="Picture 51" descr="C:\Users\Najara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jaran\Desktop\1...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441161" cy="1228320"/>
                          </a:xfrm>
                          <a:prstGeom prst="rect">
                            <a:avLst/>
                          </a:prstGeom>
                          <a:noFill/>
                          <a:ln>
                            <a:noFill/>
                          </a:ln>
                        </pic:spPr>
                      </pic:pic>
                    </a:graphicData>
                  </a:graphic>
                </wp:inline>
              </w:drawing>
            </w:r>
          </w:p>
        </w:tc>
        <w:tc>
          <w:tcPr>
            <w:tcW w:w="1315" w:type="dxa"/>
          </w:tcPr>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مرحله دوم</w:t>
            </w:r>
          </w:p>
        </w:tc>
        <w:tc>
          <w:tcPr>
            <w:tcW w:w="3906"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جهت</w:t>
            </w:r>
            <w:r w:rsidRPr="007F73D0">
              <w:rPr>
                <w:rFonts w:cs="B Nazanin" w:hint="eastAsia"/>
                <w:szCs w:val="22"/>
                <w:rtl/>
                <w:lang w:val="x-none" w:eastAsia="x-none"/>
              </w:rPr>
              <w:t>‌</w:t>
            </w:r>
            <w:r w:rsidRPr="007F73D0">
              <w:rPr>
                <w:rFonts w:cs="B Nazanin" w:hint="cs"/>
                <w:szCs w:val="22"/>
                <w:rtl/>
                <w:lang w:val="x-none" w:eastAsia="x-none"/>
              </w:rPr>
              <w:t>گیری بر شمال شرقی- جنوب غربی اساس اقلیم یزد.</w:t>
            </w:r>
          </w:p>
          <w:p w:rsidR="000A1451" w:rsidRPr="007F73D0" w:rsidRDefault="000A1451" w:rsidP="00156F5B">
            <w:pPr>
              <w:keepNext/>
              <w:keepLines/>
              <w:jc w:val="center"/>
              <w:rPr>
                <w:rFonts w:cs="B Nazanin"/>
                <w:szCs w:val="22"/>
                <w:rtl/>
                <w:lang w:val="x-none" w:eastAsia="x-none"/>
              </w:rPr>
            </w:pPr>
            <w:r w:rsidRPr="007F73D0">
              <w:rPr>
                <w:rFonts w:cs="B Nazanin"/>
                <w:noProof/>
                <w:szCs w:val="22"/>
                <w:rtl/>
              </w:rPr>
              <w:drawing>
                <wp:inline distT="0" distB="0" distL="0" distR="0" wp14:anchorId="18E32A7F" wp14:editId="5DE2028F">
                  <wp:extent cx="1643380" cy="1643380"/>
                  <wp:effectExtent l="0" t="0" r="0" b="0"/>
                  <wp:docPr id="52" name="Picture 52" descr="C:\Users\Najara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jaran\Desktop\2...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650983" cy="1650983"/>
                          </a:xfrm>
                          <a:prstGeom prst="rect">
                            <a:avLst/>
                          </a:prstGeom>
                          <a:noFill/>
                          <a:ln>
                            <a:noFill/>
                          </a:ln>
                        </pic:spPr>
                      </pic:pic>
                    </a:graphicData>
                  </a:graphic>
                </wp:inline>
              </w:drawing>
            </w:r>
          </w:p>
        </w:tc>
      </w:tr>
      <w:tr w:rsidR="000A1451" w:rsidRPr="007F73D0" w:rsidTr="00156F5B">
        <w:trPr>
          <w:jc w:val="center"/>
        </w:trPr>
        <w:tc>
          <w:tcPr>
            <w:tcW w:w="641" w:type="dxa"/>
          </w:tcPr>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مرحله سوم</w:t>
            </w:r>
          </w:p>
        </w:tc>
        <w:tc>
          <w:tcPr>
            <w:tcW w:w="4086"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پیروی از فرم درونگرا و حیاط مرکزی با توجه به الگوی متداول معماری یزد</w:t>
            </w:r>
          </w:p>
          <w:p w:rsidR="000A1451" w:rsidRPr="007F73D0" w:rsidRDefault="000A1451" w:rsidP="00156F5B">
            <w:pPr>
              <w:keepNext/>
              <w:keepLines/>
              <w:jc w:val="center"/>
              <w:rPr>
                <w:rFonts w:cs="B Nazanin"/>
                <w:szCs w:val="22"/>
                <w:rtl/>
                <w:lang w:val="x-none" w:eastAsia="x-none"/>
              </w:rPr>
            </w:pPr>
            <w:r w:rsidRPr="007F73D0">
              <w:rPr>
                <w:rFonts w:cs="B Nazanin"/>
                <w:noProof/>
                <w:szCs w:val="22"/>
                <w:rtl/>
              </w:rPr>
              <w:drawing>
                <wp:inline distT="0" distB="0" distL="0" distR="0" wp14:anchorId="4289102D" wp14:editId="1F3E5B3A">
                  <wp:extent cx="1057910" cy="731268"/>
                  <wp:effectExtent l="0" t="0" r="8890" b="0"/>
                  <wp:docPr id="53" name="Picture 53" descr="C:\Users\najaran\Desktop\خرت و پرت\New folder (2)\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jaran\Desktop\خرت و پرت\New folder (2)\3m.jpg"/>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1094406" cy="756495"/>
                          </a:xfrm>
                          <a:prstGeom prst="rect">
                            <a:avLst/>
                          </a:prstGeom>
                          <a:noFill/>
                          <a:ln>
                            <a:noFill/>
                          </a:ln>
                          <a:extLst>
                            <a:ext uri="{53640926-AAD7-44D8-BBD7-CCE9431645EC}">
                              <a14:shadowObscured xmlns:a14="http://schemas.microsoft.com/office/drawing/2010/main"/>
                            </a:ext>
                          </a:extLst>
                        </pic:spPr>
                      </pic:pic>
                    </a:graphicData>
                  </a:graphic>
                </wp:inline>
              </w:drawing>
            </w:r>
            <w:r w:rsidRPr="007F73D0">
              <w:rPr>
                <w:rFonts w:cs="B Nazanin"/>
                <w:noProof/>
                <w:szCs w:val="22"/>
                <w:rtl/>
              </w:rPr>
              <w:drawing>
                <wp:inline distT="0" distB="0" distL="0" distR="0" wp14:anchorId="363E817C" wp14:editId="16FA3B7B">
                  <wp:extent cx="1048376" cy="731190"/>
                  <wp:effectExtent l="0" t="0" r="0" b="0"/>
                  <wp:docPr id="54" name="Picture 54" descr="C:\Users\najaran\Desktop\خرت و پرت\New folder (2)\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jaran\Desktop\خرت و پرت\New folder (2)\2m.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074761" cy="749592"/>
                          </a:xfrm>
                          <a:prstGeom prst="rect">
                            <a:avLst/>
                          </a:prstGeom>
                          <a:noFill/>
                          <a:ln>
                            <a:noFill/>
                          </a:ln>
                        </pic:spPr>
                      </pic:pic>
                    </a:graphicData>
                  </a:graphic>
                </wp:inline>
              </w:drawing>
            </w:r>
          </w:p>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پیروی از فرم الگوی تودرتو معماری یزد</w:t>
            </w:r>
          </w:p>
        </w:tc>
        <w:tc>
          <w:tcPr>
            <w:tcW w:w="1315" w:type="dxa"/>
          </w:tcPr>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مرحله چهارم</w:t>
            </w:r>
          </w:p>
        </w:tc>
        <w:tc>
          <w:tcPr>
            <w:tcW w:w="3906"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توجه به کودک و رفتن در زمین، کاهش ارتفاع بنا.</w:t>
            </w:r>
          </w:p>
          <w:p w:rsidR="000A1451" w:rsidRPr="007F73D0" w:rsidRDefault="000A1451" w:rsidP="00156F5B">
            <w:pPr>
              <w:keepNext/>
              <w:keepLines/>
              <w:rPr>
                <w:rFonts w:cs="B Nazanin"/>
                <w:szCs w:val="22"/>
                <w:rtl/>
                <w:lang w:val="x-none" w:eastAsia="x-none"/>
              </w:rPr>
            </w:pPr>
          </w:p>
          <w:p w:rsidR="000A1451" w:rsidRPr="007F73D0" w:rsidRDefault="000A1451" w:rsidP="00156F5B">
            <w:pPr>
              <w:keepNext/>
              <w:keepLines/>
              <w:rPr>
                <w:rFonts w:cs="B Nazanin"/>
                <w:szCs w:val="22"/>
                <w:rtl/>
                <w:lang w:val="x-none" w:eastAsia="x-none"/>
              </w:rPr>
            </w:pPr>
            <w:r w:rsidRPr="007F73D0">
              <w:rPr>
                <w:rFonts w:cs="B Nazanin"/>
                <w:noProof/>
                <w:szCs w:val="22"/>
                <w:rtl/>
              </w:rPr>
              <w:drawing>
                <wp:inline distT="0" distB="0" distL="0" distR="0" wp14:anchorId="18C89176" wp14:editId="6181230C">
                  <wp:extent cx="2340864" cy="721847"/>
                  <wp:effectExtent l="0" t="0" r="2540" b="2540"/>
                  <wp:docPr id="55" name="Picture 55" descr="C:\Users\Najara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jaran\Desktop\3....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376956" cy="732977"/>
                          </a:xfrm>
                          <a:prstGeom prst="rect">
                            <a:avLst/>
                          </a:prstGeom>
                          <a:noFill/>
                          <a:ln>
                            <a:noFill/>
                          </a:ln>
                        </pic:spPr>
                      </pic:pic>
                    </a:graphicData>
                  </a:graphic>
                </wp:inline>
              </w:drawing>
            </w:r>
          </w:p>
        </w:tc>
      </w:tr>
      <w:tr w:rsidR="000A1451" w:rsidRPr="007F73D0" w:rsidTr="00156F5B">
        <w:trPr>
          <w:jc w:val="center"/>
        </w:trPr>
        <w:tc>
          <w:tcPr>
            <w:tcW w:w="641"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مرحله پنجم</w:t>
            </w:r>
          </w:p>
        </w:tc>
        <w:tc>
          <w:tcPr>
            <w:tcW w:w="4086"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محوربندی زمین بر اساس ویژگی</w:t>
            </w:r>
            <w:r w:rsidRPr="007F73D0">
              <w:rPr>
                <w:rFonts w:cs="B Nazanin" w:hint="eastAsia"/>
                <w:szCs w:val="22"/>
                <w:rtl/>
                <w:lang w:val="x-none" w:eastAsia="x-none"/>
              </w:rPr>
              <w:t>‌</w:t>
            </w:r>
            <w:r w:rsidRPr="007F73D0">
              <w:rPr>
                <w:rFonts w:cs="B Nazanin" w:hint="cs"/>
                <w:szCs w:val="22"/>
                <w:rtl/>
                <w:lang w:val="x-none" w:eastAsia="x-none"/>
              </w:rPr>
              <w:t>های زمین و سکانس</w:t>
            </w:r>
            <w:r w:rsidRPr="007F73D0">
              <w:rPr>
                <w:rFonts w:cs="B Nazanin" w:hint="eastAsia"/>
                <w:szCs w:val="22"/>
                <w:rtl/>
                <w:lang w:val="x-none" w:eastAsia="x-none"/>
              </w:rPr>
              <w:t>‌</w:t>
            </w:r>
            <w:r w:rsidRPr="007F73D0">
              <w:rPr>
                <w:rFonts w:cs="B Nazanin" w:hint="cs"/>
                <w:szCs w:val="22"/>
                <w:rtl/>
                <w:lang w:val="x-none" w:eastAsia="x-none"/>
              </w:rPr>
              <w:t>های دید برای افزایش حضورپذیری</w:t>
            </w:r>
          </w:p>
          <w:p w:rsidR="000A1451" w:rsidRPr="007F73D0" w:rsidRDefault="000A1451" w:rsidP="00156F5B">
            <w:pPr>
              <w:keepNext/>
              <w:keepLines/>
              <w:jc w:val="center"/>
              <w:rPr>
                <w:rFonts w:cs="B Nazanin"/>
                <w:szCs w:val="22"/>
                <w:rtl/>
                <w:lang w:val="x-none" w:eastAsia="x-none"/>
              </w:rPr>
            </w:pPr>
            <w:r w:rsidRPr="007F73D0">
              <w:rPr>
                <w:rFonts w:cs="B Nazanin"/>
                <w:noProof/>
                <w:szCs w:val="22"/>
                <w:rtl/>
              </w:rPr>
              <w:drawing>
                <wp:inline distT="0" distB="0" distL="0" distR="0" wp14:anchorId="322A72A1" wp14:editId="217C5A37">
                  <wp:extent cx="1145870" cy="1143000"/>
                  <wp:effectExtent l="0" t="0" r="0" b="0"/>
                  <wp:docPr id="56" name="Picture 56" descr="C:\Users\Najara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jaran\Desktop\5.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154332" cy="1151441"/>
                          </a:xfrm>
                          <a:prstGeom prst="rect">
                            <a:avLst/>
                          </a:prstGeom>
                          <a:noFill/>
                          <a:ln>
                            <a:noFill/>
                          </a:ln>
                        </pic:spPr>
                      </pic:pic>
                    </a:graphicData>
                  </a:graphic>
                </wp:inline>
              </w:drawing>
            </w:r>
          </w:p>
        </w:tc>
        <w:tc>
          <w:tcPr>
            <w:tcW w:w="1315"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مرحله ششم</w:t>
            </w:r>
          </w:p>
        </w:tc>
        <w:tc>
          <w:tcPr>
            <w:tcW w:w="3906"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جانمایی عملکردهای درخور نیاز فرهنگسرا کودک</w:t>
            </w:r>
          </w:p>
          <w:p w:rsidR="000A1451" w:rsidRPr="007F73D0" w:rsidRDefault="000A1451" w:rsidP="00156F5B">
            <w:pPr>
              <w:keepNext/>
              <w:keepLines/>
              <w:jc w:val="center"/>
              <w:rPr>
                <w:rFonts w:cs="B Nazanin"/>
                <w:szCs w:val="22"/>
                <w:rtl/>
                <w:lang w:val="x-none" w:eastAsia="x-none"/>
              </w:rPr>
            </w:pPr>
            <w:r w:rsidRPr="007F73D0">
              <w:rPr>
                <w:rFonts w:cs="B Nazanin"/>
                <w:noProof/>
                <w:szCs w:val="22"/>
                <w:rtl/>
              </w:rPr>
              <w:drawing>
                <wp:inline distT="0" distB="0" distL="0" distR="0" wp14:anchorId="3A9DADA6" wp14:editId="4E1B7F96">
                  <wp:extent cx="1333500" cy="1333500"/>
                  <wp:effectExtent l="0" t="0" r="0" b="0"/>
                  <wp:docPr id="57" name="Picture 57" descr="C:\Users\Najara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jaran\Desktop\6.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337371" cy="1337371"/>
                          </a:xfrm>
                          <a:prstGeom prst="rect">
                            <a:avLst/>
                          </a:prstGeom>
                          <a:noFill/>
                          <a:ln>
                            <a:noFill/>
                          </a:ln>
                        </pic:spPr>
                      </pic:pic>
                    </a:graphicData>
                  </a:graphic>
                </wp:inline>
              </w:drawing>
            </w:r>
          </w:p>
        </w:tc>
      </w:tr>
      <w:tr w:rsidR="000A1451" w:rsidRPr="007F73D0" w:rsidTr="00156F5B">
        <w:trPr>
          <w:jc w:val="center"/>
        </w:trPr>
        <w:tc>
          <w:tcPr>
            <w:tcW w:w="641"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مرحله هفتم</w:t>
            </w:r>
          </w:p>
        </w:tc>
        <w:tc>
          <w:tcPr>
            <w:tcW w:w="9307" w:type="dxa"/>
            <w:gridSpan w:val="3"/>
          </w:tcPr>
          <w:p w:rsidR="000A1451" w:rsidRPr="007F73D0" w:rsidRDefault="000A1451" w:rsidP="00156F5B">
            <w:pPr>
              <w:keepNext/>
              <w:keepLines/>
              <w:jc w:val="center"/>
              <w:rPr>
                <w:rFonts w:cs="B Nazanin"/>
                <w:szCs w:val="22"/>
                <w:rtl/>
                <w:lang w:val="x-none" w:eastAsia="x-none"/>
              </w:rPr>
            </w:pPr>
            <w:r w:rsidRPr="007F73D0">
              <w:rPr>
                <w:rFonts w:cs="B Nazanin" w:hint="cs"/>
                <w:szCs w:val="22"/>
                <w:rtl/>
                <w:lang w:val="x-none" w:eastAsia="x-none"/>
              </w:rPr>
              <w:t>جانمایی عملکردهای درخور نیاز فرهنگسرا کودک</w:t>
            </w:r>
          </w:p>
          <w:p w:rsidR="000A1451" w:rsidRPr="007F73D0" w:rsidRDefault="000A1451" w:rsidP="00156F5B">
            <w:pPr>
              <w:keepNext/>
              <w:keepLines/>
              <w:jc w:val="center"/>
              <w:rPr>
                <w:rFonts w:cs="B Nazanin"/>
                <w:szCs w:val="22"/>
                <w:rtl/>
                <w:lang w:val="x-none" w:eastAsia="x-none"/>
              </w:rPr>
            </w:pPr>
            <w:r w:rsidRPr="007F73D0">
              <w:rPr>
                <w:rFonts w:cs="B Nazanin"/>
                <w:noProof/>
                <w:szCs w:val="22"/>
                <w:rtl/>
              </w:rPr>
              <w:drawing>
                <wp:inline distT="0" distB="0" distL="0" distR="0" wp14:anchorId="0FFA85DF" wp14:editId="18EE7077">
                  <wp:extent cx="2187575" cy="1362124"/>
                  <wp:effectExtent l="0" t="0" r="3175" b="9525"/>
                  <wp:docPr id="58" name="Picture 58" descr="C:\Users\Najaran\Desktop\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jaran\Desktop\fs.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222696" cy="1383993"/>
                          </a:xfrm>
                          <a:prstGeom prst="rect">
                            <a:avLst/>
                          </a:prstGeom>
                          <a:noFill/>
                          <a:ln>
                            <a:noFill/>
                          </a:ln>
                        </pic:spPr>
                      </pic:pic>
                    </a:graphicData>
                  </a:graphic>
                </wp:inline>
              </w:drawing>
            </w:r>
          </w:p>
        </w:tc>
      </w:tr>
      <w:tr w:rsidR="000A1451" w:rsidRPr="007F73D0" w:rsidTr="00156F5B">
        <w:trPr>
          <w:jc w:val="center"/>
        </w:trPr>
        <w:tc>
          <w:tcPr>
            <w:tcW w:w="641"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مرحله هشتم</w:t>
            </w:r>
          </w:p>
        </w:tc>
        <w:tc>
          <w:tcPr>
            <w:tcW w:w="4086"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استفاده از رنگ و عناصر جذاب برای کودک</w:t>
            </w:r>
          </w:p>
          <w:p w:rsidR="000A1451" w:rsidRPr="007F73D0" w:rsidRDefault="000A1451" w:rsidP="00156F5B">
            <w:pPr>
              <w:keepNext/>
              <w:keepLines/>
              <w:rPr>
                <w:rFonts w:cs="B Nazanin"/>
                <w:szCs w:val="22"/>
                <w:rtl/>
                <w:lang w:val="x-none" w:eastAsia="x-none"/>
              </w:rPr>
            </w:pPr>
            <w:r w:rsidRPr="007F73D0">
              <w:rPr>
                <w:rFonts w:cs="B Nazanin"/>
                <w:noProof/>
                <w:szCs w:val="22"/>
                <w:rtl/>
              </w:rPr>
              <w:drawing>
                <wp:inline distT="0" distB="0" distL="0" distR="0" wp14:anchorId="0E5D3E67" wp14:editId="2A2FBF99">
                  <wp:extent cx="2452079" cy="864000"/>
                  <wp:effectExtent l="0" t="0" r="5715" b="0"/>
                  <wp:docPr id="59" name="Picture 59" descr="C:\Users\Najaran\Desk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jaran\Desktop\f.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452079" cy="864000"/>
                          </a:xfrm>
                          <a:prstGeom prst="rect">
                            <a:avLst/>
                          </a:prstGeom>
                          <a:noFill/>
                          <a:ln>
                            <a:noFill/>
                          </a:ln>
                        </pic:spPr>
                      </pic:pic>
                    </a:graphicData>
                  </a:graphic>
                </wp:inline>
              </w:drawing>
            </w:r>
          </w:p>
        </w:tc>
        <w:tc>
          <w:tcPr>
            <w:tcW w:w="1315" w:type="dxa"/>
          </w:tcPr>
          <w:p w:rsidR="000A1451" w:rsidRPr="007F73D0" w:rsidRDefault="000A1451" w:rsidP="00156F5B">
            <w:pPr>
              <w:spacing w:after="200"/>
              <w:rPr>
                <w:rFonts w:cs="B Nazanin"/>
                <w:szCs w:val="22"/>
                <w:rtl/>
                <w:lang w:val="x-none" w:eastAsia="x-none"/>
              </w:rPr>
            </w:pPr>
            <w:r w:rsidRPr="007F73D0">
              <w:rPr>
                <w:rFonts w:cs="B Nazanin" w:hint="cs"/>
                <w:szCs w:val="22"/>
                <w:rtl/>
                <w:lang w:val="x-none" w:eastAsia="x-none"/>
              </w:rPr>
              <w:t>مرحله آخر</w:t>
            </w:r>
          </w:p>
        </w:tc>
        <w:tc>
          <w:tcPr>
            <w:tcW w:w="3906" w:type="dxa"/>
          </w:tcPr>
          <w:p w:rsidR="000A1451" w:rsidRPr="007F73D0" w:rsidRDefault="000A1451" w:rsidP="00156F5B">
            <w:pPr>
              <w:keepNext/>
              <w:keepLines/>
              <w:rPr>
                <w:rFonts w:cs="B Nazanin"/>
                <w:szCs w:val="22"/>
                <w:rtl/>
                <w:lang w:val="x-none" w:eastAsia="x-none"/>
              </w:rPr>
            </w:pPr>
            <w:r w:rsidRPr="007F73D0">
              <w:rPr>
                <w:rFonts w:cs="B Nazanin" w:hint="cs"/>
                <w:szCs w:val="22"/>
                <w:rtl/>
                <w:lang w:val="x-none" w:eastAsia="x-none"/>
              </w:rPr>
              <w:t>طرح نهایی</w:t>
            </w:r>
          </w:p>
          <w:p w:rsidR="000A1451" w:rsidRPr="007F73D0" w:rsidRDefault="000A1451" w:rsidP="00156F5B">
            <w:pPr>
              <w:keepNext/>
              <w:keepLines/>
              <w:rPr>
                <w:rFonts w:cs="B Nazanin"/>
                <w:szCs w:val="22"/>
                <w:rtl/>
                <w:lang w:val="x-none" w:eastAsia="x-none"/>
              </w:rPr>
            </w:pPr>
          </w:p>
        </w:tc>
      </w:tr>
    </w:tbl>
    <w:p w:rsidR="000A1451" w:rsidRPr="007F73D0" w:rsidRDefault="000A1451" w:rsidP="000A1451">
      <w:pPr>
        <w:rPr>
          <w:rFonts w:cs="B Nazanin"/>
          <w:szCs w:val="22"/>
          <w:rtl/>
          <w:lang w:val="x-none" w:eastAsia="x-none"/>
        </w:rPr>
      </w:pPr>
    </w:p>
    <w:p w:rsidR="000A1451" w:rsidRPr="000A1451" w:rsidRDefault="000A1451" w:rsidP="000A1451">
      <w:pPr>
        <w:spacing w:before="100" w:beforeAutospacing="1" w:after="100" w:afterAutospacing="1"/>
        <w:ind w:left="360"/>
        <w:rPr>
          <w:rFonts w:cs="B Nazanin"/>
          <w:sz w:val="24"/>
          <w:rtl/>
          <w:lang w:val="x-none" w:eastAsia="x-none"/>
        </w:rPr>
      </w:pPr>
      <w:r w:rsidRPr="000A1451">
        <w:rPr>
          <w:rFonts w:cs="B Nazanin" w:hint="cs"/>
          <w:sz w:val="24"/>
          <w:rtl/>
          <w:lang w:val="x-none" w:eastAsia="x-none"/>
        </w:rPr>
        <w:lastRenderedPageBreak/>
        <w:t xml:space="preserve">مجموعه طراحی شده در تصاویر زیر ارائه میگردد . </w:t>
      </w:r>
    </w:p>
    <w:tbl>
      <w:tblPr>
        <w:tblStyle w:val="TableGrid1"/>
        <w:bidiVisual/>
        <w:tblW w:w="0" w:type="auto"/>
        <w:tblInd w:w="360" w:type="dxa"/>
        <w:tblLook w:val="04A0" w:firstRow="1" w:lastRow="0" w:firstColumn="1" w:lastColumn="0" w:noHBand="0" w:noVBand="1"/>
      </w:tblPr>
      <w:tblGrid>
        <w:gridCol w:w="4283"/>
        <w:gridCol w:w="4361"/>
      </w:tblGrid>
      <w:tr w:rsidR="000A1451" w:rsidRPr="007F73D0" w:rsidTr="00156F5B">
        <w:tc>
          <w:tcPr>
            <w:tcW w:w="4175" w:type="dxa"/>
          </w:tcPr>
          <w:p w:rsidR="000A1451" w:rsidRPr="007F73D0" w:rsidRDefault="000A1451" w:rsidP="00156F5B">
            <w:pPr>
              <w:spacing w:before="100" w:beforeAutospacing="1" w:after="100" w:afterAutospacing="1"/>
              <w:rPr>
                <w:rFonts w:cs="B Nazanin"/>
                <w:sz w:val="22"/>
                <w:szCs w:val="22"/>
                <w:rtl/>
                <w:lang w:val="x-none" w:eastAsia="x-none"/>
              </w:rPr>
            </w:pPr>
            <w:r w:rsidRPr="007F73D0">
              <w:rPr>
                <w:rFonts w:cs="B Nazanin"/>
                <w:noProof/>
                <w:szCs w:val="22"/>
              </w:rPr>
              <w:drawing>
                <wp:inline distT="0" distB="0" distL="0" distR="0" wp14:anchorId="04D623AE" wp14:editId="26238E8C">
                  <wp:extent cx="2722311" cy="1637587"/>
                  <wp:effectExtent l="0" t="0" r="1905" b="1270"/>
                  <wp:docPr id="60" name="Picture 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3124" cy="1644091"/>
                          </a:xfrm>
                          <a:prstGeom prst="rect">
                            <a:avLst/>
                          </a:prstGeom>
                          <a:noFill/>
                          <a:ln>
                            <a:noFill/>
                          </a:ln>
                        </pic:spPr>
                      </pic:pic>
                    </a:graphicData>
                  </a:graphic>
                </wp:inline>
              </w:drawing>
            </w:r>
          </w:p>
          <w:p w:rsidR="000A1451" w:rsidRPr="007F73D0" w:rsidRDefault="000A1451" w:rsidP="00156F5B">
            <w:pPr>
              <w:spacing w:before="100" w:beforeAutospacing="1" w:after="100" w:afterAutospacing="1"/>
              <w:rPr>
                <w:rFonts w:cs="B Nazanin"/>
                <w:sz w:val="22"/>
                <w:szCs w:val="22"/>
                <w:rtl/>
                <w:lang w:val="x-none" w:eastAsia="x-none"/>
              </w:rPr>
            </w:pPr>
          </w:p>
        </w:tc>
        <w:tc>
          <w:tcPr>
            <w:tcW w:w="4251" w:type="dxa"/>
          </w:tcPr>
          <w:p w:rsidR="000A1451" w:rsidRPr="007F73D0" w:rsidRDefault="000A1451" w:rsidP="00156F5B">
            <w:pPr>
              <w:spacing w:before="100" w:beforeAutospacing="1" w:after="100" w:afterAutospacing="1"/>
              <w:rPr>
                <w:rFonts w:cs="B Nazanin"/>
                <w:sz w:val="22"/>
                <w:szCs w:val="22"/>
                <w:rtl/>
                <w:lang w:val="x-none" w:eastAsia="x-none"/>
              </w:rPr>
            </w:pPr>
            <w:r w:rsidRPr="007F73D0">
              <w:rPr>
                <w:rFonts w:cs="B Nazanin"/>
                <w:noProof/>
                <w:szCs w:val="22"/>
              </w:rPr>
              <w:drawing>
                <wp:inline distT="0" distB="0" distL="0" distR="0" wp14:anchorId="3D205D83" wp14:editId="1DB03D77">
                  <wp:extent cx="2718869" cy="1637242"/>
                  <wp:effectExtent l="0" t="0" r="5715" b="1270"/>
                  <wp:docPr id="61" name="Picture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0195" cy="1644062"/>
                          </a:xfrm>
                          <a:prstGeom prst="rect">
                            <a:avLst/>
                          </a:prstGeom>
                          <a:noFill/>
                          <a:ln>
                            <a:noFill/>
                          </a:ln>
                        </pic:spPr>
                      </pic:pic>
                    </a:graphicData>
                  </a:graphic>
                </wp:inline>
              </w:drawing>
            </w:r>
          </w:p>
        </w:tc>
      </w:tr>
      <w:tr w:rsidR="000A1451" w:rsidRPr="007F73D0" w:rsidTr="00156F5B">
        <w:tc>
          <w:tcPr>
            <w:tcW w:w="4175" w:type="dxa"/>
          </w:tcPr>
          <w:p w:rsidR="000A1451" w:rsidRPr="007F73D0" w:rsidRDefault="000A1451" w:rsidP="00156F5B">
            <w:pPr>
              <w:spacing w:before="100" w:beforeAutospacing="1" w:after="100" w:afterAutospacing="1"/>
              <w:rPr>
                <w:rFonts w:cs="B Nazanin"/>
                <w:sz w:val="22"/>
                <w:szCs w:val="22"/>
                <w:lang w:val="x-none" w:eastAsia="x-none"/>
              </w:rPr>
            </w:pPr>
            <w:r w:rsidRPr="007F73D0">
              <w:rPr>
                <w:rFonts w:cs="B Nazanin"/>
                <w:noProof/>
                <w:szCs w:val="22"/>
                <w:rtl/>
              </w:rPr>
              <w:drawing>
                <wp:inline distT="0" distB="0" distL="0" distR="0" wp14:anchorId="0D32ADAA" wp14:editId="6C3D0568">
                  <wp:extent cx="2785110" cy="15664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 04.png"/>
                          <pic:cNvPicPr/>
                        </pic:nvPicPr>
                        <pic:blipFill>
                          <a:blip r:embed="rId72" cstate="screen">
                            <a:extLst>
                              <a:ext uri="{28A0092B-C50C-407E-A947-70E740481C1C}">
                                <a14:useLocalDpi xmlns:a14="http://schemas.microsoft.com/office/drawing/2010/main"/>
                              </a:ext>
                            </a:extLst>
                          </a:blip>
                          <a:stretch>
                            <a:fillRect/>
                          </a:stretch>
                        </pic:blipFill>
                        <pic:spPr>
                          <a:xfrm>
                            <a:off x="0" y="0"/>
                            <a:ext cx="2811157" cy="1581140"/>
                          </a:xfrm>
                          <a:prstGeom prst="rect">
                            <a:avLst/>
                          </a:prstGeom>
                        </pic:spPr>
                      </pic:pic>
                    </a:graphicData>
                  </a:graphic>
                </wp:inline>
              </w:drawing>
            </w:r>
          </w:p>
        </w:tc>
        <w:tc>
          <w:tcPr>
            <w:tcW w:w="4251" w:type="dxa"/>
          </w:tcPr>
          <w:p w:rsidR="000A1451" w:rsidRPr="007F73D0" w:rsidRDefault="000A1451" w:rsidP="00156F5B">
            <w:pPr>
              <w:spacing w:before="100" w:beforeAutospacing="1" w:after="100" w:afterAutospacing="1"/>
              <w:rPr>
                <w:rFonts w:cs="B Nazanin"/>
                <w:sz w:val="22"/>
                <w:szCs w:val="22"/>
                <w:lang w:val="x-none" w:eastAsia="x-none"/>
              </w:rPr>
            </w:pPr>
            <w:r w:rsidRPr="007F73D0">
              <w:rPr>
                <w:rFonts w:cs="B Nazanin"/>
                <w:noProof/>
                <w:szCs w:val="22"/>
                <w:rtl/>
              </w:rPr>
              <w:drawing>
                <wp:inline distT="0" distB="0" distL="0" distR="0" wp14:anchorId="7C055EE3" wp14:editId="75163142">
                  <wp:extent cx="2829974" cy="1591724"/>
                  <wp:effectExtent l="0" t="0" r="889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 03.png"/>
                          <pic:cNvPicPr/>
                        </pic:nvPicPr>
                        <pic:blipFill>
                          <a:blip r:embed="rId73" cstate="screen">
                            <a:extLst>
                              <a:ext uri="{28A0092B-C50C-407E-A947-70E740481C1C}">
                                <a14:useLocalDpi xmlns:a14="http://schemas.microsoft.com/office/drawing/2010/main"/>
                              </a:ext>
                            </a:extLst>
                          </a:blip>
                          <a:stretch>
                            <a:fillRect/>
                          </a:stretch>
                        </pic:blipFill>
                        <pic:spPr>
                          <a:xfrm>
                            <a:off x="0" y="0"/>
                            <a:ext cx="2841110" cy="1597988"/>
                          </a:xfrm>
                          <a:prstGeom prst="rect">
                            <a:avLst/>
                          </a:prstGeom>
                        </pic:spPr>
                      </pic:pic>
                    </a:graphicData>
                  </a:graphic>
                </wp:inline>
              </w:drawing>
            </w:r>
          </w:p>
        </w:tc>
      </w:tr>
    </w:tbl>
    <w:p w:rsidR="000A1451" w:rsidRPr="000A1451" w:rsidRDefault="000A1451" w:rsidP="000A1451">
      <w:pPr>
        <w:keepNext/>
        <w:keepLines/>
        <w:spacing w:before="240" w:line="160" w:lineRule="atLeast"/>
        <w:jc w:val="center"/>
        <w:outlineLvl w:val="0"/>
        <w:rPr>
          <w:rFonts w:cs="B Nazanin"/>
          <w:b/>
          <w:bCs/>
          <w:rtl/>
          <w:lang w:val="x-none" w:eastAsia="x-none"/>
        </w:rPr>
      </w:pPr>
      <w:r w:rsidRPr="000A1451">
        <w:rPr>
          <w:rFonts w:cs="B Nazanin" w:hint="cs"/>
          <w:b/>
          <w:bCs/>
          <w:szCs w:val="22"/>
          <w:rtl/>
          <w:lang w:val="x-none" w:eastAsia="x-none"/>
        </w:rPr>
        <w:t>تصویر (1) تصاویر 3 بعدی فرهنگسرای کودک طراحی شده با رویکرد ارتقاء شخصیت (ماخذ: نگارنده)</w:t>
      </w:r>
    </w:p>
    <w:p w:rsidR="000A1451" w:rsidRPr="00A20223" w:rsidRDefault="000A1451" w:rsidP="000A1451">
      <w:pPr>
        <w:keepNext/>
        <w:keepLines/>
        <w:spacing w:before="240" w:line="160" w:lineRule="atLeast"/>
        <w:outlineLvl w:val="0"/>
        <w:rPr>
          <w:rFonts w:cs="B Nazanin"/>
          <w:b/>
          <w:bCs/>
          <w:sz w:val="24"/>
          <w:szCs w:val="28"/>
          <w:rtl/>
          <w:lang w:val="x-none" w:eastAsia="x-none"/>
        </w:rPr>
      </w:pPr>
      <w:r w:rsidRPr="00A20223">
        <w:rPr>
          <w:rFonts w:cs="B Nazanin" w:hint="cs"/>
          <w:b/>
          <w:bCs/>
          <w:sz w:val="24"/>
          <w:szCs w:val="28"/>
          <w:rtl/>
          <w:lang w:val="x-none" w:eastAsia="x-none"/>
        </w:rPr>
        <w:t xml:space="preserve">7. پیشنهادات : </w:t>
      </w:r>
    </w:p>
    <w:p w:rsidR="000A1451" w:rsidRPr="00A20223" w:rsidRDefault="000A1451" w:rsidP="00A20223">
      <w:pPr>
        <w:spacing w:before="100" w:beforeAutospacing="1" w:after="100" w:afterAutospacing="1"/>
        <w:ind w:left="360"/>
        <w:rPr>
          <w:rFonts w:cs="B Nazanin"/>
          <w:sz w:val="24"/>
          <w:lang w:val="x-none" w:eastAsia="x-none"/>
        </w:rPr>
      </w:pPr>
      <w:r w:rsidRPr="00A20223">
        <w:rPr>
          <w:rFonts w:cs="B Nazanin" w:hint="cs"/>
          <w:sz w:val="24"/>
          <w:rtl/>
          <w:lang w:val="x-none" w:eastAsia="x-none"/>
        </w:rPr>
        <w:t>توجه به</w:t>
      </w:r>
      <w:r w:rsidRPr="00A20223">
        <w:rPr>
          <w:rFonts w:cs="B Nazanin"/>
          <w:sz w:val="24"/>
          <w:rtl/>
          <w:lang w:val="x-none" w:eastAsia="x-none"/>
        </w:rPr>
        <w:t xml:space="preserve"> </w:t>
      </w:r>
      <w:r w:rsidRPr="00A20223">
        <w:rPr>
          <w:rFonts w:cs="B Nazanin" w:hint="cs"/>
          <w:sz w:val="24"/>
          <w:rtl/>
          <w:lang w:val="x-none" w:eastAsia="x-none"/>
        </w:rPr>
        <w:t>ف</w:t>
      </w:r>
      <w:r w:rsidRPr="00A20223">
        <w:rPr>
          <w:rFonts w:cs="B Nazanin"/>
          <w:sz w:val="24"/>
          <w:rtl/>
          <w:lang w:val="x-none" w:eastAsia="x-none"/>
        </w:rPr>
        <w:t>ضاهایی متناسب با روح و روان کودک که در</w:t>
      </w:r>
      <w:r w:rsidRPr="00A20223">
        <w:rPr>
          <w:rFonts w:cs="B Nazanin" w:hint="cs"/>
          <w:sz w:val="24"/>
          <w:rtl/>
          <w:lang w:val="x-none" w:eastAsia="x-none"/>
        </w:rPr>
        <w:t xml:space="preserve"> شکل‌گیری شخصیت کودک و</w:t>
      </w:r>
      <w:r w:rsidRPr="00A20223">
        <w:rPr>
          <w:rFonts w:cs="B Nazanin"/>
          <w:sz w:val="24"/>
          <w:rtl/>
          <w:lang w:val="x-none" w:eastAsia="x-none"/>
        </w:rPr>
        <w:t xml:space="preserve"> افزایش خلاقیت مؤثر و کودک از آن احساس خشنودی و نشاط کند</w:t>
      </w:r>
      <w:r w:rsidRPr="00A20223">
        <w:rPr>
          <w:rFonts w:cs="B Nazanin" w:hint="cs"/>
          <w:sz w:val="24"/>
          <w:rtl/>
          <w:lang w:val="x-none" w:eastAsia="x-none"/>
        </w:rPr>
        <w:t xml:space="preserve"> بسیار ضروری است.</w:t>
      </w:r>
      <w:r w:rsidRPr="00A20223">
        <w:rPr>
          <w:rFonts w:cs="B Nazanin"/>
          <w:sz w:val="24"/>
          <w:rtl/>
          <w:lang w:val="x-none" w:eastAsia="x-none"/>
        </w:rPr>
        <w:t xml:space="preserve"> شکوفایی خلاقیت و نوآوری از </w:t>
      </w:r>
      <w:r w:rsidRPr="00A20223">
        <w:rPr>
          <w:rFonts w:cs="B Nazanin" w:hint="cs"/>
          <w:sz w:val="24"/>
          <w:rtl/>
          <w:lang w:val="x-none" w:eastAsia="x-none"/>
        </w:rPr>
        <w:t xml:space="preserve">مباحث </w:t>
      </w:r>
      <w:r w:rsidRPr="00A20223">
        <w:rPr>
          <w:rFonts w:cs="B Nazanin"/>
          <w:sz w:val="24"/>
          <w:rtl/>
          <w:lang w:val="x-none" w:eastAsia="x-none"/>
        </w:rPr>
        <w:t>مهم دنیای امروز است</w:t>
      </w:r>
      <w:r w:rsidRPr="00A20223">
        <w:rPr>
          <w:rFonts w:cs="B Nazanin" w:hint="cs"/>
          <w:sz w:val="24"/>
          <w:rtl/>
          <w:lang w:val="x-none" w:eastAsia="x-none"/>
        </w:rPr>
        <w:t xml:space="preserve">. </w:t>
      </w:r>
      <w:r w:rsidRPr="00A20223">
        <w:rPr>
          <w:rFonts w:cs="B Nazanin"/>
          <w:sz w:val="24"/>
          <w:rtl/>
          <w:lang w:val="x-none" w:eastAsia="x-none"/>
        </w:rPr>
        <w:t>امروز باید کوشید که در جهت پرورش</w:t>
      </w:r>
      <w:r w:rsidRPr="00A20223">
        <w:rPr>
          <w:rFonts w:cs="B Nazanin" w:hint="cs"/>
          <w:sz w:val="24"/>
          <w:rtl/>
          <w:lang w:val="x-none" w:eastAsia="x-none"/>
        </w:rPr>
        <w:t xml:space="preserve"> و</w:t>
      </w:r>
      <w:r w:rsidRPr="00A20223">
        <w:rPr>
          <w:rFonts w:cs="B Nazanin"/>
          <w:sz w:val="24"/>
          <w:rtl/>
          <w:lang w:val="x-none" w:eastAsia="x-none"/>
        </w:rPr>
        <w:t xml:space="preserve"> خلاقیت ذهنی کودکان و نوجوانان کشور گام بردا</w:t>
      </w:r>
      <w:r w:rsidRPr="00A20223">
        <w:rPr>
          <w:rFonts w:cs="B Nazanin" w:hint="cs"/>
          <w:sz w:val="24"/>
          <w:rtl/>
          <w:lang w:val="x-none" w:eastAsia="x-none"/>
        </w:rPr>
        <w:t>شت</w:t>
      </w:r>
      <w:r w:rsidRPr="00A20223">
        <w:rPr>
          <w:rFonts w:cs="B Nazanin"/>
          <w:sz w:val="24"/>
          <w:rtl/>
          <w:lang w:val="x-none" w:eastAsia="x-none"/>
        </w:rPr>
        <w:t xml:space="preserve"> و به عواملی که در این راستا مؤثر هستند توجه ک</w:t>
      </w:r>
      <w:r w:rsidRPr="00A20223">
        <w:rPr>
          <w:rFonts w:cs="B Nazanin" w:hint="cs"/>
          <w:sz w:val="24"/>
          <w:rtl/>
          <w:lang w:val="x-none" w:eastAsia="x-none"/>
        </w:rPr>
        <w:t>رد</w:t>
      </w:r>
      <w:r w:rsidRPr="00A20223">
        <w:rPr>
          <w:rFonts w:cs="B Nazanin"/>
          <w:sz w:val="24"/>
          <w:rtl/>
          <w:lang w:val="x-none" w:eastAsia="x-none"/>
        </w:rPr>
        <w:t xml:space="preserve"> و مبانی آموزش و پرورش خلاقیت را در سطح جامعه ترویج </w:t>
      </w:r>
      <w:r w:rsidRPr="00A20223">
        <w:rPr>
          <w:rFonts w:cs="B Nazanin" w:hint="cs"/>
          <w:sz w:val="24"/>
          <w:rtl/>
          <w:lang w:val="x-none" w:eastAsia="x-none"/>
        </w:rPr>
        <w:t>داد.</w:t>
      </w:r>
      <w:r w:rsidRPr="00A20223">
        <w:rPr>
          <w:rFonts w:cs="B Nazanin"/>
          <w:sz w:val="24"/>
          <w:lang w:val="x-none" w:eastAsia="x-none"/>
        </w:rPr>
        <w:t xml:space="preserve"> </w:t>
      </w:r>
      <w:r w:rsidRPr="00A20223">
        <w:rPr>
          <w:rFonts w:cs="B Nazanin"/>
          <w:sz w:val="24"/>
          <w:rtl/>
          <w:lang w:val="x-none" w:eastAsia="x-none"/>
        </w:rPr>
        <w:t>طرح</w:t>
      </w:r>
      <w:r w:rsidRPr="00A20223">
        <w:rPr>
          <w:rFonts w:cs="B Nazanin" w:hint="cs"/>
          <w:sz w:val="24"/>
          <w:rtl/>
          <w:lang w:val="x-none" w:eastAsia="x-none"/>
        </w:rPr>
        <w:t>‌</w:t>
      </w:r>
      <w:r w:rsidRPr="00A20223">
        <w:rPr>
          <w:rFonts w:cs="B Nazanin"/>
          <w:sz w:val="24"/>
          <w:rtl/>
          <w:lang w:val="x-none" w:eastAsia="x-none"/>
        </w:rPr>
        <w:t>های محیطی، علاوه بر بزرگسالان، مخاطبان خردسال و تیزبینی دارد که بسیار بیشتر، از آنها تأثیر می</w:t>
      </w:r>
      <w:r w:rsidRPr="00A20223">
        <w:rPr>
          <w:rFonts w:cs="B Nazanin" w:hint="cs"/>
          <w:sz w:val="24"/>
          <w:rtl/>
          <w:lang w:val="x-none" w:eastAsia="x-none"/>
        </w:rPr>
        <w:t>‌</w:t>
      </w:r>
      <w:r w:rsidRPr="00A20223">
        <w:rPr>
          <w:rFonts w:cs="B Nazanin"/>
          <w:sz w:val="24"/>
          <w:rtl/>
          <w:lang w:val="x-none" w:eastAsia="x-none"/>
        </w:rPr>
        <w:t>پذیرند.</w:t>
      </w:r>
      <w:r w:rsidRPr="00A20223">
        <w:rPr>
          <w:rFonts w:cs="B Nazanin" w:hint="cs"/>
          <w:sz w:val="24"/>
          <w:rtl/>
          <w:lang w:val="x-none" w:eastAsia="x-none"/>
        </w:rPr>
        <w:t xml:space="preserve"> عدم توجه به محیط مناسب کودک، </w:t>
      </w:r>
      <w:r w:rsidRPr="00A20223">
        <w:rPr>
          <w:rFonts w:cs="B Nazanin"/>
          <w:sz w:val="24"/>
          <w:rtl/>
          <w:lang w:val="x-none" w:eastAsia="x-none"/>
        </w:rPr>
        <w:t>نه تنها به رشد کودک در ابعاد مختلف کمک نمی</w:t>
      </w:r>
      <w:r w:rsidRPr="00A20223">
        <w:rPr>
          <w:rFonts w:cs="B Nazanin" w:hint="cs"/>
          <w:sz w:val="24"/>
          <w:rtl/>
          <w:lang w:val="x-none" w:eastAsia="x-none"/>
        </w:rPr>
        <w:t>‌</w:t>
      </w:r>
      <w:r w:rsidRPr="00A20223">
        <w:rPr>
          <w:rFonts w:cs="B Nazanin"/>
          <w:sz w:val="24"/>
          <w:rtl/>
          <w:lang w:val="x-none" w:eastAsia="x-none"/>
        </w:rPr>
        <w:t>کنند، بلکه در بسیاری از موارد باعث پدیدآمدن احساس کسالت در کودک می</w:t>
      </w:r>
      <w:r w:rsidRPr="00A20223">
        <w:rPr>
          <w:rFonts w:cs="B Nazanin" w:hint="cs"/>
          <w:sz w:val="24"/>
          <w:rtl/>
          <w:lang w:val="x-none" w:eastAsia="x-none"/>
        </w:rPr>
        <w:t>‌</w:t>
      </w:r>
      <w:r w:rsidRPr="00A20223">
        <w:rPr>
          <w:rFonts w:cs="B Nazanin"/>
          <w:sz w:val="24"/>
          <w:rtl/>
          <w:lang w:val="x-none" w:eastAsia="x-none"/>
        </w:rPr>
        <w:t>شوند، زمینه بروز رفتارهای ناهنجار را در او به وجود می</w:t>
      </w:r>
      <w:r w:rsidRPr="00A20223">
        <w:rPr>
          <w:rFonts w:cs="B Nazanin" w:hint="cs"/>
          <w:sz w:val="24"/>
          <w:rtl/>
          <w:lang w:val="x-none" w:eastAsia="x-none"/>
        </w:rPr>
        <w:t>‌</w:t>
      </w:r>
      <w:r w:rsidRPr="00A20223">
        <w:rPr>
          <w:rFonts w:cs="B Nazanin"/>
          <w:sz w:val="24"/>
          <w:rtl/>
          <w:lang w:val="x-none" w:eastAsia="x-none"/>
        </w:rPr>
        <w:t>آورند و موجب کم</w:t>
      </w:r>
      <w:r w:rsidRPr="00A20223">
        <w:rPr>
          <w:rFonts w:cs="B Nazanin" w:hint="cs"/>
          <w:sz w:val="24"/>
          <w:rtl/>
          <w:lang w:val="x-none" w:eastAsia="x-none"/>
        </w:rPr>
        <w:t>‌</w:t>
      </w:r>
      <w:r w:rsidRPr="00A20223">
        <w:rPr>
          <w:rFonts w:cs="B Nazanin"/>
          <w:sz w:val="24"/>
          <w:rtl/>
          <w:lang w:val="x-none" w:eastAsia="x-none"/>
        </w:rPr>
        <w:t>رنگ شدن خلاقیت</w:t>
      </w:r>
      <w:r w:rsidRPr="00A20223">
        <w:rPr>
          <w:rFonts w:cs="B Nazanin" w:hint="cs"/>
          <w:sz w:val="24"/>
          <w:rtl/>
          <w:lang w:val="x-none" w:eastAsia="x-none"/>
        </w:rPr>
        <w:t>‌</w:t>
      </w:r>
      <w:r w:rsidRPr="00A20223">
        <w:rPr>
          <w:rFonts w:cs="B Nazanin"/>
          <w:sz w:val="24"/>
          <w:rtl/>
          <w:lang w:val="x-none" w:eastAsia="x-none"/>
        </w:rPr>
        <w:t>های ناب کودکانه می</w:t>
      </w:r>
      <w:r w:rsidRPr="00A20223">
        <w:rPr>
          <w:rFonts w:cs="B Nazanin" w:hint="cs"/>
          <w:sz w:val="24"/>
          <w:rtl/>
          <w:lang w:val="x-none" w:eastAsia="x-none"/>
        </w:rPr>
        <w:t>‌</w:t>
      </w:r>
      <w:r w:rsidRPr="00A20223">
        <w:rPr>
          <w:rFonts w:cs="B Nazanin"/>
          <w:sz w:val="24"/>
          <w:rtl/>
          <w:lang w:val="x-none" w:eastAsia="x-none"/>
        </w:rPr>
        <w:t>گردند</w:t>
      </w:r>
      <w:r w:rsidRPr="00A20223">
        <w:rPr>
          <w:rFonts w:cs="B Nazanin"/>
          <w:sz w:val="24"/>
          <w:lang w:val="x-none" w:eastAsia="x-none"/>
        </w:rPr>
        <w:t>.</w:t>
      </w:r>
    </w:p>
    <w:p w:rsidR="000A1451" w:rsidRPr="00A20223" w:rsidRDefault="000A1451" w:rsidP="000A1451">
      <w:pPr>
        <w:jc w:val="lowKashida"/>
        <w:rPr>
          <w:rFonts w:cs="B Nazanin"/>
          <w:b/>
          <w:bCs/>
          <w:sz w:val="24"/>
          <w:szCs w:val="28"/>
          <w:rtl/>
          <w:lang w:val="x-none" w:eastAsia="x-none" w:bidi="fa-IR"/>
        </w:rPr>
      </w:pPr>
      <w:r w:rsidRPr="00A20223">
        <w:rPr>
          <w:rFonts w:cs="B Nazanin" w:hint="cs"/>
          <w:b/>
          <w:bCs/>
          <w:sz w:val="24"/>
          <w:szCs w:val="28"/>
          <w:rtl/>
          <w:lang w:val="x-none" w:eastAsia="x-none" w:bidi="fa-IR"/>
        </w:rPr>
        <w:t>8.سپاسگزاری</w:t>
      </w:r>
    </w:p>
    <w:p w:rsidR="000A1451" w:rsidRPr="00E50CC3" w:rsidRDefault="000A1451" w:rsidP="000A1451">
      <w:pPr>
        <w:jc w:val="lowKashida"/>
        <w:rPr>
          <w:rFonts w:cs="B Nazanin"/>
          <w:rtl/>
          <w:lang w:val="x-none" w:eastAsia="x-none"/>
        </w:rPr>
      </w:pPr>
      <w:r w:rsidRPr="00E50CC3">
        <w:rPr>
          <w:rFonts w:cs="B Nazanin"/>
          <w:rtl/>
          <w:lang w:val="x-none" w:eastAsia="x-none"/>
        </w:rPr>
        <w:t xml:space="preserve">از استاد گرامیم ، جناب آقای دکتر </w:t>
      </w:r>
      <w:r w:rsidRPr="00E50CC3">
        <w:rPr>
          <w:rFonts w:cs="B Nazanin" w:hint="cs"/>
          <w:rtl/>
          <w:lang w:val="x-none" w:eastAsia="x-none"/>
        </w:rPr>
        <w:t>محسن بینا</w:t>
      </w:r>
      <w:r w:rsidRPr="00E50CC3">
        <w:rPr>
          <w:rFonts w:cs="B Nazanin"/>
          <w:rtl/>
          <w:lang w:val="x-none" w:eastAsia="x-none"/>
        </w:rPr>
        <w:t xml:space="preserve"> ، که زحمت راهنمایی این پژوهش را بر عهده داشتند و با حمایت ها و راهنمایی های بی دریغشان دشواری های راه را برایم آسان نمودند.</w:t>
      </w:r>
    </w:p>
    <w:p w:rsidR="000A1451" w:rsidRPr="00B8416D" w:rsidRDefault="000A1451" w:rsidP="000A1451">
      <w:pPr>
        <w:jc w:val="lowKashida"/>
        <w:rPr>
          <w:rFonts w:cs="B Nazanin"/>
          <w:b/>
          <w:bCs/>
          <w:rtl/>
          <w:lang w:val="x-none" w:eastAsia="x-none"/>
        </w:rPr>
      </w:pPr>
    </w:p>
    <w:p w:rsidR="000A1451" w:rsidRDefault="000A1451" w:rsidP="000A1451">
      <w:pPr>
        <w:autoSpaceDE w:val="0"/>
        <w:autoSpaceDN w:val="0"/>
        <w:adjustRightInd w:val="0"/>
        <w:spacing w:before="120"/>
        <w:jc w:val="lowKashida"/>
        <w:rPr>
          <w:rFonts w:cs="B Nazanin"/>
          <w:b/>
          <w:bCs/>
          <w:rtl/>
        </w:rPr>
      </w:pPr>
    </w:p>
    <w:p w:rsidR="000A1451" w:rsidRDefault="000A1451" w:rsidP="000A1451">
      <w:pPr>
        <w:autoSpaceDE w:val="0"/>
        <w:autoSpaceDN w:val="0"/>
        <w:adjustRightInd w:val="0"/>
        <w:spacing w:before="120"/>
        <w:jc w:val="lowKashida"/>
        <w:rPr>
          <w:rFonts w:cs="B Nazanin"/>
          <w:b/>
          <w:bCs/>
          <w:rtl/>
        </w:rPr>
      </w:pPr>
    </w:p>
    <w:p w:rsidR="000A1451" w:rsidRDefault="000A1451" w:rsidP="000A1451">
      <w:pPr>
        <w:autoSpaceDE w:val="0"/>
        <w:autoSpaceDN w:val="0"/>
        <w:adjustRightInd w:val="0"/>
        <w:spacing w:before="120"/>
        <w:jc w:val="lowKashida"/>
        <w:rPr>
          <w:rFonts w:cs="B Nazanin"/>
          <w:b/>
          <w:bCs/>
          <w:rtl/>
        </w:rPr>
      </w:pPr>
    </w:p>
    <w:p w:rsidR="000A1451" w:rsidRPr="00A20223" w:rsidRDefault="000A1451" w:rsidP="000A1451">
      <w:pPr>
        <w:autoSpaceDE w:val="0"/>
        <w:autoSpaceDN w:val="0"/>
        <w:adjustRightInd w:val="0"/>
        <w:spacing w:before="120"/>
        <w:jc w:val="lowKashida"/>
        <w:rPr>
          <w:rFonts w:eastAsia="Batang" w:cs="B Nazanin"/>
          <w:b/>
          <w:bCs/>
          <w:sz w:val="24"/>
          <w:szCs w:val="28"/>
          <w:lang w:eastAsia="ko-KR" w:bidi="fa-IR"/>
        </w:rPr>
      </w:pPr>
      <w:r w:rsidRPr="00A20223">
        <w:rPr>
          <w:rFonts w:cs="B Nazanin" w:hint="cs"/>
          <w:b/>
          <w:bCs/>
          <w:sz w:val="24"/>
          <w:szCs w:val="28"/>
          <w:rtl/>
        </w:rPr>
        <w:t>مراجع</w:t>
      </w:r>
    </w:p>
    <w:p w:rsidR="000A1451" w:rsidRDefault="000A1451" w:rsidP="000A1451">
      <w:pPr>
        <w:autoSpaceDE w:val="0"/>
        <w:autoSpaceDN w:val="0"/>
        <w:adjustRightInd w:val="0"/>
        <w:jc w:val="lowKashida"/>
        <w:rPr>
          <w:rFonts w:cs="B Nazanin"/>
          <w:szCs w:val="22"/>
          <w:rtl/>
        </w:rPr>
      </w:pPr>
    </w:p>
    <w:p w:rsidR="000A1451" w:rsidRPr="00815DAB" w:rsidRDefault="000A1451" w:rsidP="000A1451">
      <w:pPr>
        <w:pStyle w:val="ListParagraph"/>
        <w:numPr>
          <w:ilvl w:val="0"/>
          <w:numId w:val="11"/>
        </w:numPr>
        <w:bidi/>
        <w:spacing w:after="0" w:line="240" w:lineRule="auto"/>
        <w:jc w:val="both"/>
        <w:rPr>
          <w:rFonts w:cs="B Nazanin"/>
        </w:rPr>
      </w:pPr>
      <w:r w:rsidRPr="00815DAB">
        <w:rPr>
          <w:rFonts w:cs="B Nazanin" w:hint="cs"/>
          <w:rtl/>
        </w:rPr>
        <w:t>آزموده، مریم.</w:t>
      </w:r>
      <w:r w:rsidRPr="00815DAB">
        <w:rPr>
          <w:rFonts w:cs="B Nazanin"/>
          <w:b/>
          <w:bCs/>
        </w:rPr>
        <w:t xml:space="preserve"> </w:t>
      </w:r>
      <w:r w:rsidRPr="00815DAB">
        <w:rPr>
          <w:rFonts w:cs="B Nazanin" w:hint="cs"/>
          <w:b/>
          <w:bCs/>
          <w:rtl/>
        </w:rPr>
        <w:t>معماری و طراحي برای کودکان</w:t>
      </w:r>
      <w:r w:rsidRPr="00815DAB">
        <w:rPr>
          <w:rFonts w:cs="B Nazanin" w:hint="cs"/>
          <w:rtl/>
        </w:rPr>
        <w:t>، تهران، نشر علم و دانش، 1391.</w:t>
      </w:r>
    </w:p>
    <w:p w:rsidR="000A1451" w:rsidRPr="00815DAB" w:rsidRDefault="000A1451" w:rsidP="000A1451">
      <w:pPr>
        <w:pStyle w:val="ListParagraph"/>
        <w:numPr>
          <w:ilvl w:val="0"/>
          <w:numId w:val="11"/>
        </w:numPr>
        <w:bidi/>
        <w:spacing w:after="0" w:line="240" w:lineRule="auto"/>
        <w:jc w:val="both"/>
        <w:rPr>
          <w:rFonts w:cs="B Nazanin"/>
          <w:rtl/>
        </w:rPr>
      </w:pPr>
      <w:r w:rsidRPr="00815DAB">
        <w:rPr>
          <w:rFonts w:cs="B Nazanin" w:hint="cs"/>
          <w:rtl/>
        </w:rPr>
        <w:t xml:space="preserve">جامعی، سارا، بالش زر، نازنین، </w:t>
      </w:r>
      <w:r w:rsidRPr="00815DAB">
        <w:rPr>
          <w:rFonts w:cs="B Nazanin" w:hint="cs"/>
          <w:b/>
          <w:bCs/>
          <w:rtl/>
        </w:rPr>
        <w:t>بررسی تأثیر طراحی محیط کالبدی پاسخده برای کودکان بر رشد و روابط اجتماعی آنان از دیدگاه روانشناسی محیطی</w:t>
      </w:r>
      <w:r w:rsidRPr="00815DAB">
        <w:rPr>
          <w:rFonts w:cs="B Nazanin" w:hint="cs"/>
          <w:rtl/>
        </w:rPr>
        <w:t>، کنفرانس بین المللی علوم مهندسی، دبی، امارات. 1394</w:t>
      </w:r>
    </w:p>
    <w:p w:rsidR="000A1451" w:rsidRPr="00815DAB" w:rsidRDefault="000A1451" w:rsidP="000A1451">
      <w:pPr>
        <w:pStyle w:val="ListParagraph"/>
        <w:numPr>
          <w:ilvl w:val="0"/>
          <w:numId w:val="11"/>
        </w:numPr>
        <w:bidi/>
        <w:spacing w:after="0" w:line="240" w:lineRule="auto"/>
        <w:jc w:val="both"/>
        <w:rPr>
          <w:rFonts w:cs="B Nazanin"/>
        </w:rPr>
      </w:pPr>
      <w:r w:rsidRPr="00815DAB">
        <w:rPr>
          <w:rFonts w:cs="B Nazanin"/>
          <w:rtl/>
        </w:rPr>
        <w:t>ژاله فر</w:t>
      </w:r>
      <w:r w:rsidRPr="00815DAB">
        <w:rPr>
          <w:rFonts w:cs="B Nazanin" w:hint="cs"/>
          <w:rtl/>
        </w:rPr>
        <w:t>،</w:t>
      </w:r>
      <w:r w:rsidRPr="00815DAB">
        <w:rPr>
          <w:rFonts w:cs="B Nazanin"/>
          <w:rtl/>
        </w:rPr>
        <w:t xml:space="preserve"> تقی</w:t>
      </w:r>
      <w:r w:rsidRPr="00815DAB">
        <w:rPr>
          <w:rFonts w:cs="B Nazanin" w:hint="cs"/>
          <w:rtl/>
        </w:rPr>
        <w:t>،</w:t>
      </w:r>
      <w:r w:rsidRPr="00815DAB">
        <w:rPr>
          <w:rFonts w:cs="B Nazanin"/>
          <w:b/>
          <w:bCs/>
          <w:rtl/>
        </w:rPr>
        <w:t xml:space="preserve"> تربیت فرزند ازدیدگاه مکتب اسلام</w:t>
      </w:r>
      <w:r w:rsidRPr="00815DAB">
        <w:rPr>
          <w:rFonts w:cs="B Nazanin" w:hint="cs"/>
          <w:rtl/>
        </w:rPr>
        <w:t>،</w:t>
      </w:r>
      <w:r w:rsidRPr="00815DAB">
        <w:rPr>
          <w:rFonts w:cs="B Nazanin"/>
          <w:rtl/>
        </w:rPr>
        <w:t xml:space="preserve"> زنجان</w:t>
      </w:r>
      <w:r w:rsidRPr="00815DAB">
        <w:rPr>
          <w:rFonts w:cs="B Nazanin" w:hint="cs"/>
          <w:rtl/>
        </w:rPr>
        <w:t xml:space="preserve">، </w:t>
      </w:r>
      <w:r w:rsidRPr="00815DAB">
        <w:rPr>
          <w:rFonts w:cs="B Nazanin"/>
          <w:rtl/>
        </w:rPr>
        <w:t>انتشارات نیکان کتاب</w:t>
      </w:r>
      <w:r w:rsidRPr="00815DAB">
        <w:rPr>
          <w:rFonts w:cs="B Nazanin" w:hint="cs"/>
          <w:rtl/>
        </w:rPr>
        <w:t>،</w:t>
      </w:r>
      <w:r w:rsidRPr="00815DAB">
        <w:rPr>
          <w:rFonts w:cs="B Nazanin"/>
          <w:rtl/>
        </w:rPr>
        <w:t>1384</w:t>
      </w:r>
      <w:r w:rsidRPr="00815DAB">
        <w:rPr>
          <w:rFonts w:cs="B Nazanin" w:hint="cs"/>
          <w:rtl/>
        </w:rPr>
        <w:t>.</w:t>
      </w:r>
    </w:p>
    <w:p w:rsidR="000A1451" w:rsidRPr="00815DAB" w:rsidRDefault="000A1451" w:rsidP="000A1451">
      <w:pPr>
        <w:pStyle w:val="ListParagraph"/>
        <w:numPr>
          <w:ilvl w:val="0"/>
          <w:numId w:val="11"/>
        </w:numPr>
        <w:bidi/>
        <w:spacing w:after="0" w:line="240" w:lineRule="auto"/>
        <w:jc w:val="both"/>
        <w:rPr>
          <w:rFonts w:cs="B Nazanin"/>
        </w:rPr>
      </w:pPr>
      <w:r w:rsidRPr="00815DAB">
        <w:rPr>
          <w:rFonts w:cs="B Nazanin" w:hint="cs"/>
          <w:rtl/>
        </w:rPr>
        <w:t xml:space="preserve">ستاری، سپیده، اقبالی، پرویز، </w:t>
      </w:r>
      <w:r w:rsidRPr="00815DAB">
        <w:rPr>
          <w:rFonts w:cs="B Nazanin" w:hint="cs"/>
          <w:b/>
          <w:bCs/>
          <w:rtl/>
        </w:rPr>
        <w:t>نقش گرافیک محیطی در فضای آموزشی تفریحی پارک کودکان</w:t>
      </w:r>
      <w:r w:rsidRPr="00815DAB">
        <w:rPr>
          <w:rFonts w:cs="B Nazanin" w:hint="cs"/>
          <w:rtl/>
        </w:rPr>
        <w:t>، فصلنامه هنر، شماره 189، صص 38-45. 1393</w:t>
      </w:r>
    </w:p>
    <w:p w:rsidR="000A1451" w:rsidRPr="00815DAB" w:rsidRDefault="000A1451" w:rsidP="000A1451">
      <w:pPr>
        <w:pStyle w:val="ListParagraph"/>
        <w:numPr>
          <w:ilvl w:val="0"/>
          <w:numId w:val="11"/>
        </w:numPr>
        <w:bidi/>
        <w:spacing w:after="0" w:line="240" w:lineRule="auto"/>
        <w:jc w:val="both"/>
        <w:rPr>
          <w:rFonts w:cs="B Nazanin"/>
        </w:rPr>
      </w:pPr>
      <w:r w:rsidRPr="00815DAB">
        <w:rPr>
          <w:rFonts w:cs="B Nazanin" w:hint="cs"/>
          <w:rtl/>
        </w:rPr>
        <w:t xml:space="preserve">طاهری، زینب، میزرا بیگي، مهوش، </w:t>
      </w:r>
      <w:r w:rsidRPr="00815DAB">
        <w:rPr>
          <w:rFonts w:cs="B Nazanin" w:hint="cs"/>
          <w:b/>
          <w:bCs/>
          <w:rtl/>
        </w:rPr>
        <w:t>ارائه طرح مرکز خلاقیت برای کودکان نگرشي جدید در معماری پایدار (مطالعه موردی: ایلام)</w:t>
      </w:r>
      <w:r w:rsidRPr="00815DAB">
        <w:rPr>
          <w:rFonts w:cs="B Nazanin" w:hint="cs"/>
          <w:rtl/>
        </w:rPr>
        <w:t>، اولین همایش ملي افق‌های نوین در توانمندسازی و توسعه پایدار معماری، عمران، گردشگری، انرژی و محیط زیست شهری و روستایي، همدان، انجمن ارزیابان محیط زیست هگمتانه.1393</w:t>
      </w:r>
    </w:p>
    <w:p w:rsidR="000A1451" w:rsidRPr="00815DAB" w:rsidRDefault="000A1451" w:rsidP="000A1451">
      <w:pPr>
        <w:pStyle w:val="ListParagraph"/>
        <w:numPr>
          <w:ilvl w:val="0"/>
          <w:numId w:val="11"/>
        </w:numPr>
        <w:bidi/>
        <w:spacing w:after="0" w:line="240" w:lineRule="auto"/>
        <w:jc w:val="both"/>
        <w:rPr>
          <w:rFonts w:cs="B Nazanin"/>
        </w:rPr>
      </w:pPr>
      <w:r w:rsidRPr="00815DAB">
        <w:rPr>
          <w:rFonts w:cs="B Nazanin" w:hint="cs"/>
          <w:rtl/>
        </w:rPr>
        <w:t xml:space="preserve">قاسم زاده، محمدجواد، </w:t>
      </w:r>
      <w:r w:rsidRPr="00815DAB">
        <w:rPr>
          <w:rFonts w:cs="B Nazanin" w:hint="cs"/>
          <w:b/>
          <w:bCs/>
          <w:rtl/>
        </w:rPr>
        <w:t>کودک نابغه.</w:t>
      </w:r>
      <w:r w:rsidRPr="00815DAB">
        <w:rPr>
          <w:rFonts w:cs="B Nazanin" w:hint="cs"/>
          <w:rtl/>
        </w:rPr>
        <w:t xml:space="preserve"> قم، نشر شمیم قلم.1391</w:t>
      </w:r>
    </w:p>
    <w:p w:rsidR="000A1451" w:rsidRPr="00815DAB" w:rsidRDefault="000A1451" w:rsidP="000A1451">
      <w:pPr>
        <w:pStyle w:val="ListParagraph"/>
        <w:numPr>
          <w:ilvl w:val="0"/>
          <w:numId w:val="11"/>
        </w:numPr>
        <w:bidi/>
        <w:spacing w:after="0" w:line="240" w:lineRule="auto"/>
        <w:jc w:val="both"/>
        <w:rPr>
          <w:rFonts w:cs="B Nazanin"/>
        </w:rPr>
      </w:pPr>
      <w:r w:rsidRPr="00815DAB">
        <w:rPr>
          <w:rFonts w:cs="B Nazanin" w:hint="cs"/>
          <w:rtl/>
        </w:rPr>
        <w:t xml:space="preserve">مجیدی زنجانی، نسیم، </w:t>
      </w:r>
      <w:r w:rsidRPr="00815DAB">
        <w:rPr>
          <w:rFonts w:cs="B Nazanin" w:hint="cs"/>
          <w:b/>
          <w:bCs/>
          <w:rtl/>
        </w:rPr>
        <w:t>فرهنگسرای کودک بجنورد با رویکرد مناسب سازی محیط کالبدی برای ارتقاء خلاقیت کودک</w:t>
      </w:r>
      <w:r w:rsidRPr="00815DAB">
        <w:rPr>
          <w:rFonts w:cs="B Nazanin" w:hint="cs"/>
          <w:rtl/>
        </w:rPr>
        <w:t>، پایان نامه کارشناسی ارشد معماری، دانشگاه گیلان. 1392</w:t>
      </w:r>
    </w:p>
    <w:p w:rsidR="000A1451" w:rsidRPr="00815DAB" w:rsidRDefault="000A1451" w:rsidP="000A1451">
      <w:pPr>
        <w:pStyle w:val="ListParagraph"/>
        <w:numPr>
          <w:ilvl w:val="0"/>
          <w:numId w:val="11"/>
        </w:numPr>
        <w:bidi/>
        <w:spacing w:after="0" w:line="240" w:lineRule="auto"/>
        <w:jc w:val="both"/>
        <w:rPr>
          <w:rFonts w:cs="B Nazanin"/>
          <w:rtl/>
        </w:rPr>
      </w:pPr>
      <w:r w:rsidRPr="00815DAB">
        <w:rPr>
          <w:rFonts w:cs="B Nazanin" w:hint="cs"/>
          <w:rtl/>
        </w:rPr>
        <w:t xml:space="preserve">معماریان، غلامحسین، </w:t>
      </w:r>
      <w:r w:rsidRPr="00815DAB">
        <w:rPr>
          <w:rFonts w:cs="B Nazanin" w:hint="cs"/>
          <w:b/>
          <w:bCs/>
          <w:rtl/>
        </w:rPr>
        <w:t>سیری در مبانی نظری معماری</w:t>
      </w:r>
      <w:r w:rsidRPr="00815DAB">
        <w:rPr>
          <w:rFonts w:cs="B Nazanin" w:hint="cs"/>
          <w:rtl/>
        </w:rPr>
        <w:t>، تهران: انتشارات سروش دانش. 1384</w:t>
      </w:r>
    </w:p>
    <w:p w:rsidR="000A1451" w:rsidRPr="00815DAB" w:rsidRDefault="000A1451" w:rsidP="000A1451">
      <w:pPr>
        <w:pStyle w:val="ListParagraph"/>
        <w:numPr>
          <w:ilvl w:val="0"/>
          <w:numId w:val="11"/>
        </w:numPr>
        <w:bidi/>
        <w:spacing w:after="0" w:line="240" w:lineRule="auto"/>
        <w:jc w:val="both"/>
        <w:rPr>
          <w:rFonts w:cs="B Nazanin"/>
          <w:rtl/>
        </w:rPr>
      </w:pPr>
      <w:r w:rsidRPr="00815DAB">
        <w:rPr>
          <w:rFonts w:cs="B Nazanin" w:hint="cs"/>
          <w:rtl/>
        </w:rPr>
        <w:t xml:space="preserve">معینی، محمود، جلالی، اکرم، </w:t>
      </w:r>
      <w:r w:rsidRPr="00815DAB">
        <w:rPr>
          <w:rFonts w:cs="B Nazanin" w:hint="cs"/>
          <w:b/>
          <w:bCs/>
          <w:rtl/>
        </w:rPr>
        <w:t>تاثیر فرم ورنگ محیط در افزایش خلاقیت کودکان</w:t>
      </w:r>
      <w:r w:rsidRPr="00815DAB">
        <w:rPr>
          <w:rFonts w:cs="B Nazanin" w:hint="cs"/>
          <w:rtl/>
        </w:rPr>
        <w:t>، همایش ملی فرهنگ، گردشگری و هویت شهری، موسسه مهراندیشان ارفع.1394</w:t>
      </w:r>
    </w:p>
    <w:p w:rsidR="000A1451" w:rsidRPr="000A1451" w:rsidRDefault="000A1451" w:rsidP="000A1451">
      <w:pPr>
        <w:ind w:left="284" w:firstLine="0"/>
        <w:rPr>
          <w:rFonts w:cs="B Nazanin"/>
          <w:b/>
          <w:bCs/>
          <w:sz w:val="28"/>
          <w:szCs w:val="28"/>
          <w:rtl/>
          <w:lang w:bidi="fa-IR"/>
        </w:rPr>
      </w:pPr>
    </w:p>
    <w:sectPr w:rsidR="000A1451" w:rsidRPr="000A1451"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6CF" w:rsidRDefault="00EE36CF" w:rsidP="0034061F">
      <w:r>
        <w:separator/>
      </w:r>
    </w:p>
  </w:endnote>
  <w:endnote w:type="continuationSeparator" w:id="0">
    <w:p w:rsidR="00EE36CF" w:rsidRDefault="00EE36CF"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IDFont+F7">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sidR="00A20223">
              <w:rPr>
                <w:b/>
                <w:bCs/>
                <w:noProof/>
                <w:sz w:val="16"/>
                <w:szCs w:val="18"/>
                <w:rtl/>
              </w:rPr>
              <w:t>1</w:t>
            </w:r>
            <w:r w:rsidRPr="005D41AB">
              <w:rPr>
                <w:b/>
                <w:bCs/>
                <w:sz w:val="16"/>
                <w:szCs w:val="16"/>
              </w:rPr>
              <w:fldChar w:fldCharType="end"/>
            </w:r>
          </w:p>
        </w:sdtContent>
      </w:sdt>
    </w:sdtContent>
  </w:sdt>
  <w:p w:rsidR="005D41AB" w:rsidRDefault="00EE36C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777D1C">
              <w:rPr>
                <w:b/>
                <w:bCs/>
                <w:noProof/>
                <w:sz w:val="16"/>
                <w:szCs w:val="18"/>
                <w:rtl/>
              </w:rPr>
              <w:t>15</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777D1C">
              <w:rPr>
                <w:b/>
                <w:bCs/>
                <w:noProof/>
                <w:sz w:val="16"/>
                <w:szCs w:val="18"/>
                <w:rtl/>
              </w:rPr>
              <w:t>15</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50048" behindDoc="0" locked="0" layoutInCell="1" allowOverlap="1" wp14:anchorId="1B424CB3" wp14:editId="598529D8">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A8A19" id="Rectangle 16" o:spid="_x0000_s1026" style="position:absolute;margin-left:4.6pt;margin-top:9.9pt;width:441.65pt;height: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ACE20"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EE36CF"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6CF" w:rsidRDefault="00EE36CF" w:rsidP="0034061F">
      <w:r>
        <w:separator/>
      </w:r>
    </w:p>
  </w:footnote>
  <w:footnote w:type="continuationSeparator" w:id="0">
    <w:p w:rsidR="00EE36CF" w:rsidRDefault="00EE36CF" w:rsidP="0034061F">
      <w:r>
        <w:continuationSeparator/>
      </w:r>
    </w:p>
  </w:footnote>
  <w:footnote w:id="1">
    <w:p w:rsidR="000A1451" w:rsidRPr="00A91824" w:rsidRDefault="000A1451" w:rsidP="000A1451">
      <w:pPr>
        <w:pStyle w:val="FootnoteText"/>
        <w:rPr>
          <w:rtl/>
          <w:lang w:bidi="fa-IR"/>
        </w:rPr>
      </w:pPr>
      <w:r w:rsidRPr="00A91824">
        <w:rPr>
          <w:rStyle w:val="FootnoteReference"/>
        </w:rPr>
        <w:footnoteRef/>
      </w:r>
      <w:r w:rsidRPr="00A91824">
        <w:t xml:space="preserve"> </w:t>
      </w:r>
      <w:r w:rsidRPr="00A91824">
        <w:rPr>
          <w:lang w:bidi="fa-IR"/>
        </w:rPr>
        <w:t>Topologic</w:t>
      </w:r>
    </w:p>
  </w:footnote>
  <w:footnote w:id="2">
    <w:p w:rsidR="000A1451" w:rsidRPr="00A91824" w:rsidRDefault="000A1451" w:rsidP="000A1451">
      <w:pPr>
        <w:pStyle w:val="FootnoteText"/>
        <w:rPr>
          <w:rtl/>
          <w:lang w:bidi="fa-IR"/>
        </w:rPr>
      </w:pPr>
      <w:r w:rsidRPr="00A91824">
        <w:rPr>
          <w:rStyle w:val="FootnoteReference"/>
        </w:rPr>
        <w:footnoteRef/>
      </w:r>
      <w:r w:rsidRPr="00A91824">
        <w:t xml:space="preserve"> Vicinity</w:t>
      </w:r>
    </w:p>
  </w:footnote>
  <w:footnote w:id="3">
    <w:p w:rsidR="000A1451" w:rsidRPr="00A91824" w:rsidRDefault="000A1451" w:rsidP="000A1451">
      <w:pPr>
        <w:pStyle w:val="FootnoteText"/>
        <w:rPr>
          <w:rtl/>
          <w:lang w:bidi="fa-IR"/>
        </w:rPr>
      </w:pPr>
      <w:r w:rsidRPr="00A91824">
        <w:rPr>
          <w:rStyle w:val="FootnoteReference"/>
        </w:rPr>
        <w:footnoteRef/>
      </w:r>
      <w:r w:rsidRPr="00A91824">
        <w:t xml:space="preserve"> separation</w:t>
      </w:r>
    </w:p>
  </w:footnote>
  <w:footnote w:id="4">
    <w:p w:rsidR="000A1451" w:rsidRPr="00A91824" w:rsidRDefault="000A1451" w:rsidP="000A1451">
      <w:pPr>
        <w:pStyle w:val="FootnoteText"/>
        <w:rPr>
          <w:rtl/>
          <w:lang w:bidi="fa-IR"/>
        </w:rPr>
      </w:pPr>
      <w:r w:rsidRPr="00A91824">
        <w:rPr>
          <w:rStyle w:val="FootnoteReference"/>
        </w:rPr>
        <w:footnoteRef/>
      </w:r>
      <w:r w:rsidRPr="00A91824">
        <w:t xml:space="preserve"> symmetry</w:t>
      </w:r>
    </w:p>
  </w:footnote>
  <w:footnote w:id="5">
    <w:p w:rsidR="000A1451" w:rsidRPr="00A91824" w:rsidRDefault="000A1451" w:rsidP="000A1451">
      <w:pPr>
        <w:pStyle w:val="FootnoteText"/>
        <w:rPr>
          <w:rtl/>
          <w:lang w:bidi="fa-IR"/>
        </w:rPr>
      </w:pPr>
      <w:r w:rsidRPr="00A91824">
        <w:rPr>
          <w:rStyle w:val="FootnoteReference"/>
        </w:rPr>
        <w:footnoteRef/>
      </w:r>
      <w:r w:rsidRPr="00A91824">
        <w:t xml:space="preserve"> community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ook w:val="04A0" w:firstRow="1" w:lastRow="0" w:firstColumn="1" w:lastColumn="0" w:noHBand="0" w:noVBand="1"/>
    </w:tblPr>
    <w:tblGrid>
      <w:gridCol w:w="4502"/>
      <w:gridCol w:w="4502"/>
    </w:tblGrid>
    <w:tr w:rsidR="00A45274" w:rsidTr="00B2023C">
      <w:tc>
        <w:tcPr>
          <w:tcW w:w="4502" w:type="dxa"/>
          <w:shd w:val="clear" w:color="auto" w:fill="auto"/>
        </w:tcPr>
        <w:p w:rsidR="00A45274" w:rsidRPr="00436FE5" w:rsidRDefault="00EE36CF"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EE36CF" w:rsidP="00CB2F32">
    <w:pPr>
      <w:pStyle w:val="Normal1stParagraph"/>
      <w:ind w:firstLine="0"/>
      <w:rPr>
        <w:sz w:val="10"/>
        <w:szCs w:val="1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64" name="Picture 6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E0A32"/>
    <w:multiLevelType w:val="hybridMultilevel"/>
    <w:tmpl w:val="B19408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74283"/>
    <w:multiLevelType w:val="hybridMultilevel"/>
    <w:tmpl w:val="BED8F6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93C22"/>
    <w:multiLevelType w:val="hybridMultilevel"/>
    <w:tmpl w:val="754099E6"/>
    <w:lvl w:ilvl="0" w:tplc="6130EC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EBB1E0C"/>
    <w:multiLevelType w:val="hybridMultilevel"/>
    <w:tmpl w:val="B9AEEF98"/>
    <w:lvl w:ilvl="0" w:tplc="9274EB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9019E"/>
    <w:multiLevelType w:val="hybridMultilevel"/>
    <w:tmpl w:val="4DF29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81908"/>
    <w:multiLevelType w:val="hybridMultilevel"/>
    <w:tmpl w:val="28F4888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541186"/>
    <w:multiLevelType w:val="hybridMultilevel"/>
    <w:tmpl w:val="EFFAC8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A32423"/>
    <w:multiLevelType w:val="hybridMultilevel"/>
    <w:tmpl w:val="F424A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4"/>
  </w:num>
  <w:num w:numId="5">
    <w:abstractNumId w:val="10"/>
  </w:num>
  <w:num w:numId="6">
    <w:abstractNumId w:val="5"/>
  </w:num>
  <w:num w:numId="7">
    <w:abstractNumId w:val="0"/>
  </w:num>
  <w:num w:numId="8">
    <w:abstractNumId w:val="2"/>
  </w:num>
  <w:num w:numId="9">
    <w:abstractNumId w:val="9"/>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5FC4"/>
    <w:rsid w:val="000A1451"/>
    <w:rsid w:val="00134AAC"/>
    <w:rsid w:val="001F3888"/>
    <w:rsid w:val="003055EC"/>
    <w:rsid w:val="0034061F"/>
    <w:rsid w:val="003C43E0"/>
    <w:rsid w:val="003F7EC2"/>
    <w:rsid w:val="0045275E"/>
    <w:rsid w:val="005E5B3C"/>
    <w:rsid w:val="00653A02"/>
    <w:rsid w:val="00695138"/>
    <w:rsid w:val="00777D1C"/>
    <w:rsid w:val="00792C80"/>
    <w:rsid w:val="00844013"/>
    <w:rsid w:val="008B051D"/>
    <w:rsid w:val="008F14BA"/>
    <w:rsid w:val="009030F7"/>
    <w:rsid w:val="009170EB"/>
    <w:rsid w:val="00920A12"/>
    <w:rsid w:val="009B0EDB"/>
    <w:rsid w:val="009C0EBD"/>
    <w:rsid w:val="00A00458"/>
    <w:rsid w:val="00A20223"/>
    <w:rsid w:val="00A41D9E"/>
    <w:rsid w:val="00A6156F"/>
    <w:rsid w:val="00B26181"/>
    <w:rsid w:val="00B36EB3"/>
    <w:rsid w:val="00B63FC3"/>
    <w:rsid w:val="00B6418B"/>
    <w:rsid w:val="00C419C8"/>
    <w:rsid w:val="00C60F93"/>
    <w:rsid w:val="00CA03E7"/>
    <w:rsid w:val="00E169CD"/>
    <w:rsid w:val="00E21F67"/>
    <w:rsid w:val="00EC0427"/>
    <w:rsid w:val="00EE36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53D3B"/>
  <w15:docId w15:val="{44A00E4D-34E3-44F1-BD3B-A87CCA7A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styleId="Hyperlink">
    <w:name w:val="Hyperlink"/>
    <w:rsid w:val="003C43E0"/>
    <w:rPr>
      <w:color w:val="0000FF"/>
      <w:u w:val="single"/>
    </w:rPr>
  </w:style>
  <w:style w:type="paragraph" w:styleId="FootnoteText">
    <w:name w:val="footnote text"/>
    <w:basedOn w:val="Normal"/>
    <w:link w:val="FootnoteTextChar"/>
    <w:semiHidden/>
    <w:rsid w:val="00C60F93"/>
    <w:pPr>
      <w:widowControl/>
      <w:bidi w:val="0"/>
      <w:ind w:firstLine="0"/>
      <w:jc w:val="left"/>
    </w:pPr>
    <w:rPr>
      <w:rFonts w:cs="Times New Roman"/>
      <w:sz w:val="20"/>
      <w:szCs w:val="20"/>
    </w:rPr>
  </w:style>
  <w:style w:type="character" w:customStyle="1" w:styleId="FootnoteTextChar">
    <w:name w:val="Footnote Text Char"/>
    <w:basedOn w:val="DefaultParagraphFont"/>
    <w:link w:val="FootnoteText"/>
    <w:semiHidden/>
    <w:rsid w:val="00C60F93"/>
    <w:rPr>
      <w:rFonts w:ascii="Times New Roman" w:eastAsia="Times New Roman" w:hAnsi="Times New Roman" w:cs="Times New Roman"/>
      <w:sz w:val="20"/>
      <w:szCs w:val="20"/>
    </w:rPr>
  </w:style>
  <w:style w:type="character" w:styleId="FootnoteReference">
    <w:name w:val="footnote reference"/>
    <w:semiHidden/>
    <w:rsid w:val="000A1451"/>
    <w:rPr>
      <w:vertAlign w:val="superscript"/>
    </w:rPr>
  </w:style>
  <w:style w:type="table" w:customStyle="1" w:styleId="TableGrid1">
    <w:name w:val="Table Grid1"/>
    <w:basedOn w:val="TableNormal"/>
    <w:next w:val="TableGrid"/>
    <w:uiPriority w:val="39"/>
    <w:rsid w:val="000A145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A1451"/>
    <w:pPr>
      <w:spacing w:after="0" w:line="240" w:lineRule="auto"/>
    </w:pPr>
    <w:rPr>
      <w:rFonts w:eastAsiaTheme="minorEastAsia"/>
    </w:rPr>
    <w:tblPr>
      <w:tblCellMar>
        <w:top w:w="0" w:type="dxa"/>
        <w:left w:w="0" w:type="dxa"/>
        <w:bottom w:w="0" w:type="dxa"/>
        <w:right w:w="0" w:type="dxa"/>
      </w:tblCellMar>
    </w:tblPr>
  </w:style>
  <w:style w:type="table" w:styleId="TableGrid">
    <w:name w:val="Table Grid"/>
    <w:basedOn w:val="TableNormal"/>
    <w:uiPriority w:val="39"/>
    <w:rsid w:val="000A1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6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hyperlink" Target="mailto:bz.collegian2@jsu.ac.ir" TargetMode="External"/><Relationship Id="rId51" Type="http://schemas.openxmlformats.org/officeDocument/2006/relationships/image" Target="media/image36.jpe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image" Target="media/image24.jpeg"/><Relationship Id="rId34" Type="http://schemas.microsoft.com/office/2007/relationships/hdphoto" Target="media/hdphoto1.wdp"/><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56.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CF205-96FE-456F-94D5-D9DE94F76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15</Pages>
  <Words>3129</Words>
  <Characters>17838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xox</cp:lastModifiedBy>
  <cp:revision>19</cp:revision>
  <dcterms:created xsi:type="dcterms:W3CDTF">2019-08-29T07:23:00Z</dcterms:created>
  <dcterms:modified xsi:type="dcterms:W3CDTF">2020-01-18T12:27:00Z</dcterms:modified>
</cp:coreProperties>
</file>