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004162" w:rsidP="00651596">
            <w:pPr>
              <w:pStyle w:val="ListParagraph"/>
              <w:bidi/>
              <w:spacing w:after="0" w:line="240" w:lineRule="auto"/>
              <w:ind w:left="0"/>
              <w:jc w:val="center"/>
              <w:rPr>
                <w:rFonts w:cs="B Titr"/>
              </w:rPr>
            </w:pPr>
            <w:r>
              <w:rPr>
                <w:rFonts w:cs="B Titr" w:hint="cs"/>
                <w:sz w:val="24"/>
                <w:szCs w:val="24"/>
                <w:rtl/>
              </w:rPr>
              <w:t xml:space="preserve">بررسی </w:t>
            </w:r>
            <w:r w:rsidR="00553AC8">
              <w:rPr>
                <w:rFonts w:cs="B Titr" w:hint="cs"/>
                <w:sz w:val="24"/>
                <w:szCs w:val="24"/>
                <w:rtl/>
              </w:rPr>
              <w:t>کیفیات</w:t>
            </w:r>
            <w:r w:rsidR="008E5D1D">
              <w:rPr>
                <w:rFonts w:cs="B Titr" w:hint="cs"/>
                <w:sz w:val="24"/>
                <w:szCs w:val="24"/>
                <w:rtl/>
              </w:rPr>
              <w:t xml:space="preserve"> کالبدی </w:t>
            </w:r>
            <w:r w:rsidR="00651596">
              <w:rPr>
                <w:rFonts w:cs="B Titr" w:hint="cs"/>
                <w:sz w:val="24"/>
                <w:szCs w:val="24"/>
                <w:rtl/>
              </w:rPr>
              <w:t>اجتماع</w:t>
            </w:r>
            <w:r w:rsidR="00651596">
              <w:rPr>
                <w:rFonts w:cs="B Titr"/>
                <w:sz w:val="24"/>
                <w:szCs w:val="24"/>
                <w:rtl/>
              </w:rPr>
              <w:softHyphen/>
            </w:r>
            <w:r w:rsidR="00651596">
              <w:rPr>
                <w:rFonts w:cs="B Titr" w:hint="cs"/>
                <w:sz w:val="24"/>
                <w:szCs w:val="24"/>
                <w:rtl/>
              </w:rPr>
              <w:t xml:space="preserve">پذیری در </w:t>
            </w:r>
            <w:r>
              <w:rPr>
                <w:rFonts w:cs="B Titr" w:hint="cs"/>
                <w:sz w:val="24"/>
                <w:szCs w:val="24"/>
                <w:rtl/>
              </w:rPr>
              <w:t xml:space="preserve">مراکز فرهنگی </w:t>
            </w:r>
          </w:p>
          <w:p w:rsidR="003F7EC2" w:rsidRPr="000C0656" w:rsidRDefault="009F469E"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کیانا کیانی برازجانی</w:t>
            </w:r>
            <w:r w:rsidR="003F7EC2">
              <w:rPr>
                <w:rFonts w:cs="B Nazanin" w:hint="cs"/>
                <w:b/>
                <w:bCs/>
                <w:spacing w:val="-4"/>
                <w:sz w:val="20"/>
                <w:szCs w:val="20"/>
                <w:vertAlign w:val="superscript"/>
                <w:rtl/>
                <w:lang w:bidi="fa-IR"/>
              </w:rPr>
              <w:t>1</w:t>
            </w:r>
            <w:r>
              <w:rPr>
                <w:rFonts w:cs="B Nazanin" w:hint="cs"/>
                <w:b/>
                <w:bCs/>
                <w:spacing w:val="-4"/>
                <w:sz w:val="20"/>
                <w:szCs w:val="20"/>
                <w:rtl/>
                <w:lang w:bidi="fa-IR"/>
              </w:rPr>
              <w:t>، وحید مقیمی</w:t>
            </w:r>
            <w:r w:rsidR="003F7EC2">
              <w:rPr>
                <w:rFonts w:cs="B Nazanin" w:hint="cs"/>
                <w:b/>
                <w:bCs/>
                <w:spacing w:val="-4"/>
                <w:sz w:val="20"/>
                <w:szCs w:val="20"/>
                <w:vertAlign w:val="superscript"/>
                <w:rtl/>
                <w:lang w:bidi="fa-IR"/>
              </w:rPr>
              <w:t>2</w:t>
            </w:r>
            <w:r>
              <w:rPr>
                <w:rFonts w:cs="B Nazanin" w:hint="cs"/>
                <w:b/>
                <w:bCs/>
                <w:spacing w:val="-4"/>
                <w:sz w:val="20"/>
                <w:szCs w:val="20"/>
                <w:rtl/>
                <w:lang w:bidi="fa-IR"/>
              </w:rPr>
              <w:t>،</w:t>
            </w:r>
          </w:p>
          <w:p w:rsidR="003F7EC2" w:rsidRDefault="009F469E" w:rsidP="003F7EC2">
            <w:pPr>
              <w:pStyle w:val="Adres-Nevisandeha"/>
              <w:numPr>
                <w:ilvl w:val="0"/>
                <w:numId w:val="1"/>
              </w:numPr>
              <w:rPr>
                <w:rFonts w:cs="B Nazanin"/>
                <w:color w:val="000000"/>
                <w:sz w:val="18"/>
              </w:rPr>
            </w:pPr>
            <w:r>
              <w:rPr>
                <w:rFonts w:cs="B Nazanin" w:hint="cs"/>
                <w:sz w:val="18"/>
                <w:rtl/>
              </w:rPr>
              <w:t>دانشجوی کارشناسی ارشد معماری دانشگاه آزاد بوشهر</w:t>
            </w:r>
          </w:p>
          <w:p w:rsidR="003F7EC2" w:rsidRPr="009F469E" w:rsidRDefault="009F469E" w:rsidP="009F469E">
            <w:pPr>
              <w:pStyle w:val="Adres-Nevisandeha"/>
              <w:numPr>
                <w:ilvl w:val="0"/>
                <w:numId w:val="1"/>
              </w:numPr>
              <w:rPr>
                <w:rFonts w:cs="B Nazanin"/>
                <w:color w:val="000000"/>
                <w:sz w:val="18"/>
                <w:rtl/>
              </w:rPr>
            </w:pPr>
            <w:r>
              <w:rPr>
                <w:rFonts w:cs="B Nazanin" w:hint="cs"/>
                <w:color w:val="000000"/>
                <w:sz w:val="18"/>
                <w:rtl/>
              </w:rPr>
              <w:t>دکترای معماری و مدرس دانشگاه آزاد اسلامی واحد بوشهر</w:t>
            </w: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9F469E" w:rsidP="00B63FC3">
            <w:pPr>
              <w:bidi w:val="0"/>
              <w:ind w:firstLine="0"/>
              <w:jc w:val="center"/>
              <w:rPr>
                <w:rFonts w:cs="B Nazanin"/>
                <w:b/>
                <w:bCs/>
                <w:color w:val="000000"/>
                <w:sz w:val="24"/>
                <w:lang w:bidi="fa-IR"/>
              </w:rPr>
            </w:pPr>
            <w:r>
              <w:rPr>
                <w:rFonts w:cs="B Nazanin"/>
                <w:b/>
                <w:bCs/>
                <w:color w:val="000000"/>
                <w:sz w:val="24"/>
                <w:lang w:bidi="fa-IR"/>
              </w:rPr>
              <w:t xml:space="preserve">Investigation of physical qualities of </w:t>
            </w:r>
            <w:proofErr w:type="spellStart"/>
            <w:r>
              <w:rPr>
                <w:rFonts w:cs="B Nazanin"/>
                <w:b/>
                <w:bCs/>
                <w:color w:val="000000"/>
                <w:sz w:val="24"/>
                <w:lang w:bidi="fa-IR"/>
              </w:rPr>
              <w:t>Socializability</w:t>
            </w:r>
            <w:proofErr w:type="spellEnd"/>
            <w:r>
              <w:rPr>
                <w:rFonts w:cs="B Nazanin"/>
                <w:b/>
                <w:bCs/>
                <w:color w:val="000000"/>
                <w:sz w:val="24"/>
                <w:lang w:bidi="fa-IR"/>
              </w:rPr>
              <w:t xml:space="preserve"> in cultural centers</w:t>
            </w:r>
          </w:p>
          <w:p w:rsidR="00B63FC3" w:rsidRPr="00B63FC3" w:rsidRDefault="009F469E" w:rsidP="009F469E">
            <w:pPr>
              <w:pStyle w:val="AuthorsEnglish"/>
            </w:pPr>
            <w:r>
              <w:t xml:space="preserve">Kiana </w:t>
            </w:r>
            <w:proofErr w:type="spellStart"/>
            <w:r>
              <w:t>Kiani</w:t>
            </w:r>
            <w:proofErr w:type="spellEnd"/>
            <w:r>
              <w:t xml:space="preserve"> </w:t>
            </w:r>
            <w:proofErr w:type="spellStart"/>
            <w:r>
              <w:t>Borazjani</w:t>
            </w:r>
            <w:proofErr w:type="spellEnd"/>
            <w:r w:rsidR="00B63FC3" w:rsidRPr="00B63FC3">
              <w:t xml:space="preserve"> </w:t>
            </w:r>
            <w:r w:rsidR="00B63FC3" w:rsidRPr="00B63FC3">
              <w:rPr>
                <w:vertAlign w:val="superscript"/>
              </w:rPr>
              <w:t>1</w:t>
            </w:r>
            <w:r w:rsidR="00B63FC3" w:rsidRPr="00B63FC3">
              <w:t xml:space="preserve">, </w:t>
            </w:r>
            <w:proofErr w:type="spellStart"/>
            <w:r>
              <w:t>Vahid</w:t>
            </w:r>
            <w:proofErr w:type="spellEnd"/>
            <w:r>
              <w:t xml:space="preserve"> </w:t>
            </w:r>
            <w:proofErr w:type="spellStart"/>
            <w:r>
              <w:t>Moghimi</w:t>
            </w:r>
            <w:proofErr w:type="spellEnd"/>
            <w:r w:rsidR="00B63FC3" w:rsidRPr="00B63FC3">
              <w:t xml:space="preserve"> </w:t>
            </w:r>
            <w:r w:rsidR="00B63FC3" w:rsidRPr="00B63FC3">
              <w:rPr>
                <w:vertAlign w:val="superscript"/>
              </w:rPr>
              <w:t>2</w:t>
            </w:r>
          </w:p>
          <w:p w:rsidR="00B63FC3" w:rsidRDefault="008D6B0B" w:rsidP="00B63FC3">
            <w:pPr>
              <w:pStyle w:val="AffiliationsEnglish"/>
              <w:numPr>
                <w:ilvl w:val="0"/>
                <w:numId w:val="2"/>
              </w:numPr>
            </w:pPr>
            <w:r>
              <w:t>Architecture master</w:t>
            </w:r>
            <w:r w:rsidR="009F469E">
              <w:t xml:space="preserve"> student of Bushehr Azad University</w:t>
            </w:r>
          </w:p>
          <w:p w:rsidR="003F7EC2" w:rsidRPr="00B63FC3" w:rsidRDefault="009F469E" w:rsidP="009F469E">
            <w:pPr>
              <w:pStyle w:val="AffiliationsEnglish"/>
              <w:numPr>
                <w:ilvl w:val="0"/>
                <w:numId w:val="2"/>
              </w:numPr>
            </w:pPr>
            <w:r>
              <w:t>Architecture PhD and lecture of Bushehr Azad University</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7C43FA" w:rsidRPr="000C0656" w:rsidTr="001C7DFE">
        <w:trPr>
          <w:trHeight w:val="80"/>
        </w:trPr>
        <w:tc>
          <w:tcPr>
            <w:tcW w:w="8819" w:type="dxa"/>
            <w:gridSpan w:val="2"/>
            <w:shd w:val="clear" w:color="auto" w:fill="D9D9D9"/>
          </w:tcPr>
          <w:p w:rsidR="007C43FA" w:rsidRPr="0034061F" w:rsidRDefault="007C43FA" w:rsidP="007C43FA">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Pr>
                <w:sz w:val="16"/>
                <w:szCs w:val="20"/>
              </w:rPr>
              <w:t xml:space="preserve">: </w:t>
            </w:r>
            <w:r>
              <w:rPr>
                <w:sz w:val="16"/>
                <w:szCs w:val="20"/>
                <w:lang w:bidi="fa-IR"/>
              </w:rPr>
              <w:t xml:space="preserve"> kiana.kiani.borazjani94@gmail.com</w:t>
            </w:r>
            <w:r w:rsidRPr="0034061F">
              <w:rPr>
                <w:sz w:val="16"/>
                <w:szCs w:val="20"/>
              </w:rPr>
              <w:t xml:space="preserve"> </w:t>
            </w:r>
            <w:r>
              <w:rPr>
                <w:rFonts w:hint="cs"/>
                <w:sz w:val="16"/>
                <w:szCs w:val="20"/>
                <w:rtl/>
              </w:rPr>
              <w:t xml:space="preserve">       </w:t>
            </w:r>
            <w:bookmarkStart w:id="0" w:name="_GoBack"/>
            <w:bookmarkEnd w:id="0"/>
            <w:r>
              <w:rPr>
                <w:rFonts w:hint="cs"/>
                <w:sz w:val="16"/>
                <w:szCs w:val="20"/>
                <w:rtl/>
              </w:rPr>
              <w:t xml:space="preserve">  </w:t>
            </w:r>
            <w:r>
              <w:rPr>
                <w:sz w:val="16"/>
                <w:szCs w:val="20"/>
                <w:lang w:bidi="fa-IR"/>
              </w:rPr>
              <w:t>kiana.kiani.borazjani94@gmail.com</w:t>
            </w:r>
            <w:r w:rsidRPr="0034061F">
              <w:rPr>
                <w:rFonts w:hint="cs"/>
                <w:sz w:val="16"/>
                <w:szCs w:val="20"/>
                <w:rtl/>
                <w:lang w:bidi="fa-IR"/>
              </w:rPr>
              <w:t>: ایمیل نویسنده مسئول</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3F7EC2" w:rsidRPr="000C0656" w:rsidRDefault="00AE313C" w:rsidP="00D33EB1">
      <w:pPr>
        <w:pStyle w:val="Chekideh"/>
        <w:ind w:firstLine="0"/>
        <w:rPr>
          <w:rFonts w:cs="B Nazanin"/>
          <w:spacing w:val="-8"/>
          <w:sz w:val="20"/>
          <w:szCs w:val="20"/>
          <w:rtl/>
        </w:rPr>
      </w:pPr>
      <w:r>
        <w:rPr>
          <w:rFonts w:cs="B Nazanin" w:hint="cs"/>
          <w:spacing w:val="-8"/>
          <w:sz w:val="20"/>
          <w:szCs w:val="20"/>
          <w:rtl/>
        </w:rPr>
        <w:lastRenderedPageBreak/>
        <w:t>تعامل اجتماعی یکی از نیازهای غیرقابل انکار فضاهای شهری است که امروزه متأسفانه رو به کاهش است و این کاهش روابط اجتماعی، پیا</w:t>
      </w:r>
      <w:r w:rsidR="00D33EB1">
        <w:rPr>
          <w:rFonts w:cs="B Nazanin" w:hint="cs"/>
          <w:spacing w:val="-8"/>
          <w:sz w:val="20"/>
          <w:szCs w:val="20"/>
          <w:rtl/>
        </w:rPr>
        <w:t>مدهای اجتماعی و فرهنگی قابل توجهی</w:t>
      </w:r>
      <w:r>
        <w:rPr>
          <w:rFonts w:cs="B Nazanin" w:hint="cs"/>
          <w:spacing w:val="-8"/>
          <w:sz w:val="20"/>
          <w:szCs w:val="20"/>
          <w:rtl/>
        </w:rPr>
        <w:t xml:space="preserve"> را به دنبال خواهد داشت. معماری این توانایی را در ذات خود دارد که افراد را گرد هم آورد و بنا به همین خصیصه، روابط اجتماعی را به واسطه ارتباطات چهره به چهره افزایش دهد. فضاهای فرهنگی نیز به عنوان بناهای معماری، افراد را برای انجام فعالیت</w:t>
      </w:r>
      <w:r>
        <w:rPr>
          <w:rFonts w:cs="B Nazanin"/>
          <w:spacing w:val="-8"/>
          <w:sz w:val="20"/>
          <w:szCs w:val="20"/>
          <w:rtl/>
        </w:rPr>
        <w:softHyphen/>
      </w:r>
      <w:r>
        <w:rPr>
          <w:rFonts w:cs="B Nazanin" w:hint="cs"/>
          <w:spacing w:val="-8"/>
          <w:sz w:val="20"/>
          <w:szCs w:val="20"/>
          <w:rtl/>
        </w:rPr>
        <w:t>های اجتماعی و فرهنگی به درون خود می</w:t>
      </w:r>
      <w:r>
        <w:rPr>
          <w:rFonts w:cs="B Nazanin"/>
          <w:spacing w:val="-8"/>
          <w:sz w:val="20"/>
          <w:szCs w:val="20"/>
          <w:rtl/>
        </w:rPr>
        <w:softHyphen/>
      </w:r>
      <w:r>
        <w:rPr>
          <w:rFonts w:cs="B Nazanin" w:hint="cs"/>
          <w:spacing w:val="-8"/>
          <w:sz w:val="20"/>
          <w:szCs w:val="20"/>
          <w:rtl/>
        </w:rPr>
        <w:t>کشد و بنابراین این بناها می</w:t>
      </w:r>
      <w:r>
        <w:rPr>
          <w:rFonts w:cs="B Nazanin"/>
          <w:spacing w:val="-8"/>
          <w:sz w:val="20"/>
          <w:szCs w:val="20"/>
          <w:rtl/>
        </w:rPr>
        <w:softHyphen/>
      </w:r>
      <w:r>
        <w:rPr>
          <w:rFonts w:cs="B Nazanin" w:hint="cs"/>
          <w:spacing w:val="-8"/>
          <w:sz w:val="20"/>
          <w:szCs w:val="20"/>
          <w:rtl/>
        </w:rPr>
        <w:t>توانند محل مناسبی برای شکل</w:t>
      </w:r>
      <w:r>
        <w:rPr>
          <w:rFonts w:cs="B Nazanin"/>
          <w:spacing w:val="-8"/>
          <w:sz w:val="20"/>
          <w:szCs w:val="20"/>
          <w:rtl/>
        </w:rPr>
        <w:softHyphen/>
      </w:r>
      <w:r>
        <w:rPr>
          <w:rFonts w:cs="B Nazanin" w:hint="cs"/>
          <w:spacing w:val="-8"/>
          <w:sz w:val="20"/>
          <w:szCs w:val="20"/>
          <w:rtl/>
        </w:rPr>
        <w:t>گیری تعاملات فرهنگی و در نتیجه اجتماع</w:t>
      </w:r>
      <w:r>
        <w:rPr>
          <w:rFonts w:cs="B Nazanin"/>
          <w:spacing w:val="-8"/>
          <w:sz w:val="20"/>
          <w:szCs w:val="20"/>
          <w:rtl/>
        </w:rPr>
        <w:softHyphen/>
      </w:r>
      <w:r>
        <w:rPr>
          <w:rFonts w:cs="B Nazanin" w:hint="cs"/>
          <w:spacing w:val="-8"/>
          <w:sz w:val="20"/>
          <w:szCs w:val="20"/>
          <w:rtl/>
        </w:rPr>
        <w:t>پذیری تلقی گردند. هدف از این نوشتار، بررسی کیفیات کالبدی اجتماع</w:t>
      </w:r>
      <w:r>
        <w:rPr>
          <w:rFonts w:cs="B Nazanin"/>
          <w:spacing w:val="-8"/>
          <w:sz w:val="20"/>
          <w:szCs w:val="20"/>
          <w:rtl/>
        </w:rPr>
        <w:softHyphen/>
      </w:r>
      <w:r>
        <w:rPr>
          <w:rFonts w:cs="B Nazanin" w:hint="cs"/>
          <w:spacing w:val="-8"/>
          <w:sz w:val="20"/>
          <w:szCs w:val="20"/>
          <w:rtl/>
        </w:rPr>
        <w:t>پذیری در بناهای فرهنگی می</w:t>
      </w:r>
      <w:r>
        <w:rPr>
          <w:rFonts w:cs="B Nazanin"/>
          <w:spacing w:val="-8"/>
          <w:sz w:val="20"/>
          <w:szCs w:val="20"/>
          <w:rtl/>
        </w:rPr>
        <w:softHyphen/>
      </w:r>
      <w:r>
        <w:rPr>
          <w:rFonts w:cs="B Nazanin" w:hint="cs"/>
          <w:spacing w:val="-8"/>
          <w:sz w:val="20"/>
          <w:szCs w:val="20"/>
          <w:rtl/>
        </w:rPr>
        <w:t>باشد. در طراحی بناهای فرهنگی باید از پتانسیل</w:t>
      </w:r>
      <w:r>
        <w:rPr>
          <w:rFonts w:cs="B Nazanin"/>
          <w:spacing w:val="-8"/>
          <w:sz w:val="20"/>
          <w:szCs w:val="20"/>
          <w:rtl/>
        </w:rPr>
        <w:softHyphen/>
      </w:r>
      <w:r>
        <w:rPr>
          <w:rFonts w:cs="B Nazanin" w:hint="cs"/>
          <w:spacing w:val="-8"/>
          <w:sz w:val="20"/>
          <w:szCs w:val="20"/>
          <w:rtl/>
        </w:rPr>
        <w:t>های این بناها جهت تسریع فرآیند اجتماع</w:t>
      </w:r>
      <w:r>
        <w:rPr>
          <w:rFonts w:cs="B Nazanin"/>
          <w:spacing w:val="-8"/>
          <w:sz w:val="20"/>
          <w:szCs w:val="20"/>
          <w:rtl/>
        </w:rPr>
        <w:softHyphen/>
      </w:r>
      <w:r>
        <w:rPr>
          <w:rFonts w:cs="B Nazanin" w:hint="cs"/>
          <w:spacing w:val="-8"/>
          <w:sz w:val="20"/>
          <w:szCs w:val="20"/>
          <w:rtl/>
        </w:rPr>
        <w:t>پذیری استفاده کرد و به این صورت، معماری می</w:t>
      </w:r>
      <w:r>
        <w:rPr>
          <w:rFonts w:cs="B Nazanin"/>
          <w:spacing w:val="-8"/>
          <w:sz w:val="20"/>
          <w:szCs w:val="20"/>
          <w:rtl/>
        </w:rPr>
        <w:softHyphen/>
      </w:r>
      <w:r>
        <w:rPr>
          <w:rFonts w:cs="B Nazanin" w:hint="cs"/>
          <w:spacing w:val="-8"/>
          <w:sz w:val="20"/>
          <w:szCs w:val="20"/>
          <w:rtl/>
        </w:rPr>
        <w:t>تواند نقش اجتماعی پیدا کند. آنچه از این پژوهش برمی</w:t>
      </w:r>
      <w:r>
        <w:rPr>
          <w:rFonts w:cs="B Nazanin"/>
          <w:spacing w:val="-8"/>
          <w:sz w:val="20"/>
          <w:szCs w:val="20"/>
          <w:rtl/>
        </w:rPr>
        <w:softHyphen/>
      </w:r>
      <w:r>
        <w:rPr>
          <w:rFonts w:cs="B Nazanin" w:hint="cs"/>
          <w:spacing w:val="-8"/>
          <w:sz w:val="20"/>
          <w:szCs w:val="20"/>
          <w:rtl/>
        </w:rPr>
        <w:t xml:space="preserve">آید این است که </w:t>
      </w:r>
      <w:r w:rsidR="00304750">
        <w:rPr>
          <w:rFonts w:cs="B Nazanin" w:hint="cs"/>
          <w:spacing w:val="-8"/>
          <w:sz w:val="20"/>
          <w:szCs w:val="20"/>
          <w:rtl/>
        </w:rPr>
        <w:t>فضاهای فرهنگی با تأمین آسایش فیزیولوژیک، تأمین خلوت مطلوب، ایجاد فضاهای دورهمی و جمعی، ایجاد فضاهایی برای نشستن و راهکارهایی از این دست می</w:t>
      </w:r>
      <w:r w:rsidR="00304750">
        <w:rPr>
          <w:rFonts w:cs="B Nazanin"/>
          <w:spacing w:val="-8"/>
          <w:sz w:val="20"/>
          <w:szCs w:val="20"/>
          <w:rtl/>
        </w:rPr>
        <w:softHyphen/>
      </w:r>
      <w:r w:rsidR="00304750">
        <w:rPr>
          <w:rFonts w:cs="B Nazanin" w:hint="cs"/>
          <w:spacing w:val="-8"/>
          <w:sz w:val="20"/>
          <w:szCs w:val="20"/>
          <w:rtl/>
        </w:rPr>
        <w:t>تواند در افزایش تعاملات اجتماعی و در نتیجه ارتقاء اجتماع</w:t>
      </w:r>
      <w:r w:rsidR="00304750">
        <w:rPr>
          <w:rFonts w:cs="B Nazanin"/>
          <w:spacing w:val="-8"/>
          <w:sz w:val="20"/>
          <w:szCs w:val="20"/>
          <w:rtl/>
        </w:rPr>
        <w:softHyphen/>
      </w:r>
      <w:r w:rsidR="00304750">
        <w:rPr>
          <w:rFonts w:cs="B Nazanin" w:hint="cs"/>
          <w:spacing w:val="-8"/>
          <w:sz w:val="20"/>
          <w:szCs w:val="20"/>
          <w:rtl/>
        </w:rPr>
        <w:t>پذیری مؤثر واقع شود.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DA2520" w:rsidP="003F7EC2">
      <w:pPr>
        <w:pStyle w:val="Chekideh"/>
        <w:ind w:firstLine="0"/>
        <w:rPr>
          <w:rFonts w:cs="B Nazanin"/>
          <w:sz w:val="20"/>
          <w:szCs w:val="20"/>
        </w:rPr>
      </w:pPr>
      <w:r>
        <w:rPr>
          <w:rFonts w:cs="B Nazanin" w:hint="cs"/>
          <w:sz w:val="20"/>
          <w:szCs w:val="20"/>
          <w:rtl/>
        </w:rPr>
        <w:t>اجتماع</w:t>
      </w:r>
      <w:r>
        <w:rPr>
          <w:rFonts w:cs="B Nazanin"/>
          <w:sz w:val="20"/>
          <w:szCs w:val="20"/>
          <w:rtl/>
        </w:rPr>
        <w:softHyphen/>
      </w:r>
      <w:r>
        <w:rPr>
          <w:rFonts w:cs="B Nazanin" w:hint="cs"/>
          <w:sz w:val="20"/>
          <w:szCs w:val="20"/>
          <w:rtl/>
        </w:rPr>
        <w:t>پذیری، فضاهای فرهنگی، تعاملات اجتماعی، فضاهای شهری</w:t>
      </w:r>
    </w:p>
    <w:p w:rsidR="003F7EC2" w:rsidRPr="000C0656" w:rsidRDefault="00A8597B" w:rsidP="00A8597B">
      <w:pPr>
        <w:pStyle w:val="Chekideh"/>
        <w:bidi w:val="0"/>
        <w:ind w:firstLine="0"/>
        <w:rPr>
          <w:rFonts w:cs="B Nazanin"/>
          <w:sz w:val="20"/>
          <w:szCs w:val="20"/>
        </w:rPr>
      </w:pPr>
      <w:r>
        <w:rPr>
          <w:rFonts w:cs="B Nazanin"/>
          <w:b/>
          <w:bCs/>
          <w:color w:val="000000"/>
          <w:sz w:val="18"/>
        </w:rPr>
        <w:t>Abstract</w:t>
      </w:r>
    </w:p>
    <w:p w:rsidR="003F7EC2" w:rsidRPr="000C0656" w:rsidRDefault="003F7EC2" w:rsidP="003F7EC2">
      <w:pPr>
        <w:pStyle w:val="Chekideh"/>
        <w:ind w:firstLine="0"/>
        <w:rPr>
          <w:rFonts w:cs="B Nazanin"/>
          <w:sz w:val="6"/>
          <w:szCs w:val="8"/>
          <w:rtl/>
        </w:rPr>
      </w:pPr>
    </w:p>
    <w:p w:rsidR="003F7EC2" w:rsidRDefault="00D33EB1" w:rsidP="00022CA3">
      <w:pPr>
        <w:pStyle w:val="Chekideh"/>
        <w:bidi w:val="0"/>
        <w:ind w:firstLine="0"/>
        <w:rPr>
          <w:rFonts w:cs="B Nazanin"/>
          <w:spacing w:val="-4"/>
          <w:szCs w:val="16"/>
          <w:rtl/>
        </w:rPr>
      </w:pPr>
      <w:r>
        <w:rPr>
          <w:rFonts w:cs="B Nazanin"/>
          <w:color w:val="000000"/>
          <w:szCs w:val="16"/>
        </w:rPr>
        <w:t xml:space="preserve">Social interaction is one of undeniable needs of urban spaces that unfortunately is decreasing and this reduction of social interaction, has significant social and cultural </w:t>
      </w:r>
      <w:r>
        <w:rPr>
          <w:rFonts w:cs="B Nazanin"/>
          <w:spacing w:val="-4"/>
          <w:szCs w:val="16"/>
        </w:rPr>
        <w:t xml:space="preserve">consequences. Architecture in essence is able to gather people and so, it can increase face to face social interaction. Cultural spaces as architectural buildings, pulls inside people for doing social and cultural activities and </w:t>
      </w:r>
      <w:r w:rsidR="00022CA3">
        <w:rPr>
          <w:rFonts w:cs="B Nazanin"/>
          <w:spacing w:val="-4"/>
          <w:szCs w:val="16"/>
        </w:rPr>
        <w:t xml:space="preserve">therefore, these places can be suitable to form social interaction and of course </w:t>
      </w:r>
      <w:proofErr w:type="spellStart"/>
      <w:r w:rsidR="00022CA3">
        <w:rPr>
          <w:rFonts w:cs="B Nazanin"/>
          <w:spacing w:val="-4"/>
          <w:szCs w:val="16"/>
        </w:rPr>
        <w:t>socializability</w:t>
      </w:r>
      <w:proofErr w:type="spellEnd"/>
      <w:r w:rsidR="00022CA3">
        <w:rPr>
          <w:rFonts w:cs="B Nazanin"/>
          <w:spacing w:val="-4"/>
          <w:szCs w:val="16"/>
        </w:rPr>
        <w:t xml:space="preserve">. The goal of this article is investigation of </w:t>
      </w:r>
      <w:proofErr w:type="spellStart"/>
      <w:r w:rsidR="00022CA3">
        <w:rPr>
          <w:rFonts w:cs="B Nazanin"/>
          <w:spacing w:val="-4"/>
          <w:szCs w:val="16"/>
        </w:rPr>
        <w:t>socializability</w:t>
      </w:r>
      <w:proofErr w:type="spellEnd"/>
      <w:r w:rsidR="00022CA3">
        <w:rPr>
          <w:rFonts w:cs="B Nazanin"/>
          <w:spacing w:val="-4"/>
          <w:szCs w:val="16"/>
        </w:rPr>
        <w:t xml:space="preserve"> physical qualities in cultural places. In designing cultural places, should use of potential of these buildings to increase </w:t>
      </w:r>
      <w:proofErr w:type="spellStart"/>
      <w:r w:rsidR="00022CA3">
        <w:rPr>
          <w:rFonts w:cs="B Nazanin"/>
          <w:spacing w:val="-4"/>
          <w:szCs w:val="16"/>
        </w:rPr>
        <w:t>socializability</w:t>
      </w:r>
      <w:proofErr w:type="spellEnd"/>
      <w:r w:rsidR="00022CA3">
        <w:rPr>
          <w:rFonts w:cs="B Nazanin"/>
          <w:spacing w:val="-4"/>
          <w:szCs w:val="16"/>
        </w:rPr>
        <w:t xml:space="preserve"> process and in this way, architecture can play a social role. Results of this research clears that cultural spaces can be effective in improving social interaction and </w:t>
      </w:r>
      <w:proofErr w:type="spellStart"/>
      <w:r w:rsidR="00022CA3">
        <w:rPr>
          <w:rFonts w:cs="B Nazanin"/>
          <w:spacing w:val="-4"/>
          <w:szCs w:val="16"/>
        </w:rPr>
        <w:t>socializability</w:t>
      </w:r>
      <w:proofErr w:type="spellEnd"/>
      <w:r w:rsidR="00022CA3">
        <w:rPr>
          <w:rFonts w:cs="B Nazanin"/>
          <w:spacing w:val="-4"/>
          <w:szCs w:val="16"/>
        </w:rPr>
        <w:t xml:space="preserve"> by</w:t>
      </w:r>
      <w:r w:rsidR="00A8597B">
        <w:rPr>
          <w:rFonts w:cs="B Nazanin"/>
          <w:spacing w:val="-4"/>
          <w:szCs w:val="16"/>
        </w:rPr>
        <w:t xml:space="preserve"> solutions as</w:t>
      </w:r>
      <w:r w:rsidR="00022CA3">
        <w:rPr>
          <w:rFonts w:cs="B Nazanin"/>
          <w:spacing w:val="-4"/>
          <w:szCs w:val="16"/>
        </w:rPr>
        <w:t xml:space="preserve"> providing physical comfort, providing </w:t>
      </w:r>
      <w:r w:rsidR="001E4558">
        <w:rPr>
          <w:rFonts w:cs="B Nazanin"/>
          <w:spacing w:val="-4"/>
          <w:szCs w:val="16"/>
        </w:rPr>
        <w:t>desirable privacy, creating gathering and collective spaces, creating spaces for sitting and so on.</w:t>
      </w:r>
      <w:r w:rsidR="00022CA3">
        <w:rPr>
          <w:rFonts w:cs="B Nazanin"/>
          <w:spacing w:val="-4"/>
          <w:szCs w:val="16"/>
        </w:rPr>
        <w:t xml:space="preserve">   </w:t>
      </w:r>
    </w:p>
    <w:p w:rsidR="00015FC4" w:rsidRPr="000C0656" w:rsidRDefault="00022CA3" w:rsidP="00022CA3">
      <w:pPr>
        <w:pStyle w:val="Chekideh"/>
        <w:tabs>
          <w:tab w:val="left" w:pos="7062"/>
        </w:tabs>
        <w:bidi w:val="0"/>
        <w:ind w:firstLine="0"/>
        <w:rPr>
          <w:rFonts w:cs="B Nazanin"/>
          <w:spacing w:val="-4"/>
          <w:szCs w:val="16"/>
        </w:rPr>
      </w:pPr>
      <w:r>
        <w:rPr>
          <w:rFonts w:cs="B Nazanin"/>
          <w:spacing w:val="-4"/>
          <w:szCs w:val="16"/>
        </w:rPr>
        <w:tab/>
      </w: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A8597B">
        <w:rPr>
          <w:rFonts w:cs="B Nazanin"/>
          <w:sz w:val="18"/>
        </w:rPr>
        <w:t xml:space="preserve"> </w:t>
      </w:r>
      <w:proofErr w:type="spellStart"/>
      <w:r w:rsidR="00A8597B">
        <w:rPr>
          <w:rFonts w:cs="B Nazanin"/>
          <w:spacing w:val="-4"/>
          <w:szCs w:val="16"/>
        </w:rPr>
        <w:t>Socializability</w:t>
      </w:r>
      <w:proofErr w:type="spellEnd"/>
      <w:r w:rsidR="00A8597B">
        <w:rPr>
          <w:rFonts w:cs="B Nazanin"/>
          <w:spacing w:val="-4"/>
          <w:szCs w:val="16"/>
        </w:rPr>
        <w:t>, Cultural spaces, Social interaction, Urban spaces</w:t>
      </w:r>
    </w:p>
    <w:p w:rsidR="003F7EC2" w:rsidRDefault="003F7EC2" w:rsidP="003F7EC2">
      <w:pPr>
        <w:pStyle w:val="Heading1"/>
        <w:jc w:val="left"/>
        <w:rPr>
          <w:rFonts w:ascii="Tahoma" w:hAnsi="Tahoma" w:cs="B Nazanin"/>
          <w:color w:val="333333"/>
          <w:shd w:val="clear" w:color="auto" w:fill="FAFAFA"/>
          <w:rtl/>
        </w:rPr>
      </w:pPr>
    </w:p>
    <w:p w:rsidR="00482E84" w:rsidRDefault="00482E84" w:rsidP="00482E84">
      <w:pPr>
        <w:pStyle w:val="Normal1stParagraph"/>
        <w:rPr>
          <w:rtl/>
        </w:rPr>
      </w:pPr>
    </w:p>
    <w:p w:rsidR="00482E84" w:rsidRDefault="00482E84" w:rsidP="00482E84">
      <w:pPr>
        <w:pStyle w:val="Normal1stParagraph"/>
        <w:rPr>
          <w:rtl/>
        </w:rPr>
      </w:pPr>
    </w:p>
    <w:p w:rsidR="00482E84" w:rsidRDefault="00482E84" w:rsidP="00482E84">
      <w:pPr>
        <w:pStyle w:val="Normal1stParagraph"/>
        <w:rPr>
          <w:rtl/>
        </w:rPr>
      </w:pPr>
    </w:p>
    <w:p w:rsidR="00482E84" w:rsidRDefault="00482E84" w:rsidP="00482E84">
      <w:pPr>
        <w:pStyle w:val="Normal1stParagraph"/>
        <w:rPr>
          <w:rtl/>
        </w:rPr>
      </w:pPr>
    </w:p>
    <w:p w:rsidR="00A8597B" w:rsidRDefault="00A8597B" w:rsidP="00482E84">
      <w:pPr>
        <w:pStyle w:val="Normal1stParagraph"/>
        <w:rPr>
          <w:rtl/>
        </w:rPr>
      </w:pPr>
    </w:p>
    <w:p w:rsidR="00A8597B" w:rsidRDefault="00A8597B" w:rsidP="00482E84">
      <w:pPr>
        <w:pStyle w:val="Normal1stParagraph"/>
        <w:rPr>
          <w:rtl/>
        </w:rPr>
      </w:pPr>
    </w:p>
    <w:p w:rsidR="00A8597B" w:rsidRDefault="00A8597B" w:rsidP="00482E84">
      <w:pPr>
        <w:pStyle w:val="Normal1stParagraph"/>
        <w:rPr>
          <w:rtl/>
        </w:rPr>
      </w:pPr>
    </w:p>
    <w:p w:rsidR="00A8597B" w:rsidRPr="00482E84" w:rsidRDefault="00A8597B" w:rsidP="00482E84">
      <w:pPr>
        <w:pStyle w:val="Normal1stParagraph"/>
        <w:rPr>
          <w:rtl/>
        </w:rPr>
      </w:pPr>
    </w:p>
    <w:p w:rsidR="0034061F" w:rsidRPr="0034061F" w:rsidRDefault="0034061F" w:rsidP="0034061F">
      <w:pPr>
        <w:pStyle w:val="Normal1stParagraph"/>
        <w:rPr>
          <w:rtl/>
        </w:rPr>
        <w:sectPr w:rsidR="0034061F" w:rsidRPr="0034061F" w:rsidSect="00254A61">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B26181" w:rsidRPr="00447D56" w:rsidRDefault="00B26181" w:rsidP="00447D56">
      <w:pPr>
        <w:autoSpaceDE w:val="0"/>
        <w:autoSpaceDN w:val="0"/>
        <w:bidi w:val="0"/>
        <w:adjustRightInd w:val="0"/>
        <w:ind w:firstLine="0"/>
        <w:rPr>
          <w:sz w:val="20"/>
          <w:szCs w:val="20"/>
        </w:rPr>
      </w:pPr>
    </w:p>
    <w:sectPr w:rsidR="00B26181" w:rsidRPr="00447D56"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DD" w:rsidRDefault="00F173DD" w:rsidP="0034061F">
      <w:r>
        <w:separator/>
      </w:r>
    </w:p>
  </w:endnote>
  <w:endnote w:type="continuationSeparator" w:id="0">
    <w:p w:rsidR="00F173DD" w:rsidRDefault="00F173DD"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362CA0">
              <w:rPr>
                <w:b/>
                <w:bCs/>
                <w:noProof/>
                <w:sz w:val="16"/>
                <w:szCs w:val="18"/>
                <w:rtl/>
              </w:rPr>
              <w:t>1</w:t>
            </w:r>
            <w:r w:rsidRPr="005D41AB">
              <w:rPr>
                <w:b/>
                <w:bCs/>
                <w:sz w:val="16"/>
                <w:szCs w:val="16"/>
              </w:rPr>
              <w:fldChar w:fldCharType="end"/>
            </w:r>
          </w:p>
        </w:sdtContent>
      </w:sdt>
    </w:sdtContent>
  </w:sdt>
  <w:p w:rsidR="005D41AB" w:rsidRDefault="00F173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75572A">
              <w:rPr>
                <w:b/>
                <w:bCs/>
                <w:noProof/>
                <w:sz w:val="16"/>
                <w:szCs w:val="18"/>
                <w:rtl/>
              </w:rPr>
              <w:t>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362CA0">
              <w:rPr>
                <w:b/>
                <w:bCs/>
                <w:noProof/>
                <w:sz w:val="16"/>
                <w:szCs w:val="18"/>
                <w:rtl/>
              </w:rPr>
              <w:t>1</w:t>
            </w:r>
            <w:r w:rsidRPr="009030F7">
              <w:rPr>
                <w:b/>
                <w:bCs/>
                <w:sz w:val="16"/>
                <w:szCs w:val="16"/>
              </w:rPr>
              <w:fldChar w:fldCharType="end"/>
            </w:r>
          </w:p>
        </w:sdtContent>
      </w:sdt>
    </w:sdtContent>
  </w:sdt>
  <w:p w:rsidR="009030F7" w:rsidRDefault="00B36EB3">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A5565BD" wp14:editId="692D0309">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AED2"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B3E0F"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F173DD"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DD" w:rsidRDefault="00F173DD" w:rsidP="0034061F">
      <w:r>
        <w:separator/>
      </w:r>
    </w:p>
  </w:footnote>
  <w:footnote w:type="continuationSeparator" w:id="0">
    <w:p w:rsidR="00F173DD" w:rsidRDefault="00F173DD" w:rsidP="00340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F173DD"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F173DD"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B87"/>
    <w:multiLevelType w:val="hybridMultilevel"/>
    <w:tmpl w:val="CFBA9F5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36718E7"/>
    <w:multiLevelType w:val="hybridMultilevel"/>
    <w:tmpl w:val="976C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567D8"/>
    <w:multiLevelType w:val="hybridMultilevel"/>
    <w:tmpl w:val="5652DA0E"/>
    <w:lvl w:ilvl="0" w:tplc="FB40916C">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04162"/>
    <w:rsid w:val="00015FC4"/>
    <w:rsid w:val="00022CA3"/>
    <w:rsid w:val="00082B09"/>
    <w:rsid w:val="000A704E"/>
    <w:rsid w:val="000B6FB4"/>
    <w:rsid w:val="000D266D"/>
    <w:rsid w:val="001151E6"/>
    <w:rsid w:val="00140194"/>
    <w:rsid w:val="00143F22"/>
    <w:rsid w:val="0018453B"/>
    <w:rsid w:val="001E4558"/>
    <w:rsid w:val="002047CD"/>
    <w:rsid w:val="002A435D"/>
    <w:rsid w:val="002B3D32"/>
    <w:rsid w:val="00304750"/>
    <w:rsid w:val="00327AEC"/>
    <w:rsid w:val="0033378E"/>
    <w:rsid w:val="0034061F"/>
    <w:rsid w:val="00362CA0"/>
    <w:rsid w:val="00387EDD"/>
    <w:rsid w:val="003C46EB"/>
    <w:rsid w:val="003F7EC2"/>
    <w:rsid w:val="00414144"/>
    <w:rsid w:val="00447D56"/>
    <w:rsid w:val="004749E4"/>
    <w:rsid w:val="00482E84"/>
    <w:rsid w:val="00487464"/>
    <w:rsid w:val="00487BAE"/>
    <w:rsid w:val="004A55F8"/>
    <w:rsid w:val="004B1C7C"/>
    <w:rsid w:val="00553AC8"/>
    <w:rsid w:val="005F1D21"/>
    <w:rsid w:val="00627DA9"/>
    <w:rsid w:val="00651596"/>
    <w:rsid w:val="00653A02"/>
    <w:rsid w:val="0065449F"/>
    <w:rsid w:val="00692B14"/>
    <w:rsid w:val="006D5587"/>
    <w:rsid w:val="0075572A"/>
    <w:rsid w:val="00763421"/>
    <w:rsid w:val="007A2BFD"/>
    <w:rsid w:val="007C43FA"/>
    <w:rsid w:val="007E021B"/>
    <w:rsid w:val="0081512F"/>
    <w:rsid w:val="00823E1A"/>
    <w:rsid w:val="00844013"/>
    <w:rsid w:val="008834A7"/>
    <w:rsid w:val="008D6B0B"/>
    <w:rsid w:val="008E5D1D"/>
    <w:rsid w:val="008E7E21"/>
    <w:rsid w:val="009030F7"/>
    <w:rsid w:val="00941D30"/>
    <w:rsid w:val="009802D3"/>
    <w:rsid w:val="00996943"/>
    <w:rsid w:val="009B48E7"/>
    <w:rsid w:val="009C0EBD"/>
    <w:rsid w:val="009F469E"/>
    <w:rsid w:val="00A23225"/>
    <w:rsid w:val="00A41D9E"/>
    <w:rsid w:val="00A8597B"/>
    <w:rsid w:val="00AD478B"/>
    <w:rsid w:val="00AE313C"/>
    <w:rsid w:val="00B26181"/>
    <w:rsid w:val="00B367D9"/>
    <w:rsid w:val="00B36EB3"/>
    <w:rsid w:val="00B467E2"/>
    <w:rsid w:val="00B63FC3"/>
    <w:rsid w:val="00BC0B87"/>
    <w:rsid w:val="00C134F0"/>
    <w:rsid w:val="00C6126D"/>
    <w:rsid w:val="00CC0CCB"/>
    <w:rsid w:val="00CE505D"/>
    <w:rsid w:val="00CF6E95"/>
    <w:rsid w:val="00D077C7"/>
    <w:rsid w:val="00D1013B"/>
    <w:rsid w:val="00D33EB1"/>
    <w:rsid w:val="00DA126E"/>
    <w:rsid w:val="00DA2520"/>
    <w:rsid w:val="00DB7C70"/>
    <w:rsid w:val="00DC0FC4"/>
    <w:rsid w:val="00E05061"/>
    <w:rsid w:val="00E12D1B"/>
    <w:rsid w:val="00E169CD"/>
    <w:rsid w:val="00E21F67"/>
    <w:rsid w:val="00E24C9E"/>
    <w:rsid w:val="00E50791"/>
    <w:rsid w:val="00EA0422"/>
    <w:rsid w:val="00EC0427"/>
    <w:rsid w:val="00EF600F"/>
    <w:rsid w:val="00F173DD"/>
    <w:rsid w:val="00F72053"/>
    <w:rsid w:val="00F75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17E7F-DDD2-4C96-95B5-A0D2C77C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3D12-BB42-4471-A4FD-13320FFB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Moorche</cp:lastModifiedBy>
  <cp:revision>78</cp:revision>
  <cp:lastPrinted>2020-01-25T17:01:00Z</cp:lastPrinted>
  <dcterms:created xsi:type="dcterms:W3CDTF">2019-08-29T07:23:00Z</dcterms:created>
  <dcterms:modified xsi:type="dcterms:W3CDTF">2020-01-25T17:01:00Z</dcterms:modified>
</cp:coreProperties>
</file>