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38"/>
        <w:bidiVisual/>
        <w:tblW w:w="8860" w:type="dxa"/>
        <w:tblLayout w:type="fixed"/>
        <w:tblLook w:val="04A0" w:firstRow="1" w:lastRow="0" w:firstColumn="1" w:lastColumn="0" w:noHBand="0" w:noVBand="1"/>
      </w:tblPr>
      <w:tblGrid>
        <w:gridCol w:w="14"/>
        <w:gridCol w:w="4408"/>
        <w:gridCol w:w="4423"/>
        <w:gridCol w:w="15"/>
      </w:tblGrid>
      <w:tr w:rsidR="003F7EC2" w:rsidRPr="000C0656" w:rsidTr="00DF3B12">
        <w:trPr>
          <w:gridBefore w:val="1"/>
          <w:wBefore w:w="14" w:type="dxa"/>
          <w:trHeight w:val="2300"/>
        </w:trPr>
        <w:tc>
          <w:tcPr>
            <w:tcW w:w="8846" w:type="dxa"/>
            <w:gridSpan w:val="3"/>
            <w:shd w:val="clear" w:color="auto" w:fill="D9D9D9"/>
          </w:tcPr>
          <w:p w:rsidR="003F7EC2" w:rsidRPr="000C0656" w:rsidRDefault="003F7EC2" w:rsidP="003F7EC2">
            <w:pPr>
              <w:pStyle w:val="Subtitle"/>
              <w:ind w:firstLine="0"/>
              <w:rPr>
                <w:rFonts w:cs="B Nazanin"/>
                <w:b w:val="0"/>
                <w:bCs w:val="0"/>
                <w:sz w:val="16"/>
                <w:szCs w:val="14"/>
                <w:rtl/>
              </w:rPr>
            </w:pPr>
          </w:p>
          <w:p w:rsidR="003F7EC2" w:rsidRPr="00B53A92" w:rsidRDefault="009025C4" w:rsidP="003F7EC2">
            <w:pPr>
              <w:pStyle w:val="ListParagraph"/>
              <w:bidi/>
              <w:spacing w:after="0" w:line="240" w:lineRule="auto"/>
              <w:ind w:left="0"/>
              <w:jc w:val="center"/>
              <w:rPr>
                <w:rFonts w:cs="B Titr"/>
              </w:rPr>
            </w:pPr>
            <w:r>
              <w:rPr>
                <w:rFonts w:cs="B Titr" w:hint="cs"/>
                <w:sz w:val="24"/>
                <w:szCs w:val="24"/>
                <w:rtl/>
              </w:rPr>
              <w:t>جستاری بر زمینه گرایی اقلیمی در معماری بومی شهر تبریز</w:t>
            </w:r>
          </w:p>
          <w:p w:rsidR="003F7EC2" w:rsidRPr="000C0656" w:rsidRDefault="009025C4" w:rsidP="009025C4">
            <w:pPr>
              <w:pStyle w:val="ListParagraph"/>
              <w:bidi/>
              <w:spacing w:after="0" w:line="240" w:lineRule="auto"/>
              <w:ind w:left="0"/>
              <w:jc w:val="center"/>
              <w:rPr>
                <w:rFonts w:cs="B Nazanin"/>
                <w:rtl/>
                <w:lang w:bidi="fa-IR"/>
              </w:rPr>
            </w:pPr>
            <w:r>
              <w:rPr>
                <w:rFonts w:cs="B Nazanin" w:hint="cs"/>
                <w:b/>
                <w:bCs/>
                <w:spacing w:val="-4"/>
                <w:sz w:val="20"/>
                <w:szCs w:val="20"/>
                <w:rtl/>
                <w:lang w:bidi="fa-IR"/>
              </w:rPr>
              <w:t>ندا فیضاب زبرلو</w:t>
            </w:r>
            <w:r w:rsidR="003F7EC2">
              <w:rPr>
                <w:rFonts w:cs="B Nazanin" w:hint="cs"/>
                <w:b/>
                <w:bCs/>
                <w:spacing w:val="-4"/>
                <w:sz w:val="20"/>
                <w:szCs w:val="20"/>
                <w:vertAlign w:val="superscript"/>
                <w:rtl/>
                <w:lang w:bidi="fa-IR"/>
              </w:rPr>
              <w:t>1</w:t>
            </w:r>
            <w:r w:rsidR="003F7EC2">
              <w:rPr>
                <w:rFonts w:cs="B Nazanin" w:hint="cs"/>
                <w:b/>
                <w:bCs/>
                <w:spacing w:val="-4"/>
                <w:sz w:val="20"/>
                <w:szCs w:val="20"/>
                <w:rtl/>
                <w:lang w:bidi="fa-IR"/>
              </w:rPr>
              <w:t xml:space="preserve">، </w:t>
            </w:r>
            <w:r>
              <w:rPr>
                <w:rFonts w:cs="B Nazanin" w:hint="cs"/>
                <w:b/>
                <w:bCs/>
                <w:spacing w:val="-4"/>
                <w:sz w:val="20"/>
                <w:szCs w:val="20"/>
                <w:rtl/>
                <w:lang w:bidi="fa-IR"/>
              </w:rPr>
              <w:t>بهرام احمد خانی ملکی</w:t>
            </w:r>
            <w:r w:rsidR="003F7EC2">
              <w:rPr>
                <w:rFonts w:cs="B Nazanin" w:hint="cs"/>
                <w:b/>
                <w:bCs/>
                <w:spacing w:val="-4"/>
                <w:sz w:val="20"/>
                <w:szCs w:val="20"/>
                <w:vertAlign w:val="superscript"/>
                <w:rtl/>
                <w:lang w:bidi="fa-IR"/>
              </w:rPr>
              <w:t>2</w:t>
            </w:r>
          </w:p>
          <w:p w:rsidR="003F7EC2" w:rsidRDefault="009025C4" w:rsidP="003F7EC2">
            <w:pPr>
              <w:pStyle w:val="Adres-Nevisandeha"/>
              <w:numPr>
                <w:ilvl w:val="0"/>
                <w:numId w:val="1"/>
              </w:numPr>
              <w:rPr>
                <w:rFonts w:cs="B Nazanin"/>
                <w:color w:val="000000"/>
                <w:sz w:val="18"/>
              </w:rPr>
            </w:pPr>
            <w:r>
              <w:rPr>
                <w:rFonts w:cs="B Nazanin" w:hint="cs"/>
                <w:sz w:val="18"/>
                <w:rtl/>
              </w:rPr>
              <w:t>دانشجوی کارشناسی ارشد معماری، موسسه آموزش عالی سراج تبریز</w:t>
            </w:r>
          </w:p>
          <w:p w:rsidR="003F7EC2" w:rsidRPr="000C0656" w:rsidRDefault="009025C4" w:rsidP="003F7EC2">
            <w:pPr>
              <w:pStyle w:val="Adres-Nevisandeha"/>
              <w:numPr>
                <w:ilvl w:val="0"/>
                <w:numId w:val="1"/>
              </w:numPr>
              <w:rPr>
                <w:rFonts w:cs="B Nazanin"/>
                <w:color w:val="000000"/>
                <w:sz w:val="18"/>
                <w:rtl/>
              </w:rPr>
            </w:pPr>
            <w:r>
              <w:rPr>
                <w:rFonts w:cs="B Nazanin" w:hint="cs"/>
                <w:sz w:val="18"/>
                <w:rtl/>
              </w:rPr>
              <w:t>استادیار معماری،عضو هیأت علمی، موسسه آموزش عالی سراج تبریز</w:t>
            </w:r>
          </w:p>
          <w:p w:rsidR="003F7EC2" w:rsidRPr="000C0656" w:rsidRDefault="003F7EC2" w:rsidP="009025C4">
            <w:pPr>
              <w:pStyle w:val="Adres-Nevisandeha"/>
              <w:ind w:left="360"/>
              <w:jc w:val="both"/>
              <w:rPr>
                <w:rFonts w:cs="B Nazanin"/>
                <w:b/>
                <w:bCs/>
                <w:color w:val="000000"/>
                <w:sz w:val="16"/>
                <w:szCs w:val="16"/>
                <w:rtl/>
              </w:rPr>
            </w:pPr>
          </w:p>
        </w:tc>
      </w:tr>
      <w:tr w:rsidR="003F7EC2" w:rsidRPr="000C0656" w:rsidTr="00DF3B12">
        <w:trPr>
          <w:gridBefore w:val="1"/>
          <w:wBefore w:w="14" w:type="dxa"/>
          <w:trHeight w:val="1334"/>
        </w:trPr>
        <w:tc>
          <w:tcPr>
            <w:tcW w:w="8846" w:type="dxa"/>
            <w:gridSpan w:val="3"/>
            <w:shd w:val="clear" w:color="auto" w:fill="FFFFFF"/>
          </w:tcPr>
          <w:p w:rsidR="003F7EC2" w:rsidRPr="000C0656" w:rsidRDefault="003F7EC2" w:rsidP="003F7EC2">
            <w:pPr>
              <w:bidi w:val="0"/>
              <w:jc w:val="center"/>
              <w:rPr>
                <w:rFonts w:cs="B Nazanin"/>
                <w:b/>
                <w:bCs/>
                <w:color w:val="000000"/>
                <w:sz w:val="20"/>
                <w:szCs w:val="20"/>
                <w:rtl/>
              </w:rPr>
            </w:pPr>
          </w:p>
          <w:p w:rsidR="003F7EC2" w:rsidRPr="00B53A92" w:rsidRDefault="009025C4" w:rsidP="00AB1BE6">
            <w:pPr>
              <w:bidi w:val="0"/>
              <w:ind w:firstLine="0"/>
              <w:jc w:val="center"/>
              <w:rPr>
                <w:rFonts w:cs="B Nazanin"/>
                <w:b/>
                <w:bCs/>
                <w:color w:val="000000"/>
                <w:sz w:val="24"/>
                <w:lang w:bidi="fa-IR"/>
              </w:rPr>
            </w:pPr>
            <w:r w:rsidRPr="009025C4">
              <w:rPr>
                <w:rFonts w:cs="B Nazanin"/>
                <w:b/>
                <w:bCs/>
                <w:color w:val="000000"/>
                <w:sz w:val="24"/>
                <w:lang w:bidi="fa-IR"/>
              </w:rPr>
              <w:t>A Study</w:t>
            </w:r>
            <w:r w:rsidR="00AB1BE6">
              <w:t xml:space="preserve"> </w:t>
            </w:r>
            <w:r w:rsidR="00AB1BE6" w:rsidRPr="00AB1BE6">
              <w:rPr>
                <w:rFonts w:cs="B Nazanin"/>
                <w:b/>
                <w:bCs/>
                <w:color w:val="000000"/>
                <w:sz w:val="24"/>
                <w:lang w:bidi="fa-IR"/>
              </w:rPr>
              <w:t xml:space="preserve">Climatic </w:t>
            </w:r>
            <w:proofErr w:type="spellStart"/>
            <w:r w:rsidR="00AB1BE6" w:rsidRPr="00AB1BE6">
              <w:rPr>
                <w:rFonts w:cs="B Nazanin"/>
                <w:b/>
                <w:bCs/>
                <w:color w:val="000000"/>
                <w:sz w:val="24"/>
                <w:lang w:bidi="fa-IR"/>
              </w:rPr>
              <w:t>contextualism</w:t>
            </w:r>
            <w:proofErr w:type="spellEnd"/>
            <w:r w:rsidR="00AB1BE6" w:rsidRPr="00AB1BE6">
              <w:rPr>
                <w:rFonts w:cs="B Nazanin"/>
                <w:b/>
                <w:bCs/>
                <w:color w:val="000000"/>
                <w:sz w:val="24"/>
                <w:lang w:bidi="fa-IR"/>
              </w:rPr>
              <w:t xml:space="preserve"> in Tabriz's native architecture </w:t>
            </w:r>
            <w:r w:rsidRPr="009025C4">
              <w:rPr>
                <w:rFonts w:cs="B Nazanin"/>
                <w:b/>
                <w:bCs/>
                <w:color w:val="000000"/>
                <w:sz w:val="24"/>
                <w:lang w:bidi="fa-IR"/>
              </w:rPr>
              <w:t xml:space="preserve"> </w:t>
            </w:r>
          </w:p>
          <w:p w:rsidR="00B63FC3" w:rsidRPr="00B63FC3" w:rsidRDefault="00AB1BE6" w:rsidP="00AB1BE6">
            <w:pPr>
              <w:pStyle w:val="AuthorsEnglish"/>
            </w:pPr>
            <w:proofErr w:type="spellStart"/>
            <w:r>
              <w:t>neda</w:t>
            </w:r>
            <w:proofErr w:type="spellEnd"/>
            <w:r>
              <w:t xml:space="preserve"> </w:t>
            </w:r>
            <w:proofErr w:type="spellStart"/>
            <w:r>
              <w:t>feyzab</w:t>
            </w:r>
            <w:proofErr w:type="spellEnd"/>
            <w:r>
              <w:t xml:space="preserve"> </w:t>
            </w:r>
            <w:proofErr w:type="spellStart"/>
            <w:r>
              <w:t>zabarlou</w:t>
            </w:r>
            <w:proofErr w:type="spellEnd"/>
            <w:r w:rsidR="00B63FC3" w:rsidRPr="00B63FC3">
              <w:t xml:space="preserve"> </w:t>
            </w:r>
            <w:r w:rsidR="00B63FC3" w:rsidRPr="00B63FC3">
              <w:rPr>
                <w:vertAlign w:val="superscript"/>
              </w:rPr>
              <w:t>1</w:t>
            </w:r>
            <w:r w:rsidR="00B63FC3" w:rsidRPr="00B63FC3">
              <w:t xml:space="preserve">, </w:t>
            </w:r>
            <w:proofErr w:type="spellStart"/>
            <w:r>
              <w:t>bahram</w:t>
            </w:r>
            <w:proofErr w:type="spellEnd"/>
            <w:r>
              <w:t xml:space="preserve"> </w:t>
            </w:r>
            <w:proofErr w:type="spellStart"/>
            <w:r>
              <w:t>ahmadkhani</w:t>
            </w:r>
            <w:proofErr w:type="spellEnd"/>
            <w:r>
              <w:t xml:space="preserve"> </w:t>
            </w:r>
            <w:proofErr w:type="spellStart"/>
            <w:r>
              <w:t>maleki</w:t>
            </w:r>
            <w:proofErr w:type="spellEnd"/>
            <w:r w:rsidR="00B63FC3" w:rsidRPr="00B63FC3">
              <w:t xml:space="preserve"> </w:t>
            </w:r>
            <w:r w:rsidR="00B63FC3" w:rsidRPr="00B63FC3">
              <w:rPr>
                <w:vertAlign w:val="superscript"/>
              </w:rPr>
              <w:t>2</w:t>
            </w:r>
          </w:p>
          <w:p w:rsidR="00B63FC3" w:rsidRDefault="00AB1BE6" w:rsidP="00AB1BE6">
            <w:pPr>
              <w:pStyle w:val="AffiliationsEnglish"/>
              <w:numPr>
                <w:ilvl w:val="0"/>
                <w:numId w:val="2"/>
              </w:numPr>
            </w:pPr>
            <w:r w:rsidRPr="00AB1BE6">
              <w:t xml:space="preserve">Master of Architecture, </w:t>
            </w:r>
            <w:proofErr w:type="spellStart"/>
            <w:r w:rsidRPr="00AB1BE6">
              <w:t>Seraj</w:t>
            </w:r>
            <w:proofErr w:type="spellEnd"/>
            <w:r w:rsidRPr="00AB1BE6">
              <w:t xml:space="preserve"> Institute o</w:t>
            </w:r>
            <w:r>
              <w:t>f Higher Education, Tabriz</w:t>
            </w:r>
          </w:p>
          <w:p w:rsidR="003F7EC2" w:rsidRPr="00B63FC3" w:rsidRDefault="00AB1BE6" w:rsidP="00AB1BE6">
            <w:pPr>
              <w:pStyle w:val="AffiliationsEnglish"/>
              <w:numPr>
                <w:ilvl w:val="0"/>
                <w:numId w:val="2"/>
              </w:numPr>
            </w:pPr>
            <w:r w:rsidRPr="00AB1BE6">
              <w:t xml:space="preserve">Assistant Professor of Architecture, Faculty Member, </w:t>
            </w:r>
            <w:proofErr w:type="spellStart"/>
            <w:r w:rsidRPr="00AB1BE6">
              <w:t>Seraj</w:t>
            </w:r>
            <w:proofErr w:type="spellEnd"/>
            <w:r w:rsidRPr="00AB1BE6">
              <w:t xml:space="preserve"> Insti</w:t>
            </w:r>
            <w:r>
              <w:t>tute of Higher Education, Tabriz</w:t>
            </w:r>
          </w:p>
        </w:tc>
      </w:tr>
      <w:tr w:rsidR="003F7EC2" w:rsidRPr="000C0656" w:rsidTr="00DF3B12">
        <w:trPr>
          <w:gridBefore w:val="1"/>
          <w:wBefore w:w="14" w:type="dxa"/>
          <w:trHeight w:val="81"/>
        </w:trPr>
        <w:tc>
          <w:tcPr>
            <w:tcW w:w="8846" w:type="dxa"/>
            <w:gridSpan w:val="3"/>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DF3B12">
        <w:trPr>
          <w:gridBefore w:val="1"/>
          <w:wBefore w:w="14" w:type="dxa"/>
          <w:trHeight w:val="81"/>
        </w:trPr>
        <w:tc>
          <w:tcPr>
            <w:tcW w:w="8846" w:type="dxa"/>
            <w:gridSpan w:val="3"/>
            <w:shd w:val="clear" w:color="auto" w:fill="D9D9D9"/>
          </w:tcPr>
          <w:p w:rsidR="003F7EC2" w:rsidRPr="0034061F" w:rsidRDefault="0034061F" w:rsidP="00A66DF9">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1A13C7">
              <w:t xml:space="preserve"> </w:t>
            </w:r>
            <w:r w:rsidR="001A13C7" w:rsidRPr="001A13C7">
              <w:rPr>
                <w:sz w:val="16"/>
                <w:szCs w:val="20"/>
              </w:rPr>
              <w:t>bahramahmadkhani@ymail.com</w:t>
            </w:r>
            <w:r w:rsidR="001A13C7" w:rsidRPr="001A13C7">
              <w:rPr>
                <w:sz w:val="16"/>
                <w:szCs w:val="20"/>
                <w:rtl/>
              </w:rPr>
              <w:t xml:space="preserve"> </w:t>
            </w:r>
            <w:r w:rsidR="00A66DF9">
              <w:rPr>
                <w:rFonts w:hint="cs"/>
                <w:sz w:val="16"/>
                <w:szCs w:val="20"/>
                <w:rtl/>
                <w:lang w:bidi="fa-IR"/>
              </w:rPr>
              <w:t xml:space="preserve"> </w:t>
            </w:r>
            <w:r w:rsidRPr="0034061F">
              <w:rPr>
                <w:sz w:val="16"/>
                <w:szCs w:val="20"/>
              </w:rPr>
              <w:t xml:space="preserve"> </w:t>
            </w:r>
            <w:r w:rsidRPr="0034061F">
              <w:rPr>
                <w:rFonts w:hint="cs"/>
                <w:sz w:val="16"/>
                <w:szCs w:val="20"/>
                <w:rtl/>
              </w:rPr>
              <w:t xml:space="preserve">         </w:t>
            </w:r>
            <w:r w:rsidRPr="0034061F">
              <w:rPr>
                <w:rFonts w:hint="cs"/>
                <w:sz w:val="16"/>
                <w:szCs w:val="20"/>
                <w:rtl/>
              </w:rPr>
              <w:tab/>
            </w:r>
            <w:r w:rsidR="00A66DF9">
              <w:rPr>
                <w:rFonts w:hint="cs"/>
                <w:sz w:val="16"/>
                <w:szCs w:val="20"/>
                <w:rtl/>
                <w:lang w:bidi="fa-IR"/>
              </w:rPr>
              <w:t xml:space="preserve">   </w:t>
            </w:r>
            <w:hyperlink r:id="rId8" w:history="1">
              <w:r w:rsidR="00A66DF9" w:rsidRPr="00990168">
                <w:rPr>
                  <w:rStyle w:val="Hyperlink"/>
                  <w:sz w:val="16"/>
                  <w:szCs w:val="20"/>
                  <w:lang w:bidi="fa-IR"/>
                </w:rPr>
                <w:t>n.feyzab@gmail.com</w:t>
              </w:r>
            </w:hyperlink>
            <w:r w:rsidR="00A66DF9">
              <w:rPr>
                <w:rFonts w:hint="cs"/>
                <w:sz w:val="16"/>
                <w:szCs w:val="20"/>
                <w:rtl/>
                <w:lang w:bidi="fa-IR"/>
              </w:rPr>
              <w:t xml:space="preserve"> :</w:t>
            </w:r>
            <w:r w:rsidRPr="0034061F">
              <w:rPr>
                <w:rFonts w:hint="cs"/>
                <w:sz w:val="16"/>
                <w:szCs w:val="20"/>
                <w:rtl/>
                <w:lang w:bidi="fa-IR"/>
              </w:rPr>
              <w:t>ایمیل نویسنده مسئول</w:t>
            </w:r>
          </w:p>
        </w:tc>
      </w:tr>
      <w:tr w:rsidR="003F7EC2" w:rsidRPr="000C0656" w:rsidTr="00DF3B12">
        <w:trPr>
          <w:gridAfter w:val="1"/>
          <w:wAfter w:w="15" w:type="dxa"/>
          <w:trHeight w:val="674"/>
        </w:trPr>
        <w:tc>
          <w:tcPr>
            <w:tcW w:w="4422" w:type="dxa"/>
            <w:gridSpan w:val="2"/>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23"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7" w:h="16840" w:code="9"/>
          <w:pgMar w:top="1985" w:right="1701" w:bottom="1134" w:left="1418" w:header="1134" w:footer="1418" w:gutter="0"/>
          <w:cols w:num="2" w:space="709"/>
          <w:titlePg/>
          <w:bidi/>
          <w:docGrid w:linePitch="360"/>
        </w:sectPr>
      </w:pPr>
    </w:p>
    <w:p w:rsidR="00A1574C" w:rsidRDefault="003F7EC2" w:rsidP="001A13C7">
      <w:pPr>
        <w:pStyle w:val="Chekideh"/>
        <w:ind w:firstLine="0"/>
        <w:rPr>
          <w:rFonts w:cs="B Nazanin"/>
          <w:spacing w:val="-8"/>
          <w:sz w:val="20"/>
          <w:szCs w:val="20"/>
        </w:rPr>
      </w:pPr>
      <w:r w:rsidRPr="000C0656">
        <w:rPr>
          <w:rFonts w:cs="B Nazanin" w:hint="cs"/>
          <w:spacing w:val="-8"/>
          <w:sz w:val="20"/>
          <w:szCs w:val="20"/>
          <w:rtl/>
        </w:rPr>
        <w:lastRenderedPageBreak/>
        <w:t xml:space="preserve"> </w:t>
      </w:r>
      <w:r w:rsidR="00A1574C" w:rsidRPr="00A1574C">
        <w:rPr>
          <w:rFonts w:cs="B Nazanin"/>
          <w:spacing w:val="-8"/>
          <w:sz w:val="20"/>
          <w:szCs w:val="20"/>
          <w:rtl/>
        </w:rPr>
        <w:t>با تعر</w:t>
      </w:r>
      <w:r w:rsidR="00A1574C" w:rsidRPr="00A1574C">
        <w:rPr>
          <w:rFonts w:cs="B Nazanin" w:hint="cs"/>
          <w:spacing w:val="-8"/>
          <w:sz w:val="20"/>
          <w:szCs w:val="20"/>
          <w:rtl/>
        </w:rPr>
        <w:t>ی</w:t>
      </w:r>
      <w:r w:rsidR="00A1574C" w:rsidRPr="00A1574C">
        <w:rPr>
          <w:rFonts w:cs="B Nazanin" w:hint="eastAsia"/>
          <w:spacing w:val="-8"/>
          <w:sz w:val="20"/>
          <w:szCs w:val="20"/>
          <w:rtl/>
        </w:rPr>
        <w:t>ف</w:t>
      </w:r>
      <w:r w:rsidR="00A1574C" w:rsidRPr="00A1574C">
        <w:rPr>
          <w:rFonts w:cs="B Nazanin"/>
          <w:spacing w:val="-8"/>
          <w:sz w:val="20"/>
          <w:szCs w:val="20"/>
          <w:rtl/>
        </w:rPr>
        <w:t xml:space="preserve"> و تحل</w:t>
      </w:r>
      <w:r w:rsidR="00A1574C" w:rsidRPr="00A1574C">
        <w:rPr>
          <w:rFonts w:cs="B Nazanin" w:hint="cs"/>
          <w:spacing w:val="-8"/>
          <w:sz w:val="20"/>
          <w:szCs w:val="20"/>
          <w:rtl/>
        </w:rPr>
        <w:t>ی</w:t>
      </w:r>
      <w:r w:rsidR="00A1574C" w:rsidRPr="00A1574C">
        <w:rPr>
          <w:rFonts w:cs="B Nazanin" w:hint="eastAsia"/>
          <w:spacing w:val="-8"/>
          <w:sz w:val="20"/>
          <w:szCs w:val="20"/>
          <w:rtl/>
        </w:rPr>
        <w:t>ل</w:t>
      </w:r>
      <w:r w:rsidR="00A1574C" w:rsidRPr="00A1574C">
        <w:rPr>
          <w:rFonts w:cs="B Nazanin"/>
          <w:spacing w:val="-8"/>
          <w:sz w:val="20"/>
          <w:szCs w:val="20"/>
          <w:rtl/>
        </w:rPr>
        <w:t xml:space="preserve"> معمار</w:t>
      </w:r>
      <w:r w:rsidR="00A1574C" w:rsidRPr="00A1574C">
        <w:rPr>
          <w:rFonts w:cs="B Nazanin" w:hint="cs"/>
          <w:spacing w:val="-8"/>
          <w:sz w:val="20"/>
          <w:szCs w:val="20"/>
          <w:rtl/>
        </w:rPr>
        <w:t>ی</w:t>
      </w:r>
      <w:r w:rsidR="00A1574C" w:rsidRPr="00A1574C">
        <w:rPr>
          <w:rFonts w:cs="B Nazanin"/>
          <w:spacing w:val="-8"/>
          <w:sz w:val="20"/>
          <w:szCs w:val="20"/>
          <w:rtl/>
        </w:rPr>
        <w:t xml:space="preserve"> زم</w:t>
      </w:r>
      <w:r w:rsidR="00A1574C" w:rsidRPr="00A1574C">
        <w:rPr>
          <w:rFonts w:cs="B Nazanin" w:hint="cs"/>
          <w:spacing w:val="-8"/>
          <w:sz w:val="20"/>
          <w:szCs w:val="20"/>
          <w:rtl/>
        </w:rPr>
        <w:t>ی</w:t>
      </w:r>
      <w:r w:rsidR="00A1574C" w:rsidRPr="00A1574C">
        <w:rPr>
          <w:rFonts w:cs="B Nazanin" w:hint="eastAsia"/>
          <w:spacing w:val="-8"/>
          <w:sz w:val="20"/>
          <w:szCs w:val="20"/>
          <w:rtl/>
        </w:rPr>
        <w:t>نه</w:t>
      </w:r>
      <w:r w:rsidR="00A1574C" w:rsidRPr="00A1574C">
        <w:rPr>
          <w:rFonts w:cs="B Nazanin"/>
          <w:spacing w:val="-8"/>
          <w:sz w:val="20"/>
          <w:szCs w:val="20"/>
          <w:rtl/>
        </w:rPr>
        <w:t xml:space="preserve"> گرا به ا</w:t>
      </w:r>
      <w:r w:rsidR="00A1574C" w:rsidRPr="00A1574C">
        <w:rPr>
          <w:rFonts w:cs="B Nazanin" w:hint="cs"/>
          <w:spacing w:val="-8"/>
          <w:sz w:val="20"/>
          <w:szCs w:val="20"/>
          <w:rtl/>
        </w:rPr>
        <w:t>ی</w:t>
      </w:r>
      <w:r w:rsidR="00A1574C" w:rsidRPr="00A1574C">
        <w:rPr>
          <w:rFonts w:cs="B Nazanin" w:hint="eastAsia"/>
          <w:spacing w:val="-8"/>
          <w:sz w:val="20"/>
          <w:szCs w:val="20"/>
          <w:rtl/>
        </w:rPr>
        <w:t>ن</w:t>
      </w:r>
      <w:r w:rsidR="00A1574C" w:rsidRPr="00A1574C">
        <w:rPr>
          <w:rFonts w:cs="B Nazanin"/>
          <w:spacing w:val="-8"/>
          <w:sz w:val="20"/>
          <w:szCs w:val="20"/>
          <w:rtl/>
        </w:rPr>
        <w:t xml:space="preserve"> نکته خواه</w:t>
      </w:r>
      <w:r w:rsidR="00A1574C" w:rsidRPr="00A1574C">
        <w:rPr>
          <w:rFonts w:cs="B Nazanin" w:hint="cs"/>
          <w:spacing w:val="-8"/>
          <w:sz w:val="20"/>
          <w:szCs w:val="20"/>
          <w:rtl/>
        </w:rPr>
        <w:t>ی</w:t>
      </w:r>
      <w:r w:rsidR="00A1574C" w:rsidRPr="00A1574C">
        <w:rPr>
          <w:rFonts w:cs="B Nazanin" w:hint="eastAsia"/>
          <w:spacing w:val="-8"/>
          <w:sz w:val="20"/>
          <w:szCs w:val="20"/>
          <w:rtl/>
        </w:rPr>
        <w:t>م</w:t>
      </w:r>
      <w:r w:rsidR="00A1574C" w:rsidRPr="00A1574C">
        <w:rPr>
          <w:rFonts w:cs="B Nazanin"/>
          <w:spacing w:val="-8"/>
          <w:sz w:val="20"/>
          <w:szCs w:val="20"/>
          <w:rtl/>
        </w:rPr>
        <w:t xml:space="preserve"> رس</w:t>
      </w:r>
      <w:r w:rsidR="00A1574C" w:rsidRPr="00A1574C">
        <w:rPr>
          <w:rFonts w:cs="B Nazanin" w:hint="cs"/>
          <w:spacing w:val="-8"/>
          <w:sz w:val="20"/>
          <w:szCs w:val="20"/>
          <w:rtl/>
        </w:rPr>
        <w:t>ی</w:t>
      </w:r>
      <w:r w:rsidR="00A1574C" w:rsidRPr="00A1574C">
        <w:rPr>
          <w:rFonts w:cs="B Nazanin" w:hint="eastAsia"/>
          <w:spacing w:val="-8"/>
          <w:sz w:val="20"/>
          <w:szCs w:val="20"/>
          <w:rtl/>
        </w:rPr>
        <w:t>د</w:t>
      </w:r>
      <w:r w:rsidR="00A1574C" w:rsidRPr="00A1574C">
        <w:rPr>
          <w:rFonts w:cs="B Nazanin"/>
          <w:spacing w:val="-8"/>
          <w:sz w:val="20"/>
          <w:szCs w:val="20"/>
          <w:rtl/>
        </w:rPr>
        <w:t xml:space="preserve"> که بوم گرا</w:t>
      </w:r>
      <w:r w:rsidR="00A1574C" w:rsidRPr="00A1574C">
        <w:rPr>
          <w:rFonts w:cs="B Nazanin" w:hint="cs"/>
          <w:spacing w:val="-8"/>
          <w:sz w:val="20"/>
          <w:szCs w:val="20"/>
          <w:rtl/>
        </w:rPr>
        <w:t>یی</w:t>
      </w:r>
      <w:r w:rsidR="00A1574C">
        <w:rPr>
          <w:rFonts w:cs="B Nazanin"/>
          <w:spacing w:val="-8"/>
          <w:sz w:val="20"/>
          <w:szCs w:val="20"/>
          <w:rtl/>
        </w:rPr>
        <w:t xml:space="preserve"> وجه تشابه </w:t>
      </w:r>
      <w:r w:rsidR="00A1574C" w:rsidRPr="00A1574C">
        <w:rPr>
          <w:rFonts w:cs="B Nazanin"/>
          <w:spacing w:val="-8"/>
          <w:sz w:val="20"/>
          <w:szCs w:val="20"/>
          <w:rtl/>
        </w:rPr>
        <w:t>بس</w:t>
      </w:r>
      <w:r w:rsidR="00A1574C" w:rsidRPr="00A1574C">
        <w:rPr>
          <w:rFonts w:cs="B Nazanin" w:hint="cs"/>
          <w:spacing w:val="-8"/>
          <w:sz w:val="20"/>
          <w:szCs w:val="20"/>
          <w:rtl/>
        </w:rPr>
        <w:t>ی</w:t>
      </w:r>
      <w:r w:rsidR="00A1574C" w:rsidRPr="00A1574C">
        <w:rPr>
          <w:rFonts w:cs="B Nazanin" w:hint="eastAsia"/>
          <w:spacing w:val="-8"/>
          <w:sz w:val="20"/>
          <w:szCs w:val="20"/>
          <w:rtl/>
        </w:rPr>
        <w:t>ار</w:t>
      </w:r>
      <w:r w:rsidR="00A1574C" w:rsidRPr="00A1574C">
        <w:rPr>
          <w:rFonts w:cs="B Nazanin" w:hint="cs"/>
          <w:spacing w:val="-8"/>
          <w:sz w:val="20"/>
          <w:szCs w:val="20"/>
          <w:rtl/>
        </w:rPr>
        <w:t>ی</w:t>
      </w:r>
      <w:r w:rsidR="00A1574C" w:rsidRPr="00A1574C">
        <w:rPr>
          <w:rFonts w:cs="B Nazanin"/>
          <w:spacing w:val="-8"/>
          <w:sz w:val="20"/>
          <w:szCs w:val="20"/>
          <w:rtl/>
        </w:rPr>
        <w:t xml:space="preserve"> با معمار</w:t>
      </w:r>
      <w:r w:rsidR="00A1574C" w:rsidRPr="00A1574C">
        <w:rPr>
          <w:rFonts w:cs="B Nazanin" w:hint="cs"/>
          <w:spacing w:val="-8"/>
          <w:sz w:val="20"/>
          <w:szCs w:val="20"/>
          <w:rtl/>
        </w:rPr>
        <w:t>ی</w:t>
      </w:r>
      <w:r w:rsidR="00A1574C" w:rsidRPr="00A1574C">
        <w:rPr>
          <w:rFonts w:cs="B Nazanin"/>
          <w:spacing w:val="-8"/>
          <w:sz w:val="20"/>
          <w:szCs w:val="20"/>
          <w:rtl/>
        </w:rPr>
        <w:t xml:space="preserve"> زم</w:t>
      </w:r>
      <w:r w:rsidR="00A1574C" w:rsidRPr="00A1574C">
        <w:rPr>
          <w:rFonts w:cs="B Nazanin" w:hint="cs"/>
          <w:spacing w:val="-8"/>
          <w:sz w:val="20"/>
          <w:szCs w:val="20"/>
          <w:rtl/>
        </w:rPr>
        <w:t>ی</w:t>
      </w:r>
      <w:r w:rsidR="00A1574C" w:rsidRPr="00A1574C">
        <w:rPr>
          <w:rFonts w:cs="B Nazanin" w:hint="eastAsia"/>
          <w:spacing w:val="-8"/>
          <w:sz w:val="20"/>
          <w:szCs w:val="20"/>
          <w:rtl/>
        </w:rPr>
        <w:t>نه</w:t>
      </w:r>
      <w:r w:rsidR="00A1574C" w:rsidRPr="00A1574C">
        <w:rPr>
          <w:rFonts w:cs="B Nazanin"/>
          <w:spacing w:val="-8"/>
          <w:sz w:val="20"/>
          <w:szCs w:val="20"/>
          <w:rtl/>
        </w:rPr>
        <w:t xml:space="preserve"> گرا دارد که با استفاده از ا</w:t>
      </w:r>
      <w:r w:rsidR="00A1574C" w:rsidRPr="00A1574C">
        <w:rPr>
          <w:rFonts w:cs="B Nazanin" w:hint="cs"/>
          <w:spacing w:val="-8"/>
          <w:sz w:val="20"/>
          <w:szCs w:val="20"/>
          <w:rtl/>
        </w:rPr>
        <w:t>ی</w:t>
      </w:r>
      <w:r w:rsidR="00A1574C" w:rsidRPr="00A1574C">
        <w:rPr>
          <w:rFonts w:cs="B Nazanin" w:hint="eastAsia"/>
          <w:spacing w:val="-8"/>
          <w:sz w:val="20"/>
          <w:szCs w:val="20"/>
          <w:rtl/>
        </w:rPr>
        <w:t>ن</w:t>
      </w:r>
      <w:r w:rsidR="00A1574C" w:rsidRPr="00A1574C">
        <w:rPr>
          <w:rFonts w:cs="B Nazanin"/>
          <w:spacing w:val="-8"/>
          <w:sz w:val="20"/>
          <w:szCs w:val="20"/>
          <w:rtl/>
        </w:rPr>
        <w:t xml:space="preserve"> امر م</w:t>
      </w:r>
      <w:r w:rsidR="00A1574C" w:rsidRPr="00A1574C">
        <w:rPr>
          <w:rFonts w:cs="B Nazanin" w:hint="cs"/>
          <w:spacing w:val="-8"/>
          <w:sz w:val="20"/>
          <w:szCs w:val="20"/>
          <w:rtl/>
        </w:rPr>
        <w:t>ی</w:t>
      </w:r>
      <w:r w:rsidR="00A1574C" w:rsidRPr="00A1574C">
        <w:rPr>
          <w:rFonts w:cs="B Nazanin" w:hint="eastAsia"/>
          <w:spacing w:val="-8"/>
          <w:sz w:val="20"/>
          <w:szCs w:val="20"/>
          <w:rtl/>
        </w:rPr>
        <w:t>توان</w:t>
      </w:r>
      <w:r w:rsidR="00A1574C" w:rsidRPr="00A1574C">
        <w:rPr>
          <w:rFonts w:cs="B Nazanin"/>
          <w:spacing w:val="-8"/>
          <w:sz w:val="20"/>
          <w:szCs w:val="20"/>
          <w:rtl/>
        </w:rPr>
        <w:t xml:space="preserve"> حت</w:t>
      </w:r>
      <w:r w:rsidR="00A1574C" w:rsidRPr="00A1574C">
        <w:rPr>
          <w:rFonts w:cs="B Nazanin" w:hint="cs"/>
          <w:spacing w:val="-8"/>
          <w:sz w:val="20"/>
          <w:szCs w:val="20"/>
          <w:rtl/>
        </w:rPr>
        <w:t>ی</w:t>
      </w:r>
      <w:r w:rsidR="00A1574C" w:rsidRPr="00A1574C">
        <w:rPr>
          <w:rFonts w:cs="B Nazanin"/>
          <w:spacing w:val="-8"/>
          <w:sz w:val="20"/>
          <w:szCs w:val="20"/>
          <w:rtl/>
        </w:rPr>
        <w:t xml:space="preserve"> </w:t>
      </w:r>
      <w:r w:rsidR="00A1574C" w:rsidRPr="00A1574C">
        <w:rPr>
          <w:rFonts w:cs="B Nazanin" w:hint="cs"/>
          <w:spacing w:val="-8"/>
          <w:sz w:val="20"/>
          <w:szCs w:val="20"/>
          <w:rtl/>
        </w:rPr>
        <w:t>ی</w:t>
      </w:r>
      <w:r w:rsidR="00A1574C" w:rsidRPr="00A1574C">
        <w:rPr>
          <w:rFonts w:cs="B Nazanin" w:hint="eastAsia"/>
          <w:spacing w:val="-8"/>
          <w:sz w:val="20"/>
          <w:szCs w:val="20"/>
          <w:rtl/>
        </w:rPr>
        <w:t>وم</w:t>
      </w:r>
      <w:r w:rsidR="00A1574C" w:rsidRPr="00A1574C">
        <w:rPr>
          <w:rFonts w:cs="B Nazanin"/>
          <w:spacing w:val="-8"/>
          <w:sz w:val="20"/>
          <w:szCs w:val="20"/>
          <w:rtl/>
        </w:rPr>
        <w:t xml:space="preserve"> گرا</w:t>
      </w:r>
      <w:r w:rsidR="00A1574C" w:rsidRPr="00A1574C">
        <w:rPr>
          <w:rFonts w:cs="B Nazanin" w:hint="cs"/>
          <w:spacing w:val="-8"/>
          <w:sz w:val="20"/>
          <w:szCs w:val="20"/>
          <w:rtl/>
        </w:rPr>
        <w:t>یی</w:t>
      </w:r>
      <w:r w:rsidR="00A1574C" w:rsidRPr="00A1574C">
        <w:rPr>
          <w:rFonts w:cs="B Nazanin"/>
          <w:spacing w:val="-8"/>
          <w:sz w:val="20"/>
          <w:szCs w:val="20"/>
          <w:rtl/>
        </w:rPr>
        <w:t xml:space="preserve"> و معمار</w:t>
      </w:r>
      <w:r w:rsidR="00A1574C" w:rsidRPr="00A1574C">
        <w:rPr>
          <w:rFonts w:cs="B Nazanin" w:hint="cs"/>
          <w:spacing w:val="-8"/>
          <w:sz w:val="20"/>
          <w:szCs w:val="20"/>
          <w:rtl/>
        </w:rPr>
        <w:t>ی</w:t>
      </w:r>
      <w:r w:rsidR="00A1574C" w:rsidRPr="00A1574C">
        <w:rPr>
          <w:rFonts w:cs="B Nazanin"/>
          <w:spacing w:val="-8"/>
          <w:sz w:val="20"/>
          <w:szCs w:val="20"/>
          <w:rtl/>
        </w:rPr>
        <w:t xml:space="preserve"> بوم</w:t>
      </w:r>
      <w:r w:rsidR="00A1574C" w:rsidRPr="00A1574C">
        <w:rPr>
          <w:rFonts w:cs="B Nazanin" w:hint="cs"/>
          <w:spacing w:val="-8"/>
          <w:sz w:val="20"/>
          <w:szCs w:val="20"/>
          <w:rtl/>
        </w:rPr>
        <w:t>ی</w:t>
      </w:r>
      <w:r w:rsidR="00A1574C" w:rsidRPr="00A1574C">
        <w:rPr>
          <w:rFonts w:cs="B Nazanin"/>
          <w:spacing w:val="-8"/>
          <w:sz w:val="20"/>
          <w:szCs w:val="20"/>
          <w:rtl/>
        </w:rPr>
        <w:t xml:space="preserve"> را بخش</w:t>
      </w:r>
      <w:r w:rsidR="00A1574C" w:rsidRPr="00A1574C">
        <w:rPr>
          <w:rFonts w:cs="B Nazanin" w:hint="cs"/>
          <w:spacing w:val="-8"/>
          <w:sz w:val="20"/>
          <w:szCs w:val="20"/>
          <w:rtl/>
        </w:rPr>
        <w:t>ی</w:t>
      </w:r>
      <w:r w:rsidR="00A1574C" w:rsidRPr="00A1574C">
        <w:rPr>
          <w:rFonts w:cs="B Nazanin"/>
          <w:spacing w:val="-8"/>
          <w:sz w:val="20"/>
          <w:szCs w:val="20"/>
          <w:rtl/>
        </w:rPr>
        <w:t xml:space="preserve"> ازم</w:t>
      </w:r>
      <w:r w:rsidR="00A1574C" w:rsidRPr="00A1574C">
        <w:rPr>
          <w:rFonts w:cs="B Nazanin" w:hint="cs"/>
          <w:spacing w:val="-8"/>
          <w:sz w:val="20"/>
          <w:szCs w:val="20"/>
          <w:rtl/>
        </w:rPr>
        <w:t>ی</w:t>
      </w:r>
      <w:r w:rsidR="00A1574C" w:rsidRPr="00A1574C">
        <w:rPr>
          <w:rFonts w:cs="B Nazanin" w:hint="eastAsia"/>
          <w:spacing w:val="-8"/>
          <w:sz w:val="20"/>
          <w:szCs w:val="20"/>
          <w:rtl/>
        </w:rPr>
        <w:t>نه</w:t>
      </w:r>
      <w:r w:rsidR="00A1574C" w:rsidRPr="00A1574C">
        <w:rPr>
          <w:rFonts w:cs="B Nazanin"/>
          <w:spacing w:val="-8"/>
          <w:sz w:val="20"/>
          <w:szCs w:val="20"/>
          <w:rtl/>
        </w:rPr>
        <w:t xml:space="preserve"> و معمار</w:t>
      </w:r>
      <w:r w:rsidR="00A1574C" w:rsidRPr="00A1574C">
        <w:rPr>
          <w:rFonts w:cs="B Nazanin" w:hint="cs"/>
          <w:spacing w:val="-8"/>
          <w:sz w:val="20"/>
          <w:szCs w:val="20"/>
          <w:rtl/>
        </w:rPr>
        <w:t>ی</w:t>
      </w:r>
      <w:r w:rsidR="00A1574C" w:rsidRPr="00A1574C">
        <w:rPr>
          <w:rFonts w:cs="B Nazanin"/>
          <w:spacing w:val="-8"/>
          <w:sz w:val="20"/>
          <w:szCs w:val="20"/>
          <w:rtl/>
        </w:rPr>
        <w:t xml:space="preserve"> زم</w:t>
      </w:r>
      <w:r w:rsidR="00A1574C" w:rsidRPr="00A1574C">
        <w:rPr>
          <w:rFonts w:cs="B Nazanin" w:hint="cs"/>
          <w:spacing w:val="-8"/>
          <w:sz w:val="20"/>
          <w:szCs w:val="20"/>
          <w:rtl/>
        </w:rPr>
        <w:t>ی</w:t>
      </w:r>
      <w:r w:rsidR="00A1574C" w:rsidRPr="00A1574C">
        <w:rPr>
          <w:rFonts w:cs="B Nazanin" w:hint="eastAsia"/>
          <w:spacing w:val="-8"/>
          <w:sz w:val="20"/>
          <w:szCs w:val="20"/>
          <w:rtl/>
        </w:rPr>
        <w:t>نه</w:t>
      </w:r>
      <w:r w:rsidR="00A1574C" w:rsidRPr="00A1574C">
        <w:rPr>
          <w:rFonts w:cs="B Nazanin"/>
          <w:spacing w:val="-8"/>
          <w:sz w:val="20"/>
          <w:szCs w:val="20"/>
          <w:rtl/>
        </w:rPr>
        <w:t xml:space="preserve"> گرا دانست از ا</w:t>
      </w:r>
      <w:r w:rsidR="00A1574C" w:rsidRPr="00A1574C">
        <w:rPr>
          <w:rFonts w:cs="B Nazanin" w:hint="cs"/>
          <w:spacing w:val="-8"/>
          <w:sz w:val="20"/>
          <w:szCs w:val="20"/>
          <w:rtl/>
        </w:rPr>
        <w:t>ی</w:t>
      </w:r>
      <w:r w:rsidR="00A1574C" w:rsidRPr="00A1574C">
        <w:rPr>
          <w:rFonts w:cs="B Nazanin" w:hint="eastAsia"/>
          <w:spacing w:val="-8"/>
          <w:sz w:val="20"/>
          <w:szCs w:val="20"/>
          <w:rtl/>
        </w:rPr>
        <w:t>ن</w:t>
      </w:r>
      <w:r w:rsidR="00A1574C" w:rsidRPr="00A1574C">
        <w:rPr>
          <w:rFonts w:cs="B Nazanin"/>
          <w:spacing w:val="-8"/>
          <w:sz w:val="20"/>
          <w:szCs w:val="20"/>
          <w:rtl/>
        </w:rPr>
        <w:t xml:space="preserve"> رو معمار</w:t>
      </w:r>
      <w:r w:rsidR="00A1574C" w:rsidRPr="00A1574C">
        <w:rPr>
          <w:rFonts w:cs="B Nazanin" w:hint="cs"/>
          <w:spacing w:val="-8"/>
          <w:sz w:val="20"/>
          <w:szCs w:val="20"/>
          <w:rtl/>
        </w:rPr>
        <w:t>ی</w:t>
      </w:r>
      <w:r w:rsidR="00A1574C" w:rsidRPr="00A1574C">
        <w:rPr>
          <w:rFonts w:cs="B Nazanin"/>
          <w:spacing w:val="-8"/>
          <w:sz w:val="20"/>
          <w:szCs w:val="20"/>
          <w:rtl/>
        </w:rPr>
        <w:t xml:space="preserve"> زم</w:t>
      </w:r>
      <w:r w:rsidR="00A1574C" w:rsidRPr="00A1574C">
        <w:rPr>
          <w:rFonts w:cs="B Nazanin" w:hint="cs"/>
          <w:spacing w:val="-8"/>
          <w:sz w:val="20"/>
          <w:szCs w:val="20"/>
          <w:rtl/>
        </w:rPr>
        <w:t>ی</w:t>
      </w:r>
      <w:r w:rsidR="00A1574C" w:rsidRPr="00A1574C">
        <w:rPr>
          <w:rFonts w:cs="B Nazanin" w:hint="eastAsia"/>
          <w:spacing w:val="-8"/>
          <w:sz w:val="20"/>
          <w:szCs w:val="20"/>
          <w:rtl/>
        </w:rPr>
        <w:t>نه</w:t>
      </w:r>
      <w:r w:rsidR="00A1574C" w:rsidRPr="00A1574C">
        <w:rPr>
          <w:rFonts w:cs="B Nazanin"/>
          <w:spacing w:val="-8"/>
          <w:sz w:val="20"/>
          <w:szCs w:val="20"/>
          <w:rtl/>
        </w:rPr>
        <w:t xml:space="preserve"> گرا از منظر</w:t>
      </w:r>
      <w:r w:rsidR="00A1574C" w:rsidRPr="00A1574C">
        <w:rPr>
          <w:rFonts w:cs="B Nazanin" w:hint="cs"/>
          <w:spacing w:val="-8"/>
          <w:sz w:val="20"/>
          <w:szCs w:val="20"/>
          <w:rtl/>
        </w:rPr>
        <w:t>ی</w:t>
      </w:r>
      <w:r w:rsidR="00A1574C" w:rsidRPr="00A1574C">
        <w:rPr>
          <w:rFonts w:cs="B Nazanin" w:hint="eastAsia"/>
          <w:spacing w:val="-8"/>
          <w:sz w:val="20"/>
          <w:szCs w:val="20"/>
          <w:rtl/>
        </w:rPr>
        <w:t>وم</w:t>
      </w:r>
      <w:r w:rsidR="00A1574C" w:rsidRPr="00A1574C">
        <w:rPr>
          <w:rFonts w:cs="B Nazanin"/>
          <w:spacing w:val="-8"/>
          <w:sz w:val="20"/>
          <w:szCs w:val="20"/>
          <w:rtl/>
        </w:rPr>
        <w:t xml:space="preserve"> گرا</w:t>
      </w:r>
      <w:r w:rsidR="00A1574C" w:rsidRPr="00A1574C">
        <w:rPr>
          <w:rFonts w:cs="B Nazanin" w:hint="cs"/>
          <w:spacing w:val="-8"/>
          <w:sz w:val="20"/>
          <w:szCs w:val="20"/>
          <w:rtl/>
        </w:rPr>
        <w:t>یی</w:t>
      </w:r>
      <w:r w:rsidR="00A1574C" w:rsidRPr="00A1574C">
        <w:rPr>
          <w:rFonts w:cs="B Nazanin"/>
          <w:spacing w:val="-8"/>
          <w:sz w:val="20"/>
          <w:szCs w:val="20"/>
          <w:rtl/>
        </w:rPr>
        <w:t xml:space="preserve"> و معمار</w:t>
      </w:r>
      <w:r w:rsidR="00A1574C" w:rsidRPr="00A1574C">
        <w:rPr>
          <w:rFonts w:cs="B Nazanin" w:hint="cs"/>
          <w:spacing w:val="-8"/>
          <w:sz w:val="20"/>
          <w:szCs w:val="20"/>
          <w:rtl/>
        </w:rPr>
        <w:t>ی</w:t>
      </w:r>
      <w:r w:rsidR="00A1574C" w:rsidRPr="00A1574C">
        <w:rPr>
          <w:rFonts w:cs="B Nazanin"/>
          <w:spacing w:val="-8"/>
          <w:sz w:val="20"/>
          <w:szCs w:val="20"/>
          <w:rtl/>
        </w:rPr>
        <w:t xml:space="preserve"> بوم</w:t>
      </w:r>
      <w:r w:rsidR="00A1574C" w:rsidRPr="00A1574C">
        <w:rPr>
          <w:rFonts w:cs="B Nazanin" w:hint="cs"/>
          <w:spacing w:val="-8"/>
          <w:sz w:val="20"/>
          <w:szCs w:val="20"/>
          <w:rtl/>
        </w:rPr>
        <w:t>ی</w:t>
      </w:r>
      <w:r w:rsidR="00A1574C" w:rsidRPr="00A1574C">
        <w:rPr>
          <w:rFonts w:cs="B Nazanin"/>
          <w:spacing w:val="-8"/>
          <w:sz w:val="20"/>
          <w:szCs w:val="20"/>
          <w:rtl/>
        </w:rPr>
        <w:t xml:space="preserve"> در شهرستان تبر</w:t>
      </w:r>
      <w:r w:rsidR="00A1574C" w:rsidRPr="00A1574C">
        <w:rPr>
          <w:rFonts w:cs="B Nazanin" w:hint="cs"/>
          <w:spacing w:val="-8"/>
          <w:sz w:val="20"/>
          <w:szCs w:val="20"/>
          <w:rtl/>
        </w:rPr>
        <w:t>ی</w:t>
      </w:r>
      <w:r w:rsidR="00A1574C" w:rsidRPr="00A1574C">
        <w:rPr>
          <w:rFonts w:cs="B Nazanin" w:hint="eastAsia"/>
          <w:spacing w:val="-8"/>
          <w:sz w:val="20"/>
          <w:szCs w:val="20"/>
          <w:rtl/>
        </w:rPr>
        <w:t>ز</w:t>
      </w:r>
      <w:r w:rsidR="00A1574C" w:rsidRPr="00A1574C">
        <w:rPr>
          <w:rFonts w:cs="B Nazanin"/>
          <w:spacing w:val="-8"/>
          <w:sz w:val="20"/>
          <w:szCs w:val="20"/>
          <w:rtl/>
        </w:rPr>
        <w:t xml:space="preserve"> مورد بررس</w:t>
      </w:r>
      <w:r w:rsidR="00A1574C" w:rsidRPr="00A1574C">
        <w:rPr>
          <w:rFonts w:cs="B Nazanin" w:hint="cs"/>
          <w:spacing w:val="-8"/>
          <w:sz w:val="20"/>
          <w:szCs w:val="20"/>
          <w:rtl/>
        </w:rPr>
        <w:t>ی</w:t>
      </w:r>
      <w:r w:rsidR="00A1574C" w:rsidRPr="00A1574C">
        <w:rPr>
          <w:rFonts w:cs="B Nazanin"/>
          <w:spacing w:val="-8"/>
          <w:sz w:val="20"/>
          <w:szCs w:val="20"/>
          <w:rtl/>
        </w:rPr>
        <w:t xml:space="preserve"> قرار گرفته شده است در معمار</w:t>
      </w:r>
      <w:r w:rsidR="00A1574C" w:rsidRPr="00A1574C">
        <w:rPr>
          <w:rFonts w:cs="B Nazanin" w:hint="cs"/>
          <w:spacing w:val="-8"/>
          <w:sz w:val="20"/>
          <w:szCs w:val="20"/>
          <w:rtl/>
        </w:rPr>
        <w:t>ی</w:t>
      </w:r>
      <w:r w:rsidR="00A1574C" w:rsidRPr="00A1574C">
        <w:rPr>
          <w:rFonts w:cs="B Nazanin"/>
          <w:spacing w:val="-8"/>
          <w:sz w:val="20"/>
          <w:szCs w:val="20"/>
          <w:rtl/>
        </w:rPr>
        <w:t xml:space="preserve"> زم</w:t>
      </w:r>
      <w:r w:rsidR="00A1574C" w:rsidRPr="00A1574C">
        <w:rPr>
          <w:rFonts w:cs="B Nazanin" w:hint="cs"/>
          <w:spacing w:val="-8"/>
          <w:sz w:val="20"/>
          <w:szCs w:val="20"/>
          <w:rtl/>
        </w:rPr>
        <w:t>ی</w:t>
      </w:r>
      <w:r w:rsidR="00A1574C" w:rsidRPr="00A1574C">
        <w:rPr>
          <w:rFonts w:cs="B Nazanin" w:hint="eastAsia"/>
          <w:spacing w:val="-8"/>
          <w:sz w:val="20"/>
          <w:szCs w:val="20"/>
          <w:rtl/>
        </w:rPr>
        <w:t>نه</w:t>
      </w:r>
      <w:r w:rsidR="00A1574C" w:rsidRPr="00A1574C">
        <w:rPr>
          <w:rFonts w:cs="B Nazanin"/>
          <w:spacing w:val="-8"/>
          <w:sz w:val="20"/>
          <w:szCs w:val="20"/>
          <w:rtl/>
        </w:rPr>
        <w:t xml:space="preserve"> گرا</w:t>
      </w:r>
      <w:r w:rsidR="0049520F">
        <w:rPr>
          <w:rFonts w:cs="B Nazanin" w:hint="cs"/>
          <w:spacing w:val="-8"/>
          <w:sz w:val="20"/>
          <w:szCs w:val="20"/>
          <w:rtl/>
        </w:rPr>
        <w:t xml:space="preserve"> </w:t>
      </w:r>
      <w:r w:rsidR="00A1574C" w:rsidRPr="00A1574C">
        <w:rPr>
          <w:rFonts w:cs="B Nazanin"/>
          <w:spacing w:val="-8"/>
          <w:sz w:val="20"/>
          <w:szCs w:val="20"/>
          <w:rtl/>
        </w:rPr>
        <w:t>هر</w:t>
      </w:r>
      <w:r w:rsidR="0049520F">
        <w:rPr>
          <w:rFonts w:cs="B Nazanin" w:hint="cs"/>
          <w:spacing w:val="-8"/>
          <w:sz w:val="20"/>
          <w:szCs w:val="20"/>
          <w:rtl/>
        </w:rPr>
        <w:t xml:space="preserve"> </w:t>
      </w:r>
      <w:r w:rsidR="00A1574C" w:rsidRPr="00A1574C">
        <w:rPr>
          <w:rFonts w:cs="B Nazanin"/>
          <w:spacing w:val="-8"/>
          <w:sz w:val="20"/>
          <w:szCs w:val="20"/>
          <w:rtl/>
        </w:rPr>
        <w:t>بنا</w:t>
      </w:r>
      <w:r w:rsidR="00A1574C" w:rsidRPr="00A1574C">
        <w:rPr>
          <w:rFonts w:cs="B Nazanin" w:hint="cs"/>
          <w:spacing w:val="-8"/>
          <w:sz w:val="20"/>
          <w:szCs w:val="20"/>
          <w:rtl/>
        </w:rPr>
        <w:t>یی</w:t>
      </w:r>
      <w:r w:rsidR="00A1574C" w:rsidRPr="00A1574C">
        <w:rPr>
          <w:rFonts w:cs="B Nazanin"/>
          <w:spacing w:val="-8"/>
          <w:sz w:val="20"/>
          <w:szCs w:val="20"/>
          <w:rtl/>
        </w:rPr>
        <w:t xml:space="preserve"> براساس زم</w:t>
      </w:r>
      <w:r w:rsidR="00A1574C" w:rsidRPr="00A1574C">
        <w:rPr>
          <w:rFonts w:cs="B Nazanin" w:hint="cs"/>
          <w:spacing w:val="-8"/>
          <w:sz w:val="20"/>
          <w:szCs w:val="20"/>
          <w:rtl/>
        </w:rPr>
        <w:t>ی</w:t>
      </w:r>
      <w:r w:rsidR="00A1574C" w:rsidRPr="00A1574C">
        <w:rPr>
          <w:rFonts w:cs="B Nazanin" w:hint="eastAsia"/>
          <w:spacing w:val="-8"/>
          <w:sz w:val="20"/>
          <w:szCs w:val="20"/>
          <w:rtl/>
        </w:rPr>
        <w:t>نه</w:t>
      </w:r>
      <w:r w:rsidR="00A1574C" w:rsidRPr="00A1574C">
        <w:rPr>
          <w:rFonts w:cs="B Nazanin"/>
          <w:spacing w:val="-8"/>
          <w:sz w:val="20"/>
          <w:szCs w:val="20"/>
          <w:rtl/>
        </w:rPr>
        <w:t xml:space="preserve"> ها</w:t>
      </w:r>
      <w:r w:rsidR="00A1574C" w:rsidRPr="00A1574C">
        <w:rPr>
          <w:rFonts w:cs="B Nazanin" w:hint="cs"/>
          <w:spacing w:val="-8"/>
          <w:sz w:val="20"/>
          <w:szCs w:val="20"/>
          <w:rtl/>
        </w:rPr>
        <w:t>ی</w:t>
      </w:r>
      <w:r w:rsidR="00A1574C" w:rsidRPr="00A1574C">
        <w:rPr>
          <w:rFonts w:cs="B Nazanin"/>
          <w:spacing w:val="-8"/>
          <w:sz w:val="20"/>
          <w:szCs w:val="20"/>
          <w:rtl/>
        </w:rPr>
        <w:t xml:space="preserve"> فرهنگ</w:t>
      </w:r>
      <w:r w:rsidR="00A1574C" w:rsidRPr="00A1574C">
        <w:rPr>
          <w:rFonts w:cs="B Nazanin" w:hint="cs"/>
          <w:spacing w:val="-8"/>
          <w:sz w:val="20"/>
          <w:szCs w:val="20"/>
          <w:rtl/>
        </w:rPr>
        <w:t>ی</w:t>
      </w:r>
      <w:r w:rsidR="00A1574C" w:rsidRPr="00A1574C">
        <w:rPr>
          <w:rFonts w:cs="B Nazanin"/>
          <w:spacing w:val="-8"/>
          <w:sz w:val="20"/>
          <w:szCs w:val="20"/>
          <w:rtl/>
        </w:rPr>
        <w:t xml:space="preserve"> اجتماع</w:t>
      </w:r>
      <w:r w:rsidR="00A1574C" w:rsidRPr="00A1574C">
        <w:rPr>
          <w:rFonts w:cs="B Nazanin" w:hint="cs"/>
          <w:spacing w:val="-8"/>
          <w:sz w:val="20"/>
          <w:szCs w:val="20"/>
          <w:rtl/>
        </w:rPr>
        <w:t>ی</w:t>
      </w:r>
      <w:r w:rsidR="00A1574C" w:rsidRPr="00A1574C">
        <w:rPr>
          <w:rFonts w:cs="B Nazanin"/>
          <w:spacing w:val="-8"/>
          <w:sz w:val="20"/>
          <w:szCs w:val="20"/>
          <w:rtl/>
        </w:rPr>
        <w:t xml:space="preserve"> - تار</w:t>
      </w:r>
      <w:r w:rsidR="00A1574C" w:rsidRPr="00A1574C">
        <w:rPr>
          <w:rFonts w:cs="B Nazanin" w:hint="cs"/>
          <w:spacing w:val="-8"/>
          <w:sz w:val="20"/>
          <w:szCs w:val="20"/>
          <w:rtl/>
        </w:rPr>
        <w:t>ی</w:t>
      </w:r>
      <w:r w:rsidR="00A1574C" w:rsidRPr="00A1574C">
        <w:rPr>
          <w:rFonts w:cs="B Nazanin" w:hint="eastAsia"/>
          <w:spacing w:val="-8"/>
          <w:sz w:val="20"/>
          <w:szCs w:val="20"/>
          <w:rtl/>
        </w:rPr>
        <w:t>خ</w:t>
      </w:r>
      <w:r w:rsidR="00A1574C" w:rsidRPr="00A1574C">
        <w:rPr>
          <w:rFonts w:cs="B Nazanin" w:hint="cs"/>
          <w:spacing w:val="-8"/>
          <w:sz w:val="20"/>
          <w:szCs w:val="20"/>
          <w:rtl/>
        </w:rPr>
        <w:t>ی</w:t>
      </w:r>
      <w:r w:rsidR="00A1574C" w:rsidRPr="00A1574C">
        <w:rPr>
          <w:rFonts w:cs="B Nazanin"/>
          <w:spacing w:val="-8"/>
          <w:sz w:val="20"/>
          <w:szCs w:val="20"/>
          <w:rtl/>
        </w:rPr>
        <w:t xml:space="preserve"> و کالبد</w:t>
      </w:r>
      <w:r w:rsidR="00A1574C" w:rsidRPr="00A1574C">
        <w:rPr>
          <w:rFonts w:cs="B Nazanin" w:hint="cs"/>
          <w:spacing w:val="-8"/>
          <w:sz w:val="20"/>
          <w:szCs w:val="20"/>
          <w:rtl/>
        </w:rPr>
        <w:t>ی</w:t>
      </w:r>
      <w:r w:rsidR="00A1574C" w:rsidRPr="00A1574C">
        <w:rPr>
          <w:rFonts w:cs="B Nazanin"/>
          <w:spacing w:val="-8"/>
          <w:sz w:val="20"/>
          <w:szCs w:val="20"/>
          <w:rtl/>
        </w:rPr>
        <w:t xml:space="preserve"> اقل</w:t>
      </w:r>
      <w:r w:rsidR="00A1574C" w:rsidRPr="00A1574C">
        <w:rPr>
          <w:rFonts w:cs="B Nazanin" w:hint="cs"/>
          <w:spacing w:val="-8"/>
          <w:sz w:val="20"/>
          <w:szCs w:val="20"/>
          <w:rtl/>
        </w:rPr>
        <w:t>ی</w:t>
      </w:r>
      <w:r w:rsidR="00A1574C" w:rsidRPr="00A1574C">
        <w:rPr>
          <w:rFonts w:cs="B Nazanin" w:hint="eastAsia"/>
          <w:spacing w:val="-8"/>
          <w:sz w:val="20"/>
          <w:szCs w:val="20"/>
          <w:rtl/>
        </w:rPr>
        <w:t>م</w:t>
      </w:r>
      <w:r w:rsidR="00A1574C" w:rsidRPr="00A1574C">
        <w:rPr>
          <w:rFonts w:cs="B Nazanin" w:hint="cs"/>
          <w:spacing w:val="-8"/>
          <w:sz w:val="20"/>
          <w:szCs w:val="20"/>
          <w:rtl/>
        </w:rPr>
        <w:t>ی</w:t>
      </w:r>
      <w:r w:rsidR="00A1574C" w:rsidRPr="00A1574C">
        <w:rPr>
          <w:rFonts w:cs="B Nazanin"/>
          <w:spacing w:val="-8"/>
          <w:sz w:val="20"/>
          <w:szCs w:val="20"/>
          <w:rtl/>
        </w:rPr>
        <w:t xml:space="preserve"> و شرا</w:t>
      </w:r>
      <w:r w:rsidR="00A1574C" w:rsidRPr="00A1574C">
        <w:rPr>
          <w:rFonts w:cs="B Nazanin" w:hint="cs"/>
          <w:spacing w:val="-8"/>
          <w:sz w:val="20"/>
          <w:szCs w:val="20"/>
          <w:rtl/>
        </w:rPr>
        <w:t>ی</w:t>
      </w:r>
      <w:r w:rsidR="00A1574C" w:rsidRPr="00A1574C">
        <w:rPr>
          <w:rFonts w:cs="B Nazanin" w:hint="eastAsia"/>
          <w:spacing w:val="-8"/>
          <w:sz w:val="20"/>
          <w:szCs w:val="20"/>
          <w:rtl/>
        </w:rPr>
        <w:t>ط</w:t>
      </w:r>
      <w:r w:rsidR="00A1574C" w:rsidRPr="00A1574C">
        <w:rPr>
          <w:rFonts w:cs="B Nazanin"/>
          <w:spacing w:val="-8"/>
          <w:sz w:val="20"/>
          <w:szCs w:val="20"/>
          <w:rtl/>
        </w:rPr>
        <w:t xml:space="preserve"> خاص آن سا</w:t>
      </w:r>
      <w:r w:rsidR="00A1574C" w:rsidRPr="00A1574C">
        <w:rPr>
          <w:rFonts w:cs="B Nazanin" w:hint="cs"/>
          <w:spacing w:val="-8"/>
          <w:sz w:val="20"/>
          <w:szCs w:val="20"/>
          <w:rtl/>
        </w:rPr>
        <w:t>ی</w:t>
      </w:r>
      <w:r w:rsidR="00A1574C" w:rsidRPr="00A1574C">
        <w:rPr>
          <w:rFonts w:cs="B Nazanin" w:hint="eastAsia"/>
          <w:spacing w:val="-8"/>
          <w:sz w:val="20"/>
          <w:szCs w:val="20"/>
          <w:rtl/>
        </w:rPr>
        <w:t>ت</w:t>
      </w:r>
      <w:r w:rsidR="00A1574C" w:rsidRPr="00A1574C">
        <w:rPr>
          <w:rFonts w:cs="B Nazanin"/>
          <w:spacing w:val="-8"/>
          <w:sz w:val="20"/>
          <w:szCs w:val="20"/>
          <w:rtl/>
        </w:rPr>
        <w:t xml:space="preserve"> و ساختمان در نت</w:t>
      </w:r>
      <w:r w:rsidR="00A1574C" w:rsidRPr="00A1574C">
        <w:rPr>
          <w:rFonts w:cs="B Nazanin" w:hint="cs"/>
          <w:spacing w:val="-8"/>
          <w:sz w:val="20"/>
          <w:szCs w:val="20"/>
          <w:rtl/>
        </w:rPr>
        <w:t>ی</w:t>
      </w:r>
      <w:r w:rsidR="00A1574C" w:rsidRPr="00A1574C">
        <w:rPr>
          <w:rFonts w:cs="B Nazanin" w:hint="eastAsia"/>
          <w:spacing w:val="-8"/>
          <w:sz w:val="20"/>
          <w:szCs w:val="20"/>
          <w:rtl/>
        </w:rPr>
        <w:t>جه</w:t>
      </w:r>
      <w:r w:rsidR="00A1574C" w:rsidRPr="00A1574C">
        <w:rPr>
          <w:rFonts w:cs="B Nazanin"/>
          <w:spacing w:val="-8"/>
          <w:sz w:val="20"/>
          <w:szCs w:val="20"/>
          <w:rtl/>
        </w:rPr>
        <w:t xml:space="preserve"> طراح</w:t>
      </w:r>
      <w:r w:rsidR="00A1574C" w:rsidRPr="00A1574C">
        <w:rPr>
          <w:rFonts w:cs="B Nazanin" w:hint="cs"/>
          <w:spacing w:val="-8"/>
          <w:sz w:val="20"/>
          <w:szCs w:val="20"/>
          <w:rtl/>
        </w:rPr>
        <w:t>ی</w:t>
      </w:r>
      <w:r w:rsidR="00A1574C" w:rsidRPr="00A1574C">
        <w:rPr>
          <w:rFonts w:cs="B Nazanin"/>
          <w:spacing w:val="-8"/>
          <w:sz w:val="20"/>
          <w:szCs w:val="20"/>
          <w:rtl/>
        </w:rPr>
        <w:t xml:space="preserve"> و اجرا م</w:t>
      </w:r>
      <w:r w:rsidR="00A1574C" w:rsidRPr="00A1574C">
        <w:rPr>
          <w:rFonts w:cs="B Nazanin" w:hint="cs"/>
          <w:spacing w:val="-8"/>
          <w:sz w:val="20"/>
          <w:szCs w:val="20"/>
          <w:rtl/>
        </w:rPr>
        <w:t>ی</w:t>
      </w:r>
      <w:r w:rsidR="00A1574C" w:rsidRPr="00A1574C">
        <w:rPr>
          <w:rFonts w:cs="B Nazanin" w:hint="eastAsia"/>
          <w:spacing w:val="-8"/>
          <w:sz w:val="20"/>
          <w:szCs w:val="20"/>
          <w:rtl/>
        </w:rPr>
        <w:t>گردد</w:t>
      </w:r>
      <w:r w:rsidR="00A1574C" w:rsidRPr="00A1574C">
        <w:rPr>
          <w:rFonts w:cs="B Nazanin"/>
          <w:spacing w:val="-8"/>
          <w:sz w:val="20"/>
          <w:szCs w:val="20"/>
          <w:rtl/>
        </w:rPr>
        <w:t xml:space="preserve"> و ساختمان عضو</w:t>
      </w:r>
      <w:r w:rsidR="00A1574C" w:rsidRPr="00A1574C">
        <w:rPr>
          <w:rFonts w:cs="B Nazanin" w:hint="cs"/>
          <w:spacing w:val="-8"/>
          <w:sz w:val="20"/>
          <w:szCs w:val="20"/>
          <w:rtl/>
        </w:rPr>
        <w:t>ی</w:t>
      </w:r>
      <w:r w:rsidR="00A1574C" w:rsidRPr="00A1574C">
        <w:rPr>
          <w:rFonts w:cs="B Nazanin"/>
          <w:spacing w:val="-8"/>
          <w:sz w:val="20"/>
          <w:szCs w:val="20"/>
          <w:rtl/>
        </w:rPr>
        <w:t xml:space="preserve"> همخوان و هماهنگ در مس</w:t>
      </w:r>
      <w:r w:rsidR="00A1574C" w:rsidRPr="00A1574C">
        <w:rPr>
          <w:rFonts w:cs="B Nazanin" w:hint="cs"/>
          <w:spacing w:val="-8"/>
          <w:sz w:val="20"/>
          <w:szCs w:val="20"/>
          <w:rtl/>
        </w:rPr>
        <w:t>ی</w:t>
      </w:r>
      <w:r w:rsidR="00A1574C" w:rsidRPr="00A1574C">
        <w:rPr>
          <w:rFonts w:cs="B Nazanin" w:hint="eastAsia"/>
          <w:spacing w:val="-8"/>
          <w:sz w:val="20"/>
          <w:szCs w:val="20"/>
          <w:rtl/>
        </w:rPr>
        <w:t>ر</w:t>
      </w:r>
      <w:r w:rsidR="00A1574C" w:rsidRPr="00A1574C">
        <w:rPr>
          <w:rFonts w:cs="B Nazanin"/>
          <w:spacing w:val="-8"/>
          <w:sz w:val="20"/>
          <w:szCs w:val="20"/>
          <w:rtl/>
        </w:rPr>
        <w:t xml:space="preserve"> خود خواهد بود</w:t>
      </w:r>
      <w:r w:rsidR="001A13C7">
        <w:rPr>
          <w:rFonts w:cs="B Nazanin" w:hint="cs"/>
          <w:spacing w:val="-8"/>
          <w:sz w:val="20"/>
          <w:szCs w:val="20"/>
          <w:rtl/>
        </w:rPr>
        <w:t>.</w:t>
      </w:r>
      <w:r w:rsidR="00A1574C" w:rsidRPr="00A1574C">
        <w:rPr>
          <w:rFonts w:cs="B Nazanin"/>
          <w:spacing w:val="-8"/>
          <w:sz w:val="20"/>
          <w:szCs w:val="20"/>
          <w:rtl/>
        </w:rPr>
        <w:t xml:space="preserve"> </w:t>
      </w:r>
      <w:r w:rsidR="001A13C7" w:rsidRPr="001A13C7">
        <w:rPr>
          <w:rFonts w:cs="B Nazanin"/>
          <w:spacing w:val="-8"/>
          <w:sz w:val="20"/>
          <w:szCs w:val="20"/>
          <w:rtl/>
        </w:rPr>
        <w:t>ا</w:t>
      </w:r>
      <w:r w:rsidR="001A13C7" w:rsidRPr="001A13C7">
        <w:rPr>
          <w:rFonts w:cs="B Nazanin" w:hint="cs"/>
          <w:spacing w:val="-8"/>
          <w:sz w:val="20"/>
          <w:szCs w:val="20"/>
          <w:rtl/>
        </w:rPr>
        <w:t>ی</w:t>
      </w:r>
      <w:r w:rsidR="001A13C7" w:rsidRPr="001A13C7">
        <w:rPr>
          <w:rFonts w:cs="B Nazanin" w:hint="eastAsia"/>
          <w:spacing w:val="-8"/>
          <w:sz w:val="20"/>
          <w:szCs w:val="20"/>
          <w:rtl/>
        </w:rPr>
        <w:t>ن</w:t>
      </w:r>
      <w:r w:rsidR="001A13C7" w:rsidRPr="001A13C7">
        <w:rPr>
          <w:rFonts w:cs="B Nazanin"/>
          <w:spacing w:val="-8"/>
          <w:sz w:val="20"/>
          <w:szCs w:val="20"/>
          <w:rtl/>
        </w:rPr>
        <w:t xml:space="preserve"> مقاله در پ</w:t>
      </w:r>
      <w:r w:rsidR="001A13C7" w:rsidRPr="001A13C7">
        <w:rPr>
          <w:rFonts w:cs="B Nazanin" w:hint="cs"/>
          <w:spacing w:val="-8"/>
          <w:sz w:val="20"/>
          <w:szCs w:val="20"/>
          <w:rtl/>
        </w:rPr>
        <w:t>ی</w:t>
      </w:r>
      <w:r w:rsidR="001A13C7" w:rsidRPr="001A13C7">
        <w:rPr>
          <w:rFonts w:cs="B Nazanin"/>
          <w:spacing w:val="-8"/>
          <w:sz w:val="20"/>
          <w:szCs w:val="20"/>
          <w:rtl/>
        </w:rPr>
        <w:t xml:space="preserve"> آن است تا بتواند چگونگ</w:t>
      </w:r>
      <w:r w:rsidR="001A13C7" w:rsidRPr="001A13C7">
        <w:rPr>
          <w:rFonts w:cs="B Nazanin" w:hint="cs"/>
          <w:spacing w:val="-8"/>
          <w:sz w:val="20"/>
          <w:szCs w:val="20"/>
          <w:rtl/>
        </w:rPr>
        <w:t>ی</w:t>
      </w:r>
      <w:r w:rsidR="001A13C7" w:rsidRPr="001A13C7">
        <w:rPr>
          <w:rFonts w:cs="B Nazanin"/>
          <w:spacing w:val="-8"/>
          <w:sz w:val="20"/>
          <w:szCs w:val="20"/>
          <w:rtl/>
        </w:rPr>
        <w:t xml:space="preserve"> طراح</w:t>
      </w:r>
      <w:r w:rsidR="001A13C7" w:rsidRPr="001A13C7">
        <w:rPr>
          <w:rFonts w:cs="B Nazanin" w:hint="cs"/>
          <w:spacing w:val="-8"/>
          <w:sz w:val="20"/>
          <w:szCs w:val="20"/>
          <w:rtl/>
        </w:rPr>
        <w:t>ی</w:t>
      </w:r>
      <w:r w:rsidR="001A13C7" w:rsidRPr="001A13C7">
        <w:rPr>
          <w:rFonts w:cs="B Nazanin"/>
          <w:spacing w:val="-8"/>
          <w:sz w:val="20"/>
          <w:szCs w:val="20"/>
          <w:rtl/>
        </w:rPr>
        <w:t xml:space="preserve"> فضا</w:t>
      </w:r>
      <w:r w:rsidR="001A13C7" w:rsidRPr="001A13C7">
        <w:rPr>
          <w:rFonts w:cs="B Nazanin" w:hint="cs"/>
          <w:spacing w:val="-8"/>
          <w:sz w:val="20"/>
          <w:szCs w:val="20"/>
          <w:rtl/>
        </w:rPr>
        <w:t>ی</w:t>
      </w:r>
      <w:r w:rsidR="001A13C7" w:rsidRPr="001A13C7">
        <w:rPr>
          <w:rFonts w:cs="B Nazanin"/>
          <w:spacing w:val="-8"/>
          <w:sz w:val="20"/>
          <w:szCs w:val="20"/>
          <w:rtl/>
        </w:rPr>
        <w:t xml:space="preserve"> معمار</w:t>
      </w:r>
      <w:r w:rsidR="001A13C7" w:rsidRPr="001A13C7">
        <w:rPr>
          <w:rFonts w:cs="B Nazanin" w:hint="cs"/>
          <w:spacing w:val="-8"/>
          <w:sz w:val="20"/>
          <w:szCs w:val="20"/>
          <w:rtl/>
        </w:rPr>
        <w:t>ی</w:t>
      </w:r>
      <w:r w:rsidR="001A13C7">
        <w:rPr>
          <w:rFonts w:cs="B Nazanin"/>
          <w:spacing w:val="-8"/>
          <w:sz w:val="20"/>
          <w:szCs w:val="20"/>
          <w:rtl/>
        </w:rPr>
        <w:t xml:space="preserve"> را </w:t>
      </w:r>
      <w:r w:rsidR="001A13C7" w:rsidRPr="001A13C7">
        <w:rPr>
          <w:rFonts w:cs="B Nazanin"/>
          <w:spacing w:val="-8"/>
          <w:sz w:val="20"/>
          <w:szCs w:val="20"/>
          <w:rtl/>
        </w:rPr>
        <w:t xml:space="preserve"> براساس رو</w:t>
      </w:r>
      <w:r w:rsidR="001A13C7" w:rsidRPr="001A13C7">
        <w:rPr>
          <w:rFonts w:cs="B Nazanin" w:hint="cs"/>
          <w:spacing w:val="-8"/>
          <w:sz w:val="20"/>
          <w:szCs w:val="20"/>
          <w:rtl/>
        </w:rPr>
        <w:t>ی</w:t>
      </w:r>
      <w:r w:rsidR="001A13C7" w:rsidRPr="001A13C7">
        <w:rPr>
          <w:rFonts w:cs="B Nazanin" w:hint="eastAsia"/>
          <w:spacing w:val="-8"/>
          <w:sz w:val="20"/>
          <w:szCs w:val="20"/>
          <w:rtl/>
        </w:rPr>
        <w:t>کرد</w:t>
      </w:r>
      <w:r w:rsidR="001A13C7" w:rsidRPr="001A13C7">
        <w:rPr>
          <w:rFonts w:cs="B Nazanin"/>
          <w:spacing w:val="-8"/>
          <w:sz w:val="20"/>
          <w:szCs w:val="20"/>
          <w:rtl/>
        </w:rPr>
        <w:t xml:space="preserve"> بوم گرا</w:t>
      </w:r>
      <w:r w:rsidR="001A13C7" w:rsidRPr="001A13C7">
        <w:rPr>
          <w:rFonts w:cs="B Nazanin" w:hint="cs"/>
          <w:spacing w:val="-8"/>
          <w:sz w:val="20"/>
          <w:szCs w:val="20"/>
          <w:rtl/>
        </w:rPr>
        <w:t>یی</w:t>
      </w:r>
      <w:r w:rsidR="001A13C7" w:rsidRPr="001A13C7">
        <w:rPr>
          <w:rFonts w:cs="B Nazanin"/>
          <w:spacing w:val="-8"/>
          <w:sz w:val="20"/>
          <w:szCs w:val="20"/>
          <w:rtl/>
        </w:rPr>
        <w:t xml:space="preserve"> در تبر</w:t>
      </w:r>
      <w:r w:rsidR="001A13C7" w:rsidRPr="001A13C7">
        <w:rPr>
          <w:rFonts w:cs="B Nazanin" w:hint="cs"/>
          <w:spacing w:val="-8"/>
          <w:sz w:val="20"/>
          <w:szCs w:val="20"/>
          <w:rtl/>
        </w:rPr>
        <w:t>ی</w:t>
      </w:r>
      <w:r w:rsidR="001A13C7" w:rsidRPr="001A13C7">
        <w:rPr>
          <w:rFonts w:cs="B Nazanin" w:hint="eastAsia"/>
          <w:spacing w:val="-8"/>
          <w:sz w:val="20"/>
          <w:szCs w:val="20"/>
          <w:rtl/>
        </w:rPr>
        <w:t>ز</w:t>
      </w:r>
      <w:r w:rsidR="001A13C7" w:rsidRPr="001A13C7">
        <w:rPr>
          <w:rFonts w:cs="B Nazanin"/>
          <w:spacing w:val="-8"/>
          <w:sz w:val="20"/>
          <w:szCs w:val="20"/>
          <w:rtl/>
        </w:rPr>
        <w:t xml:space="preserve"> مورد بررس</w:t>
      </w:r>
      <w:r w:rsidR="001A13C7" w:rsidRPr="001A13C7">
        <w:rPr>
          <w:rFonts w:cs="B Nazanin" w:hint="cs"/>
          <w:spacing w:val="-8"/>
          <w:sz w:val="20"/>
          <w:szCs w:val="20"/>
          <w:rtl/>
        </w:rPr>
        <w:t>ی</w:t>
      </w:r>
      <w:r w:rsidR="001A13C7" w:rsidRPr="001A13C7">
        <w:rPr>
          <w:rFonts w:cs="B Nazanin"/>
          <w:spacing w:val="-8"/>
          <w:sz w:val="20"/>
          <w:szCs w:val="20"/>
          <w:rtl/>
        </w:rPr>
        <w:t xml:space="preserve"> قرار دهد. برا</w:t>
      </w:r>
      <w:r w:rsidR="001A13C7" w:rsidRPr="001A13C7">
        <w:rPr>
          <w:rFonts w:cs="B Nazanin" w:hint="cs"/>
          <w:spacing w:val="-8"/>
          <w:sz w:val="20"/>
          <w:szCs w:val="20"/>
          <w:rtl/>
        </w:rPr>
        <w:t>ی</w:t>
      </w:r>
      <w:r w:rsidR="001A13C7" w:rsidRPr="001A13C7">
        <w:rPr>
          <w:rFonts w:cs="B Nazanin"/>
          <w:spacing w:val="-8"/>
          <w:sz w:val="20"/>
          <w:szCs w:val="20"/>
          <w:rtl/>
        </w:rPr>
        <w:t xml:space="preserve"> ن</w:t>
      </w:r>
      <w:r w:rsidR="001A13C7" w:rsidRPr="001A13C7">
        <w:rPr>
          <w:rFonts w:cs="B Nazanin" w:hint="cs"/>
          <w:spacing w:val="-8"/>
          <w:sz w:val="20"/>
          <w:szCs w:val="20"/>
          <w:rtl/>
        </w:rPr>
        <w:t>ی</w:t>
      </w:r>
      <w:r w:rsidR="001A13C7" w:rsidRPr="001A13C7">
        <w:rPr>
          <w:rFonts w:cs="B Nazanin" w:hint="eastAsia"/>
          <w:spacing w:val="-8"/>
          <w:sz w:val="20"/>
          <w:szCs w:val="20"/>
          <w:rtl/>
        </w:rPr>
        <w:t>ل</w:t>
      </w:r>
      <w:r w:rsidR="001A13C7" w:rsidRPr="001A13C7">
        <w:rPr>
          <w:rFonts w:cs="B Nazanin"/>
          <w:spacing w:val="-8"/>
          <w:sz w:val="20"/>
          <w:szCs w:val="20"/>
          <w:rtl/>
        </w:rPr>
        <w:t xml:space="preserve"> به ا</w:t>
      </w:r>
      <w:r w:rsidR="001A13C7" w:rsidRPr="001A13C7">
        <w:rPr>
          <w:rFonts w:cs="B Nazanin" w:hint="cs"/>
          <w:spacing w:val="-8"/>
          <w:sz w:val="20"/>
          <w:szCs w:val="20"/>
          <w:rtl/>
        </w:rPr>
        <w:t>ی</w:t>
      </w:r>
      <w:r w:rsidR="001A13C7" w:rsidRPr="001A13C7">
        <w:rPr>
          <w:rFonts w:cs="B Nazanin" w:hint="eastAsia"/>
          <w:spacing w:val="-8"/>
          <w:sz w:val="20"/>
          <w:szCs w:val="20"/>
          <w:rtl/>
        </w:rPr>
        <w:t>ن</w:t>
      </w:r>
      <w:r w:rsidR="001A13C7" w:rsidRPr="001A13C7">
        <w:rPr>
          <w:rFonts w:cs="B Nazanin"/>
          <w:spacing w:val="-8"/>
          <w:sz w:val="20"/>
          <w:szCs w:val="20"/>
          <w:rtl/>
        </w:rPr>
        <w:t xml:space="preserve"> منظور نشان م</w:t>
      </w:r>
      <w:r w:rsidR="001A13C7" w:rsidRPr="001A13C7">
        <w:rPr>
          <w:rFonts w:cs="B Nazanin" w:hint="cs"/>
          <w:spacing w:val="-8"/>
          <w:sz w:val="20"/>
          <w:szCs w:val="20"/>
          <w:rtl/>
        </w:rPr>
        <w:t>ی</w:t>
      </w:r>
      <w:r w:rsidR="001A13C7" w:rsidRPr="001A13C7">
        <w:rPr>
          <w:rFonts w:cs="B Nazanin" w:hint="eastAsia"/>
          <w:spacing w:val="-8"/>
          <w:sz w:val="20"/>
          <w:szCs w:val="20"/>
          <w:rtl/>
        </w:rPr>
        <w:t>ده</w:t>
      </w:r>
      <w:r w:rsidR="001A13C7" w:rsidRPr="001A13C7">
        <w:rPr>
          <w:rFonts w:cs="B Nazanin" w:hint="cs"/>
          <w:spacing w:val="-8"/>
          <w:sz w:val="20"/>
          <w:szCs w:val="20"/>
          <w:rtl/>
        </w:rPr>
        <w:t>ی</w:t>
      </w:r>
      <w:r w:rsidR="001A13C7" w:rsidRPr="001A13C7">
        <w:rPr>
          <w:rFonts w:cs="B Nazanin" w:hint="eastAsia"/>
          <w:spacing w:val="-8"/>
          <w:sz w:val="20"/>
          <w:szCs w:val="20"/>
          <w:rtl/>
        </w:rPr>
        <w:t>م</w:t>
      </w:r>
      <w:r w:rsidR="001A13C7" w:rsidRPr="001A13C7">
        <w:rPr>
          <w:rFonts w:cs="B Nazanin"/>
          <w:spacing w:val="-8"/>
          <w:sz w:val="20"/>
          <w:szCs w:val="20"/>
          <w:rtl/>
        </w:rPr>
        <w:t xml:space="preserve"> که با</w:t>
      </w:r>
      <w:r w:rsidR="001A13C7" w:rsidRPr="001A13C7">
        <w:rPr>
          <w:rFonts w:cs="B Nazanin" w:hint="cs"/>
          <w:spacing w:val="-8"/>
          <w:sz w:val="20"/>
          <w:szCs w:val="20"/>
          <w:rtl/>
        </w:rPr>
        <w:t>ی</w:t>
      </w:r>
      <w:r w:rsidR="001A13C7" w:rsidRPr="001A13C7">
        <w:rPr>
          <w:rFonts w:cs="B Nazanin" w:hint="eastAsia"/>
          <w:spacing w:val="-8"/>
          <w:sz w:val="20"/>
          <w:szCs w:val="20"/>
          <w:rtl/>
        </w:rPr>
        <w:t>د</w:t>
      </w:r>
      <w:r w:rsidR="001A13C7" w:rsidRPr="001A13C7">
        <w:rPr>
          <w:rFonts w:cs="B Nazanin"/>
          <w:spacing w:val="-8"/>
          <w:sz w:val="20"/>
          <w:szCs w:val="20"/>
          <w:rtl/>
        </w:rPr>
        <w:t xml:space="preserve"> همگام با بهره مند</w:t>
      </w:r>
      <w:r w:rsidR="001A13C7" w:rsidRPr="001A13C7">
        <w:rPr>
          <w:rFonts w:cs="B Nazanin" w:hint="cs"/>
          <w:spacing w:val="-8"/>
          <w:sz w:val="20"/>
          <w:szCs w:val="20"/>
          <w:rtl/>
        </w:rPr>
        <w:t>ی</w:t>
      </w:r>
      <w:r w:rsidR="001A13C7" w:rsidRPr="001A13C7">
        <w:rPr>
          <w:rFonts w:cs="B Nazanin"/>
          <w:spacing w:val="-8"/>
          <w:sz w:val="20"/>
          <w:szCs w:val="20"/>
          <w:rtl/>
        </w:rPr>
        <w:t xml:space="preserve"> از مواهب توسعه و پ</w:t>
      </w:r>
      <w:r w:rsidR="001A13C7" w:rsidRPr="001A13C7">
        <w:rPr>
          <w:rFonts w:cs="B Nazanin" w:hint="cs"/>
          <w:spacing w:val="-8"/>
          <w:sz w:val="20"/>
          <w:szCs w:val="20"/>
          <w:rtl/>
        </w:rPr>
        <w:t>ی</w:t>
      </w:r>
      <w:r w:rsidR="001A13C7" w:rsidRPr="001A13C7">
        <w:rPr>
          <w:rFonts w:cs="B Nazanin" w:hint="eastAsia"/>
          <w:spacing w:val="-8"/>
          <w:sz w:val="20"/>
          <w:szCs w:val="20"/>
          <w:rtl/>
        </w:rPr>
        <w:t>شرفت</w:t>
      </w:r>
      <w:r w:rsidR="001A13C7" w:rsidRPr="001A13C7">
        <w:rPr>
          <w:rFonts w:cs="B Nazanin"/>
          <w:spacing w:val="-8"/>
          <w:sz w:val="20"/>
          <w:szCs w:val="20"/>
          <w:rtl/>
        </w:rPr>
        <w:t xml:space="preserve"> صنعت</w:t>
      </w:r>
      <w:r w:rsidR="001A13C7" w:rsidRPr="001A13C7">
        <w:rPr>
          <w:rFonts w:cs="B Nazanin" w:hint="cs"/>
          <w:spacing w:val="-8"/>
          <w:sz w:val="20"/>
          <w:szCs w:val="20"/>
          <w:rtl/>
        </w:rPr>
        <w:t>ی</w:t>
      </w:r>
      <w:r w:rsidR="001A13C7" w:rsidRPr="001A13C7">
        <w:rPr>
          <w:rFonts w:cs="B Nazanin"/>
          <w:spacing w:val="-8"/>
          <w:sz w:val="20"/>
          <w:szCs w:val="20"/>
          <w:rtl/>
        </w:rPr>
        <w:t xml:space="preserve"> و تکنولوژ</w:t>
      </w:r>
      <w:r w:rsidR="001A13C7" w:rsidRPr="001A13C7">
        <w:rPr>
          <w:rFonts w:cs="B Nazanin" w:hint="cs"/>
          <w:spacing w:val="-8"/>
          <w:sz w:val="20"/>
          <w:szCs w:val="20"/>
          <w:rtl/>
        </w:rPr>
        <w:t>ی</w:t>
      </w:r>
      <w:r w:rsidR="001A13C7" w:rsidRPr="001A13C7">
        <w:rPr>
          <w:rFonts w:cs="B Nazanin"/>
          <w:spacing w:val="-8"/>
          <w:sz w:val="20"/>
          <w:szCs w:val="20"/>
          <w:rtl/>
        </w:rPr>
        <w:t xml:space="preserve"> هماهنگ</w:t>
      </w:r>
      <w:r w:rsidR="001A13C7" w:rsidRPr="001A13C7">
        <w:rPr>
          <w:rFonts w:cs="B Nazanin" w:hint="cs"/>
          <w:spacing w:val="-8"/>
          <w:sz w:val="20"/>
          <w:szCs w:val="20"/>
          <w:rtl/>
        </w:rPr>
        <w:t>ی</w:t>
      </w:r>
      <w:r w:rsidR="001A13C7" w:rsidRPr="001A13C7">
        <w:rPr>
          <w:rFonts w:cs="B Nazanin"/>
          <w:spacing w:val="-8"/>
          <w:sz w:val="20"/>
          <w:szCs w:val="20"/>
          <w:rtl/>
        </w:rPr>
        <w:t xml:space="preserve"> تر با طب</w:t>
      </w:r>
      <w:r w:rsidR="001A13C7" w:rsidRPr="001A13C7">
        <w:rPr>
          <w:rFonts w:cs="B Nazanin" w:hint="cs"/>
          <w:spacing w:val="-8"/>
          <w:sz w:val="20"/>
          <w:szCs w:val="20"/>
          <w:rtl/>
        </w:rPr>
        <w:t>ی</w:t>
      </w:r>
      <w:r w:rsidR="001A13C7" w:rsidRPr="001A13C7">
        <w:rPr>
          <w:rFonts w:cs="B Nazanin" w:hint="eastAsia"/>
          <w:spacing w:val="-8"/>
          <w:sz w:val="20"/>
          <w:szCs w:val="20"/>
          <w:rtl/>
        </w:rPr>
        <w:t>عت</w:t>
      </w:r>
      <w:r w:rsidR="001A13C7" w:rsidRPr="001A13C7">
        <w:rPr>
          <w:rFonts w:cs="B Nazanin"/>
          <w:spacing w:val="-8"/>
          <w:sz w:val="20"/>
          <w:szCs w:val="20"/>
          <w:rtl/>
        </w:rPr>
        <w:t xml:space="preserve"> و در جهت حفظ مح</w:t>
      </w:r>
      <w:r w:rsidR="001A13C7" w:rsidRPr="001A13C7">
        <w:rPr>
          <w:rFonts w:cs="B Nazanin" w:hint="cs"/>
          <w:spacing w:val="-8"/>
          <w:sz w:val="20"/>
          <w:szCs w:val="20"/>
          <w:rtl/>
        </w:rPr>
        <w:t>ی</w:t>
      </w:r>
      <w:r w:rsidR="001A13C7" w:rsidRPr="001A13C7">
        <w:rPr>
          <w:rFonts w:cs="B Nazanin" w:hint="eastAsia"/>
          <w:spacing w:val="-8"/>
          <w:sz w:val="20"/>
          <w:szCs w:val="20"/>
          <w:rtl/>
        </w:rPr>
        <w:t>ط</w:t>
      </w:r>
      <w:r w:rsidR="001A13C7" w:rsidRPr="001A13C7">
        <w:rPr>
          <w:rFonts w:cs="B Nazanin"/>
          <w:spacing w:val="-8"/>
          <w:sz w:val="20"/>
          <w:szCs w:val="20"/>
          <w:rtl/>
        </w:rPr>
        <w:t xml:space="preserve"> ز</w:t>
      </w:r>
      <w:r w:rsidR="001A13C7" w:rsidRPr="001A13C7">
        <w:rPr>
          <w:rFonts w:cs="B Nazanin" w:hint="cs"/>
          <w:spacing w:val="-8"/>
          <w:sz w:val="20"/>
          <w:szCs w:val="20"/>
          <w:rtl/>
        </w:rPr>
        <w:t>ی</w:t>
      </w:r>
      <w:r w:rsidR="001A13C7" w:rsidRPr="001A13C7">
        <w:rPr>
          <w:rFonts w:cs="B Nazanin" w:hint="eastAsia"/>
          <w:spacing w:val="-8"/>
          <w:sz w:val="20"/>
          <w:szCs w:val="20"/>
          <w:rtl/>
        </w:rPr>
        <w:t>ست</w:t>
      </w:r>
      <w:r w:rsidR="001A13C7" w:rsidRPr="001A13C7">
        <w:rPr>
          <w:rFonts w:cs="B Nazanin"/>
          <w:spacing w:val="-8"/>
          <w:sz w:val="20"/>
          <w:szCs w:val="20"/>
          <w:rtl/>
        </w:rPr>
        <w:t xml:space="preserve"> خود عمل نما</w:t>
      </w:r>
      <w:r w:rsidR="001A13C7" w:rsidRPr="001A13C7">
        <w:rPr>
          <w:rFonts w:cs="B Nazanin" w:hint="cs"/>
          <w:spacing w:val="-8"/>
          <w:sz w:val="20"/>
          <w:szCs w:val="20"/>
          <w:rtl/>
        </w:rPr>
        <w:t>یی</w:t>
      </w:r>
      <w:r w:rsidR="001A13C7" w:rsidRPr="001A13C7">
        <w:rPr>
          <w:rFonts w:cs="B Nazanin" w:hint="eastAsia"/>
          <w:spacing w:val="-8"/>
          <w:sz w:val="20"/>
          <w:szCs w:val="20"/>
          <w:rtl/>
        </w:rPr>
        <w:t>م</w:t>
      </w:r>
      <w:r w:rsidR="001A13C7" w:rsidRPr="001A13C7">
        <w:rPr>
          <w:rFonts w:cs="B Nazanin"/>
          <w:spacing w:val="-8"/>
          <w:sz w:val="20"/>
          <w:szCs w:val="20"/>
          <w:rtl/>
        </w:rPr>
        <w:t xml:space="preserve"> چرا که معمار</w:t>
      </w:r>
      <w:r w:rsidR="001A13C7" w:rsidRPr="001A13C7">
        <w:rPr>
          <w:rFonts w:cs="B Nazanin" w:hint="cs"/>
          <w:spacing w:val="-8"/>
          <w:sz w:val="20"/>
          <w:szCs w:val="20"/>
          <w:rtl/>
        </w:rPr>
        <w:t>ی</w:t>
      </w:r>
      <w:r w:rsidR="001A13C7" w:rsidRPr="001A13C7">
        <w:rPr>
          <w:rFonts w:cs="B Nazanin"/>
          <w:spacing w:val="-8"/>
          <w:sz w:val="20"/>
          <w:szCs w:val="20"/>
          <w:rtl/>
        </w:rPr>
        <w:t xml:space="preserve"> بوم</w:t>
      </w:r>
      <w:r w:rsidR="001A13C7" w:rsidRPr="001A13C7">
        <w:rPr>
          <w:rFonts w:cs="B Nazanin" w:hint="cs"/>
          <w:spacing w:val="-8"/>
          <w:sz w:val="20"/>
          <w:szCs w:val="20"/>
          <w:rtl/>
        </w:rPr>
        <w:t>ی</w:t>
      </w:r>
      <w:r w:rsidR="001A13C7" w:rsidRPr="001A13C7">
        <w:rPr>
          <w:rFonts w:cs="B Nazanin"/>
          <w:spacing w:val="-8"/>
          <w:sz w:val="20"/>
          <w:szCs w:val="20"/>
          <w:rtl/>
        </w:rPr>
        <w:t xml:space="preserve"> به سبب سازگار</w:t>
      </w:r>
      <w:r w:rsidR="001A13C7" w:rsidRPr="001A13C7">
        <w:rPr>
          <w:rFonts w:cs="B Nazanin" w:hint="cs"/>
          <w:spacing w:val="-8"/>
          <w:sz w:val="20"/>
          <w:szCs w:val="20"/>
          <w:rtl/>
        </w:rPr>
        <w:t>ی</w:t>
      </w:r>
      <w:r w:rsidR="001A13C7" w:rsidRPr="001A13C7">
        <w:rPr>
          <w:rFonts w:cs="B Nazanin"/>
          <w:spacing w:val="-8"/>
          <w:sz w:val="20"/>
          <w:szCs w:val="20"/>
          <w:rtl/>
        </w:rPr>
        <w:t xml:space="preserve"> بالا با مح</w:t>
      </w:r>
      <w:r w:rsidR="001A13C7" w:rsidRPr="001A13C7">
        <w:rPr>
          <w:rFonts w:cs="B Nazanin" w:hint="cs"/>
          <w:spacing w:val="-8"/>
          <w:sz w:val="20"/>
          <w:szCs w:val="20"/>
          <w:rtl/>
        </w:rPr>
        <w:t>ی</w:t>
      </w:r>
      <w:r w:rsidR="001A13C7" w:rsidRPr="001A13C7">
        <w:rPr>
          <w:rFonts w:cs="B Nazanin" w:hint="eastAsia"/>
          <w:spacing w:val="-8"/>
          <w:sz w:val="20"/>
          <w:szCs w:val="20"/>
          <w:rtl/>
        </w:rPr>
        <w:t>ط</w:t>
      </w:r>
      <w:r w:rsidR="001A13C7" w:rsidRPr="001A13C7">
        <w:rPr>
          <w:rFonts w:cs="B Nazanin"/>
          <w:spacing w:val="-8"/>
          <w:sz w:val="20"/>
          <w:szCs w:val="20"/>
          <w:rtl/>
        </w:rPr>
        <w:t xml:space="preserve"> ز</w:t>
      </w:r>
      <w:r w:rsidR="001A13C7" w:rsidRPr="001A13C7">
        <w:rPr>
          <w:rFonts w:cs="B Nazanin" w:hint="cs"/>
          <w:spacing w:val="-8"/>
          <w:sz w:val="20"/>
          <w:szCs w:val="20"/>
          <w:rtl/>
        </w:rPr>
        <w:t>ی</w:t>
      </w:r>
      <w:r w:rsidR="001A13C7" w:rsidRPr="001A13C7">
        <w:rPr>
          <w:rFonts w:cs="B Nazanin" w:hint="eastAsia"/>
          <w:spacing w:val="-8"/>
          <w:sz w:val="20"/>
          <w:szCs w:val="20"/>
          <w:rtl/>
        </w:rPr>
        <w:t>ست</w:t>
      </w:r>
      <w:r w:rsidR="001A13C7" w:rsidRPr="001A13C7">
        <w:rPr>
          <w:rFonts w:cs="B Nazanin"/>
          <w:spacing w:val="-8"/>
          <w:sz w:val="20"/>
          <w:szCs w:val="20"/>
          <w:rtl/>
        </w:rPr>
        <w:t xml:space="preserve"> برا</w:t>
      </w:r>
      <w:r w:rsidR="001A13C7" w:rsidRPr="001A13C7">
        <w:rPr>
          <w:rFonts w:cs="B Nazanin" w:hint="cs"/>
          <w:spacing w:val="-8"/>
          <w:sz w:val="20"/>
          <w:szCs w:val="20"/>
          <w:rtl/>
        </w:rPr>
        <w:t>ی</w:t>
      </w:r>
      <w:r w:rsidR="001A13C7" w:rsidRPr="001A13C7">
        <w:rPr>
          <w:rFonts w:cs="B Nazanin"/>
          <w:spacing w:val="-8"/>
          <w:sz w:val="20"/>
          <w:szCs w:val="20"/>
          <w:rtl/>
        </w:rPr>
        <w:t xml:space="preserve"> تام</w:t>
      </w:r>
      <w:r w:rsidR="001A13C7" w:rsidRPr="001A13C7">
        <w:rPr>
          <w:rFonts w:cs="B Nazanin" w:hint="cs"/>
          <w:spacing w:val="-8"/>
          <w:sz w:val="20"/>
          <w:szCs w:val="20"/>
          <w:rtl/>
        </w:rPr>
        <w:t>ی</w:t>
      </w:r>
      <w:r w:rsidR="001A13C7" w:rsidRPr="001A13C7">
        <w:rPr>
          <w:rFonts w:cs="B Nazanin" w:hint="eastAsia"/>
          <w:spacing w:val="-8"/>
          <w:sz w:val="20"/>
          <w:szCs w:val="20"/>
          <w:rtl/>
        </w:rPr>
        <w:t>ن</w:t>
      </w:r>
      <w:r w:rsidR="001A13C7" w:rsidRPr="001A13C7">
        <w:rPr>
          <w:rFonts w:cs="B Nazanin"/>
          <w:spacing w:val="-8"/>
          <w:sz w:val="20"/>
          <w:szCs w:val="20"/>
          <w:rtl/>
        </w:rPr>
        <w:t xml:space="preserve"> پا</w:t>
      </w:r>
      <w:r w:rsidR="001A13C7" w:rsidRPr="001A13C7">
        <w:rPr>
          <w:rFonts w:cs="B Nazanin" w:hint="cs"/>
          <w:spacing w:val="-8"/>
          <w:sz w:val="20"/>
          <w:szCs w:val="20"/>
          <w:rtl/>
        </w:rPr>
        <w:t>ی</w:t>
      </w:r>
      <w:r w:rsidR="001A13C7" w:rsidRPr="001A13C7">
        <w:rPr>
          <w:rFonts w:cs="B Nazanin" w:hint="eastAsia"/>
          <w:spacing w:val="-8"/>
          <w:sz w:val="20"/>
          <w:szCs w:val="20"/>
          <w:rtl/>
        </w:rPr>
        <w:t>دار</w:t>
      </w:r>
      <w:r w:rsidR="001A13C7" w:rsidRPr="001A13C7">
        <w:rPr>
          <w:rFonts w:cs="B Nazanin" w:hint="cs"/>
          <w:spacing w:val="-8"/>
          <w:sz w:val="20"/>
          <w:szCs w:val="20"/>
          <w:rtl/>
        </w:rPr>
        <w:t>ی</w:t>
      </w:r>
      <w:r w:rsidR="001A13C7" w:rsidRPr="001A13C7">
        <w:rPr>
          <w:rFonts w:cs="B Nazanin"/>
          <w:spacing w:val="-8"/>
          <w:sz w:val="20"/>
          <w:szCs w:val="20"/>
          <w:rtl/>
        </w:rPr>
        <w:t xml:space="preserve"> فرهنگ</w:t>
      </w:r>
      <w:r w:rsidR="001A13C7" w:rsidRPr="001A13C7">
        <w:rPr>
          <w:rFonts w:cs="B Nazanin" w:hint="cs"/>
          <w:spacing w:val="-8"/>
          <w:sz w:val="20"/>
          <w:szCs w:val="20"/>
          <w:rtl/>
        </w:rPr>
        <w:t>ی</w:t>
      </w:r>
      <w:r w:rsidR="001A13C7" w:rsidRPr="001A13C7">
        <w:rPr>
          <w:rFonts w:cs="B Nazanin"/>
          <w:spacing w:val="-8"/>
          <w:sz w:val="20"/>
          <w:szCs w:val="20"/>
          <w:rtl/>
        </w:rPr>
        <w:t xml:space="preserve"> و اقتصاد</w:t>
      </w:r>
      <w:r w:rsidR="001A13C7" w:rsidRPr="001A13C7">
        <w:rPr>
          <w:rFonts w:cs="B Nazanin" w:hint="cs"/>
          <w:spacing w:val="-8"/>
          <w:sz w:val="20"/>
          <w:szCs w:val="20"/>
          <w:rtl/>
        </w:rPr>
        <w:t>ی</w:t>
      </w:r>
      <w:r w:rsidR="001A13C7" w:rsidRPr="001A13C7">
        <w:rPr>
          <w:rFonts w:cs="B Nazanin"/>
          <w:spacing w:val="-8"/>
          <w:sz w:val="20"/>
          <w:szCs w:val="20"/>
          <w:rtl/>
        </w:rPr>
        <w:t xml:space="preserve"> در دراز مدت لازم است.</w:t>
      </w:r>
      <w:r w:rsidR="00A1574C" w:rsidRPr="00A1574C">
        <w:rPr>
          <w:rFonts w:cs="B Nazanin"/>
          <w:spacing w:val="-8"/>
          <w:sz w:val="20"/>
          <w:szCs w:val="20"/>
          <w:rtl/>
        </w:rPr>
        <w:t>در نت</w:t>
      </w:r>
      <w:r w:rsidR="00A1574C" w:rsidRPr="00A1574C">
        <w:rPr>
          <w:rFonts w:cs="B Nazanin" w:hint="cs"/>
          <w:spacing w:val="-8"/>
          <w:sz w:val="20"/>
          <w:szCs w:val="20"/>
          <w:rtl/>
        </w:rPr>
        <w:t>ی</w:t>
      </w:r>
      <w:r w:rsidR="00A1574C" w:rsidRPr="00A1574C">
        <w:rPr>
          <w:rFonts w:cs="B Nazanin" w:hint="eastAsia"/>
          <w:spacing w:val="-8"/>
          <w:sz w:val="20"/>
          <w:szCs w:val="20"/>
          <w:rtl/>
        </w:rPr>
        <w:t>جه</w:t>
      </w:r>
      <w:r w:rsidR="00A1574C" w:rsidRPr="00A1574C">
        <w:rPr>
          <w:rFonts w:cs="B Nazanin"/>
          <w:spacing w:val="-8"/>
          <w:sz w:val="20"/>
          <w:szCs w:val="20"/>
          <w:rtl/>
        </w:rPr>
        <w:t xml:space="preserve"> بوم در زم</w:t>
      </w:r>
      <w:r w:rsidR="00A1574C" w:rsidRPr="00A1574C">
        <w:rPr>
          <w:rFonts w:cs="B Nazanin" w:hint="cs"/>
          <w:spacing w:val="-8"/>
          <w:sz w:val="20"/>
          <w:szCs w:val="20"/>
          <w:rtl/>
        </w:rPr>
        <w:t>ی</w:t>
      </w:r>
      <w:r w:rsidR="00A1574C" w:rsidRPr="00A1574C">
        <w:rPr>
          <w:rFonts w:cs="B Nazanin" w:hint="eastAsia"/>
          <w:spacing w:val="-8"/>
          <w:sz w:val="20"/>
          <w:szCs w:val="20"/>
          <w:rtl/>
        </w:rPr>
        <w:t>نه</w:t>
      </w:r>
      <w:r w:rsidR="00A1574C" w:rsidRPr="00A1574C">
        <w:rPr>
          <w:rFonts w:cs="B Nazanin"/>
          <w:spacing w:val="-8"/>
          <w:sz w:val="20"/>
          <w:szCs w:val="20"/>
          <w:rtl/>
        </w:rPr>
        <w:t xml:space="preserve"> م</w:t>
      </w:r>
      <w:r w:rsidR="00A1574C" w:rsidRPr="00A1574C">
        <w:rPr>
          <w:rFonts w:cs="B Nazanin" w:hint="cs"/>
          <w:spacing w:val="-8"/>
          <w:sz w:val="20"/>
          <w:szCs w:val="20"/>
          <w:rtl/>
        </w:rPr>
        <w:t>ی</w:t>
      </w:r>
      <w:r w:rsidR="00A1574C" w:rsidRPr="00A1574C">
        <w:rPr>
          <w:rFonts w:cs="B Nazanin"/>
          <w:spacing w:val="-8"/>
          <w:sz w:val="20"/>
          <w:szCs w:val="20"/>
          <w:rtl/>
        </w:rPr>
        <w:t xml:space="preserve"> معمار</w:t>
      </w:r>
      <w:r w:rsidR="00A1574C" w:rsidRPr="00A1574C">
        <w:rPr>
          <w:rFonts w:cs="B Nazanin" w:hint="cs"/>
          <w:spacing w:val="-8"/>
          <w:sz w:val="20"/>
          <w:szCs w:val="20"/>
          <w:rtl/>
        </w:rPr>
        <w:t>ی</w:t>
      </w:r>
      <w:r w:rsidR="00A1574C" w:rsidRPr="00A1574C">
        <w:rPr>
          <w:rFonts w:cs="B Nazanin"/>
          <w:spacing w:val="-8"/>
          <w:sz w:val="20"/>
          <w:szCs w:val="20"/>
          <w:rtl/>
        </w:rPr>
        <w:t xml:space="preserve"> حاضر عامل اصل</w:t>
      </w:r>
      <w:r w:rsidR="00A1574C" w:rsidRPr="00A1574C">
        <w:rPr>
          <w:rFonts w:cs="B Nazanin" w:hint="cs"/>
          <w:spacing w:val="-8"/>
          <w:sz w:val="20"/>
          <w:szCs w:val="20"/>
          <w:rtl/>
        </w:rPr>
        <w:t>ی</w:t>
      </w:r>
      <w:r w:rsidR="00A1574C" w:rsidRPr="00A1574C">
        <w:rPr>
          <w:rFonts w:cs="B Nazanin"/>
          <w:spacing w:val="-8"/>
          <w:sz w:val="20"/>
          <w:szCs w:val="20"/>
          <w:rtl/>
        </w:rPr>
        <w:t xml:space="preserve"> شکل گ</w:t>
      </w:r>
      <w:r w:rsidR="00A1574C" w:rsidRPr="00A1574C">
        <w:rPr>
          <w:rFonts w:cs="B Nazanin" w:hint="cs"/>
          <w:spacing w:val="-8"/>
          <w:sz w:val="20"/>
          <w:szCs w:val="20"/>
          <w:rtl/>
        </w:rPr>
        <w:t>ی</w:t>
      </w:r>
      <w:r w:rsidR="00A1574C" w:rsidRPr="00A1574C">
        <w:rPr>
          <w:rFonts w:cs="B Nazanin" w:hint="eastAsia"/>
          <w:spacing w:val="-8"/>
          <w:sz w:val="20"/>
          <w:szCs w:val="20"/>
          <w:rtl/>
        </w:rPr>
        <w:t>ر</w:t>
      </w:r>
      <w:r w:rsidR="00A1574C" w:rsidRPr="00A1574C">
        <w:rPr>
          <w:rFonts w:cs="B Nazanin" w:hint="cs"/>
          <w:spacing w:val="-8"/>
          <w:sz w:val="20"/>
          <w:szCs w:val="20"/>
          <w:rtl/>
        </w:rPr>
        <w:t>ی</w:t>
      </w:r>
      <w:r w:rsidR="00A1574C" w:rsidRPr="00A1574C">
        <w:rPr>
          <w:rFonts w:cs="B Nazanin"/>
          <w:spacing w:val="-8"/>
          <w:sz w:val="20"/>
          <w:szCs w:val="20"/>
          <w:rtl/>
        </w:rPr>
        <w:t xml:space="preserve"> معمار</w:t>
      </w:r>
      <w:r w:rsidR="00A1574C" w:rsidRPr="00A1574C">
        <w:rPr>
          <w:rFonts w:cs="B Nazanin" w:hint="cs"/>
          <w:spacing w:val="-8"/>
          <w:sz w:val="20"/>
          <w:szCs w:val="20"/>
          <w:rtl/>
        </w:rPr>
        <w:t>ی</w:t>
      </w:r>
      <w:r w:rsidR="00A1574C" w:rsidRPr="00A1574C">
        <w:rPr>
          <w:rFonts w:cs="B Nazanin"/>
          <w:spacing w:val="-8"/>
          <w:sz w:val="20"/>
          <w:szCs w:val="20"/>
          <w:rtl/>
        </w:rPr>
        <w:t xml:space="preserve"> موجود م</w:t>
      </w:r>
      <w:r w:rsidR="00A1574C" w:rsidRPr="00A1574C">
        <w:rPr>
          <w:rFonts w:cs="B Nazanin" w:hint="cs"/>
          <w:spacing w:val="-8"/>
          <w:sz w:val="20"/>
          <w:szCs w:val="20"/>
          <w:rtl/>
        </w:rPr>
        <w:t>ی</w:t>
      </w:r>
      <w:r w:rsidR="001A13C7">
        <w:rPr>
          <w:rFonts w:cs="B Nazanin"/>
          <w:spacing w:val="-8"/>
          <w:sz w:val="20"/>
          <w:szCs w:val="20"/>
          <w:rtl/>
        </w:rPr>
        <w:t xml:space="preserve"> باشد</w:t>
      </w:r>
      <w:r w:rsidR="001A13C7">
        <w:rPr>
          <w:rFonts w:cs="B Nazanin" w:hint="cs"/>
          <w:spacing w:val="-8"/>
          <w:sz w:val="20"/>
          <w:szCs w:val="20"/>
          <w:rtl/>
        </w:rPr>
        <w:t>.</w:t>
      </w:r>
    </w:p>
    <w:p w:rsidR="00A1574C" w:rsidRDefault="00A1574C" w:rsidP="00A1574C">
      <w:pPr>
        <w:pStyle w:val="Chekideh"/>
        <w:ind w:firstLine="0"/>
        <w:rPr>
          <w:rFonts w:cs="B Nazanin"/>
          <w:spacing w:val="-8"/>
          <w:sz w:val="20"/>
          <w:szCs w:val="20"/>
        </w:rPr>
      </w:pPr>
    </w:p>
    <w:p w:rsidR="003F7EC2" w:rsidRPr="000C0656" w:rsidRDefault="003F7EC2" w:rsidP="00A1574C">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3F7EC2" w:rsidRPr="000C0656" w:rsidRDefault="008C727D" w:rsidP="008C727D">
      <w:pPr>
        <w:pStyle w:val="Chekideh"/>
        <w:ind w:firstLine="0"/>
        <w:rPr>
          <w:rFonts w:cs="B Nazanin"/>
          <w:sz w:val="20"/>
          <w:szCs w:val="20"/>
        </w:rPr>
      </w:pPr>
      <w:r>
        <w:rPr>
          <w:rFonts w:cs="B Nazanin" w:hint="cs"/>
          <w:sz w:val="20"/>
          <w:szCs w:val="20"/>
          <w:rtl/>
        </w:rPr>
        <w:t xml:space="preserve">معماری زمینه گرا </w:t>
      </w:r>
      <w:r w:rsidR="001A13C7">
        <w:rPr>
          <w:rFonts w:cs="B Nazanin" w:hint="cs"/>
          <w:sz w:val="20"/>
          <w:szCs w:val="20"/>
          <w:rtl/>
        </w:rPr>
        <w:t>،معماری بومی ، اقلیم</w:t>
      </w:r>
      <w:r>
        <w:rPr>
          <w:rFonts w:cs="B Nazanin" w:hint="cs"/>
          <w:sz w:val="20"/>
          <w:szCs w:val="20"/>
          <w:rtl/>
        </w:rPr>
        <w:t xml:space="preserve"> ، تبریز</w:t>
      </w:r>
    </w:p>
    <w:p w:rsidR="003F7EC2" w:rsidRPr="000C0656" w:rsidRDefault="003F7EC2" w:rsidP="00DF3B12">
      <w:pPr>
        <w:pStyle w:val="Chekideh"/>
        <w:bidi w:val="0"/>
        <w:ind w:firstLine="0"/>
        <w:rPr>
          <w:rFonts w:cs="B Nazanin"/>
          <w:sz w:val="20"/>
          <w:szCs w:val="20"/>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3F7EC2" w:rsidRPr="000C0656" w:rsidRDefault="003F7EC2" w:rsidP="003F7EC2">
      <w:pPr>
        <w:pStyle w:val="Chekideh"/>
        <w:ind w:firstLine="0"/>
        <w:rPr>
          <w:rFonts w:cs="B Nazanin"/>
          <w:sz w:val="6"/>
          <w:szCs w:val="8"/>
          <w:rtl/>
        </w:rPr>
      </w:pPr>
    </w:p>
    <w:p w:rsidR="00F548F9" w:rsidRDefault="00A1574C" w:rsidP="00F548F9">
      <w:pPr>
        <w:pStyle w:val="Chekideh"/>
        <w:bidi w:val="0"/>
        <w:ind w:firstLine="0"/>
        <w:rPr>
          <w:rFonts w:cs="B Nazanin"/>
          <w:color w:val="000000"/>
          <w:szCs w:val="16"/>
          <w:rtl/>
        </w:rPr>
      </w:pPr>
      <w:r w:rsidRPr="00A1574C">
        <w:rPr>
          <w:rFonts w:cs="B Nazanin"/>
          <w:color w:val="000000"/>
          <w:szCs w:val="16"/>
        </w:rPr>
        <w:t>By defining and analyzing contextual architecture, we will find that ecology has much in common with contextual architecture. Even ecology and indigenous architecture can be considered part of the context and contextual architecture</w:t>
      </w:r>
      <w:r>
        <w:rPr>
          <w:rFonts w:cs="B Nazanin" w:hint="cs"/>
          <w:color w:val="000000"/>
          <w:szCs w:val="16"/>
          <w:rtl/>
        </w:rPr>
        <w:t>.</w:t>
      </w:r>
      <w:r w:rsidR="003F7EC2" w:rsidRPr="000C0656">
        <w:rPr>
          <w:rFonts w:cs="B Nazanin"/>
          <w:color w:val="000000"/>
          <w:szCs w:val="16"/>
        </w:rPr>
        <w:t xml:space="preserve"> </w:t>
      </w:r>
      <w:r w:rsidR="008C727D" w:rsidRPr="008C727D">
        <w:rPr>
          <w:rFonts w:cs="B Nazanin"/>
          <w:color w:val="000000"/>
          <w:szCs w:val="16"/>
        </w:rPr>
        <w:t>Therefore, contextual architecture of landscape and native architecture in Tabriz has been studied.</w:t>
      </w:r>
      <w:r w:rsidR="008C727D" w:rsidRPr="008C727D">
        <w:t xml:space="preserve"> </w:t>
      </w:r>
      <w:r w:rsidR="008C727D" w:rsidRPr="008C727D">
        <w:rPr>
          <w:rFonts w:cs="B Nazanin"/>
          <w:color w:val="000000"/>
          <w:szCs w:val="16"/>
        </w:rPr>
        <w:t>In architectural context architecture based on socio-historical cultural and climatic contexts and the specific conditions of that site and building are consequently designed and implemented and the member building will be in harmony with its path.</w:t>
      </w:r>
      <w:r w:rsidR="008C727D" w:rsidRPr="008C727D">
        <w:t xml:space="preserve"> </w:t>
      </w:r>
      <w:r w:rsidR="008C727D" w:rsidRPr="008C727D">
        <w:rPr>
          <w:rFonts w:cs="B Nazanin"/>
          <w:color w:val="000000"/>
          <w:szCs w:val="16"/>
        </w:rPr>
        <w:t xml:space="preserve">The purpose of this paper is to investigate the existence of contextual architecture from the viewpoint of Tabriz city </w:t>
      </w:r>
      <w:proofErr w:type="spellStart"/>
      <w:r w:rsidR="008C727D" w:rsidRPr="008C727D">
        <w:rPr>
          <w:rFonts w:cs="B Nazanin"/>
          <w:color w:val="000000"/>
          <w:szCs w:val="16"/>
        </w:rPr>
        <w:t>ecology.</w:t>
      </w:r>
      <w:r w:rsidR="00F548F9" w:rsidRPr="00F548F9">
        <w:rPr>
          <w:rFonts w:cs="B Nazanin"/>
          <w:color w:val="000000"/>
          <w:szCs w:val="16"/>
        </w:rPr>
        <w:t>To</w:t>
      </w:r>
      <w:proofErr w:type="spellEnd"/>
      <w:r w:rsidR="00F548F9" w:rsidRPr="00F548F9">
        <w:rPr>
          <w:rFonts w:cs="B Nazanin"/>
          <w:color w:val="000000"/>
          <w:szCs w:val="16"/>
        </w:rPr>
        <w:t xml:space="preserve"> achieve this, we show that we must work in harmony with nature in keeping with the benefits of industrial development and technology and in keeping with our environment, because indigenous architecture is highly eco-friendly to ensure cultural and environmental sustainability. Long-term economics is needed</w:t>
      </w:r>
      <w:r w:rsidR="00F548F9">
        <w:rPr>
          <w:rFonts w:cs="B Nazanin" w:hint="cs"/>
          <w:color w:val="000000"/>
          <w:szCs w:val="16"/>
          <w:rtl/>
        </w:rPr>
        <w:t>.</w:t>
      </w:r>
      <w:r w:rsidR="00F548F9" w:rsidRPr="00F548F9">
        <w:t xml:space="preserve"> </w:t>
      </w:r>
      <w:r w:rsidR="00F548F9" w:rsidRPr="00F548F9">
        <w:rPr>
          <w:rFonts w:cs="B Nazanin"/>
          <w:color w:val="000000"/>
          <w:szCs w:val="16"/>
        </w:rPr>
        <w:t>As a result, the canvas in the field of architecture is the main factor behind the formation of existing architecture.</w:t>
      </w:r>
    </w:p>
    <w:p w:rsidR="003F7EC2" w:rsidRDefault="003F7EC2" w:rsidP="00F548F9">
      <w:pPr>
        <w:pStyle w:val="Chekideh"/>
        <w:bidi w:val="0"/>
        <w:ind w:firstLine="0"/>
        <w:rPr>
          <w:rFonts w:cs="B Nazanin"/>
          <w:spacing w:val="-4"/>
          <w:szCs w:val="16"/>
          <w:rtl/>
        </w:rPr>
      </w:pPr>
    </w:p>
    <w:p w:rsidR="00015FC4" w:rsidRPr="000C0656" w:rsidRDefault="00015FC4" w:rsidP="00015FC4">
      <w:pPr>
        <w:pStyle w:val="Chekideh"/>
        <w:bidi w:val="0"/>
        <w:ind w:firstLine="0"/>
        <w:rPr>
          <w:rFonts w:cs="B Nazanin"/>
          <w:spacing w:val="-4"/>
          <w:szCs w:val="16"/>
        </w:rPr>
      </w:pPr>
    </w:p>
    <w:p w:rsidR="003F7EC2" w:rsidRPr="000C0656" w:rsidRDefault="003F7EC2" w:rsidP="003F7EC2">
      <w:pPr>
        <w:pStyle w:val="Chekideh"/>
        <w:bidi w:val="0"/>
        <w:ind w:firstLine="0"/>
        <w:rPr>
          <w:rFonts w:cs="B Nazanin"/>
          <w:sz w:val="18"/>
        </w:rPr>
      </w:pPr>
      <w:r w:rsidRPr="000C0656">
        <w:rPr>
          <w:rFonts w:cs="B Nazanin"/>
          <w:b/>
          <w:bCs/>
          <w:sz w:val="18"/>
        </w:rPr>
        <w:t>Keywords</w:t>
      </w:r>
      <w:r w:rsidRPr="000C0656">
        <w:rPr>
          <w:rFonts w:cs="B Nazanin" w:hint="cs"/>
          <w:b/>
          <w:bCs/>
          <w:sz w:val="18"/>
          <w:rtl/>
        </w:rPr>
        <w:t>:</w:t>
      </w:r>
      <w:r w:rsidR="008C727D" w:rsidRPr="008C727D">
        <w:t xml:space="preserve"> </w:t>
      </w:r>
      <w:proofErr w:type="spellStart"/>
      <w:r w:rsidR="008C727D" w:rsidRPr="008C727D">
        <w:rPr>
          <w:rFonts w:cs="B Nazanin"/>
          <w:b/>
          <w:bCs/>
          <w:sz w:val="18"/>
        </w:rPr>
        <w:t>Contextualism</w:t>
      </w:r>
      <w:proofErr w:type="spellEnd"/>
      <w:r w:rsidR="008C727D">
        <w:rPr>
          <w:rFonts w:cs="B Nazanin" w:hint="cs"/>
          <w:b/>
          <w:bCs/>
          <w:sz w:val="18"/>
          <w:rtl/>
        </w:rPr>
        <w:t xml:space="preserve"> </w:t>
      </w:r>
      <w:r w:rsidR="008C727D">
        <w:rPr>
          <w:rFonts w:cs="B Nazanin"/>
          <w:b/>
          <w:bCs/>
          <w:sz w:val="18"/>
        </w:rPr>
        <w:t xml:space="preserve"> architecture,</w:t>
      </w:r>
      <w:r w:rsidR="008C727D" w:rsidRPr="008C727D">
        <w:t xml:space="preserve"> </w:t>
      </w:r>
      <w:r w:rsidR="008C727D" w:rsidRPr="008C727D">
        <w:rPr>
          <w:rFonts w:cs="B Nazanin"/>
          <w:b/>
          <w:bCs/>
          <w:sz w:val="18"/>
        </w:rPr>
        <w:t>native</w:t>
      </w:r>
      <w:r w:rsidR="008C727D">
        <w:rPr>
          <w:rFonts w:cs="B Nazanin"/>
          <w:b/>
          <w:bCs/>
          <w:sz w:val="18"/>
        </w:rPr>
        <w:t xml:space="preserve"> </w:t>
      </w:r>
      <w:proofErr w:type="spellStart"/>
      <w:r w:rsidR="008C727D">
        <w:rPr>
          <w:rFonts w:cs="B Nazanin"/>
          <w:b/>
          <w:bCs/>
          <w:sz w:val="18"/>
        </w:rPr>
        <w:t>aechitecture</w:t>
      </w:r>
      <w:proofErr w:type="spellEnd"/>
      <w:r w:rsidR="008C727D">
        <w:rPr>
          <w:rFonts w:cs="B Nazanin"/>
          <w:b/>
          <w:bCs/>
          <w:sz w:val="18"/>
        </w:rPr>
        <w:t>,</w:t>
      </w:r>
      <w:r w:rsidR="00F548F9" w:rsidRPr="00F548F9">
        <w:t xml:space="preserve"> </w:t>
      </w:r>
      <w:proofErr w:type="spellStart"/>
      <w:r w:rsidR="00F548F9" w:rsidRPr="00F548F9">
        <w:rPr>
          <w:rFonts w:cs="B Nazanin"/>
          <w:b/>
          <w:bCs/>
          <w:sz w:val="18"/>
        </w:rPr>
        <w:t>Climate</w:t>
      </w:r>
      <w:r w:rsidR="001043BF">
        <w:rPr>
          <w:rFonts w:cs="B Nazanin"/>
          <w:b/>
          <w:bCs/>
          <w:sz w:val="18"/>
        </w:rPr>
        <w:t>,tabriz</w:t>
      </w:r>
      <w:proofErr w:type="spellEnd"/>
    </w:p>
    <w:p w:rsidR="003F7EC2" w:rsidRDefault="003F7EC2" w:rsidP="003F7EC2">
      <w:pPr>
        <w:pStyle w:val="Heading1"/>
        <w:jc w:val="left"/>
        <w:rPr>
          <w:rFonts w:ascii="Tahoma" w:hAnsi="Tahoma" w:cs="B Nazanin"/>
          <w:color w:val="333333"/>
          <w:shd w:val="clear" w:color="auto" w:fill="FAFAFA"/>
          <w:rtl/>
        </w:rPr>
      </w:pPr>
    </w:p>
    <w:p w:rsidR="0034061F" w:rsidRPr="0034061F" w:rsidRDefault="0034061F" w:rsidP="0034061F">
      <w:pPr>
        <w:pStyle w:val="Normal1stParagraph"/>
        <w:rPr>
          <w:rtl/>
        </w:rPr>
        <w:sectPr w:rsidR="0034061F" w:rsidRPr="0034061F" w:rsidSect="0049520F">
          <w:headerReference w:type="first" r:id="rId15"/>
          <w:footnotePr>
            <w:numRestart w:val="eachPage"/>
          </w:footnotePr>
          <w:type w:val="continuous"/>
          <w:pgSz w:w="11907" w:h="16840" w:code="9"/>
          <w:pgMar w:top="1985" w:right="1701" w:bottom="1134" w:left="1418" w:header="1134" w:footer="1418" w:gutter="0"/>
          <w:cols w:space="397"/>
          <w:titlePg/>
          <w:bidi/>
          <w:docGrid w:linePitch="360"/>
        </w:sectPr>
      </w:pPr>
    </w:p>
    <w:p w:rsidR="00B26181" w:rsidRPr="00A66DF9" w:rsidRDefault="00B26181" w:rsidP="00763DDC">
      <w:pPr>
        <w:rPr>
          <w:rFonts w:cs="B Nazanin"/>
          <w:rtl/>
          <w:lang w:bidi="fa-IR"/>
        </w:rPr>
      </w:pPr>
      <w:bookmarkStart w:id="0" w:name="_GoBack"/>
      <w:bookmarkEnd w:id="0"/>
    </w:p>
    <w:sectPr w:rsidR="00B26181" w:rsidRPr="00A66DF9" w:rsidSect="0049520F">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709" w:rsidRDefault="00574709" w:rsidP="0034061F">
      <w:r>
        <w:separator/>
      </w:r>
    </w:p>
  </w:endnote>
  <w:endnote w:type="continuationSeparator" w:id="0">
    <w:p w:rsidR="00574709" w:rsidRDefault="00574709"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49520F" w:rsidRPr="005D41AB" w:rsidRDefault="0049520F">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Pr>
                <w:b/>
                <w:bCs/>
                <w:noProof/>
                <w:sz w:val="16"/>
                <w:szCs w:val="18"/>
                <w:rtl/>
              </w:rPr>
              <w:t>5</w:t>
            </w:r>
            <w:r w:rsidRPr="005D41AB">
              <w:rPr>
                <w:b/>
                <w:bCs/>
                <w:sz w:val="16"/>
                <w:szCs w:val="16"/>
              </w:rPr>
              <w:fldChar w:fldCharType="end"/>
            </w:r>
          </w:p>
        </w:sdtContent>
      </w:sdt>
    </w:sdtContent>
  </w:sdt>
  <w:p w:rsidR="0049520F" w:rsidRDefault="004952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49520F" w:rsidRPr="009030F7" w:rsidRDefault="0049520F">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763DDC">
              <w:rPr>
                <w:b/>
                <w:bCs/>
                <w:noProof/>
                <w:sz w:val="16"/>
                <w:szCs w:val="18"/>
                <w:rtl/>
              </w:rPr>
              <w:t>8</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763DDC">
              <w:rPr>
                <w:b/>
                <w:bCs/>
                <w:noProof/>
                <w:sz w:val="16"/>
                <w:szCs w:val="18"/>
                <w:rtl/>
              </w:rPr>
              <w:t>8</w:t>
            </w:r>
            <w:r w:rsidRPr="009030F7">
              <w:rPr>
                <w:b/>
                <w:bCs/>
                <w:sz w:val="16"/>
                <w:szCs w:val="16"/>
              </w:rPr>
              <w:fldChar w:fldCharType="end"/>
            </w:r>
          </w:p>
        </w:sdtContent>
      </w:sdt>
    </w:sdtContent>
  </w:sdt>
  <w:p w:rsidR="0049520F" w:rsidRDefault="0049520F">
    <w:pPr>
      <w:pStyle w:val="Footer"/>
    </w:pPr>
    <w:r>
      <w:rPr>
        <w:b/>
        <w:bCs/>
        <w:noProof/>
        <w:sz w:val="16"/>
        <w:szCs w:val="20"/>
        <w:rtl/>
      </w:rPr>
      <mc:AlternateContent>
        <mc:Choice Requires="wps">
          <w:drawing>
            <wp:anchor distT="0" distB="0" distL="114300" distR="114300" simplePos="0" relativeHeight="251666432" behindDoc="0" locked="0" layoutInCell="1" allowOverlap="1" wp14:anchorId="66318437" wp14:editId="14AA2E24">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6335A"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20F" w:rsidRDefault="0049520F" w:rsidP="0049520F">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30F5A"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49520F" w:rsidRDefault="0049520F" w:rsidP="0049520F">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709" w:rsidRDefault="00574709" w:rsidP="0034061F">
      <w:r>
        <w:separator/>
      </w:r>
    </w:p>
  </w:footnote>
  <w:footnote w:type="continuationSeparator" w:id="0">
    <w:p w:rsidR="00574709" w:rsidRDefault="00574709" w:rsidP="00340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20F" w:rsidRPr="005D41AB" w:rsidRDefault="0049520F" w:rsidP="0049520F">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20F" w:rsidRPr="00767F67" w:rsidRDefault="0049520F" w:rsidP="0049520F">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Look w:val="04A0" w:firstRow="1" w:lastRow="0" w:firstColumn="1" w:lastColumn="0" w:noHBand="0" w:noVBand="1"/>
    </w:tblPr>
    <w:tblGrid>
      <w:gridCol w:w="4502"/>
      <w:gridCol w:w="4502"/>
    </w:tblGrid>
    <w:tr w:rsidR="0049520F" w:rsidTr="0049520F">
      <w:tc>
        <w:tcPr>
          <w:tcW w:w="4502" w:type="dxa"/>
          <w:shd w:val="clear" w:color="auto" w:fill="auto"/>
        </w:tcPr>
        <w:p w:rsidR="0049520F" w:rsidRPr="00436FE5" w:rsidRDefault="0049520F" w:rsidP="0049520F">
          <w:pPr>
            <w:pStyle w:val="Normal1stParagraph"/>
            <w:ind w:firstLine="0"/>
            <w:jc w:val="left"/>
            <w:rPr>
              <w:rFonts w:cs="B Nazanin"/>
              <w:sz w:val="20"/>
              <w:szCs w:val="20"/>
              <w:rtl/>
            </w:rPr>
          </w:pPr>
        </w:p>
      </w:tc>
      <w:tc>
        <w:tcPr>
          <w:tcW w:w="4502" w:type="dxa"/>
          <w:shd w:val="clear" w:color="auto" w:fill="auto"/>
        </w:tcPr>
        <w:p w:rsidR="0049520F" w:rsidRPr="000816BB" w:rsidRDefault="0049520F" w:rsidP="0049520F">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49520F" w:rsidRPr="00CB2F32" w:rsidRDefault="0049520F" w:rsidP="0049520F">
    <w:pPr>
      <w:pStyle w:val="Normal1stParagraph"/>
      <w:ind w:firstLine="0"/>
      <w:rPr>
        <w:sz w:val="10"/>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20F" w:rsidRDefault="0049520F" w:rsidP="0049520F">
    <w:pPr>
      <w:pStyle w:val="Header"/>
      <w:spacing w:line="120" w:lineRule="auto"/>
    </w:pPr>
    <w:r>
      <w:rPr>
        <w:rFonts w:cs="B Nazanin"/>
        <w:noProof/>
        <w:sz w:val="20"/>
        <w:rtl/>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D60EB4"/>
    <w:multiLevelType w:val="hybridMultilevel"/>
    <w:tmpl w:val="EC5C37C0"/>
    <w:lvl w:ilvl="0" w:tplc="04090005">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D9E"/>
    <w:rsid w:val="00015FC4"/>
    <w:rsid w:val="000C508D"/>
    <w:rsid w:val="001043BF"/>
    <w:rsid w:val="0011417B"/>
    <w:rsid w:val="001A13C7"/>
    <w:rsid w:val="0034061F"/>
    <w:rsid w:val="003A4E25"/>
    <w:rsid w:val="003C33C0"/>
    <w:rsid w:val="003F7EC2"/>
    <w:rsid w:val="00492CD2"/>
    <w:rsid w:val="0049520F"/>
    <w:rsid w:val="00535642"/>
    <w:rsid w:val="00574709"/>
    <w:rsid w:val="005B0FC1"/>
    <w:rsid w:val="005B194C"/>
    <w:rsid w:val="00634AE1"/>
    <w:rsid w:val="006526B8"/>
    <w:rsid w:val="00653A02"/>
    <w:rsid w:val="00763DDC"/>
    <w:rsid w:val="00797BCD"/>
    <w:rsid w:val="0080317F"/>
    <w:rsid w:val="00827156"/>
    <w:rsid w:val="00841060"/>
    <w:rsid w:val="00844013"/>
    <w:rsid w:val="008C727D"/>
    <w:rsid w:val="009025C4"/>
    <w:rsid w:val="009030F7"/>
    <w:rsid w:val="009C0EBD"/>
    <w:rsid w:val="00A1574C"/>
    <w:rsid w:val="00A41D9E"/>
    <w:rsid w:val="00A62F89"/>
    <w:rsid w:val="00A66DF9"/>
    <w:rsid w:val="00AB1BE6"/>
    <w:rsid w:val="00B26181"/>
    <w:rsid w:val="00B36EB3"/>
    <w:rsid w:val="00B63FC3"/>
    <w:rsid w:val="00BA7F7F"/>
    <w:rsid w:val="00CB184F"/>
    <w:rsid w:val="00D27673"/>
    <w:rsid w:val="00DC37F2"/>
    <w:rsid w:val="00DF3B12"/>
    <w:rsid w:val="00E169CD"/>
    <w:rsid w:val="00E21F67"/>
    <w:rsid w:val="00E8480A"/>
    <w:rsid w:val="00EC0427"/>
    <w:rsid w:val="00ED20FB"/>
    <w:rsid w:val="00F548F9"/>
    <w:rsid w:val="00FE1F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96BDE9-E839-4D37-886C-16C8D7126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 w:type="table" w:styleId="TableGrid">
    <w:name w:val="Table Grid"/>
    <w:basedOn w:val="TableNormal"/>
    <w:uiPriority w:val="39"/>
    <w:rsid w:val="006526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66DF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feyzab@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35A62-FD91-43DB-BA54-F679DF536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1</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Bartar.Co</cp:lastModifiedBy>
  <cp:revision>22</cp:revision>
  <dcterms:created xsi:type="dcterms:W3CDTF">2019-08-29T07:23:00Z</dcterms:created>
  <dcterms:modified xsi:type="dcterms:W3CDTF">2020-01-24T10:37:00Z</dcterms:modified>
</cp:coreProperties>
</file>